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5AD4B" w14:textId="77777777" w:rsidR="00F54C00" w:rsidRPr="00F54C00" w:rsidRDefault="00F54C00" w:rsidP="00F54C00">
      <w:pPr>
        <w:spacing w:after="0" w:line="240" w:lineRule="auto"/>
        <w:jc w:val="center"/>
        <w:rPr>
          <w:rFonts w:ascii="Arial" w:hAnsi="Arial" w:cs="Arial"/>
          <w:b/>
          <w:sz w:val="28"/>
          <w:szCs w:val="28"/>
        </w:rPr>
      </w:pPr>
      <w:r w:rsidRPr="00F54C00">
        <w:rPr>
          <w:rFonts w:ascii="Arial" w:hAnsi="Arial" w:cs="Arial"/>
          <w:b/>
          <w:sz w:val="28"/>
          <w:szCs w:val="28"/>
        </w:rPr>
        <w:t>THE COMMUNITY EMPOWERMENT (SCOTLAND) ACT 2015</w:t>
      </w:r>
    </w:p>
    <w:p w14:paraId="3C65F747" w14:textId="77777777" w:rsidR="00F54C00" w:rsidRDefault="00F54C00" w:rsidP="00F54C00">
      <w:pPr>
        <w:spacing w:after="0" w:line="240" w:lineRule="auto"/>
        <w:jc w:val="center"/>
        <w:rPr>
          <w:rFonts w:ascii="Arial" w:hAnsi="Arial" w:cs="Arial"/>
          <w:b/>
          <w:bCs/>
          <w:noProof/>
          <w:sz w:val="28"/>
          <w:szCs w:val="28"/>
        </w:rPr>
      </w:pPr>
    </w:p>
    <w:p w14:paraId="2ECC4140" w14:textId="77777777" w:rsidR="00F54C00" w:rsidRPr="00F54C00" w:rsidRDefault="00F54C00" w:rsidP="00F54C00">
      <w:pPr>
        <w:spacing w:after="0" w:line="240" w:lineRule="auto"/>
        <w:jc w:val="center"/>
        <w:rPr>
          <w:rFonts w:ascii="Arial" w:hAnsi="Arial" w:cs="Arial"/>
          <w:b/>
          <w:bCs/>
          <w:noProof/>
          <w:sz w:val="24"/>
          <w:szCs w:val="24"/>
        </w:rPr>
      </w:pPr>
      <w:r w:rsidRPr="00F54C00">
        <w:rPr>
          <w:rFonts w:ascii="Arial" w:hAnsi="Arial" w:cs="Arial"/>
          <w:b/>
          <w:bCs/>
          <w:noProof/>
          <w:sz w:val="24"/>
          <w:szCs w:val="24"/>
        </w:rPr>
        <w:t>Disposal of Common Good Property</w:t>
      </w:r>
    </w:p>
    <w:p w14:paraId="6CF001A6" w14:textId="77777777" w:rsidR="00F54C00" w:rsidRPr="00F54C00" w:rsidRDefault="00F54C00" w:rsidP="00F54C00">
      <w:pPr>
        <w:spacing w:after="0" w:line="240" w:lineRule="auto"/>
        <w:jc w:val="center"/>
        <w:rPr>
          <w:rFonts w:ascii="Arial" w:hAnsi="Arial" w:cs="Arial"/>
          <w:b/>
          <w:bCs/>
          <w:noProof/>
          <w:sz w:val="24"/>
          <w:szCs w:val="24"/>
        </w:rPr>
      </w:pPr>
      <w:r w:rsidRPr="00F54C00">
        <w:rPr>
          <w:rFonts w:ascii="Arial" w:hAnsi="Arial" w:cs="Arial"/>
          <w:b/>
          <w:bCs/>
          <w:noProof/>
          <w:sz w:val="24"/>
          <w:szCs w:val="24"/>
        </w:rPr>
        <w:t>Earlsferry Town Hall, 19-21 Main Street, Earlsferry KY9 1AF</w:t>
      </w:r>
    </w:p>
    <w:p w14:paraId="4E7C2F7F" w14:textId="77777777" w:rsidR="00F54C00" w:rsidRDefault="00F54C00" w:rsidP="00F54C00">
      <w:pPr>
        <w:spacing w:after="0" w:line="240" w:lineRule="auto"/>
        <w:jc w:val="center"/>
        <w:rPr>
          <w:rFonts w:ascii="Arial" w:hAnsi="Arial" w:cs="Arial"/>
          <w:b/>
          <w:bCs/>
          <w:noProof/>
          <w:sz w:val="28"/>
          <w:szCs w:val="28"/>
        </w:rPr>
      </w:pPr>
    </w:p>
    <w:p w14:paraId="0D36EE16" w14:textId="77777777" w:rsidR="00F54C00" w:rsidRPr="00F54C00" w:rsidRDefault="00F54C00" w:rsidP="00F54C00">
      <w:pPr>
        <w:spacing w:after="0" w:line="240" w:lineRule="auto"/>
        <w:rPr>
          <w:rFonts w:ascii="Arial" w:hAnsi="Arial" w:cs="Arial"/>
          <w:noProof/>
          <w:sz w:val="24"/>
          <w:szCs w:val="24"/>
        </w:rPr>
      </w:pPr>
      <w:r w:rsidRPr="00F54C00">
        <w:rPr>
          <w:rFonts w:ascii="Arial" w:hAnsi="Arial" w:cs="Arial"/>
          <w:noProof/>
          <w:sz w:val="24"/>
          <w:szCs w:val="24"/>
        </w:rPr>
        <w:t xml:space="preserve">The Council received a Community Asset Transfer request from Earlsferry Town Hall Limited (a company limited by guarantee for the benefit of the community) to purchase the Asset for £31,500. This would allow them to apply for funding to refurbish and upgrade the asset, provide disabled access and deliver a fit for purpose space for the provision of activities and learning opportunities for the community’s ageing population, sporting events, after school clubs and larger sociable community events. </w:t>
      </w:r>
    </w:p>
    <w:p w14:paraId="0F587865" w14:textId="77777777" w:rsidR="00F54C00" w:rsidRDefault="00F54C00" w:rsidP="00F54C00">
      <w:pPr>
        <w:spacing w:after="0" w:line="240" w:lineRule="auto"/>
        <w:rPr>
          <w:rFonts w:ascii="Arial" w:hAnsi="Arial" w:cs="Arial"/>
          <w:sz w:val="28"/>
          <w:szCs w:val="28"/>
        </w:rPr>
      </w:pPr>
    </w:p>
    <w:p w14:paraId="500F6939" w14:textId="77777777" w:rsidR="00F54C00" w:rsidRDefault="00F54C00" w:rsidP="00F54C00">
      <w:pPr>
        <w:spacing w:after="0" w:line="240" w:lineRule="auto"/>
        <w:rPr>
          <w:rFonts w:ascii="Arial" w:hAnsi="Arial" w:cs="Arial"/>
          <w:sz w:val="28"/>
          <w:szCs w:val="28"/>
        </w:rPr>
      </w:pPr>
      <w:r w:rsidRPr="00FD5D6A">
        <w:rPr>
          <w:rFonts w:ascii="Arial" w:hAnsi="Arial" w:cs="Arial"/>
          <w:sz w:val="24"/>
          <w:szCs w:val="24"/>
        </w:rPr>
        <w:t xml:space="preserve">The following representations have been received in response to the consultations carried out under </w:t>
      </w:r>
      <w:r>
        <w:rPr>
          <w:rFonts w:ascii="Arial" w:hAnsi="Arial" w:cs="Arial"/>
          <w:sz w:val="24"/>
          <w:szCs w:val="24"/>
        </w:rPr>
        <w:t>s</w:t>
      </w:r>
      <w:r w:rsidRPr="00FD5D6A">
        <w:rPr>
          <w:rFonts w:ascii="Arial" w:hAnsi="Arial" w:cs="Arial"/>
          <w:sz w:val="24"/>
          <w:szCs w:val="24"/>
        </w:rPr>
        <w:t>ection 104 of the 2015</w:t>
      </w:r>
      <w:r>
        <w:rPr>
          <w:rFonts w:ascii="Arial" w:hAnsi="Arial" w:cs="Arial"/>
          <w:sz w:val="24"/>
          <w:szCs w:val="24"/>
        </w:rPr>
        <w:t xml:space="preserve"> Act</w:t>
      </w:r>
      <w:r w:rsidRPr="00FD5D6A">
        <w:rPr>
          <w:rFonts w:ascii="Arial" w:hAnsi="Arial" w:cs="Arial"/>
          <w:sz w:val="24"/>
          <w:szCs w:val="24"/>
        </w:rPr>
        <w:t>.</w:t>
      </w:r>
    </w:p>
    <w:p w14:paraId="7A4481D3" w14:textId="77777777" w:rsidR="00F54C00" w:rsidRDefault="00F54C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2835"/>
        <w:gridCol w:w="6181"/>
      </w:tblGrid>
      <w:tr w:rsidR="00912BFA" w:rsidRPr="00F35704" w14:paraId="60AFB107" w14:textId="77777777" w:rsidTr="00FE65F7">
        <w:tc>
          <w:tcPr>
            <w:tcW w:w="2835" w:type="dxa"/>
            <w:shd w:val="clear" w:color="auto" w:fill="BFBFBF" w:themeFill="background1" w:themeFillShade="BF"/>
          </w:tcPr>
          <w:p w14:paraId="31357EDA" w14:textId="77777777" w:rsidR="00912BFA" w:rsidRPr="00F35704" w:rsidRDefault="00912BFA" w:rsidP="00F35704">
            <w:pPr>
              <w:rPr>
                <w:rFonts w:ascii="Arial" w:hAnsi="Arial" w:cs="Arial"/>
                <w:sz w:val="24"/>
                <w:szCs w:val="24"/>
              </w:rPr>
            </w:pPr>
            <w:r w:rsidRPr="00F35704">
              <w:rPr>
                <w:rFonts w:ascii="Arial" w:hAnsi="Arial" w:cs="Arial"/>
                <w:sz w:val="24"/>
                <w:szCs w:val="24"/>
              </w:rPr>
              <w:t>Representation Received:</w:t>
            </w:r>
          </w:p>
        </w:tc>
        <w:tc>
          <w:tcPr>
            <w:tcW w:w="6181" w:type="dxa"/>
            <w:shd w:val="clear" w:color="auto" w:fill="BFBFBF" w:themeFill="background1" w:themeFillShade="BF"/>
          </w:tcPr>
          <w:p w14:paraId="6C504D21" w14:textId="77777777" w:rsidR="00912BFA" w:rsidRPr="00F35704" w:rsidRDefault="00912BFA" w:rsidP="00F35704">
            <w:pPr>
              <w:rPr>
                <w:rFonts w:ascii="Arial" w:hAnsi="Arial" w:cs="Arial"/>
                <w:sz w:val="24"/>
                <w:szCs w:val="24"/>
              </w:rPr>
            </w:pPr>
            <w:r w:rsidRPr="00F35704">
              <w:rPr>
                <w:rFonts w:ascii="Arial" w:hAnsi="Arial" w:cs="Arial"/>
                <w:sz w:val="24"/>
                <w:szCs w:val="24"/>
              </w:rPr>
              <w:t>Chair of Elie &amp; Earlsferry Community Council</w:t>
            </w:r>
          </w:p>
          <w:p w14:paraId="5FABE652" w14:textId="77777777" w:rsidR="00912BFA" w:rsidRPr="00F35704" w:rsidRDefault="00912BFA" w:rsidP="00F35704">
            <w:pPr>
              <w:rPr>
                <w:rFonts w:ascii="Arial" w:hAnsi="Arial" w:cs="Arial"/>
                <w:sz w:val="24"/>
                <w:szCs w:val="24"/>
              </w:rPr>
            </w:pPr>
            <w:r w:rsidRPr="00F35704">
              <w:rPr>
                <w:rFonts w:ascii="Arial" w:hAnsi="Arial" w:cs="Arial"/>
                <w:sz w:val="24"/>
                <w:szCs w:val="24"/>
              </w:rPr>
              <w:t>6</w:t>
            </w:r>
            <w:r w:rsidRPr="00F35704">
              <w:rPr>
                <w:rFonts w:ascii="Arial" w:hAnsi="Arial" w:cs="Arial"/>
                <w:sz w:val="24"/>
                <w:szCs w:val="24"/>
                <w:vertAlign w:val="superscript"/>
              </w:rPr>
              <w:t>th</w:t>
            </w:r>
            <w:r w:rsidRPr="00F35704">
              <w:rPr>
                <w:rFonts w:ascii="Arial" w:hAnsi="Arial" w:cs="Arial"/>
                <w:sz w:val="24"/>
                <w:szCs w:val="24"/>
              </w:rPr>
              <w:t xml:space="preserve"> August 2020</w:t>
            </w:r>
          </w:p>
        </w:tc>
      </w:tr>
    </w:tbl>
    <w:p w14:paraId="4F274032" w14:textId="77777777" w:rsidR="00C73AE3" w:rsidRPr="00F35704" w:rsidRDefault="00C73AE3" w:rsidP="00F35704">
      <w:pPr>
        <w:spacing w:after="0" w:line="240" w:lineRule="auto"/>
        <w:rPr>
          <w:rFonts w:ascii="Arial" w:hAnsi="Arial" w:cs="Arial"/>
          <w:sz w:val="24"/>
          <w:szCs w:val="24"/>
        </w:rPr>
      </w:pPr>
    </w:p>
    <w:p w14:paraId="2FD69229" w14:textId="77777777" w:rsidR="00912BFA" w:rsidRPr="00F35704" w:rsidRDefault="00912BFA" w:rsidP="00F35704">
      <w:pPr>
        <w:pStyle w:val="PlainText"/>
        <w:rPr>
          <w:rFonts w:ascii="Arial" w:hAnsi="Arial" w:cs="Arial"/>
          <w:sz w:val="24"/>
          <w:szCs w:val="24"/>
        </w:rPr>
      </w:pPr>
      <w:r w:rsidRPr="00F35704">
        <w:rPr>
          <w:rFonts w:ascii="Arial" w:hAnsi="Arial" w:cs="Arial"/>
          <w:sz w:val="24"/>
          <w:szCs w:val="24"/>
        </w:rPr>
        <w:t>Disposal of Earlsferry Town Hall (the Hall)</w:t>
      </w:r>
    </w:p>
    <w:p w14:paraId="55B1FA1F" w14:textId="77777777" w:rsidR="00912BFA" w:rsidRPr="00F35704" w:rsidRDefault="00912BFA" w:rsidP="00F35704">
      <w:pPr>
        <w:pStyle w:val="PlainText"/>
        <w:rPr>
          <w:rFonts w:ascii="Arial" w:hAnsi="Arial" w:cs="Arial"/>
          <w:sz w:val="24"/>
          <w:szCs w:val="24"/>
        </w:rPr>
      </w:pPr>
    </w:p>
    <w:p w14:paraId="27D55F30" w14:textId="77777777" w:rsidR="00912BFA" w:rsidRPr="00F35704" w:rsidRDefault="00912BFA" w:rsidP="00F35704">
      <w:pPr>
        <w:pStyle w:val="PlainText"/>
        <w:rPr>
          <w:rFonts w:ascii="Arial" w:hAnsi="Arial" w:cs="Arial"/>
          <w:sz w:val="24"/>
          <w:szCs w:val="24"/>
        </w:rPr>
      </w:pPr>
      <w:r w:rsidRPr="00F35704">
        <w:rPr>
          <w:rFonts w:ascii="Arial" w:hAnsi="Arial" w:cs="Arial"/>
          <w:sz w:val="24"/>
          <w:szCs w:val="24"/>
        </w:rPr>
        <w:t>On behalf of the Community Council I am writing to advise that throughout the initiative to purchase the Hall from the Common Good Fund the Community Council has been very supportive of the initiative.</w:t>
      </w:r>
    </w:p>
    <w:p w14:paraId="3FB18BCE" w14:textId="77777777" w:rsidR="00912BFA" w:rsidRPr="00F35704" w:rsidRDefault="00912BFA" w:rsidP="00F35704">
      <w:pPr>
        <w:pStyle w:val="PlainText"/>
        <w:rPr>
          <w:rFonts w:ascii="Arial" w:hAnsi="Arial" w:cs="Arial"/>
          <w:sz w:val="24"/>
          <w:szCs w:val="24"/>
        </w:rPr>
      </w:pPr>
    </w:p>
    <w:p w14:paraId="194D2FBC" w14:textId="77777777" w:rsidR="00912BFA" w:rsidRPr="00F35704" w:rsidRDefault="00912BFA" w:rsidP="00F35704">
      <w:pPr>
        <w:pStyle w:val="PlainText"/>
        <w:rPr>
          <w:rFonts w:ascii="Arial" w:hAnsi="Arial" w:cs="Arial"/>
          <w:sz w:val="24"/>
          <w:szCs w:val="24"/>
        </w:rPr>
      </w:pPr>
      <w:r w:rsidRPr="00F35704">
        <w:rPr>
          <w:rFonts w:ascii="Arial" w:hAnsi="Arial" w:cs="Arial"/>
          <w:sz w:val="24"/>
          <w:szCs w:val="24"/>
        </w:rPr>
        <w:t xml:space="preserve">We have encouraged people in the community to comment by publicising the transfer on noticeboards and the Community Council Facebook page. </w:t>
      </w:r>
      <w:proofErr w:type="gramStart"/>
      <w:r w:rsidRPr="00F35704">
        <w:rPr>
          <w:rFonts w:ascii="Arial" w:hAnsi="Arial" w:cs="Arial"/>
          <w:sz w:val="24"/>
          <w:szCs w:val="24"/>
        </w:rPr>
        <w:t>Additionally</w:t>
      </w:r>
      <w:proofErr w:type="gramEnd"/>
      <w:r w:rsidRPr="00F35704">
        <w:rPr>
          <w:rFonts w:ascii="Arial" w:hAnsi="Arial" w:cs="Arial"/>
          <w:sz w:val="24"/>
          <w:szCs w:val="24"/>
        </w:rPr>
        <w:t xml:space="preserve"> during the Charette process we were able to gauge a high level of support for the establishment of a flexible community space.</w:t>
      </w:r>
    </w:p>
    <w:p w14:paraId="412D073A" w14:textId="77777777" w:rsidR="00965BF8" w:rsidRPr="00F35704" w:rsidRDefault="00965BF8" w:rsidP="00F35704">
      <w:pPr>
        <w:pStyle w:val="PlainTex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965BF8" w:rsidRPr="00F35704" w14:paraId="1F4C30FA" w14:textId="77777777" w:rsidTr="00FE65F7">
        <w:tc>
          <w:tcPr>
            <w:tcW w:w="2835" w:type="dxa"/>
            <w:shd w:val="clear" w:color="auto" w:fill="BFBFBF" w:themeFill="background1" w:themeFillShade="BF"/>
          </w:tcPr>
          <w:p w14:paraId="777B244B" w14:textId="77777777" w:rsidR="00965BF8" w:rsidRPr="00F35704" w:rsidRDefault="00965BF8" w:rsidP="00F35704">
            <w:pPr>
              <w:pStyle w:val="PlainText"/>
              <w:rPr>
                <w:rFonts w:ascii="Arial" w:hAnsi="Arial" w:cs="Arial"/>
                <w:sz w:val="24"/>
                <w:szCs w:val="24"/>
              </w:rPr>
            </w:pPr>
            <w:r w:rsidRPr="00F35704">
              <w:rPr>
                <w:rFonts w:ascii="Arial" w:hAnsi="Arial" w:cs="Arial"/>
                <w:sz w:val="24"/>
                <w:szCs w:val="24"/>
              </w:rPr>
              <w:t xml:space="preserve">Representation Received:  </w:t>
            </w:r>
          </w:p>
        </w:tc>
        <w:tc>
          <w:tcPr>
            <w:tcW w:w="6181" w:type="dxa"/>
            <w:shd w:val="clear" w:color="auto" w:fill="BFBFBF" w:themeFill="background1" w:themeFillShade="BF"/>
          </w:tcPr>
          <w:p w14:paraId="4A2C447C" w14:textId="77777777" w:rsidR="00965BF8" w:rsidRPr="00F35704" w:rsidRDefault="00965BF8" w:rsidP="00F35704">
            <w:pPr>
              <w:pStyle w:val="PlainText"/>
              <w:rPr>
                <w:rFonts w:ascii="Arial" w:hAnsi="Arial" w:cs="Arial"/>
                <w:sz w:val="24"/>
                <w:szCs w:val="24"/>
              </w:rPr>
            </w:pPr>
            <w:r w:rsidRPr="00F35704">
              <w:rPr>
                <w:rFonts w:ascii="Arial" w:hAnsi="Arial" w:cs="Arial"/>
                <w:sz w:val="24"/>
                <w:szCs w:val="24"/>
              </w:rPr>
              <w:t>LH (Received 6</w:t>
            </w:r>
            <w:r w:rsidRPr="00F35704">
              <w:rPr>
                <w:rFonts w:ascii="Arial" w:hAnsi="Arial" w:cs="Arial"/>
                <w:sz w:val="24"/>
                <w:szCs w:val="24"/>
                <w:vertAlign w:val="superscript"/>
              </w:rPr>
              <w:t>th</w:t>
            </w:r>
            <w:r w:rsidRPr="00F35704">
              <w:rPr>
                <w:rFonts w:ascii="Arial" w:hAnsi="Arial" w:cs="Arial"/>
                <w:sz w:val="24"/>
                <w:szCs w:val="24"/>
              </w:rPr>
              <w:t xml:space="preserve"> August 2020)</w:t>
            </w:r>
          </w:p>
        </w:tc>
      </w:tr>
    </w:tbl>
    <w:p w14:paraId="48FF97D3" w14:textId="77777777" w:rsidR="00965BF8" w:rsidRPr="00F35704" w:rsidRDefault="00965BF8" w:rsidP="00F35704">
      <w:pPr>
        <w:pStyle w:val="PlainText"/>
        <w:rPr>
          <w:rFonts w:ascii="Arial" w:hAnsi="Arial" w:cs="Arial"/>
          <w:sz w:val="24"/>
          <w:szCs w:val="24"/>
        </w:rPr>
      </w:pPr>
    </w:p>
    <w:p w14:paraId="10704B8D" w14:textId="77777777" w:rsidR="00965BF8" w:rsidRPr="00F35704" w:rsidRDefault="00965BF8"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 xml:space="preserve">Please record my whole-hearted support for the CAT at </w:t>
      </w:r>
      <w:proofErr w:type="spellStart"/>
      <w:r w:rsidRPr="00F35704">
        <w:rPr>
          <w:rFonts w:ascii="Arial" w:eastAsia="Times New Roman" w:hAnsi="Arial" w:cs="Arial"/>
          <w:sz w:val="24"/>
          <w:szCs w:val="24"/>
        </w:rPr>
        <w:t>earlsferry</w:t>
      </w:r>
      <w:proofErr w:type="spellEnd"/>
      <w:r w:rsidRPr="00F35704">
        <w:rPr>
          <w:rFonts w:ascii="Arial" w:eastAsia="Times New Roman" w:hAnsi="Arial" w:cs="Arial"/>
          <w:sz w:val="24"/>
          <w:szCs w:val="24"/>
        </w:rPr>
        <w:t xml:space="preserve"> town hall. I have no doubt that the group has capacity and a feasible plan for its sustainable future.</w:t>
      </w:r>
    </w:p>
    <w:p w14:paraId="3F0F2827" w14:textId="77777777" w:rsidR="00F35704" w:rsidRPr="00F35704" w:rsidRDefault="00F35704" w:rsidP="00F35704">
      <w:pPr>
        <w:spacing w:after="0" w:line="240" w:lineRule="auto"/>
        <w:rPr>
          <w:rFonts w:ascii="Arial" w:eastAsia="Times New Roman"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F35704" w:rsidRPr="00F35704" w14:paraId="7DC6FD73" w14:textId="77777777" w:rsidTr="00FE65F7">
        <w:tc>
          <w:tcPr>
            <w:tcW w:w="2835" w:type="dxa"/>
            <w:shd w:val="clear" w:color="auto" w:fill="BFBFBF" w:themeFill="background1" w:themeFillShade="BF"/>
          </w:tcPr>
          <w:p w14:paraId="43844865"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 xml:space="preserve">Representation Received:  </w:t>
            </w:r>
          </w:p>
        </w:tc>
        <w:tc>
          <w:tcPr>
            <w:tcW w:w="6181" w:type="dxa"/>
            <w:shd w:val="clear" w:color="auto" w:fill="BFBFBF" w:themeFill="background1" w:themeFillShade="BF"/>
          </w:tcPr>
          <w:p w14:paraId="44DA1791"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DM (Received 18</w:t>
            </w:r>
            <w:r w:rsidRPr="00F35704">
              <w:rPr>
                <w:rFonts w:ascii="Arial" w:hAnsi="Arial" w:cs="Arial"/>
                <w:sz w:val="24"/>
                <w:szCs w:val="24"/>
                <w:vertAlign w:val="superscript"/>
              </w:rPr>
              <w:t>th</w:t>
            </w:r>
            <w:r w:rsidRPr="00F35704">
              <w:rPr>
                <w:rFonts w:ascii="Arial" w:hAnsi="Arial" w:cs="Arial"/>
                <w:sz w:val="24"/>
                <w:szCs w:val="24"/>
              </w:rPr>
              <w:t xml:space="preserve"> August 2020)</w:t>
            </w:r>
          </w:p>
        </w:tc>
      </w:tr>
    </w:tbl>
    <w:p w14:paraId="55F61492" w14:textId="77777777" w:rsidR="00F35704" w:rsidRPr="00F35704" w:rsidRDefault="00F35704" w:rsidP="00F35704">
      <w:pPr>
        <w:spacing w:after="0" w:line="240" w:lineRule="auto"/>
        <w:rPr>
          <w:rFonts w:ascii="Arial" w:eastAsia="Times New Roman" w:hAnsi="Arial" w:cs="Arial"/>
          <w:sz w:val="24"/>
          <w:szCs w:val="24"/>
        </w:rPr>
      </w:pPr>
    </w:p>
    <w:p w14:paraId="5C7FFF2D"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I support the proposed transfer of the Earlsferry Townhall to the community. The transfer of ownership would increase the likelihood of this important building being modernised. This, in turn, would mean that the hall becomes a safe and suitable venue for the many community activities which took place in the hall pre-Covid as well as providing the opportunity for new activities.</w:t>
      </w:r>
    </w:p>
    <w:p w14:paraId="356D4EE5" w14:textId="77777777" w:rsidR="00F35704" w:rsidRPr="00F35704" w:rsidRDefault="00F35704" w:rsidP="00F35704">
      <w:pPr>
        <w:pStyle w:val="PlainText"/>
        <w:rPr>
          <w:rFonts w:ascii="Arial" w:hAnsi="Arial" w:cs="Arial"/>
          <w:sz w:val="24"/>
          <w:szCs w:val="24"/>
        </w:rPr>
      </w:pPr>
    </w:p>
    <w:p w14:paraId="3D787019" w14:textId="0B15AE27" w:rsidR="00F35704" w:rsidRDefault="00F35704" w:rsidP="00F35704">
      <w:pPr>
        <w:spacing w:after="0" w:line="240" w:lineRule="auto"/>
        <w:rPr>
          <w:rFonts w:ascii="Arial" w:eastAsia="Times New Roman" w:hAnsi="Arial" w:cs="Arial"/>
          <w:color w:val="000000"/>
          <w:sz w:val="24"/>
          <w:szCs w:val="24"/>
        </w:rPr>
      </w:pPr>
    </w:p>
    <w:p w14:paraId="59C6B25C" w14:textId="36B54E80" w:rsidR="00055C80" w:rsidRDefault="00055C80" w:rsidP="00F35704">
      <w:pPr>
        <w:spacing w:after="0" w:line="240" w:lineRule="auto"/>
        <w:rPr>
          <w:rFonts w:ascii="Arial" w:eastAsia="Times New Roman" w:hAnsi="Arial" w:cs="Arial"/>
          <w:color w:val="000000"/>
          <w:sz w:val="24"/>
          <w:szCs w:val="24"/>
        </w:rPr>
      </w:pPr>
    </w:p>
    <w:p w14:paraId="649142D7" w14:textId="77777777" w:rsidR="00055C80" w:rsidRPr="00F35704" w:rsidRDefault="00055C80" w:rsidP="00F35704">
      <w:pPr>
        <w:spacing w:after="0" w:line="240" w:lineRule="auto"/>
        <w:rPr>
          <w:rFonts w:ascii="Arial" w:eastAsia="Times New Roman" w:hAnsi="Arial" w:cs="Arial"/>
          <w:color w:val="000000"/>
          <w:sz w:val="24"/>
          <w:szCs w:val="24"/>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F35704" w:rsidRPr="00F35704" w14:paraId="7E8F32ED" w14:textId="77777777" w:rsidTr="00FE65F7">
        <w:tc>
          <w:tcPr>
            <w:tcW w:w="2835" w:type="dxa"/>
            <w:shd w:val="clear" w:color="auto" w:fill="BFBFBF" w:themeFill="background1" w:themeFillShade="BF"/>
          </w:tcPr>
          <w:p w14:paraId="50713ECE"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lastRenderedPageBreak/>
              <w:t xml:space="preserve">Representation Received:  </w:t>
            </w:r>
          </w:p>
        </w:tc>
        <w:tc>
          <w:tcPr>
            <w:tcW w:w="6181" w:type="dxa"/>
            <w:shd w:val="clear" w:color="auto" w:fill="BFBFBF" w:themeFill="background1" w:themeFillShade="BF"/>
          </w:tcPr>
          <w:p w14:paraId="238348DE"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 xml:space="preserve">East </w:t>
            </w:r>
            <w:proofErr w:type="spellStart"/>
            <w:r w:rsidRPr="00F35704">
              <w:rPr>
                <w:rFonts w:ascii="Arial" w:hAnsi="Arial" w:cs="Arial"/>
                <w:sz w:val="24"/>
                <w:szCs w:val="24"/>
              </w:rPr>
              <w:t>Neuk</w:t>
            </w:r>
            <w:proofErr w:type="spellEnd"/>
            <w:r w:rsidRPr="00F35704">
              <w:rPr>
                <w:rFonts w:ascii="Arial" w:hAnsi="Arial" w:cs="Arial"/>
                <w:sz w:val="24"/>
                <w:szCs w:val="24"/>
              </w:rPr>
              <w:t xml:space="preserve"> of Fife Preservation Society (Received 18</w:t>
            </w:r>
            <w:r w:rsidRPr="00F35704">
              <w:rPr>
                <w:rFonts w:ascii="Arial" w:hAnsi="Arial" w:cs="Arial"/>
                <w:sz w:val="24"/>
                <w:szCs w:val="24"/>
                <w:vertAlign w:val="superscript"/>
              </w:rPr>
              <w:t>th</w:t>
            </w:r>
            <w:r w:rsidRPr="00F35704">
              <w:rPr>
                <w:rFonts w:ascii="Arial" w:hAnsi="Arial" w:cs="Arial"/>
                <w:sz w:val="24"/>
                <w:szCs w:val="24"/>
              </w:rPr>
              <w:t xml:space="preserve"> August 2020)</w:t>
            </w:r>
          </w:p>
        </w:tc>
      </w:tr>
    </w:tbl>
    <w:p w14:paraId="56A1BCD6" w14:textId="77777777" w:rsidR="00F35704" w:rsidRPr="00F35704" w:rsidRDefault="00F35704" w:rsidP="00F35704">
      <w:pPr>
        <w:spacing w:after="0" w:line="240" w:lineRule="auto"/>
        <w:rPr>
          <w:rFonts w:ascii="Arial" w:eastAsia="Times New Roman" w:hAnsi="Arial" w:cs="Arial"/>
          <w:sz w:val="24"/>
          <w:szCs w:val="24"/>
        </w:rPr>
      </w:pPr>
    </w:p>
    <w:p w14:paraId="15D638A2" w14:textId="77777777" w:rsidR="00F35704" w:rsidRPr="00F35704" w:rsidRDefault="00F35704" w:rsidP="00F35704">
      <w:pPr>
        <w:spacing w:after="0" w:line="240" w:lineRule="auto"/>
        <w:rPr>
          <w:rFonts w:ascii="Arial" w:eastAsia="Times New Roman" w:hAnsi="Arial" w:cs="Arial"/>
          <w:color w:val="000000"/>
          <w:sz w:val="24"/>
          <w:szCs w:val="24"/>
        </w:rPr>
      </w:pPr>
      <w:r w:rsidRPr="00F35704">
        <w:rPr>
          <w:rFonts w:ascii="Arial" w:eastAsia="Times New Roman" w:hAnsi="Arial" w:cs="Arial"/>
          <w:color w:val="000000"/>
          <w:sz w:val="24"/>
          <w:szCs w:val="24"/>
        </w:rPr>
        <w:t xml:space="preserve">I am writing in my position as Chair of the East </w:t>
      </w:r>
      <w:proofErr w:type="spellStart"/>
      <w:r w:rsidRPr="00F35704">
        <w:rPr>
          <w:rFonts w:ascii="Arial" w:eastAsia="Times New Roman" w:hAnsi="Arial" w:cs="Arial"/>
          <w:color w:val="000000"/>
          <w:sz w:val="24"/>
          <w:szCs w:val="24"/>
        </w:rPr>
        <w:t>Neuk</w:t>
      </w:r>
      <w:proofErr w:type="spellEnd"/>
      <w:r w:rsidRPr="00F35704">
        <w:rPr>
          <w:rFonts w:ascii="Arial" w:eastAsia="Times New Roman" w:hAnsi="Arial" w:cs="Arial"/>
          <w:color w:val="000000"/>
          <w:sz w:val="24"/>
          <w:szCs w:val="24"/>
        </w:rPr>
        <w:t xml:space="preserve"> of Fife Preservation Society.</w:t>
      </w:r>
    </w:p>
    <w:p w14:paraId="56475EFD" w14:textId="77777777" w:rsidR="00F35704" w:rsidRPr="00F35704" w:rsidRDefault="00F35704" w:rsidP="00F35704">
      <w:pPr>
        <w:spacing w:after="0" w:line="240" w:lineRule="auto"/>
        <w:rPr>
          <w:rFonts w:ascii="Arial" w:eastAsia="Times New Roman" w:hAnsi="Arial" w:cs="Arial"/>
          <w:color w:val="000000"/>
          <w:sz w:val="24"/>
          <w:szCs w:val="24"/>
        </w:rPr>
      </w:pPr>
      <w:r w:rsidRPr="00F35704">
        <w:rPr>
          <w:rFonts w:ascii="Arial" w:eastAsia="Times New Roman" w:hAnsi="Arial" w:cs="Arial"/>
          <w:color w:val="000000"/>
          <w:sz w:val="24"/>
          <w:szCs w:val="24"/>
        </w:rPr>
        <w:t> I write to say that the Society fully supports the proposed Community Asset Transfer of Earlsferry Town Hall, High Street, Earlsferry KY9 1HA to Earlsferry Town Hall Limited under the Community Empowerment (Scotland) Act 2015.</w:t>
      </w:r>
    </w:p>
    <w:p w14:paraId="0B13FC56" w14:textId="77777777" w:rsidR="00F35704" w:rsidRPr="00F35704" w:rsidRDefault="00F35704" w:rsidP="00F35704">
      <w:pPr>
        <w:spacing w:after="0" w:line="240" w:lineRule="auto"/>
        <w:rPr>
          <w:rFonts w:ascii="Arial" w:eastAsia="Times New Roman" w:hAnsi="Arial" w:cs="Arial"/>
          <w:color w:val="000000"/>
          <w:sz w:val="24"/>
          <w:szCs w:val="24"/>
        </w:rPr>
      </w:pPr>
      <w:r w:rsidRPr="00F35704">
        <w:rPr>
          <w:rFonts w:ascii="Arial" w:eastAsia="Times New Roman" w:hAnsi="Arial" w:cs="Arial"/>
          <w:color w:val="000000"/>
          <w:sz w:val="24"/>
          <w:szCs w:val="24"/>
        </w:rPr>
        <w:t> </w:t>
      </w:r>
    </w:p>
    <w:p w14:paraId="18C41C5A" w14:textId="77777777" w:rsidR="00F35704" w:rsidRPr="00F35704" w:rsidRDefault="00F35704" w:rsidP="00F35704">
      <w:pPr>
        <w:spacing w:after="0" w:line="240" w:lineRule="auto"/>
        <w:rPr>
          <w:rFonts w:ascii="Arial" w:eastAsia="Times New Roman" w:hAnsi="Arial" w:cs="Arial"/>
          <w:color w:val="000000"/>
          <w:sz w:val="24"/>
          <w:szCs w:val="24"/>
        </w:rPr>
      </w:pPr>
      <w:r w:rsidRPr="00F35704">
        <w:rPr>
          <w:rFonts w:ascii="Arial" w:eastAsia="Times New Roman" w:hAnsi="Arial" w:cs="Arial"/>
          <w:color w:val="000000"/>
          <w:sz w:val="24"/>
          <w:szCs w:val="24"/>
        </w:rPr>
        <w:t xml:space="preserve">We feel that the revamped Town Hall will be a great asset to the community and indeed we would hope to be able to make use of it for some of our meetings and lectures. We have in the past used it for holding our Annual General Meeting. </w:t>
      </w:r>
    </w:p>
    <w:p w14:paraId="36806982" w14:textId="77777777" w:rsidR="00F35704" w:rsidRPr="00F35704" w:rsidRDefault="00F35704" w:rsidP="00F35704">
      <w:pPr>
        <w:spacing w:after="0" w:line="240" w:lineRule="auto"/>
        <w:rPr>
          <w:rFonts w:ascii="Arial" w:eastAsia="Times New Roman" w:hAnsi="Arial" w:cs="Arial"/>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F35704" w:rsidRPr="00F35704" w14:paraId="02052CA2" w14:textId="77777777" w:rsidTr="00FE65F7">
        <w:tc>
          <w:tcPr>
            <w:tcW w:w="2835" w:type="dxa"/>
            <w:shd w:val="clear" w:color="auto" w:fill="BFBFBF" w:themeFill="background1" w:themeFillShade="BF"/>
          </w:tcPr>
          <w:p w14:paraId="775C7EA2"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 xml:space="preserve">Representation Received:  </w:t>
            </w:r>
          </w:p>
        </w:tc>
        <w:tc>
          <w:tcPr>
            <w:tcW w:w="6181" w:type="dxa"/>
            <w:shd w:val="clear" w:color="auto" w:fill="BFBFBF" w:themeFill="background1" w:themeFillShade="BF"/>
          </w:tcPr>
          <w:p w14:paraId="327307F6"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JH (Received 18</w:t>
            </w:r>
            <w:r w:rsidRPr="00F35704">
              <w:rPr>
                <w:rFonts w:ascii="Arial" w:hAnsi="Arial" w:cs="Arial"/>
                <w:sz w:val="24"/>
                <w:szCs w:val="24"/>
                <w:vertAlign w:val="superscript"/>
              </w:rPr>
              <w:t>th</w:t>
            </w:r>
            <w:r w:rsidRPr="00F35704">
              <w:rPr>
                <w:rFonts w:ascii="Arial" w:hAnsi="Arial" w:cs="Arial"/>
                <w:sz w:val="24"/>
                <w:szCs w:val="24"/>
              </w:rPr>
              <w:t xml:space="preserve"> August 2020)</w:t>
            </w:r>
          </w:p>
        </w:tc>
      </w:tr>
    </w:tbl>
    <w:p w14:paraId="1B8DE22D" w14:textId="77777777" w:rsidR="00F35704" w:rsidRPr="00F35704" w:rsidRDefault="00F35704" w:rsidP="00F35704">
      <w:pPr>
        <w:spacing w:after="0" w:line="240" w:lineRule="auto"/>
        <w:rPr>
          <w:rFonts w:ascii="Arial" w:eastAsia="Times New Roman" w:hAnsi="Arial" w:cs="Arial"/>
          <w:color w:val="000000"/>
          <w:sz w:val="24"/>
          <w:szCs w:val="24"/>
        </w:rPr>
      </w:pPr>
    </w:p>
    <w:p w14:paraId="2D2A88FB"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 xml:space="preserve">I write as a long term </w:t>
      </w:r>
      <w:proofErr w:type="spellStart"/>
      <w:r w:rsidRPr="00F35704">
        <w:rPr>
          <w:rFonts w:ascii="Arial" w:eastAsia="Times New Roman" w:hAnsi="Arial" w:cs="Arial"/>
          <w:sz w:val="24"/>
          <w:szCs w:val="24"/>
        </w:rPr>
        <w:t>habitue</w:t>
      </w:r>
      <w:proofErr w:type="spellEnd"/>
      <w:r w:rsidRPr="00F35704">
        <w:rPr>
          <w:rFonts w:ascii="Arial" w:eastAsia="Times New Roman" w:hAnsi="Arial" w:cs="Arial"/>
          <w:sz w:val="24"/>
          <w:szCs w:val="24"/>
        </w:rPr>
        <w:t xml:space="preserve"> of Earlsferry (about to go on the electoral register as we make our permanent home in the </w:t>
      </w:r>
      <w:proofErr w:type="gramStart"/>
      <w:r w:rsidRPr="00F35704">
        <w:rPr>
          <w:rFonts w:ascii="Arial" w:eastAsia="Times New Roman" w:hAnsi="Arial" w:cs="Arial"/>
          <w:sz w:val="24"/>
          <w:szCs w:val="24"/>
        </w:rPr>
        <w:t>village )</w:t>
      </w:r>
      <w:proofErr w:type="gramEnd"/>
      <w:r w:rsidRPr="00F35704">
        <w:rPr>
          <w:rFonts w:ascii="Arial" w:eastAsia="Times New Roman" w:hAnsi="Arial" w:cs="Arial"/>
          <w:sz w:val="24"/>
          <w:szCs w:val="24"/>
        </w:rPr>
        <w:t xml:space="preserve"> in support of the Community Asset Transfer.</w:t>
      </w:r>
    </w:p>
    <w:p w14:paraId="53D5CB3E"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 xml:space="preserve">I have been aware of the large amount of work done over the last few years in support of this project. Not only have I been aware of the </w:t>
      </w:r>
      <w:proofErr w:type="gramStart"/>
      <w:r w:rsidRPr="00F35704">
        <w:rPr>
          <w:rFonts w:ascii="Arial" w:eastAsia="Times New Roman" w:hAnsi="Arial" w:cs="Arial"/>
          <w:sz w:val="24"/>
          <w:szCs w:val="24"/>
        </w:rPr>
        <w:t>work</w:t>
      </w:r>
      <w:proofErr w:type="gramEnd"/>
      <w:r w:rsidRPr="00F35704">
        <w:rPr>
          <w:rFonts w:ascii="Arial" w:eastAsia="Times New Roman" w:hAnsi="Arial" w:cs="Arial"/>
          <w:sz w:val="24"/>
          <w:szCs w:val="24"/>
        </w:rPr>
        <w:t xml:space="preserve"> but I have attended a number of events namely film nights, an excellent concert by a young group from St Andrews, and a Wine Club evening. These events have been well attended and safely run.</w:t>
      </w:r>
    </w:p>
    <w:p w14:paraId="4BE2DCFE"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The Town Hall is a fine building and there is considerable pride in those that live in Elie and the surrounding area that the ownership of the Hall might return to those that live in or near the village.</w:t>
      </w:r>
    </w:p>
    <w:p w14:paraId="5944E373"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A key factor in these situations is that the new company has good professional managers and I have been impressed with the quality of those that are assuming a role in the management of the new company.</w:t>
      </w:r>
    </w:p>
    <w:p w14:paraId="42D69130"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I also think that the timing of the disposal is favourable as there is a steady flow of newcomers to the village who will support a vibrant local community</w:t>
      </w:r>
      <w:r>
        <w:rPr>
          <w:rFonts w:ascii="Arial" w:eastAsia="Times New Roman" w:hAnsi="Arial" w:cs="Arial"/>
          <w:sz w:val="24"/>
          <w:szCs w:val="24"/>
        </w:rPr>
        <w:t xml:space="preserve">.  </w:t>
      </w:r>
    </w:p>
    <w:p w14:paraId="3C8CB32F"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I have pleasure in adding my own representation in support of the transfer.</w:t>
      </w:r>
    </w:p>
    <w:p w14:paraId="7CC2D641" w14:textId="77777777" w:rsidR="00F35704" w:rsidRDefault="00F35704" w:rsidP="00F35704">
      <w:pPr>
        <w:spacing w:after="0" w:line="240" w:lineRule="auto"/>
        <w:rPr>
          <w:rFonts w:ascii="Arial" w:eastAsia="Times New Roman" w:hAnsi="Arial" w:cs="Arial"/>
          <w:color w:val="000000"/>
          <w:sz w:val="24"/>
          <w:szCs w:val="24"/>
        </w:rPr>
      </w:pPr>
    </w:p>
    <w:p w14:paraId="59A2870E" w14:textId="77777777" w:rsidR="00FE65F7" w:rsidRPr="00FE65F7" w:rsidRDefault="00FE65F7" w:rsidP="00F35704">
      <w:pPr>
        <w:spacing w:after="0" w:line="240" w:lineRule="auto"/>
        <w:rPr>
          <w:rFonts w:ascii="Arial" w:eastAsia="Times New Roman" w:hAnsi="Arial" w:cs="Arial"/>
          <w:b/>
          <w:color w:val="000000"/>
          <w:sz w:val="24"/>
          <w:szCs w:val="24"/>
        </w:rPr>
      </w:pPr>
      <w:r w:rsidRPr="00FE65F7">
        <w:rPr>
          <w:rFonts w:ascii="Arial" w:eastAsia="Times New Roman" w:hAnsi="Arial" w:cs="Arial"/>
          <w:b/>
          <w:color w:val="FF0000"/>
          <w:sz w:val="24"/>
          <w:szCs w:val="24"/>
        </w:rPr>
        <w:t xml:space="preserve">Representations Received:  5 </w:t>
      </w:r>
    </w:p>
    <w:p w14:paraId="4B23FF46" w14:textId="77777777" w:rsidR="00F35704" w:rsidRPr="00F35704" w:rsidRDefault="00F35704" w:rsidP="00F35704">
      <w:pPr>
        <w:pStyle w:val="PlainText"/>
        <w:rPr>
          <w:rFonts w:ascii="Arial" w:hAnsi="Arial" w:cs="Arial"/>
          <w:sz w:val="24"/>
          <w:szCs w:val="24"/>
        </w:rPr>
      </w:pPr>
    </w:p>
    <w:p w14:paraId="3F04FC71" w14:textId="77777777" w:rsidR="00F35704" w:rsidRPr="00F35704" w:rsidRDefault="00F35704" w:rsidP="00F35704">
      <w:pPr>
        <w:spacing w:after="0" w:line="240" w:lineRule="auto"/>
        <w:rPr>
          <w:rFonts w:ascii="Arial" w:eastAsia="Times New Roman" w:hAnsi="Arial" w:cs="Arial"/>
          <w:sz w:val="24"/>
          <w:szCs w:val="24"/>
        </w:rPr>
      </w:pPr>
    </w:p>
    <w:p w14:paraId="3D5556FD" w14:textId="77777777" w:rsidR="00912BFA" w:rsidRPr="00F35704" w:rsidRDefault="00912BFA" w:rsidP="00F35704">
      <w:pPr>
        <w:pStyle w:val="PlainText"/>
        <w:rPr>
          <w:rFonts w:ascii="Arial" w:hAnsi="Arial" w:cs="Arial"/>
          <w:sz w:val="24"/>
          <w:szCs w:val="24"/>
        </w:rPr>
      </w:pPr>
    </w:p>
    <w:p w14:paraId="0DF6FCE2" w14:textId="41CF9668" w:rsidR="00912BFA" w:rsidRDefault="0060708F" w:rsidP="00F35704">
      <w:pPr>
        <w:spacing w:after="0" w:line="240" w:lineRule="auto"/>
        <w:rPr>
          <w:rFonts w:ascii="Arial" w:hAnsi="Arial" w:cs="Arial"/>
          <w:b/>
          <w:bCs/>
          <w:sz w:val="24"/>
          <w:szCs w:val="24"/>
        </w:rPr>
      </w:pPr>
      <w:r w:rsidRPr="0060708F">
        <w:rPr>
          <w:rFonts w:ascii="Arial" w:hAnsi="Arial" w:cs="Arial"/>
          <w:b/>
          <w:bCs/>
          <w:sz w:val="24"/>
          <w:szCs w:val="24"/>
        </w:rPr>
        <w:t>Fife Council decision: to proceed with the disposal</w:t>
      </w:r>
    </w:p>
    <w:p w14:paraId="53C9D844" w14:textId="017A834C" w:rsidR="0060708F" w:rsidRDefault="0060708F" w:rsidP="00F35704">
      <w:pPr>
        <w:spacing w:after="0" w:line="240" w:lineRule="auto"/>
        <w:rPr>
          <w:rFonts w:ascii="Arial" w:hAnsi="Arial" w:cs="Arial"/>
          <w:b/>
          <w:bCs/>
          <w:sz w:val="24"/>
          <w:szCs w:val="24"/>
        </w:rPr>
      </w:pPr>
    </w:p>
    <w:p w14:paraId="540B9EE0" w14:textId="181C8D6A" w:rsidR="0060708F" w:rsidRPr="0060708F" w:rsidRDefault="0060708F" w:rsidP="00F35704">
      <w:pPr>
        <w:spacing w:after="0" w:line="240" w:lineRule="auto"/>
        <w:rPr>
          <w:rFonts w:ascii="Arial" w:hAnsi="Arial" w:cs="Arial"/>
          <w:b/>
          <w:bCs/>
          <w:sz w:val="24"/>
          <w:szCs w:val="24"/>
        </w:rPr>
      </w:pPr>
      <w:r>
        <w:rPr>
          <w:rFonts w:ascii="Arial" w:hAnsi="Arial" w:cs="Arial"/>
          <w:b/>
          <w:bCs/>
          <w:sz w:val="24"/>
          <w:szCs w:val="24"/>
        </w:rPr>
        <w:t>25 August 2020</w:t>
      </w:r>
    </w:p>
    <w:sectPr w:rsidR="0060708F" w:rsidRPr="0060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FA"/>
    <w:rsid w:val="00055C80"/>
    <w:rsid w:val="0060708F"/>
    <w:rsid w:val="00912BFA"/>
    <w:rsid w:val="00965BF8"/>
    <w:rsid w:val="00C73AE3"/>
    <w:rsid w:val="00F35704"/>
    <w:rsid w:val="00F54C00"/>
    <w:rsid w:val="00FE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C9BB"/>
  <w15:chartTrackingRefBased/>
  <w15:docId w15:val="{351E4AE7-2D34-44BC-A044-06EBA303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12BF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2BFA"/>
    <w:rPr>
      <w:rFonts w:ascii="Calibri" w:hAnsi="Calibri"/>
      <w:szCs w:val="21"/>
    </w:rPr>
  </w:style>
  <w:style w:type="table" w:styleId="TableGrid">
    <w:name w:val="Table Grid"/>
    <w:basedOn w:val="TableNormal"/>
    <w:uiPriority w:val="39"/>
    <w:rsid w:val="00912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026">
      <w:bodyDiv w:val="1"/>
      <w:marLeft w:val="0"/>
      <w:marRight w:val="0"/>
      <w:marTop w:val="0"/>
      <w:marBottom w:val="0"/>
      <w:divBdr>
        <w:top w:val="none" w:sz="0" w:space="0" w:color="auto"/>
        <w:left w:val="none" w:sz="0" w:space="0" w:color="auto"/>
        <w:bottom w:val="none" w:sz="0" w:space="0" w:color="auto"/>
        <w:right w:val="none" w:sz="0" w:space="0" w:color="auto"/>
      </w:divBdr>
    </w:div>
    <w:div w:id="452410192">
      <w:bodyDiv w:val="1"/>
      <w:marLeft w:val="0"/>
      <w:marRight w:val="0"/>
      <w:marTop w:val="0"/>
      <w:marBottom w:val="0"/>
      <w:divBdr>
        <w:top w:val="none" w:sz="0" w:space="0" w:color="auto"/>
        <w:left w:val="none" w:sz="0" w:space="0" w:color="auto"/>
        <w:bottom w:val="none" w:sz="0" w:space="0" w:color="auto"/>
        <w:right w:val="none" w:sz="0" w:space="0" w:color="auto"/>
      </w:divBdr>
    </w:div>
    <w:div w:id="549069978">
      <w:bodyDiv w:val="1"/>
      <w:marLeft w:val="0"/>
      <w:marRight w:val="0"/>
      <w:marTop w:val="0"/>
      <w:marBottom w:val="0"/>
      <w:divBdr>
        <w:top w:val="none" w:sz="0" w:space="0" w:color="auto"/>
        <w:left w:val="none" w:sz="0" w:space="0" w:color="auto"/>
        <w:bottom w:val="none" w:sz="0" w:space="0" w:color="auto"/>
        <w:right w:val="none" w:sz="0" w:space="0" w:color="auto"/>
      </w:divBdr>
    </w:div>
    <w:div w:id="816535247">
      <w:bodyDiv w:val="1"/>
      <w:marLeft w:val="0"/>
      <w:marRight w:val="0"/>
      <w:marTop w:val="0"/>
      <w:marBottom w:val="0"/>
      <w:divBdr>
        <w:top w:val="none" w:sz="0" w:space="0" w:color="auto"/>
        <w:left w:val="none" w:sz="0" w:space="0" w:color="auto"/>
        <w:bottom w:val="none" w:sz="0" w:space="0" w:color="auto"/>
        <w:right w:val="none" w:sz="0" w:space="0" w:color="auto"/>
      </w:divBdr>
    </w:div>
    <w:div w:id="1710959379">
      <w:bodyDiv w:val="1"/>
      <w:marLeft w:val="0"/>
      <w:marRight w:val="0"/>
      <w:marTop w:val="0"/>
      <w:marBottom w:val="0"/>
      <w:divBdr>
        <w:top w:val="none" w:sz="0" w:space="0" w:color="auto"/>
        <w:left w:val="none" w:sz="0" w:space="0" w:color="auto"/>
        <w:bottom w:val="none" w:sz="0" w:space="0" w:color="auto"/>
        <w:right w:val="none" w:sz="0" w:space="0" w:color="auto"/>
      </w:divBdr>
    </w:div>
    <w:div w:id="1741902919">
      <w:bodyDiv w:val="1"/>
      <w:marLeft w:val="0"/>
      <w:marRight w:val="0"/>
      <w:marTop w:val="0"/>
      <w:marBottom w:val="0"/>
      <w:divBdr>
        <w:top w:val="none" w:sz="0" w:space="0" w:color="auto"/>
        <w:left w:val="none" w:sz="0" w:space="0" w:color="auto"/>
        <w:bottom w:val="none" w:sz="0" w:space="0" w:color="auto"/>
        <w:right w:val="none" w:sz="0" w:space="0" w:color="auto"/>
      </w:divBdr>
    </w:div>
    <w:div w:id="18516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2</cp:revision>
  <dcterms:created xsi:type="dcterms:W3CDTF">2020-08-25T12:05:00Z</dcterms:created>
  <dcterms:modified xsi:type="dcterms:W3CDTF">2020-08-25T12:05:00Z</dcterms:modified>
</cp:coreProperties>
</file>