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6A6C9B" w:rsidR="007821B7" w:rsidP="6A09EEA5" w:rsidRDefault="00140BB5" w14:paraId="5360FE9D" wp14:textId="77777777">
      <w:pPr>
        <w:spacing w:before="54" w:line="269" w:lineRule="auto"/>
        <w:ind w:right="6511"/>
        <w:rPr>
          <w:rFonts w:ascii="Calibri" w:hAnsi="Calibri" w:eastAsia="Calibri" w:cs="Calibri" w:asciiTheme="minorAscii" w:hAnsiTheme="minorAscii" w:eastAsiaTheme="minorAscii" w:cstheme="minorAscii"/>
          <w:sz w:val="36"/>
          <w:szCs w:val="36"/>
        </w:rPr>
      </w:pPr>
      <w:r>
        <w:rPr>
          <w:noProof/>
          <w:lang w:val="en-US"/>
        </w:rPr>
        <w:drawing>
          <wp:anchor xmlns:wp14="http://schemas.microsoft.com/office/word/2010/wordprocessingDrawing" distT="0" distB="0" distL="114300" distR="114300" simplePos="0" relativeHeight="251657728" behindDoc="0" locked="0" layoutInCell="1" allowOverlap="1" wp14:anchorId="296FF303" wp14:editId="7777777">
            <wp:simplePos x="0" y="0"/>
            <wp:positionH relativeFrom="column">
              <wp:posOffset>0</wp:posOffset>
            </wp:positionH>
            <wp:positionV relativeFrom="paragraph">
              <wp:posOffset>-456565</wp:posOffset>
            </wp:positionV>
            <wp:extent cx="6007100" cy="15138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6A6C9B" w:rsidR="007821B7" w:rsidP="6A09EEA5" w:rsidRDefault="007821B7" w14:paraId="672A6659" wp14:textId="77777777">
      <w:pPr>
        <w:spacing w:before="54" w:line="269" w:lineRule="auto"/>
        <w:ind w:right="6511"/>
        <w:rPr>
          <w:rFonts w:ascii="Calibri" w:hAnsi="Calibri" w:eastAsia="Calibri" w:cs="Calibri" w:asciiTheme="minorAscii" w:hAnsiTheme="minorAscii" w:eastAsiaTheme="minorAscii" w:cstheme="minorAscii"/>
          <w:sz w:val="36"/>
          <w:szCs w:val="36"/>
        </w:rPr>
      </w:pPr>
    </w:p>
    <w:p xmlns:wp14="http://schemas.microsoft.com/office/word/2010/wordml" w:rsidRPr="00FE52D8" w:rsidR="007821B7" w:rsidP="6A09EEA5" w:rsidRDefault="006A6C9B" w14:paraId="0A37501D" wp14:textId="5E1D066F">
      <w:pPr>
        <w:pStyle w:val="Normal"/>
        <w:widowControl w:val="1"/>
        <w:bidi w:val="0"/>
        <w:spacing w:before="54" w:line="269" w:lineRule="auto"/>
        <w:ind w:right="6511"/>
        <w:rPr>
          <w:rFonts w:ascii="Calibri" w:hAnsi="Calibri" w:eastAsia="Calibri" w:cs="Calibri" w:asciiTheme="minorAscii" w:hAnsiTheme="minorAscii" w:eastAsiaTheme="minorAscii" w:cstheme="minorAscii"/>
          <w:sz w:val="36"/>
          <w:szCs w:val="36"/>
        </w:rPr>
      </w:pPr>
      <w:r>
        <w:br/>
      </w:r>
    </w:p>
    <w:p xmlns:wp14="http://schemas.microsoft.com/office/word/2010/wordml" w:rsidRPr="00D27490" w:rsidR="007821B7" w:rsidP="6A09EEA5" w:rsidRDefault="007821B7" w14:paraId="569445F7" wp14:textId="3DFF0332">
      <w:pPr>
        <w:spacing w:before="54" w:line="269" w:lineRule="auto"/>
        <w:ind w:right="4200"/>
        <w:rPr>
          <w:rFonts w:ascii="Calibri" w:hAnsi="Calibri" w:eastAsia="Calibri" w:cs="Calibri" w:asciiTheme="minorAscii" w:hAnsiTheme="minorAscii" w:eastAsiaTheme="minorAscii" w:cstheme="minorAscii"/>
          <w:sz w:val="28"/>
          <w:szCs w:val="28"/>
        </w:rPr>
      </w:pPr>
      <w:r w:rsidRPr="6A09EEA5" w:rsidR="5F418431">
        <w:rPr>
          <w:rFonts w:ascii="Calibri" w:hAnsi="Calibri" w:eastAsia="Calibri" w:cs="Calibri" w:asciiTheme="minorAscii" w:hAnsiTheme="minorAscii" w:eastAsiaTheme="minorAscii" w:cstheme="minorAscii"/>
          <w:sz w:val="28"/>
          <w:szCs w:val="28"/>
        </w:rPr>
        <w:t xml:space="preserve">Fife </w:t>
      </w:r>
      <w:r w:rsidRPr="6A09EEA5" w:rsidR="5F418431">
        <w:rPr>
          <w:rFonts w:ascii="Calibri" w:hAnsi="Calibri" w:eastAsia="Calibri" w:cs="Calibri" w:asciiTheme="minorAscii" w:hAnsiTheme="minorAscii" w:eastAsiaTheme="minorAscii" w:cstheme="minorAscii"/>
          <w:sz w:val="28"/>
          <w:szCs w:val="28"/>
        </w:rPr>
        <w:t>Council</w:t>
      </w:r>
      <w:r w:rsidRPr="6A09EEA5" w:rsidR="5F418431">
        <w:rPr>
          <w:rFonts w:ascii="Calibri" w:hAnsi="Calibri" w:eastAsia="Calibri" w:cs="Calibri" w:asciiTheme="minorAscii" w:hAnsiTheme="minorAscii" w:eastAsiaTheme="minorAscii" w:cstheme="minorAscii"/>
          <w:sz w:val="28"/>
          <w:szCs w:val="28"/>
        </w:rPr>
        <w:t xml:space="preserve">, Planning Service </w:t>
      </w:r>
      <w:r w:rsidRPr="6A09EEA5" w:rsidR="007821B7">
        <w:rPr>
          <w:rFonts w:ascii="Calibri" w:hAnsi="Calibri" w:eastAsia="Calibri" w:cs="Calibri" w:asciiTheme="minorAscii" w:hAnsiTheme="minorAscii" w:eastAsiaTheme="minorAscii" w:cstheme="minorAscii"/>
          <w:sz w:val="28"/>
          <w:szCs w:val="28"/>
        </w:rPr>
        <w:t xml:space="preserve">Case Study </w:t>
      </w:r>
    </w:p>
    <w:p xmlns:wp14="http://schemas.microsoft.com/office/word/2010/wordml" w:rsidRPr="006A6C9B" w:rsidR="006A1FCD" w:rsidP="6A09EEA5" w:rsidRDefault="006A1FCD" w14:paraId="5DAB6C7B" wp14:textId="77777777">
      <w:pPr>
        <w:spacing w:before="54" w:line="269" w:lineRule="auto"/>
        <w:ind w:right="6511"/>
        <w:rPr>
          <w:rFonts w:ascii="Calibri" w:hAnsi="Calibri" w:eastAsia="Calibri" w:cs="Calibri" w:asciiTheme="minorAscii" w:hAnsiTheme="minorAscii" w:eastAsiaTheme="minorAscii" w:cstheme="minorAscii"/>
          <w:sz w:val="36"/>
          <w:szCs w:val="36"/>
        </w:rPr>
      </w:pPr>
    </w:p>
    <w:p xmlns:wp14="http://schemas.microsoft.com/office/word/2010/wordml" w:rsidRPr="00D27490" w:rsidR="0060556E" w:rsidP="14419321" w:rsidRDefault="0060556E" w14:paraId="644EACD5" wp14:textId="7561418A">
      <w:pPr>
        <w:pStyle w:val="Normal"/>
        <w:widowControl w:val="1"/>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rPr>
      </w:pPr>
      <w:r w:rsidRPr="14419321" w:rsidR="000CAC2D">
        <w:rPr>
          <w:rFonts w:ascii="Calibri" w:hAnsi="Calibri" w:eastAsia="Calibri" w:cs="Calibri" w:asciiTheme="minorAscii" w:hAnsiTheme="minorAscii" w:eastAsiaTheme="minorAscii" w:cstheme="minorAscii"/>
          <w:b w:val="1"/>
          <w:bCs w:val="1"/>
        </w:rPr>
        <w:t>Who we are...</w:t>
      </w:r>
      <w:r>
        <w:br/>
      </w:r>
      <w:r w:rsidRPr="14419321" w:rsidR="42070158">
        <w:rPr>
          <w:rFonts w:ascii="Calibri" w:hAnsi="Calibri" w:eastAsia="Calibri" w:cs="Calibri" w:asciiTheme="minorAscii" w:hAnsiTheme="minorAscii" w:eastAsiaTheme="minorAscii" w:cstheme="minorAscii"/>
        </w:rPr>
        <w:t xml:space="preserve">Fife Council is a unitary Local Authority in the East central belt of Scotland, we </w:t>
      </w:r>
      <w:r w:rsidRPr="14419321" w:rsidR="42070158">
        <w:rPr>
          <w:rFonts w:ascii="Calibri" w:hAnsi="Calibri" w:eastAsia="Calibri" w:cs="Calibri" w:asciiTheme="minorAscii" w:hAnsiTheme="minorAscii" w:eastAsiaTheme="minorAscii" w:cstheme="minorAscii"/>
        </w:rPr>
        <w:t>provide</w:t>
      </w:r>
      <w:r w:rsidRPr="14419321" w:rsidR="42070158">
        <w:rPr>
          <w:rFonts w:ascii="Calibri" w:hAnsi="Calibri" w:eastAsia="Calibri" w:cs="Calibri" w:asciiTheme="minorAscii" w:hAnsiTheme="minorAscii" w:eastAsiaTheme="minorAscii" w:cstheme="minorAscii"/>
        </w:rPr>
        <w:t xml:space="preserve"> services to 170k Households and approximately 380k people. </w:t>
      </w:r>
      <w:r w:rsidRPr="14419321" w:rsidR="0B06EE68">
        <w:rPr>
          <w:rFonts w:ascii="Calibri" w:hAnsi="Calibri" w:eastAsia="Calibri" w:cs="Calibri" w:asciiTheme="minorAscii" w:hAnsiTheme="minorAscii" w:eastAsiaTheme="minorAscii" w:cstheme="minorAscii"/>
        </w:rPr>
        <w:t>Planning Services</w:t>
      </w:r>
      <w:r w:rsidRPr="14419321" w:rsidR="17E60372">
        <w:rPr>
          <w:rFonts w:ascii="Calibri" w:hAnsi="Calibri" w:eastAsia="Calibri" w:cs="Calibri" w:asciiTheme="minorAscii" w:hAnsiTheme="minorAscii" w:eastAsiaTheme="minorAscii" w:cstheme="minorAscii"/>
        </w:rPr>
        <w:t>’</w:t>
      </w:r>
      <w:r w:rsidRPr="14419321" w:rsidR="0B06EE68">
        <w:rPr>
          <w:rFonts w:ascii="Calibri" w:hAnsi="Calibri" w:eastAsia="Calibri" w:cs="Calibri" w:asciiTheme="minorAscii" w:hAnsiTheme="minorAscii" w:eastAsiaTheme="minorAscii" w:cstheme="minorAscii"/>
        </w:rPr>
        <w:t xml:space="preserve"> key </w:t>
      </w:r>
      <w:r w:rsidRPr="14419321" w:rsidR="0B06EE68">
        <w:rPr>
          <w:rFonts w:ascii="Calibri" w:hAnsi="Calibri" w:eastAsia="Calibri" w:cs="Calibri" w:asciiTheme="minorAscii" w:hAnsiTheme="minorAscii" w:eastAsiaTheme="minorAscii" w:cstheme="minorAscii"/>
        </w:rPr>
        <w:t>objective</w:t>
      </w:r>
      <w:r w:rsidRPr="14419321" w:rsidR="0B06EE68">
        <w:rPr>
          <w:rFonts w:ascii="Calibri" w:hAnsi="Calibri" w:eastAsia="Calibri" w:cs="Calibri" w:asciiTheme="minorAscii" w:hAnsiTheme="minorAscii" w:eastAsiaTheme="minorAscii" w:cstheme="minorAscii"/>
        </w:rPr>
        <w:t xml:space="preserve"> is to </w:t>
      </w:r>
      <w:r w:rsidRPr="14419321" w:rsidR="0B06EE68">
        <w:rPr>
          <w:rFonts w:ascii="Calibri" w:hAnsi="Calibri" w:eastAsia="Calibri" w:cs="Calibri" w:asciiTheme="minorAscii" w:hAnsiTheme="minorAscii" w:eastAsiaTheme="minorAscii" w:cstheme="minorAscii"/>
        </w:rPr>
        <w:t>provide</w:t>
      </w:r>
      <w:r w:rsidRPr="14419321" w:rsidR="0B06EE68">
        <w:rPr>
          <w:rFonts w:ascii="Calibri" w:hAnsi="Calibri" w:eastAsia="Calibri" w:cs="Calibri" w:asciiTheme="minorAscii" w:hAnsiTheme="minorAscii" w:eastAsiaTheme="minorAscii" w:cstheme="minorAscii"/>
        </w:rPr>
        <w:t xml:space="preserve"> statutory duties in respect of planning applications (development management), development planning, enforcement, climate change and other matters including infrastructure delivery.</w:t>
      </w:r>
      <w:r w:rsidRPr="14419321" w:rsidR="3FF5D9DE">
        <w:rPr>
          <w:rFonts w:ascii="Calibri" w:hAnsi="Calibri" w:eastAsia="Calibri" w:cs="Calibri" w:asciiTheme="minorAscii" w:hAnsiTheme="minorAscii" w:eastAsiaTheme="minorAscii" w:cstheme="minorAscii"/>
        </w:rPr>
        <w:t xml:space="preserve"> The Council’s Climate Change team </w:t>
      </w:r>
      <w:r w:rsidRPr="14419321" w:rsidR="21193BFE">
        <w:rPr>
          <w:rFonts w:ascii="Calibri" w:hAnsi="Calibri" w:eastAsia="Calibri" w:cs="Calibri" w:asciiTheme="minorAscii" w:hAnsiTheme="minorAscii" w:eastAsiaTheme="minorAscii" w:cstheme="minorAscii"/>
        </w:rPr>
        <w:t xml:space="preserve">joined </w:t>
      </w:r>
      <w:r w:rsidRPr="14419321" w:rsidR="3FF5D9DE">
        <w:rPr>
          <w:rFonts w:ascii="Calibri" w:hAnsi="Calibri" w:eastAsia="Calibri" w:cs="Calibri" w:asciiTheme="minorAscii" w:hAnsiTheme="minorAscii" w:eastAsiaTheme="minorAscii" w:cstheme="minorAscii"/>
        </w:rPr>
        <w:t xml:space="preserve">Planning Services </w:t>
      </w:r>
      <w:r w:rsidRPr="14419321" w:rsidR="57100004">
        <w:rPr>
          <w:rFonts w:ascii="Calibri" w:hAnsi="Calibri" w:eastAsia="Calibri" w:cs="Calibri" w:asciiTheme="minorAscii" w:hAnsiTheme="minorAscii" w:eastAsiaTheme="minorAscii" w:cstheme="minorAscii"/>
        </w:rPr>
        <w:t>in</w:t>
      </w:r>
      <w:r w:rsidRPr="14419321" w:rsidR="3FF5D9DE">
        <w:rPr>
          <w:rFonts w:ascii="Calibri" w:hAnsi="Calibri" w:eastAsia="Calibri" w:cs="Calibri" w:asciiTheme="minorAscii" w:hAnsiTheme="minorAscii" w:eastAsiaTheme="minorAscii" w:cstheme="minorAscii"/>
        </w:rPr>
        <w:t xml:space="preserve"> April 2021</w:t>
      </w:r>
      <w:r w:rsidRPr="14419321" w:rsidR="40F0E628">
        <w:rPr>
          <w:rFonts w:ascii="Calibri" w:hAnsi="Calibri" w:eastAsia="Calibri" w:cs="Calibri" w:asciiTheme="minorAscii" w:hAnsiTheme="minorAscii" w:eastAsiaTheme="minorAscii" w:cstheme="minorAscii"/>
        </w:rPr>
        <w:t>. The council became partner in Climate Action Fife Project in October 2020.</w:t>
      </w:r>
    </w:p>
    <w:p w:rsidR="4F6A02EC" w:rsidP="6A09EEA5" w:rsidRDefault="4F6A02EC" w14:paraId="40243165" w14:textId="36C0A7E0">
      <w:pPr>
        <w:pStyle w:val="MediumGrid1-Accent2"/>
        <w:widowControl w:val="1"/>
        <w:tabs>
          <w:tab w:val="left" w:leader="none" w:pos="284"/>
        </w:tabs>
        <w:spacing w:after="200" w:line="276" w:lineRule="auto"/>
        <w:ind w:left="360"/>
        <w:contextualSpacing/>
        <w:rPr>
          <w:rFonts w:ascii="Calibri" w:hAnsi="Calibri" w:eastAsia="Calibri" w:cs="Calibri" w:asciiTheme="minorAscii" w:hAnsiTheme="minorAscii" w:eastAsiaTheme="minorAscii" w:cstheme="minorAscii"/>
        </w:rPr>
      </w:pPr>
      <w:r w:rsidR="4F6A02EC">
        <w:drawing>
          <wp:inline wp14:editId="417AB1A5" wp14:anchorId="17BABC56">
            <wp:extent cx="1842884" cy="1181100"/>
            <wp:effectExtent l="0" t="0" r="0" b="0"/>
            <wp:docPr id="573650303" name="" title=""/>
            <wp:cNvGraphicFramePr>
              <a:graphicFrameLocks noChangeAspect="1"/>
            </wp:cNvGraphicFramePr>
            <a:graphic>
              <a:graphicData uri="http://schemas.openxmlformats.org/drawingml/2006/picture">
                <pic:pic>
                  <pic:nvPicPr>
                    <pic:cNvPr id="0" name=""/>
                    <pic:cNvPicPr/>
                  </pic:nvPicPr>
                  <pic:blipFill>
                    <a:blip r:embed="R7e72a289b9704f6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42884" cy="1181100"/>
                    </a:xfrm>
                    <a:prstGeom prst="rect">
                      <a:avLst/>
                    </a:prstGeom>
                  </pic:spPr>
                </pic:pic>
              </a:graphicData>
            </a:graphic>
          </wp:inline>
        </w:drawing>
      </w:r>
      <w:r w:rsidR="41D3C67D">
        <w:drawing>
          <wp:inline wp14:editId="149CE711" wp14:anchorId="45952B1E">
            <wp:extent cx="1685925" cy="1190625"/>
            <wp:effectExtent l="0" t="0" r="0" b="0"/>
            <wp:docPr id="351436870" name="" title=""/>
            <wp:cNvGraphicFramePr>
              <a:graphicFrameLocks noChangeAspect="1"/>
            </wp:cNvGraphicFramePr>
            <a:graphic>
              <a:graphicData uri="http://schemas.openxmlformats.org/drawingml/2006/picture">
                <pic:pic>
                  <pic:nvPicPr>
                    <pic:cNvPr id="0" name=""/>
                    <pic:cNvPicPr/>
                  </pic:nvPicPr>
                  <pic:blipFill>
                    <a:blip r:embed="Rcb2eb02d292e4a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85925" cy="1190625"/>
                    </a:xfrm>
                    <a:prstGeom prst="rect">
                      <a:avLst/>
                    </a:prstGeom>
                  </pic:spPr>
                </pic:pic>
              </a:graphicData>
            </a:graphic>
          </wp:inline>
        </w:drawing>
      </w:r>
      <w:r>
        <w:br/>
      </w:r>
    </w:p>
    <w:p xmlns:wp14="http://schemas.microsoft.com/office/word/2010/wordml" w:rsidRPr="00D27490" w:rsidR="00B83946" w:rsidP="6A09EEA5" w:rsidRDefault="00B83946" w14:paraId="41C8F396" wp14:textId="5AF26935">
      <w:pPr>
        <w:pStyle w:val="MediumGrid1-Accent2"/>
        <w:widowControl w:val="1"/>
        <w:tabs>
          <w:tab w:val="left" w:pos="284"/>
        </w:tabs>
        <w:spacing w:after="200" w:line="276" w:lineRule="auto"/>
        <w:ind w:left="0"/>
        <w:contextualSpacing/>
        <w:rPr>
          <w:rFonts w:ascii="Calibri" w:hAnsi="Calibri" w:eastAsia="Calibri" w:cs="Calibri" w:asciiTheme="minorAscii" w:hAnsiTheme="minorAscii" w:eastAsiaTheme="minorAscii" w:cstheme="minorAscii"/>
        </w:rPr>
      </w:pPr>
      <w:hyperlink r:id="Ra7099e554dbe49d0">
        <w:r w:rsidRPr="2A1A4B1B" w:rsidR="6DDE5C7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Climate Action Fife</w:t>
        </w:r>
      </w:hyperlink>
      <w:r w:rsidRPr="2A1A4B1B" w:rsidR="6DDE5C7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 xml:space="preserve"> </w:t>
      </w:r>
      <w:r w:rsidRPr="2A1A4B1B" w:rsidR="189BD8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 xml:space="preserve">(CAF) </w:t>
      </w:r>
      <w:r w:rsidRPr="2A1A4B1B" w:rsidR="6DDE5C7A">
        <w:rPr>
          <w:rFonts w:ascii="Calibri" w:hAnsi="Calibri" w:eastAsia="Calibri" w:cs="Calibri" w:asciiTheme="minorAscii" w:hAnsiTheme="minorAscii" w:eastAsiaTheme="minorAscii" w:cstheme="minorAscii"/>
          <w:noProof w:val="0"/>
          <w:sz w:val="22"/>
          <w:szCs w:val="22"/>
          <w:lang w:val="en-GB" w:eastAsia="en-US"/>
        </w:rPr>
        <w:t>brings together individuals, communities, local</w:t>
      </w:r>
      <w:r w:rsidRPr="2A1A4B1B" w:rsidR="5A7D1453">
        <w:rPr>
          <w:rFonts w:ascii="Calibri" w:hAnsi="Calibri" w:eastAsia="Calibri" w:cs="Calibri" w:asciiTheme="minorAscii" w:hAnsiTheme="minorAscii" w:eastAsiaTheme="minorAscii" w:cstheme="minorAscii"/>
          <w:noProof w:val="0"/>
          <w:sz w:val="22"/>
          <w:szCs w:val="22"/>
          <w:lang w:val="en-GB" w:eastAsia="en-US"/>
        </w:rPr>
        <w:t xml:space="preserve"> </w:t>
      </w:r>
      <w:r w:rsidRPr="2A1A4B1B" w:rsidR="6DDE5C7A">
        <w:rPr>
          <w:rFonts w:ascii="Calibri" w:hAnsi="Calibri" w:eastAsia="Calibri" w:cs="Calibri" w:asciiTheme="minorAscii" w:hAnsiTheme="minorAscii" w:eastAsiaTheme="minorAscii" w:cstheme="minorAscii"/>
          <w:noProof w:val="0"/>
          <w:sz w:val="22"/>
          <w:szCs w:val="22"/>
          <w:lang w:val="en-GB" w:eastAsia="en-US"/>
        </w:rPr>
        <w:t>government and businesses to tackle the climate emergency and make Fife a greener and fairer place to live. Climate Action Fife is a Fife-wide partnership project between</w:t>
      </w:r>
      <w:r w:rsidRPr="2A1A4B1B" w:rsidR="0A78D255">
        <w:rPr>
          <w:rFonts w:ascii="Calibri" w:hAnsi="Calibri" w:eastAsia="Calibri" w:cs="Calibri" w:asciiTheme="minorAscii" w:hAnsiTheme="minorAscii" w:eastAsiaTheme="minorAscii" w:cstheme="minorAscii"/>
          <w:noProof w:val="0"/>
          <w:sz w:val="22"/>
          <w:szCs w:val="22"/>
          <w:lang w:val="en-GB" w:eastAsia="en-US"/>
        </w:rPr>
        <w:t xml:space="preserve"> </w:t>
      </w:r>
      <w:r w:rsidRPr="2A1A4B1B" w:rsidR="0A78D255">
        <w:rPr>
          <w:rFonts w:ascii="Calibri" w:hAnsi="Calibri" w:eastAsia="Calibri" w:cs="Calibri" w:asciiTheme="minorAscii" w:hAnsiTheme="minorAscii" w:eastAsiaTheme="minorAscii" w:cstheme="minorAscii"/>
          <w:noProof w:val="0"/>
          <w:sz w:val="22"/>
          <w:szCs w:val="22"/>
          <w:lang w:val="en-GB" w:eastAsia="en-US"/>
        </w:rPr>
        <w:t>C</w:t>
      </w:r>
      <w:r w:rsidRPr="2A1A4B1B" w:rsidR="4D8B41D7">
        <w:rPr>
          <w:rFonts w:ascii="Calibri" w:hAnsi="Calibri" w:eastAsia="Calibri" w:cs="Calibri" w:asciiTheme="minorAscii" w:hAnsiTheme="minorAscii" w:eastAsiaTheme="minorAscii" w:cstheme="minorAscii"/>
          <w:noProof w:val="0"/>
          <w:sz w:val="22"/>
          <w:szCs w:val="22"/>
          <w:lang w:val="en-GB" w:eastAsia="en-US"/>
        </w:rPr>
        <w:t xml:space="preserve">arbon </w:t>
      </w:r>
      <w:r w:rsidRPr="2A1A4B1B" w:rsidR="0A78D255">
        <w:rPr>
          <w:rFonts w:ascii="Calibri" w:hAnsi="Calibri" w:eastAsia="Calibri" w:cs="Calibri" w:asciiTheme="minorAscii" w:hAnsiTheme="minorAscii" w:eastAsiaTheme="minorAscii" w:cstheme="minorAscii"/>
          <w:noProof w:val="0"/>
          <w:sz w:val="22"/>
          <w:szCs w:val="22"/>
          <w:lang w:val="en-GB" w:eastAsia="en-US"/>
        </w:rPr>
        <w:t>L</w:t>
      </w:r>
      <w:r w:rsidRPr="2A1A4B1B" w:rsidR="3DFBE129">
        <w:rPr>
          <w:rFonts w:ascii="Calibri" w:hAnsi="Calibri" w:eastAsia="Calibri" w:cs="Calibri" w:asciiTheme="minorAscii" w:hAnsiTheme="minorAscii" w:eastAsiaTheme="minorAscii" w:cstheme="minorAscii"/>
          <w:noProof w:val="0"/>
          <w:sz w:val="22"/>
          <w:szCs w:val="22"/>
          <w:lang w:val="en-GB" w:eastAsia="en-US"/>
        </w:rPr>
        <w:t xml:space="preserve">iterate </w:t>
      </w:r>
      <w:r w:rsidRPr="2A1A4B1B" w:rsidR="0A78D255">
        <w:rPr>
          <w:rFonts w:ascii="Calibri" w:hAnsi="Calibri" w:eastAsia="Calibri" w:cs="Calibri" w:asciiTheme="minorAscii" w:hAnsiTheme="minorAscii" w:eastAsiaTheme="minorAscii" w:cstheme="minorAscii"/>
          <w:noProof w:val="0"/>
          <w:sz w:val="22"/>
          <w:szCs w:val="22"/>
          <w:lang w:val="en-GB" w:eastAsia="en-US"/>
        </w:rPr>
        <w:t>O</w:t>
      </w:r>
      <w:r w:rsidRPr="2A1A4B1B" w:rsidR="765EFE8C">
        <w:rPr>
          <w:rFonts w:ascii="Calibri" w:hAnsi="Calibri" w:eastAsia="Calibri" w:cs="Calibri" w:asciiTheme="minorAscii" w:hAnsiTheme="minorAscii" w:eastAsiaTheme="minorAscii" w:cstheme="minorAscii"/>
          <w:noProof w:val="0"/>
          <w:sz w:val="22"/>
          <w:szCs w:val="22"/>
          <w:lang w:val="en-GB" w:eastAsia="en-US"/>
        </w:rPr>
        <w:t>rganisation</w:t>
      </w:r>
      <w:r w:rsidRPr="2A1A4B1B" w:rsidR="0A78D255">
        <w:rPr>
          <w:rFonts w:ascii="Calibri" w:hAnsi="Calibri" w:eastAsia="Calibri" w:cs="Calibri" w:asciiTheme="minorAscii" w:hAnsiTheme="minorAscii" w:eastAsiaTheme="minorAscii" w:cstheme="minorAscii"/>
          <w:noProof w:val="0"/>
          <w:sz w:val="22"/>
          <w:szCs w:val="22"/>
          <w:lang w:val="en-GB" w:eastAsia="en-US"/>
        </w:rPr>
        <w:t xml:space="preserve"> Gold award</w:t>
      </w:r>
      <w:r w:rsidRPr="2A1A4B1B" w:rsidR="6DDE5C7A">
        <w:rPr>
          <w:rFonts w:ascii="Calibri" w:hAnsi="Calibri" w:eastAsia="Calibri" w:cs="Calibri" w:asciiTheme="minorAscii" w:hAnsiTheme="minorAscii" w:eastAsiaTheme="minorAscii" w:cstheme="minorAscii"/>
          <w:noProof w:val="0"/>
          <w:sz w:val="22"/>
          <w:szCs w:val="22"/>
          <w:lang w:val="en-GB" w:eastAsia="en-US"/>
        </w:rPr>
        <w:t xml:space="preserve"> Greener Kirkcaldy</w:t>
      </w:r>
      <w:r w:rsidRPr="2A1A4B1B" w:rsidR="48BCBB57">
        <w:rPr>
          <w:rFonts w:ascii="Calibri" w:hAnsi="Calibri" w:eastAsia="Calibri" w:cs="Calibri" w:asciiTheme="minorAscii" w:hAnsiTheme="minorAscii" w:eastAsiaTheme="minorAscii" w:cstheme="minorAscii"/>
          <w:noProof w:val="0"/>
          <w:sz w:val="22"/>
          <w:szCs w:val="22"/>
          <w:lang w:val="en-GB" w:eastAsia="en-US"/>
        </w:rPr>
        <w:t xml:space="preserve"> as the lead and 12 local partners </w:t>
      </w:r>
      <w:r w:rsidRPr="2A1A4B1B" w:rsidR="6E6BA057">
        <w:rPr>
          <w:rFonts w:ascii="Calibri" w:hAnsi="Calibri" w:eastAsia="Calibri" w:cs="Calibri" w:asciiTheme="minorAscii" w:hAnsiTheme="minorAscii" w:eastAsiaTheme="minorAscii" w:cstheme="minorAscii"/>
          <w:noProof w:val="0"/>
          <w:sz w:val="22"/>
          <w:szCs w:val="22"/>
          <w:lang w:val="en-GB" w:eastAsia="en-US"/>
        </w:rPr>
        <w:t>including Fife</w:t>
      </w:r>
      <w:r w:rsidRPr="2A1A4B1B" w:rsidR="6DDE5C7A">
        <w:rPr>
          <w:rFonts w:ascii="Calibri" w:hAnsi="Calibri" w:eastAsia="Calibri" w:cs="Calibri" w:asciiTheme="minorAscii" w:hAnsiTheme="minorAscii" w:eastAsiaTheme="minorAscii" w:cstheme="minorAscii"/>
          <w:noProof w:val="0"/>
          <w:sz w:val="22"/>
          <w:szCs w:val="22"/>
          <w:lang w:val="en-GB" w:eastAsia="en-US"/>
        </w:rPr>
        <w:t xml:space="preserve"> Council</w:t>
      </w:r>
      <w:r w:rsidRPr="2A1A4B1B" w:rsidR="6DE14D44">
        <w:rPr>
          <w:rFonts w:ascii="Calibri" w:hAnsi="Calibri" w:eastAsia="Calibri" w:cs="Calibri" w:asciiTheme="minorAscii" w:hAnsiTheme="minorAscii" w:eastAsiaTheme="minorAscii" w:cstheme="minorAscii"/>
          <w:noProof w:val="0"/>
          <w:sz w:val="22"/>
          <w:szCs w:val="22"/>
          <w:lang w:val="en-GB" w:eastAsia="en-US"/>
        </w:rPr>
        <w:t>.</w:t>
      </w:r>
      <w:r>
        <w:br/>
      </w:r>
    </w:p>
    <w:p w:rsidR="1C3C52F3" w:rsidP="6A09EEA5" w:rsidRDefault="1C3C52F3" w14:paraId="797E2A55" w14:textId="63B12894">
      <w:pPr>
        <w:pStyle w:val="MediumGrid1-Accent2"/>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1"/>
          <w:bCs w:val="1"/>
        </w:rPr>
      </w:pPr>
      <w:r w:rsidRPr="6A09EEA5" w:rsidR="1C3C52F3">
        <w:rPr>
          <w:rFonts w:ascii="Calibri" w:hAnsi="Calibri" w:eastAsia="Calibri" w:cs="Calibri" w:asciiTheme="minorAscii" w:hAnsiTheme="minorAscii" w:eastAsiaTheme="minorAscii" w:cstheme="minorAscii"/>
          <w:b w:val="1"/>
          <w:bCs w:val="1"/>
        </w:rPr>
        <w:t>Our Carbon Literacy Organisation Journey, in the beginning...</w:t>
      </w:r>
    </w:p>
    <w:p xmlns:wp14="http://schemas.microsoft.com/office/word/2010/wordml" w:rsidR="00D27490" w:rsidP="6A09EEA5" w:rsidRDefault="006A1FCD" w14:paraId="38D56D0C" wp14:textId="0BDB63F7">
      <w:pPr>
        <w:pStyle w:val="Normal"/>
        <w:widowControl w:val="1"/>
        <w:tabs>
          <w:tab w:val="left" w:leader="none" w:pos="284"/>
        </w:tabs>
        <w:bidi w:val="0"/>
        <w:spacing/>
        <w:contextualSpacing/>
        <w:rPr>
          <w:rFonts w:ascii="Calibri" w:hAnsi="Calibri" w:eastAsia="Calibri" w:cs="Calibri" w:asciiTheme="minorAscii" w:hAnsiTheme="minorAscii" w:eastAsiaTheme="minorAscii" w:cstheme="minorAscii"/>
        </w:rPr>
      </w:pPr>
      <w:r w:rsidRPr="6A09EEA5" w:rsidR="44983534">
        <w:rPr>
          <w:rFonts w:ascii="Calibri" w:hAnsi="Calibri" w:eastAsia="Calibri" w:cs="Calibri" w:asciiTheme="minorAscii" w:hAnsiTheme="minorAscii" w:eastAsiaTheme="minorAscii" w:cstheme="minorAscii"/>
        </w:rPr>
        <w:t xml:space="preserve">Fife </w:t>
      </w:r>
      <w:r w:rsidRPr="6A09EEA5" w:rsidR="0002B2A7">
        <w:rPr>
          <w:rFonts w:ascii="Calibri" w:hAnsi="Calibri" w:eastAsia="Calibri" w:cs="Calibri" w:asciiTheme="minorAscii" w:hAnsiTheme="minorAscii" w:eastAsiaTheme="minorAscii" w:cstheme="minorAscii"/>
        </w:rPr>
        <w:t>Council</w:t>
      </w:r>
      <w:r w:rsidRPr="6A09EEA5" w:rsidR="44983534">
        <w:rPr>
          <w:rFonts w:ascii="Calibri" w:hAnsi="Calibri" w:eastAsia="Calibri" w:cs="Calibri" w:asciiTheme="minorAscii" w:hAnsiTheme="minorAscii" w:eastAsiaTheme="minorAscii" w:cstheme="minorAscii"/>
        </w:rPr>
        <w:t xml:space="preserve"> has a </w:t>
      </w:r>
      <w:hyperlink r:id="R6d6c061ac9794e8a">
        <w:r w:rsidRPr="6A09EEA5" w:rsidR="20D213C6">
          <w:rPr>
            <w:rStyle w:val="Hyperlink"/>
            <w:rFonts w:ascii="Calibri" w:hAnsi="Calibri" w:eastAsia="Calibri" w:cs="Calibri" w:asciiTheme="minorAscii" w:hAnsiTheme="minorAscii" w:eastAsiaTheme="minorAscii" w:cstheme="minorAscii"/>
          </w:rPr>
          <w:t>Climate</w:t>
        </w:r>
        <w:r w:rsidRPr="6A09EEA5" w:rsidR="44983534">
          <w:rPr>
            <w:rStyle w:val="Hyperlink"/>
            <w:rFonts w:ascii="Calibri" w:hAnsi="Calibri" w:eastAsia="Calibri" w:cs="Calibri" w:asciiTheme="minorAscii" w:hAnsiTheme="minorAscii" w:eastAsiaTheme="minorAscii" w:cstheme="minorAscii"/>
          </w:rPr>
          <w:t xml:space="preserve"> strategy</w:t>
        </w:r>
      </w:hyperlink>
      <w:r w:rsidRPr="6A09EEA5" w:rsidR="44983534">
        <w:rPr>
          <w:rFonts w:ascii="Calibri" w:hAnsi="Calibri" w:eastAsia="Calibri" w:cs="Calibri" w:asciiTheme="minorAscii" w:hAnsiTheme="minorAscii" w:eastAsiaTheme="minorAscii" w:cstheme="minorAscii"/>
        </w:rPr>
        <w:t xml:space="preserve">, </w:t>
      </w:r>
      <w:r w:rsidRPr="6A09EEA5" w:rsidR="2FE8D782">
        <w:rPr>
          <w:rFonts w:ascii="Calibri" w:hAnsi="Calibri" w:eastAsia="Calibri" w:cs="Calibri" w:asciiTheme="minorAscii" w:hAnsiTheme="minorAscii" w:eastAsiaTheme="minorAscii" w:cstheme="minorAscii"/>
        </w:rPr>
        <w:t>declared</w:t>
      </w:r>
      <w:r w:rsidRPr="6A09EEA5" w:rsidR="44983534">
        <w:rPr>
          <w:rFonts w:ascii="Calibri" w:hAnsi="Calibri" w:eastAsia="Calibri" w:cs="Calibri" w:asciiTheme="minorAscii" w:hAnsiTheme="minorAscii" w:eastAsiaTheme="minorAscii" w:cstheme="minorAscii"/>
        </w:rPr>
        <w:t xml:space="preserve"> a </w:t>
      </w:r>
      <w:r w:rsidRPr="6A09EEA5" w:rsidR="44983534">
        <w:rPr>
          <w:rFonts w:ascii="Calibri" w:hAnsi="Calibri" w:eastAsia="Calibri" w:cs="Calibri" w:asciiTheme="minorAscii" w:hAnsiTheme="minorAscii" w:eastAsiaTheme="minorAscii" w:cstheme="minorAscii"/>
        </w:rPr>
        <w:t xml:space="preserve">climate </w:t>
      </w:r>
      <w:r w:rsidRPr="6A09EEA5" w:rsidR="527CB9F0">
        <w:rPr>
          <w:rFonts w:ascii="Calibri" w:hAnsi="Calibri" w:eastAsia="Calibri" w:cs="Calibri" w:asciiTheme="minorAscii" w:hAnsiTheme="minorAscii" w:eastAsiaTheme="minorAscii" w:cstheme="minorAscii"/>
        </w:rPr>
        <w:t>emer</w:t>
      </w:r>
      <w:r w:rsidRPr="6A09EEA5" w:rsidR="527CB9F0">
        <w:rPr>
          <w:rFonts w:ascii="Calibri" w:hAnsi="Calibri" w:eastAsia="Calibri" w:cs="Calibri" w:asciiTheme="minorAscii" w:hAnsiTheme="minorAscii" w:eastAsiaTheme="minorAscii" w:cstheme="minorAscii"/>
        </w:rPr>
        <w:t>gency</w:t>
      </w:r>
      <w:r w:rsidRPr="6A09EEA5" w:rsidR="44983534">
        <w:rPr>
          <w:rFonts w:ascii="Calibri" w:hAnsi="Calibri" w:eastAsia="Calibri" w:cs="Calibri" w:asciiTheme="minorAscii" w:hAnsiTheme="minorAscii" w:eastAsiaTheme="minorAscii" w:cstheme="minorAscii"/>
        </w:rPr>
        <w:t xml:space="preserve"> and prioriti</w:t>
      </w:r>
      <w:r w:rsidRPr="6A09EEA5" w:rsidR="70A1974F">
        <w:rPr>
          <w:rFonts w:ascii="Calibri" w:hAnsi="Calibri" w:eastAsia="Calibri" w:cs="Calibri" w:asciiTheme="minorAscii" w:hAnsiTheme="minorAscii" w:eastAsiaTheme="minorAscii" w:cstheme="minorAscii"/>
        </w:rPr>
        <w:t>ses</w:t>
      </w:r>
      <w:r w:rsidRPr="6A09EEA5" w:rsidR="44983534">
        <w:rPr>
          <w:rFonts w:ascii="Calibri" w:hAnsi="Calibri" w:eastAsia="Calibri" w:cs="Calibri" w:asciiTheme="minorAscii" w:hAnsiTheme="minorAscii" w:eastAsiaTheme="minorAscii" w:cstheme="minorAscii"/>
        </w:rPr>
        <w:t xml:space="preserve"> </w:t>
      </w:r>
      <w:r w:rsidRPr="6A09EEA5" w:rsidR="6DA27369">
        <w:rPr>
          <w:rFonts w:ascii="Calibri" w:hAnsi="Calibri" w:eastAsia="Calibri" w:cs="Calibri" w:asciiTheme="minorAscii" w:hAnsiTheme="minorAscii" w:eastAsiaTheme="minorAscii" w:cstheme="minorAscii"/>
        </w:rPr>
        <w:t>tackling</w:t>
      </w:r>
      <w:r w:rsidRPr="6A09EEA5" w:rsidR="44983534">
        <w:rPr>
          <w:rFonts w:ascii="Calibri" w:hAnsi="Calibri" w:eastAsia="Calibri" w:cs="Calibri" w:asciiTheme="minorAscii" w:hAnsiTheme="minorAscii" w:eastAsiaTheme="minorAscii" w:cstheme="minorAscii"/>
        </w:rPr>
        <w:t xml:space="preserve"> climate change in the area’s recovery and </w:t>
      </w:r>
      <w:r w:rsidRPr="6A09EEA5" w:rsidR="2269AD3E">
        <w:rPr>
          <w:rFonts w:ascii="Calibri" w:hAnsi="Calibri" w:eastAsia="Calibri" w:cs="Calibri" w:asciiTheme="minorAscii" w:hAnsiTheme="minorAscii" w:eastAsiaTheme="minorAscii" w:cstheme="minorAscii"/>
        </w:rPr>
        <w:t>renewal</w:t>
      </w:r>
      <w:r w:rsidRPr="6A09EEA5" w:rsidR="44983534">
        <w:rPr>
          <w:rFonts w:ascii="Calibri" w:hAnsi="Calibri" w:eastAsia="Calibri" w:cs="Calibri" w:asciiTheme="minorAscii" w:hAnsiTheme="minorAscii" w:eastAsiaTheme="minorAscii" w:cstheme="minorAscii"/>
        </w:rPr>
        <w:t xml:space="preserve"> </w:t>
      </w:r>
      <w:hyperlink r:id="R13a4484aa1614d06">
        <w:r w:rsidRPr="6A09EEA5" w:rsidR="44983534">
          <w:rPr>
            <w:rStyle w:val="Hyperlink"/>
            <w:rFonts w:ascii="Calibri" w:hAnsi="Calibri" w:eastAsia="Calibri" w:cs="Calibri" w:asciiTheme="minorAscii" w:hAnsiTheme="minorAscii" w:eastAsiaTheme="minorAscii" w:cstheme="minorAscii"/>
          </w:rPr>
          <w:t>plan</w:t>
        </w:r>
      </w:hyperlink>
      <w:r w:rsidRPr="6A09EEA5" w:rsidR="44983534">
        <w:rPr>
          <w:rFonts w:ascii="Calibri" w:hAnsi="Calibri" w:eastAsia="Calibri" w:cs="Calibri" w:asciiTheme="minorAscii" w:hAnsiTheme="minorAscii" w:eastAsiaTheme="minorAscii" w:cstheme="minorAscii"/>
        </w:rPr>
        <w:t xml:space="preserve"> out of COVID. </w:t>
      </w:r>
      <w:r w:rsidRPr="6A09EEA5" w:rsidR="4FF4C432">
        <w:rPr>
          <w:rFonts w:ascii="Calibri" w:hAnsi="Calibri" w:eastAsia="Calibri" w:cs="Calibri" w:asciiTheme="minorAscii" w:hAnsiTheme="minorAscii" w:eastAsiaTheme="minorAscii" w:cstheme="minorAscii"/>
          <w:noProof w:val="0"/>
          <w:lang w:val="en-GB"/>
        </w:rPr>
        <w:t xml:space="preserve">Planning Services affect the wider Fife area through policy, </w:t>
      </w:r>
      <w:r w:rsidRPr="6A09EEA5" w:rsidR="4FF4C432">
        <w:rPr>
          <w:rFonts w:ascii="Calibri" w:hAnsi="Calibri" w:eastAsia="Calibri" w:cs="Calibri" w:asciiTheme="minorAscii" w:hAnsiTheme="minorAscii" w:eastAsiaTheme="minorAscii" w:cstheme="minorAscii"/>
          <w:noProof w:val="0"/>
          <w:lang w:val="en-GB"/>
        </w:rPr>
        <w:t>strategy</w:t>
      </w:r>
      <w:r w:rsidRPr="6A09EEA5" w:rsidR="4FF4C432">
        <w:rPr>
          <w:rFonts w:ascii="Calibri" w:hAnsi="Calibri" w:eastAsia="Calibri" w:cs="Calibri" w:asciiTheme="minorAscii" w:hAnsiTheme="minorAscii" w:eastAsiaTheme="minorAscii" w:cstheme="minorAscii"/>
          <w:noProof w:val="0"/>
          <w:lang w:val="en-GB"/>
        </w:rPr>
        <w:t xml:space="preserve"> and services. A Local Authority is estimated to affect the wider area emissions by as much as a third. </w:t>
      </w:r>
      <w:r w:rsidRPr="6A09EEA5" w:rsidR="6CBF167D">
        <w:rPr>
          <w:rFonts w:ascii="Calibri" w:hAnsi="Calibri" w:eastAsia="Calibri" w:cs="Calibri" w:asciiTheme="minorAscii" w:hAnsiTheme="minorAscii" w:eastAsiaTheme="minorAscii" w:cstheme="minorAscii"/>
        </w:rPr>
        <w:t xml:space="preserve">It is increasingly clear that for effective action to be taken on climate change, its effects and how we transition, everyone needs a basis of understanding to build on. </w:t>
      </w:r>
      <w:r w:rsidRPr="6A09EEA5" w:rsidR="743DEA22">
        <w:rPr>
          <w:rFonts w:ascii="Calibri" w:hAnsi="Calibri" w:eastAsia="Calibri" w:cs="Calibri" w:asciiTheme="minorAscii" w:hAnsiTheme="minorAscii" w:eastAsiaTheme="minorAscii" w:cstheme="minorAscii"/>
        </w:rPr>
        <w:t>Climate action needed to be incorporated into everyday thinking and action, like H</w:t>
      </w:r>
      <w:r w:rsidRPr="6A09EEA5" w:rsidR="64D8DB4E">
        <w:rPr>
          <w:rFonts w:ascii="Calibri" w:hAnsi="Calibri" w:eastAsia="Calibri" w:cs="Calibri" w:asciiTheme="minorAscii" w:hAnsiTheme="minorAscii" w:eastAsiaTheme="minorAscii" w:cstheme="minorAscii"/>
        </w:rPr>
        <w:t xml:space="preserve">ealth </w:t>
      </w:r>
      <w:r w:rsidRPr="6A09EEA5" w:rsidR="743DEA22">
        <w:rPr>
          <w:rFonts w:ascii="Calibri" w:hAnsi="Calibri" w:eastAsia="Calibri" w:cs="Calibri" w:asciiTheme="minorAscii" w:hAnsiTheme="minorAscii" w:eastAsiaTheme="minorAscii" w:cstheme="minorAscii"/>
        </w:rPr>
        <w:t>&amp;</w:t>
      </w:r>
      <w:r w:rsidRPr="6A09EEA5" w:rsidR="75E011CE">
        <w:rPr>
          <w:rFonts w:ascii="Calibri" w:hAnsi="Calibri" w:eastAsia="Calibri" w:cs="Calibri" w:asciiTheme="minorAscii" w:hAnsiTheme="minorAscii" w:eastAsiaTheme="minorAscii" w:cstheme="minorAscii"/>
        </w:rPr>
        <w:t xml:space="preserve"> </w:t>
      </w:r>
      <w:r w:rsidRPr="6A09EEA5" w:rsidR="743DEA22">
        <w:rPr>
          <w:rFonts w:ascii="Calibri" w:hAnsi="Calibri" w:eastAsia="Calibri" w:cs="Calibri" w:asciiTheme="minorAscii" w:hAnsiTheme="minorAscii" w:eastAsiaTheme="minorAscii" w:cstheme="minorAscii"/>
        </w:rPr>
        <w:t>S</w:t>
      </w:r>
      <w:r w:rsidRPr="6A09EEA5" w:rsidR="1E481422">
        <w:rPr>
          <w:rFonts w:ascii="Calibri" w:hAnsi="Calibri" w:eastAsia="Calibri" w:cs="Calibri" w:asciiTheme="minorAscii" w:hAnsiTheme="minorAscii" w:eastAsiaTheme="minorAscii" w:cstheme="minorAscii"/>
        </w:rPr>
        <w:t>afety</w:t>
      </w:r>
      <w:r w:rsidRPr="6A09EEA5" w:rsidR="743DEA22">
        <w:rPr>
          <w:rFonts w:ascii="Calibri" w:hAnsi="Calibri" w:eastAsia="Calibri" w:cs="Calibri" w:asciiTheme="minorAscii" w:hAnsiTheme="minorAscii" w:eastAsiaTheme="minorAscii" w:cstheme="minorAscii"/>
        </w:rPr>
        <w:t xml:space="preserve">, which requires a massive sea change. </w:t>
      </w:r>
      <w:proofErr w:type="gramStart"/>
      <w:proofErr w:type="gramEnd"/>
    </w:p>
    <w:p xmlns:wp14="http://schemas.microsoft.com/office/word/2010/wordml" w:rsidR="00D27490" w:rsidP="6A09EEA5" w:rsidRDefault="006A1FCD" w14:paraId="5EB93738" wp14:textId="4431327A">
      <w:pPr>
        <w:pStyle w:val="Normal"/>
        <w:widowControl w:val="1"/>
        <w:tabs>
          <w:tab w:val="left" w:leader="none" w:pos="284"/>
        </w:tabs>
        <w:bidi w:val="0"/>
        <w:spacing/>
        <w:contextualSpacing/>
        <w:rPr>
          <w:rFonts w:ascii="Calibri" w:hAnsi="Calibri" w:eastAsia="Calibri" w:cs="Calibri" w:asciiTheme="minorAscii" w:hAnsiTheme="minorAscii" w:eastAsiaTheme="minorAscii" w:cstheme="minorAscii"/>
        </w:rPr>
      </w:pPr>
      <w:r w:rsidRPr="6A09EEA5" w:rsidR="6DD753BE">
        <w:rPr>
          <w:rFonts w:ascii="Calibri" w:hAnsi="Calibri" w:eastAsia="Calibri" w:cs="Calibri" w:asciiTheme="minorAscii" w:hAnsiTheme="minorAscii" w:eastAsiaTheme="minorAscii" w:cstheme="minorAscii"/>
        </w:rPr>
        <w:t xml:space="preserve">Carbon Literacy </w:t>
      </w:r>
      <w:r w:rsidRPr="6A09EEA5" w:rsidR="09BB6BB2">
        <w:rPr>
          <w:rFonts w:ascii="Calibri" w:hAnsi="Calibri" w:eastAsia="Calibri" w:cs="Calibri" w:asciiTheme="minorAscii" w:hAnsiTheme="minorAscii" w:eastAsiaTheme="minorAscii" w:cstheme="minorAscii"/>
        </w:rPr>
        <w:t xml:space="preserve">was used as a basis for wider Climate training, it </w:t>
      </w:r>
      <w:r w:rsidRPr="6A09EEA5" w:rsidR="6DD753BE">
        <w:rPr>
          <w:rFonts w:ascii="Calibri" w:hAnsi="Calibri" w:eastAsia="Calibri" w:cs="Calibri" w:asciiTheme="minorAscii" w:hAnsiTheme="minorAscii" w:eastAsiaTheme="minorAscii" w:cstheme="minorAscii"/>
        </w:rPr>
        <w:t xml:space="preserve">provides staff with the tools, knowledge and inspiration to </w:t>
      </w:r>
      <w:r w:rsidRPr="6A09EEA5" w:rsidR="6DD753BE">
        <w:rPr>
          <w:rFonts w:ascii="Calibri" w:hAnsi="Calibri" w:eastAsia="Calibri" w:cs="Calibri" w:asciiTheme="minorAscii" w:hAnsiTheme="minorAscii" w:eastAsiaTheme="minorAscii" w:cstheme="minorAscii"/>
        </w:rPr>
        <w:t>take action</w:t>
      </w:r>
      <w:r w:rsidRPr="6A09EEA5" w:rsidR="6DD753BE">
        <w:rPr>
          <w:rFonts w:ascii="Calibri" w:hAnsi="Calibri" w:eastAsia="Calibri" w:cs="Calibri" w:asciiTheme="minorAscii" w:hAnsiTheme="minorAscii" w:eastAsiaTheme="minorAscii" w:cstheme="minorAscii"/>
        </w:rPr>
        <w:t xml:space="preserve"> on the climate emergency and deliver to Fife Council's ambitions</w:t>
      </w:r>
      <w:r w:rsidRPr="6A09EEA5" w:rsidR="373625E1">
        <w:rPr>
          <w:rFonts w:ascii="Calibri" w:hAnsi="Calibri" w:eastAsia="Calibri" w:cs="Calibri" w:asciiTheme="minorAscii" w:hAnsiTheme="minorAscii" w:eastAsiaTheme="minorAscii" w:cstheme="minorAscii"/>
        </w:rPr>
        <w:t>.</w:t>
      </w:r>
    </w:p>
    <w:p xmlns:wp14="http://schemas.microsoft.com/office/word/2010/wordml" w:rsidR="00D27490" w:rsidP="6A09EEA5" w:rsidRDefault="006A1FCD" w14:paraId="6B2C8C7C" wp14:textId="4E468F48">
      <w:pPr>
        <w:pStyle w:val="Normal"/>
        <w:widowControl w:val="1"/>
        <w:tabs>
          <w:tab w:val="left" w:leader="none" w:pos="284"/>
        </w:tabs>
        <w:bidi w:val="0"/>
        <w:spacing/>
        <w:contextualSpacing/>
        <w:rPr>
          <w:rFonts w:ascii="Calibri" w:hAnsi="Calibri" w:eastAsia="Calibri" w:cs="Calibri" w:asciiTheme="minorAscii" w:hAnsiTheme="minorAscii" w:eastAsiaTheme="minorAscii" w:cstheme="minorAscii"/>
        </w:rPr>
      </w:pPr>
    </w:p>
    <w:p xmlns:wp14="http://schemas.microsoft.com/office/word/2010/wordml" w:rsidR="00D27490" w:rsidP="6A09EEA5" w:rsidRDefault="006A1FCD" w14:paraId="4D6043F8" wp14:textId="0A2DB37E">
      <w:pPr>
        <w:pStyle w:val="Normal"/>
        <w:widowControl w:val="1"/>
        <w:tabs>
          <w:tab w:val="left" w:leader="none" w:pos="284"/>
        </w:tabs>
        <w:bidi w:val="0"/>
        <w:spacing/>
        <w:contextualSpacing/>
        <w:rPr>
          <w:rFonts w:ascii="Calibri" w:hAnsi="Calibri" w:eastAsia="Calibri" w:cs="Calibri" w:asciiTheme="minorAscii" w:hAnsiTheme="minorAscii" w:eastAsiaTheme="minorAscii" w:cstheme="minorAscii"/>
        </w:rPr>
      </w:pPr>
      <w:r w:rsidRPr="6A09EEA5" w:rsidR="59578ACB">
        <w:rPr>
          <w:rFonts w:ascii="Calibri" w:hAnsi="Calibri" w:eastAsia="Calibri" w:cs="Calibri" w:asciiTheme="minorAscii" w:hAnsiTheme="minorAscii" w:eastAsiaTheme="minorAscii" w:cstheme="minorAscii"/>
        </w:rPr>
        <w:t xml:space="preserve">Climate Literacy started within the Council as part of a Development project CAF, that now has 5-year funding from the National Lottery. </w:t>
      </w:r>
    </w:p>
    <w:p xmlns:wp14="http://schemas.microsoft.com/office/word/2010/wordml" w:rsidR="00D27490" w:rsidP="14419321" w:rsidRDefault="006A1FCD" w14:paraId="360F0845" wp14:textId="1DA74EC1">
      <w:pPr>
        <w:pStyle w:val="MediumGrid1-Accent2"/>
        <w:widowControl w:val="1"/>
        <w:tabs>
          <w:tab w:val="left" w:pos="284"/>
        </w:tabs>
        <w:spacing w:after="200" w:line="276" w:lineRule="auto"/>
        <w:ind w:left="0"/>
        <w:contextual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14419321" w:rsidR="59578ACB">
        <w:rPr>
          <w:rFonts w:ascii="Calibri" w:hAnsi="Calibri" w:eastAsia="Calibri" w:cs="Calibri" w:asciiTheme="minorAscii" w:hAnsiTheme="minorAscii" w:eastAsiaTheme="minorAscii" w:cstheme="minorAscii"/>
          <w:sz w:val="22"/>
          <w:szCs w:val="22"/>
          <w:lang w:eastAsia="en-US"/>
        </w:rPr>
        <w:t>Within Fife Council, the Planning Service</w:t>
      </w:r>
      <w:r w:rsidRPr="14419321" w:rsidR="3F564AF4">
        <w:rPr>
          <w:rFonts w:ascii="Calibri" w:hAnsi="Calibri" w:eastAsia="Calibri" w:cs="Calibri" w:asciiTheme="minorAscii" w:hAnsiTheme="minorAscii" w:eastAsiaTheme="minorAscii" w:cstheme="minorAscii"/>
          <w:sz w:val="22"/>
          <w:szCs w:val="22"/>
          <w:lang w:eastAsia="en-US"/>
        </w:rPr>
        <w:t>s</w:t>
      </w:r>
      <w:r w:rsidRPr="14419321" w:rsidR="59578ACB">
        <w:rPr>
          <w:rFonts w:ascii="Calibri" w:hAnsi="Calibri" w:eastAsia="Calibri" w:cs="Calibri" w:asciiTheme="minorAscii" w:hAnsiTheme="minorAscii" w:eastAsiaTheme="minorAscii" w:cstheme="minorAscii"/>
          <w:sz w:val="22"/>
          <w:szCs w:val="22"/>
          <w:lang w:eastAsia="en-US"/>
        </w:rPr>
        <w:t xml:space="preserve"> lead the training programme of Climate Knowhow</w:t>
      </w:r>
      <w:r w:rsidRPr="14419321" w:rsidR="219D6E20">
        <w:rPr>
          <w:rFonts w:ascii="Calibri" w:hAnsi="Calibri" w:eastAsia="Calibri" w:cs="Calibri" w:asciiTheme="minorAscii" w:hAnsiTheme="minorAscii" w:eastAsiaTheme="minorAscii" w:cstheme="minorAscii"/>
          <w:sz w:val="22"/>
          <w:szCs w:val="22"/>
          <w:lang w:eastAsia="en-US"/>
        </w:rPr>
        <w:t xml:space="preserve"> for the Public Sector, </w:t>
      </w:r>
      <w:r w:rsidRPr="14419321" w:rsidR="59578ACB">
        <w:rPr>
          <w:rFonts w:ascii="Calibri" w:hAnsi="Calibri" w:eastAsia="Calibri" w:cs="Calibri" w:asciiTheme="minorAscii" w:hAnsiTheme="minorAscii" w:eastAsiaTheme="minorAscii" w:cstheme="minorAscii"/>
          <w:sz w:val="22"/>
          <w:szCs w:val="22"/>
          <w:lang w:eastAsia="en-US"/>
        </w:rPr>
        <w:t>including the CLP Literacy accredited toolkits for LA’s.</w:t>
      </w:r>
      <w:r w:rsidRPr="14419321" w:rsidR="7FA0C792">
        <w:rPr>
          <w:rFonts w:ascii="Calibri" w:hAnsi="Calibri" w:eastAsia="Calibri" w:cs="Calibri" w:asciiTheme="minorAscii" w:hAnsiTheme="minorAscii" w:eastAsiaTheme="minorAscii" w:cstheme="minorAscii"/>
          <w:b w:val="0"/>
          <w:bCs w:val="0"/>
        </w:rPr>
        <w:t xml:space="preserve"> </w:t>
      </w:r>
      <w:r w:rsidRPr="14419321" w:rsidR="53018AC2">
        <w:rPr>
          <w:rFonts w:ascii="Calibri" w:hAnsi="Calibri" w:eastAsia="Calibri" w:cs="Calibri" w:asciiTheme="minorAscii" w:hAnsiTheme="minorAscii" w:eastAsiaTheme="minorAscii" w:cstheme="minorAscii"/>
          <w:b w:val="0"/>
          <w:bCs w:val="0"/>
        </w:rPr>
        <w:t xml:space="preserve">Local examples and common language with the community and education courses means that shared </w:t>
      </w:r>
      <w:r w:rsidRPr="14419321" w:rsidR="44025A7F">
        <w:rPr>
          <w:rFonts w:ascii="Calibri" w:hAnsi="Calibri" w:eastAsia="Calibri" w:cs="Calibri" w:asciiTheme="minorAscii" w:hAnsiTheme="minorAscii" w:eastAsiaTheme="minorAscii" w:cstheme="minorAscii"/>
          <w:b w:val="0"/>
          <w:bCs w:val="0"/>
        </w:rPr>
        <w:t>dialogue</w:t>
      </w:r>
      <w:r w:rsidRPr="14419321" w:rsidR="53018AC2">
        <w:rPr>
          <w:rFonts w:ascii="Calibri" w:hAnsi="Calibri" w:eastAsia="Calibri" w:cs="Calibri" w:asciiTheme="minorAscii" w:hAnsiTheme="minorAscii" w:eastAsiaTheme="minorAscii" w:cstheme="minorAscii"/>
          <w:b w:val="0"/>
          <w:bCs w:val="0"/>
        </w:rPr>
        <w:t xml:space="preserve"> across all of Fife’s sectors is possible. </w:t>
      </w:r>
      <w:r w:rsidRPr="14419321" w:rsidR="53018AC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The Climate Action Fife project aims to build capacity of communities to </w:t>
      </w:r>
      <w:proofErr w:type="gramStart"/>
      <w:r w:rsidRPr="14419321" w:rsidR="53018AC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take action</w:t>
      </w:r>
      <w:proofErr w:type="gramEnd"/>
      <w:r w:rsidRPr="14419321" w:rsidR="53018AC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on the climate emergency, challenging the public sector to lead the way, a </w:t>
      </w:r>
      <w:r w:rsidRPr="14419321" w:rsidR="2B643C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challenge</w:t>
      </w:r>
      <w:r w:rsidRPr="14419321" w:rsidR="53018AC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that Fife C</w:t>
      </w:r>
      <w:r w:rsidRPr="14419321" w:rsidR="180D065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ouncil is taking forward. </w:t>
      </w:r>
    </w:p>
    <w:p xmlns:wp14="http://schemas.microsoft.com/office/word/2010/wordml" w:rsidR="00D27490" w:rsidP="6A09EEA5" w:rsidRDefault="006A1FCD" w14:paraId="764BC668" wp14:textId="45489D8B">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6A09EEA5" w:rsidR="7FA0C792">
        <w:rPr>
          <w:rFonts w:ascii="Calibri" w:hAnsi="Calibri" w:eastAsia="Calibri" w:cs="Calibri" w:asciiTheme="minorAscii" w:hAnsiTheme="minorAscii" w:eastAsiaTheme="minorAscii" w:cstheme="minorAscii"/>
          <w:b w:val="0"/>
          <w:bCs w:val="0"/>
        </w:rPr>
        <w:t>The cascade model of</w:t>
      </w:r>
      <w:r w:rsidRPr="6A09EEA5" w:rsidR="50D212D5">
        <w:rPr>
          <w:rFonts w:ascii="Calibri" w:hAnsi="Calibri" w:eastAsia="Calibri" w:cs="Calibri" w:asciiTheme="minorAscii" w:hAnsiTheme="minorAscii" w:eastAsiaTheme="minorAscii" w:cstheme="minorAscii"/>
          <w:b w:val="0"/>
          <w:bCs w:val="0"/>
        </w:rPr>
        <w:t xml:space="preserve"> training</w:t>
      </w:r>
      <w:r w:rsidRPr="6A09EEA5" w:rsidR="7FA0C792">
        <w:rPr>
          <w:rFonts w:ascii="Calibri" w:hAnsi="Calibri" w:eastAsia="Calibri" w:cs="Calibri" w:asciiTheme="minorAscii" w:hAnsiTheme="minorAscii" w:eastAsiaTheme="minorAscii" w:cstheme="minorAscii"/>
          <w:b w:val="0"/>
          <w:bCs w:val="0"/>
        </w:rPr>
        <w:t xml:space="preserve"> </w:t>
      </w:r>
      <w:r w:rsidRPr="6A09EEA5" w:rsidR="41B7485F">
        <w:rPr>
          <w:rFonts w:ascii="Calibri" w:hAnsi="Calibri" w:eastAsia="Calibri" w:cs="Calibri" w:asciiTheme="minorAscii" w:hAnsiTheme="minorAscii" w:eastAsiaTheme="minorAscii" w:cstheme="minorAscii"/>
          <w:b w:val="0"/>
          <w:bCs w:val="0"/>
        </w:rPr>
        <w:t>allowed by</w:t>
      </w:r>
      <w:r w:rsidRPr="6A09EEA5" w:rsidR="7FA0C792">
        <w:rPr>
          <w:rFonts w:ascii="Calibri" w:hAnsi="Calibri" w:eastAsia="Calibri" w:cs="Calibri" w:asciiTheme="minorAscii" w:hAnsiTheme="minorAscii" w:eastAsiaTheme="minorAscii" w:cstheme="minorAscii"/>
          <w:b w:val="0"/>
          <w:bCs w:val="0"/>
        </w:rPr>
        <w:t xml:space="preserve"> </w:t>
      </w:r>
      <w:r w:rsidRPr="6A09EEA5" w:rsidR="56DE2A2B">
        <w:rPr>
          <w:rFonts w:ascii="Calibri" w:hAnsi="Calibri" w:eastAsia="Calibri" w:cs="Calibri" w:asciiTheme="minorAscii" w:hAnsiTheme="minorAscii" w:eastAsiaTheme="minorAscii" w:cstheme="minorAscii"/>
          <w:b w:val="0"/>
          <w:bCs w:val="0"/>
        </w:rPr>
        <w:t xml:space="preserve">the </w:t>
      </w:r>
      <w:r w:rsidRPr="6A09EEA5" w:rsidR="7FA0C792">
        <w:rPr>
          <w:rFonts w:ascii="Calibri" w:hAnsi="Calibri" w:eastAsia="Calibri" w:cs="Calibri" w:asciiTheme="minorAscii" w:hAnsiTheme="minorAscii" w:eastAsiaTheme="minorAscii" w:cstheme="minorAscii"/>
          <w:b w:val="0"/>
          <w:bCs w:val="0"/>
        </w:rPr>
        <w:t xml:space="preserve">carbon literacy </w:t>
      </w:r>
      <w:r w:rsidRPr="6A09EEA5" w:rsidR="776A68FA">
        <w:rPr>
          <w:rFonts w:ascii="Calibri" w:hAnsi="Calibri" w:eastAsia="Calibri" w:cs="Calibri" w:asciiTheme="minorAscii" w:hAnsiTheme="minorAscii" w:eastAsiaTheme="minorAscii" w:cstheme="minorAscii"/>
          <w:b w:val="0"/>
          <w:bCs w:val="0"/>
        </w:rPr>
        <w:t>project</w:t>
      </w:r>
      <w:r w:rsidRPr="6A09EEA5" w:rsidR="7FA0C792">
        <w:rPr>
          <w:rFonts w:ascii="Calibri" w:hAnsi="Calibri" w:eastAsia="Calibri" w:cs="Calibri" w:asciiTheme="minorAscii" w:hAnsiTheme="minorAscii" w:eastAsiaTheme="minorAscii" w:cstheme="minorAscii"/>
          <w:b w:val="0"/>
          <w:bCs w:val="0"/>
        </w:rPr>
        <w:t xml:space="preserve"> </w:t>
      </w:r>
      <w:r w:rsidRPr="6A09EEA5" w:rsidR="250AC6F9">
        <w:rPr>
          <w:rFonts w:ascii="Calibri" w:hAnsi="Calibri" w:eastAsia="Calibri" w:cs="Calibri" w:asciiTheme="minorAscii" w:hAnsiTheme="minorAscii" w:eastAsiaTheme="minorAscii" w:cstheme="minorAscii"/>
          <w:b w:val="0"/>
          <w:bCs w:val="0"/>
        </w:rPr>
        <w:t xml:space="preserve">with the provision of a free toolkit </w:t>
      </w:r>
      <w:r w:rsidRPr="6A09EEA5" w:rsidR="7FA0C792">
        <w:rPr>
          <w:rFonts w:ascii="Calibri" w:hAnsi="Calibri" w:eastAsia="Calibri" w:cs="Calibri" w:asciiTheme="minorAscii" w:hAnsiTheme="minorAscii" w:eastAsiaTheme="minorAscii" w:cstheme="minorAscii"/>
          <w:b w:val="0"/>
          <w:bCs w:val="0"/>
        </w:rPr>
        <w:t xml:space="preserve">has increased </w:t>
      </w:r>
      <w:r w:rsidRPr="6A09EEA5" w:rsidR="7FA0C792">
        <w:rPr>
          <w:rFonts w:ascii="Calibri" w:hAnsi="Calibri" w:eastAsia="Calibri" w:cs="Calibri" w:asciiTheme="minorAscii" w:hAnsiTheme="minorAscii" w:eastAsiaTheme="minorAscii" w:cstheme="minorAscii"/>
          <w:b w:val="0"/>
          <w:bCs w:val="0"/>
        </w:rPr>
        <w:t>capacity</w:t>
      </w:r>
      <w:r w:rsidRPr="6A09EEA5" w:rsidR="7FA0C792">
        <w:rPr>
          <w:rFonts w:ascii="Calibri" w:hAnsi="Calibri" w:eastAsia="Calibri" w:cs="Calibri" w:asciiTheme="minorAscii" w:hAnsiTheme="minorAscii" w:eastAsiaTheme="minorAscii" w:cstheme="minorAscii"/>
          <w:b w:val="0"/>
          <w:bCs w:val="0"/>
        </w:rPr>
        <w:t xml:space="preserve"> for delivery</w:t>
      </w:r>
      <w:r w:rsidRPr="6A09EEA5" w:rsidR="6992106C">
        <w:rPr>
          <w:rFonts w:ascii="Calibri" w:hAnsi="Calibri" w:eastAsia="Calibri" w:cs="Calibri" w:asciiTheme="minorAscii" w:hAnsiTheme="minorAscii" w:eastAsiaTheme="minorAscii" w:cstheme="minorAscii"/>
          <w:b w:val="0"/>
          <w:bCs w:val="0"/>
        </w:rPr>
        <w:t xml:space="preserve"> within the Council.</w:t>
      </w:r>
      <w:r w:rsidRPr="6A09EEA5" w:rsidR="36EC1B94">
        <w:rPr>
          <w:rFonts w:ascii="Calibri" w:hAnsi="Calibri" w:eastAsia="Calibri" w:cs="Calibri" w:asciiTheme="minorAscii" w:hAnsiTheme="minorAscii" w:eastAsiaTheme="minorAscii" w:cstheme="minorAscii"/>
          <w:b w:val="0"/>
          <w:bCs w:val="0"/>
        </w:rPr>
        <w:t xml:space="preserve"> </w:t>
      </w:r>
      <w:r w:rsidRPr="6A09EEA5" w:rsidR="26DA932D">
        <w:rPr>
          <w:rFonts w:ascii="Calibri" w:hAnsi="Calibri" w:eastAsia="Calibri" w:cs="Calibri" w:asciiTheme="minorAscii" w:hAnsiTheme="minorAscii" w:eastAsiaTheme="minorAscii" w:cstheme="minorAscii"/>
          <w:b w:val="0"/>
          <w:bCs w:val="0"/>
        </w:rPr>
        <w:t>We started b</w:t>
      </w:r>
      <w:r w:rsidRPr="6A09EEA5" w:rsidR="10D92BAF">
        <w:rPr>
          <w:rFonts w:ascii="Calibri" w:hAnsi="Calibri" w:eastAsia="Calibri" w:cs="Calibri" w:asciiTheme="minorAscii" w:hAnsiTheme="minorAscii" w:eastAsiaTheme="minorAscii" w:cstheme="minorAscii"/>
          <w:b w:val="0"/>
          <w:bCs w:val="0"/>
        </w:rPr>
        <w:t xml:space="preserve">y delivering to colleagues within the service first, as </w:t>
      </w:r>
      <w:r w:rsidRPr="6A09EEA5" w:rsidR="171A7D78">
        <w:rPr>
          <w:rFonts w:ascii="Calibri" w:hAnsi="Calibri" w:eastAsia="Calibri" w:cs="Calibri" w:asciiTheme="minorAscii" w:hAnsiTheme="minorAscii" w:eastAsiaTheme="minorAscii" w:cstheme="minorAscii"/>
          <w:b w:val="0"/>
          <w:bCs w:val="0"/>
        </w:rPr>
        <w:t xml:space="preserve">a </w:t>
      </w:r>
      <w:r w:rsidRPr="6A09EEA5" w:rsidR="10D92BAF">
        <w:rPr>
          <w:rFonts w:ascii="Calibri" w:hAnsi="Calibri" w:eastAsia="Calibri" w:cs="Calibri" w:asciiTheme="minorAscii" w:hAnsiTheme="minorAscii" w:eastAsiaTheme="minorAscii" w:cstheme="minorAscii"/>
          <w:b w:val="0"/>
          <w:bCs w:val="0"/>
        </w:rPr>
        <w:t xml:space="preserve">trusted space, </w:t>
      </w:r>
      <w:r w:rsidRPr="6A09EEA5" w:rsidR="3A625486">
        <w:rPr>
          <w:rFonts w:ascii="Calibri" w:hAnsi="Calibri" w:eastAsia="Calibri" w:cs="Calibri" w:asciiTheme="minorAscii" w:hAnsiTheme="minorAscii" w:eastAsiaTheme="minorAscii" w:cstheme="minorAscii"/>
          <w:b w:val="0"/>
          <w:bCs w:val="0"/>
        </w:rPr>
        <w:t>which resulted in a</w:t>
      </w:r>
      <w:r w:rsidRPr="6A09EEA5" w:rsidR="10D92BAF">
        <w:rPr>
          <w:rFonts w:ascii="Calibri" w:hAnsi="Calibri" w:eastAsia="Calibri" w:cs="Calibri" w:asciiTheme="minorAscii" w:hAnsiTheme="minorAscii" w:eastAsiaTheme="minorAscii" w:cstheme="minorAscii"/>
          <w:b w:val="0"/>
          <w:bCs w:val="0"/>
        </w:rPr>
        <w:t xml:space="preserve"> delivery model of 4x2hr online sessi</w:t>
      </w:r>
      <w:r w:rsidRPr="6A09EEA5" w:rsidR="1C9DF433">
        <w:rPr>
          <w:rFonts w:ascii="Calibri" w:hAnsi="Calibri" w:eastAsia="Calibri" w:cs="Calibri" w:asciiTheme="minorAscii" w:hAnsiTheme="minorAscii" w:eastAsiaTheme="minorAscii" w:cstheme="minorAscii"/>
          <w:b w:val="0"/>
          <w:bCs w:val="0"/>
        </w:rPr>
        <w:t xml:space="preserve">ons </w:t>
      </w:r>
      <w:r w:rsidRPr="6A09EEA5" w:rsidR="2C0FA793">
        <w:rPr>
          <w:rFonts w:ascii="Calibri" w:hAnsi="Calibri" w:eastAsia="Calibri" w:cs="Calibri" w:asciiTheme="minorAscii" w:hAnsiTheme="minorAscii" w:eastAsiaTheme="minorAscii" w:cstheme="minorAscii"/>
          <w:b w:val="0"/>
          <w:bCs w:val="0"/>
        </w:rPr>
        <w:t>as it</w:t>
      </w:r>
      <w:r w:rsidRPr="6A09EEA5" w:rsidR="1C9DF433">
        <w:rPr>
          <w:rFonts w:ascii="Calibri" w:hAnsi="Calibri" w:eastAsia="Calibri" w:cs="Calibri" w:asciiTheme="minorAscii" w:hAnsiTheme="minorAscii" w:eastAsiaTheme="minorAscii" w:cstheme="minorAscii"/>
          <w:b w:val="0"/>
          <w:bCs w:val="0"/>
        </w:rPr>
        <w:t xml:space="preserve"> work</w:t>
      </w:r>
      <w:r w:rsidRPr="6A09EEA5" w:rsidR="257162F7">
        <w:rPr>
          <w:rFonts w:ascii="Calibri" w:hAnsi="Calibri" w:eastAsia="Calibri" w:cs="Calibri" w:asciiTheme="minorAscii" w:hAnsiTheme="minorAscii" w:eastAsiaTheme="minorAscii" w:cstheme="minorAscii"/>
          <w:b w:val="0"/>
          <w:bCs w:val="0"/>
        </w:rPr>
        <w:t>s</w:t>
      </w:r>
      <w:r w:rsidRPr="6A09EEA5" w:rsidR="1C9DF433">
        <w:rPr>
          <w:rFonts w:ascii="Calibri" w:hAnsi="Calibri" w:eastAsia="Calibri" w:cs="Calibri" w:asciiTheme="minorAscii" w:hAnsiTheme="minorAscii" w:eastAsiaTheme="minorAscii" w:cstheme="minorAscii"/>
          <w:b w:val="0"/>
          <w:bCs w:val="0"/>
        </w:rPr>
        <w:t xml:space="preserve"> best around other commitments. As the project started</w:t>
      </w:r>
      <w:r w:rsidRPr="6A09EEA5" w:rsidR="1C9DF433">
        <w:rPr>
          <w:rFonts w:ascii="Calibri" w:hAnsi="Calibri" w:eastAsia="Calibri" w:cs="Calibri" w:asciiTheme="minorAscii" w:hAnsiTheme="minorAscii" w:eastAsiaTheme="minorAscii" w:cstheme="minorAscii"/>
          <w:b w:val="0"/>
          <w:bCs w:val="0"/>
        </w:rPr>
        <w:t xml:space="preserve"> in the pandemic, </w:t>
      </w:r>
      <w:r w:rsidRPr="6A09EEA5" w:rsidR="1FD85BF2">
        <w:rPr>
          <w:rFonts w:ascii="Calibri" w:hAnsi="Calibri" w:eastAsia="Calibri" w:cs="Calibri" w:asciiTheme="minorAscii" w:hAnsiTheme="minorAscii" w:eastAsiaTheme="minorAscii" w:cstheme="minorAscii"/>
          <w:b w:val="0"/>
          <w:bCs w:val="0"/>
        </w:rPr>
        <w:t xml:space="preserve">delivery has been online. This has been beneficial </w:t>
      </w:r>
      <w:r w:rsidRPr="6A09EEA5" w:rsidR="3BE6C264">
        <w:rPr>
          <w:rFonts w:ascii="Calibri" w:hAnsi="Calibri" w:eastAsia="Calibri" w:cs="Calibri" w:asciiTheme="minorAscii" w:hAnsiTheme="minorAscii" w:eastAsiaTheme="minorAscii" w:cstheme="minorAscii"/>
          <w:b w:val="0"/>
          <w:bCs w:val="0"/>
        </w:rPr>
        <w:t xml:space="preserve">as a </w:t>
      </w:r>
      <w:r w:rsidRPr="6A09EEA5" w:rsidR="1FD85BF2">
        <w:rPr>
          <w:rFonts w:ascii="Calibri" w:hAnsi="Calibri" w:eastAsia="Calibri" w:cs="Calibri" w:asciiTheme="minorAscii" w:hAnsiTheme="minorAscii" w:eastAsiaTheme="minorAscii" w:cstheme="minorAscii"/>
          <w:b w:val="0"/>
          <w:bCs w:val="0"/>
        </w:rPr>
        <w:t>variety of groups with cross sectoral lea</w:t>
      </w:r>
      <w:r w:rsidRPr="6A09EEA5" w:rsidR="37BCEB0A">
        <w:rPr>
          <w:rFonts w:ascii="Calibri" w:hAnsi="Calibri" w:eastAsia="Calibri" w:cs="Calibri" w:asciiTheme="minorAscii" w:hAnsiTheme="minorAscii" w:eastAsiaTheme="minorAscii" w:cstheme="minorAscii"/>
          <w:b w:val="0"/>
          <w:bCs w:val="0"/>
        </w:rPr>
        <w:t>r</w:t>
      </w:r>
      <w:r w:rsidRPr="6A09EEA5" w:rsidR="1FD85BF2">
        <w:rPr>
          <w:rFonts w:ascii="Calibri" w:hAnsi="Calibri" w:eastAsia="Calibri" w:cs="Calibri" w:asciiTheme="minorAscii" w:hAnsiTheme="minorAscii" w:eastAsiaTheme="minorAscii" w:cstheme="minorAscii"/>
          <w:b w:val="0"/>
          <w:bCs w:val="0"/>
        </w:rPr>
        <w:t xml:space="preserve">ners </w:t>
      </w:r>
      <w:r w:rsidRPr="6A09EEA5" w:rsidR="19124C82">
        <w:rPr>
          <w:rFonts w:ascii="Calibri" w:hAnsi="Calibri" w:eastAsia="Calibri" w:cs="Calibri" w:asciiTheme="minorAscii" w:hAnsiTheme="minorAscii" w:eastAsiaTheme="minorAscii" w:cstheme="minorAscii"/>
          <w:b w:val="0"/>
          <w:bCs w:val="0"/>
        </w:rPr>
        <w:t xml:space="preserve">has </w:t>
      </w:r>
      <w:r w:rsidRPr="6A09EEA5" w:rsidR="1FD85BF2">
        <w:rPr>
          <w:rFonts w:ascii="Calibri" w:hAnsi="Calibri" w:eastAsia="Calibri" w:cs="Calibri" w:asciiTheme="minorAscii" w:hAnsiTheme="minorAscii" w:eastAsiaTheme="minorAscii" w:cstheme="minorAscii"/>
          <w:b w:val="0"/>
          <w:bCs w:val="0"/>
        </w:rPr>
        <w:t>pollina</w:t>
      </w:r>
      <w:r w:rsidRPr="6A09EEA5" w:rsidR="0EF03A57">
        <w:rPr>
          <w:rFonts w:ascii="Calibri" w:hAnsi="Calibri" w:eastAsia="Calibri" w:cs="Calibri" w:asciiTheme="minorAscii" w:hAnsiTheme="minorAscii" w:eastAsiaTheme="minorAscii" w:cstheme="minorAscii"/>
          <w:b w:val="0"/>
          <w:bCs w:val="0"/>
        </w:rPr>
        <w:t>ted</w:t>
      </w:r>
      <w:r w:rsidRPr="6A09EEA5" w:rsidR="1FD85BF2">
        <w:rPr>
          <w:rFonts w:ascii="Calibri" w:hAnsi="Calibri" w:eastAsia="Calibri" w:cs="Calibri" w:asciiTheme="minorAscii" w:hAnsiTheme="minorAscii" w:eastAsiaTheme="minorAscii" w:cstheme="minorAscii"/>
          <w:b w:val="0"/>
          <w:bCs w:val="0"/>
        </w:rPr>
        <w:t xml:space="preserve"> fruitful discussion. </w:t>
      </w:r>
    </w:p>
    <w:p xmlns:wp14="http://schemas.microsoft.com/office/word/2010/wordml" w:rsidR="00D27490" w:rsidP="6A09EEA5" w:rsidRDefault="006A1FCD" w14:paraId="7FA700CC" wp14:textId="6CD67786">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2A1A4B1B" w:rsidR="05FF95BD">
        <w:rPr>
          <w:rFonts w:ascii="Calibri" w:hAnsi="Calibri" w:eastAsia="Calibri" w:cs="Calibri" w:asciiTheme="minorAscii" w:hAnsiTheme="minorAscii" w:eastAsiaTheme="minorAscii" w:cstheme="minorAscii"/>
          <w:b w:val="0"/>
          <w:bCs w:val="0"/>
        </w:rPr>
        <w:t xml:space="preserve">There have been </w:t>
      </w:r>
      <w:r w:rsidRPr="2A1A4B1B" w:rsidR="1FD85BF2">
        <w:rPr>
          <w:rFonts w:ascii="Calibri" w:hAnsi="Calibri" w:eastAsia="Calibri" w:cs="Calibri" w:asciiTheme="minorAscii" w:hAnsiTheme="minorAscii" w:eastAsiaTheme="minorAscii" w:cstheme="minorAscii"/>
          <w:b w:val="0"/>
          <w:bCs w:val="0"/>
        </w:rPr>
        <w:t>challeng</w:t>
      </w:r>
      <w:r w:rsidRPr="2A1A4B1B" w:rsidR="5D6B27B2">
        <w:rPr>
          <w:rFonts w:ascii="Calibri" w:hAnsi="Calibri" w:eastAsia="Calibri" w:cs="Calibri" w:asciiTheme="minorAscii" w:hAnsiTheme="minorAscii" w:eastAsiaTheme="minorAscii" w:cstheme="minorAscii"/>
          <w:b w:val="0"/>
          <w:bCs w:val="0"/>
        </w:rPr>
        <w:t>es</w:t>
      </w:r>
      <w:r w:rsidRPr="2A1A4B1B" w:rsidR="1FD85BF2">
        <w:rPr>
          <w:rFonts w:ascii="Calibri" w:hAnsi="Calibri" w:eastAsia="Calibri" w:cs="Calibri" w:asciiTheme="minorAscii" w:hAnsiTheme="minorAscii" w:eastAsiaTheme="minorAscii" w:cstheme="minorAscii"/>
          <w:b w:val="0"/>
          <w:bCs w:val="0"/>
        </w:rPr>
        <w:t xml:space="preserve"> with split attention with emai</w:t>
      </w:r>
      <w:r w:rsidRPr="2A1A4B1B" w:rsidR="725DA1C2">
        <w:rPr>
          <w:rFonts w:ascii="Calibri" w:hAnsi="Calibri" w:eastAsia="Calibri" w:cs="Calibri" w:asciiTheme="minorAscii" w:hAnsiTheme="minorAscii" w:eastAsiaTheme="minorAscii" w:cstheme="minorAscii"/>
          <w:b w:val="0"/>
          <w:bCs w:val="0"/>
        </w:rPr>
        <w:t>ls etc, low participation in plenaries</w:t>
      </w:r>
      <w:r w:rsidRPr="2A1A4B1B" w:rsidR="0D6BCC79">
        <w:rPr>
          <w:rFonts w:ascii="Calibri" w:hAnsi="Calibri" w:eastAsia="Calibri" w:cs="Calibri" w:asciiTheme="minorAscii" w:hAnsiTheme="minorAscii" w:eastAsiaTheme="minorAscii" w:cstheme="minorAscii"/>
          <w:b w:val="0"/>
          <w:bCs w:val="0"/>
        </w:rPr>
        <w:t>, difficulty in pledging group actions</w:t>
      </w:r>
      <w:r w:rsidRPr="2A1A4B1B" w:rsidR="725DA1C2">
        <w:rPr>
          <w:rFonts w:ascii="Calibri" w:hAnsi="Calibri" w:eastAsia="Calibri" w:cs="Calibri" w:asciiTheme="minorAscii" w:hAnsiTheme="minorAscii" w:eastAsiaTheme="minorAscii" w:cstheme="minorAscii"/>
          <w:b w:val="0"/>
          <w:bCs w:val="0"/>
        </w:rPr>
        <w:t xml:space="preserve"> </w:t>
      </w:r>
      <w:r w:rsidRPr="2A1A4B1B" w:rsidR="5ACCE05C">
        <w:rPr>
          <w:rFonts w:ascii="Calibri" w:hAnsi="Calibri" w:eastAsia="Calibri" w:cs="Calibri" w:asciiTheme="minorAscii" w:hAnsiTheme="minorAscii" w:eastAsiaTheme="minorAscii" w:cstheme="minorAscii"/>
          <w:b w:val="0"/>
          <w:bCs w:val="0"/>
        </w:rPr>
        <w:t xml:space="preserve">and low returns of pledges. </w:t>
      </w:r>
      <w:r w:rsidRPr="2A1A4B1B" w:rsidR="36ED7B3D">
        <w:rPr>
          <w:rFonts w:ascii="Calibri" w:hAnsi="Calibri" w:eastAsia="Calibri" w:cs="Calibri" w:asciiTheme="minorAscii" w:hAnsiTheme="minorAscii" w:eastAsiaTheme="minorAscii" w:cstheme="minorAscii"/>
          <w:b w:val="0"/>
          <w:bCs w:val="0"/>
        </w:rPr>
        <w:t xml:space="preserve">As a </w:t>
      </w:r>
      <w:r w:rsidRPr="2A1A4B1B" w:rsidR="1EDFB813">
        <w:rPr>
          <w:rFonts w:ascii="Calibri" w:hAnsi="Calibri" w:eastAsia="Calibri" w:cs="Calibri" w:asciiTheme="minorAscii" w:hAnsiTheme="minorAscii" w:eastAsiaTheme="minorAscii" w:cstheme="minorAscii"/>
          <w:b w:val="0"/>
          <w:bCs w:val="0"/>
        </w:rPr>
        <w:t>result,</w:t>
      </w:r>
      <w:r w:rsidRPr="2A1A4B1B" w:rsidR="36ED7B3D">
        <w:rPr>
          <w:rFonts w:ascii="Calibri" w:hAnsi="Calibri" w:eastAsia="Calibri" w:cs="Calibri" w:asciiTheme="minorAscii" w:hAnsiTheme="minorAscii" w:eastAsiaTheme="minorAscii" w:cstheme="minorAscii"/>
          <w:b w:val="0"/>
          <w:bCs w:val="0"/>
        </w:rPr>
        <w:t xml:space="preserve"> t</w:t>
      </w:r>
      <w:r w:rsidRPr="2A1A4B1B" w:rsidR="5ACCE05C">
        <w:rPr>
          <w:rFonts w:ascii="Calibri" w:hAnsi="Calibri" w:eastAsia="Calibri" w:cs="Calibri" w:asciiTheme="minorAscii" w:hAnsiTheme="minorAscii" w:eastAsiaTheme="minorAscii" w:cstheme="minorAscii"/>
          <w:b w:val="0"/>
          <w:bCs w:val="0"/>
        </w:rPr>
        <w:t xml:space="preserve">he format was </w:t>
      </w:r>
      <w:r w:rsidRPr="2A1A4B1B" w:rsidR="5ACCE05C">
        <w:rPr>
          <w:rFonts w:ascii="Calibri" w:hAnsi="Calibri" w:eastAsia="Calibri" w:cs="Calibri" w:asciiTheme="minorAscii" w:hAnsiTheme="minorAscii" w:eastAsiaTheme="minorAscii" w:cstheme="minorAscii"/>
          <w:b w:val="0"/>
          <w:bCs w:val="0"/>
        </w:rPr>
        <w:t>changed</w:t>
      </w:r>
      <w:r w:rsidRPr="2A1A4B1B" w:rsidR="5ACCE05C">
        <w:rPr>
          <w:rFonts w:ascii="Calibri" w:hAnsi="Calibri" w:eastAsia="Calibri" w:cs="Calibri" w:asciiTheme="minorAscii" w:hAnsiTheme="minorAscii" w:eastAsiaTheme="minorAscii" w:cstheme="minorAscii"/>
          <w:b w:val="0"/>
          <w:bCs w:val="0"/>
        </w:rPr>
        <w:t xml:space="preserve"> so that learners start their action plan as homework out of the 3</w:t>
      </w:r>
      <w:r w:rsidRPr="2A1A4B1B" w:rsidR="5ACCE05C">
        <w:rPr>
          <w:rFonts w:ascii="Calibri" w:hAnsi="Calibri" w:eastAsia="Calibri" w:cs="Calibri" w:asciiTheme="minorAscii" w:hAnsiTheme="minorAscii" w:eastAsiaTheme="minorAscii" w:cstheme="minorAscii"/>
          <w:b w:val="0"/>
          <w:bCs w:val="0"/>
          <w:vertAlign w:val="superscript"/>
        </w:rPr>
        <w:t>rd</w:t>
      </w:r>
      <w:r w:rsidRPr="2A1A4B1B" w:rsidR="5ACCE05C">
        <w:rPr>
          <w:rFonts w:ascii="Calibri" w:hAnsi="Calibri" w:eastAsia="Calibri" w:cs="Calibri" w:asciiTheme="minorAscii" w:hAnsiTheme="minorAscii" w:eastAsiaTheme="minorAscii" w:cstheme="minorAscii"/>
          <w:b w:val="0"/>
          <w:bCs w:val="0"/>
        </w:rPr>
        <w:t xml:space="preserve"> session and complete in session</w:t>
      </w:r>
      <w:r w:rsidRPr="2A1A4B1B" w:rsidR="2254915C">
        <w:rPr>
          <w:rFonts w:ascii="Calibri" w:hAnsi="Calibri" w:eastAsia="Calibri" w:cs="Calibri" w:asciiTheme="minorAscii" w:hAnsiTheme="minorAscii" w:eastAsiaTheme="minorAscii" w:cstheme="minorAscii"/>
          <w:b w:val="0"/>
          <w:bCs w:val="0"/>
        </w:rPr>
        <w:t>,</w:t>
      </w:r>
      <w:r w:rsidRPr="2A1A4B1B" w:rsidR="5ACCE05C">
        <w:rPr>
          <w:rFonts w:ascii="Calibri" w:hAnsi="Calibri" w:eastAsia="Calibri" w:cs="Calibri" w:asciiTheme="minorAscii" w:hAnsiTheme="minorAscii" w:eastAsiaTheme="minorAscii" w:cstheme="minorAscii"/>
          <w:b w:val="0"/>
          <w:bCs w:val="0"/>
        </w:rPr>
        <w:t xml:space="preserve"> on the 4</w:t>
      </w:r>
      <w:r w:rsidRPr="2A1A4B1B" w:rsidR="5ACCE05C">
        <w:rPr>
          <w:rFonts w:ascii="Calibri" w:hAnsi="Calibri" w:eastAsia="Calibri" w:cs="Calibri" w:asciiTheme="minorAscii" w:hAnsiTheme="minorAscii" w:eastAsiaTheme="minorAscii" w:cstheme="minorAscii"/>
          <w:b w:val="0"/>
          <w:bCs w:val="0"/>
          <w:vertAlign w:val="superscript"/>
        </w:rPr>
        <w:t>th</w:t>
      </w:r>
      <w:r w:rsidRPr="2A1A4B1B" w:rsidR="5ACCE05C">
        <w:rPr>
          <w:rFonts w:ascii="Calibri" w:hAnsi="Calibri" w:eastAsia="Calibri" w:cs="Calibri" w:asciiTheme="minorAscii" w:hAnsiTheme="minorAscii" w:eastAsiaTheme="minorAscii" w:cstheme="minorAscii"/>
          <w:b w:val="0"/>
          <w:bCs w:val="0"/>
        </w:rPr>
        <w:t>.</w:t>
      </w:r>
      <w:r w:rsidRPr="2A1A4B1B" w:rsidR="57A0B1B7">
        <w:rPr>
          <w:rFonts w:ascii="Calibri" w:hAnsi="Calibri" w:eastAsia="Calibri" w:cs="Calibri" w:asciiTheme="minorAscii" w:hAnsiTheme="minorAscii" w:eastAsiaTheme="minorAscii" w:cstheme="minorAscii"/>
          <w:b w:val="0"/>
          <w:bCs w:val="0"/>
        </w:rPr>
        <w:t xml:space="preserve"> </w:t>
      </w:r>
      <w:r w:rsidRPr="2A1A4B1B" w:rsidR="45F25493">
        <w:rPr>
          <w:rFonts w:ascii="Calibri" w:hAnsi="Calibri" w:eastAsia="Calibri" w:cs="Calibri" w:asciiTheme="minorAscii" w:hAnsiTheme="minorAscii" w:eastAsiaTheme="minorAscii" w:cstheme="minorAscii"/>
          <w:b w:val="0"/>
          <w:bCs w:val="0"/>
        </w:rPr>
        <w:t xml:space="preserve">  </w:t>
      </w:r>
      <w:r w:rsidRPr="2A1A4B1B" w:rsidR="187921AF">
        <w:rPr>
          <w:rFonts w:ascii="Calibri" w:hAnsi="Calibri" w:eastAsia="Calibri" w:cs="Calibri" w:asciiTheme="minorAscii" w:hAnsiTheme="minorAscii" w:eastAsiaTheme="minorAscii" w:cstheme="minorAscii"/>
          <w:b w:val="0"/>
          <w:bCs w:val="0"/>
        </w:rPr>
        <w:t xml:space="preserve">This has increased the number of </w:t>
      </w:r>
      <w:r w:rsidRPr="2A1A4B1B" w:rsidR="439317CB">
        <w:rPr>
          <w:rFonts w:ascii="Calibri" w:hAnsi="Calibri" w:eastAsia="Calibri" w:cs="Calibri" w:asciiTheme="minorAscii" w:hAnsiTheme="minorAscii" w:eastAsiaTheme="minorAscii" w:cstheme="minorAscii"/>
          <w:b w:val="0"/>
          <w:bCs w:val="0"/>
        </w:rPr>
        <w:t>submissions</w:t>
      </w:r>
      <w:r w:rsidRPr="2A1A4B1B" w:rsidR="187921AF">
        <w:rPr>
          <w:rFonts w:ascii="Calibri" w:hAnsi="Calibri" w:eastAsia="Calibri" w:cs="Calibri" w:asciiTheme="minorAscii" w:hAnsiTheme="minorAscii" w:eastAsiaTheme="minorAscii" w:cstheme="minorAscii"/>
          <w:b w:val="0"/>
          <w:bCs w:val="0"/>
        </w:rPr>
        <w:t xml:space="preserve"> to 97% of learners.</w:t>
      </w:r>
    </w:p>
    <w:p xmlns:wp14="http://schemas.microsoft.com/office/word/2010/wordml" w:rsidR="00D27490" w:rsidP="6A09EEA5" w:rsidRDefault="006A1FCD" w14:paraId="1C362E9C" wp14:textId="2AFFB7A4">
      <w:pPr>
        <w:pStyle w:val="MediumGrid1-Accent2"/>
        <w:widowControl w:val="1"/>
        <w:tabs>
          <w:tab w:val="left" w:pos="284"/>
        </w:tabs>
        <w:bidi w:val="0"/>
        <w:spacing w:before="0" w:beforeAutospacing="off" w:after="200" w:afterAutospacing="off" w:line="276" w:lineRule="auto"/>
        <w:ind w:left="0" w:right="0"/>
        <w:contextualSpacing/>
        <w:jc w:val="left"/>
      </w:pPr>
      <w:r w:rsidR="00DDE6A8">
        <w:drawing>
          <wp:inline xmlns:wp14="http://schemas.microsoft.com/office/word/2010/wordprocessingDrawing" wp14:editId="31BE8B92" wp14:anchorId="4E4D37F7">
            <wp:extent cx="4572000" cy="3429000"/>
            <wp:effectExtent l="0" t="0" r="0" b="0"/>
            <wp:docPr id="774107467" name="" title=""/>
            <wp:cNvGraphicFramePr>
              <a:graphicFrameLocks noChangeAspect="1"/>
            </wp:cNvGraphicFramePr>
            <a:graphic>
              <a:graphicData uri="http://schemas.openxmlformats.org/drawingml/2006/picture">
                <pic:pic>
                  <pic:nvPicPr>
                    <pic:cNvPr id="0" name=""/>
                    <pic:cNvPicPr/>
                  </pic:nvPicPr>
                  <pic:blipFill>
                    <a:blip r:embed="R11026416aa3e4a91">
                      <a:extLst>
                        <a:ext xmlns:a="http://schemas.openxmlformats.org/drawingml/2006/main" uri="{28A0092B-C50C-407E-A947-70E740481C1C}">
                          <a14:useLocalDpi val="0"/>
                        </a:ext>
                      </a:extLst>
                    </a:blip>
                    <a:stretch>
                      <a:fillRect/>
                    </a:stretch>
                  </pic:blipFill>
                  <pic:spPr>
                    <a:xfrm>
                      <a:off x="0" y="0"/>
                      <a:ext cx="4572000" cy="3429000"/>
                    </a:xfrm>
                    <a:prstGeom prst="rect">
                      <a:avLst/>
                    </a:prstGeom>
                  </pic:spPr>
                </pic:pic>
              </a:graphicData>
            </a:graphic>
          </wp:inline>
        </w:drawing>
      </w:r>
    </w:p>
    <w:p xmlns:wp14="http://schemas.microsoft.com/office/word/2010/wordml" w:rsidR="00D27490" w:rsidP="6A09EEA5" w:rsidRDefault="006A1FCD" w14:paraId="0D952DFC" wp14:textId="66C25D92">
      <w:pPr>
        <w:pStyle w:val="MediumGrid1-Accent2"/>
        <w:widowControl w:val="1"/>
        <w:tabs>
          <w:tab w:val="left" w:leader="none" w:pos="284"/>
        </w:tabs>
        <w:bidi w:val="0"/>
        <w:spacing w:before="0" w:beforeAutospacing="off" w:after="200" w:afterAutospacing="off" w:line="276" w:lineRule="auto"/>
        <w:ind w:left="0" w:right="0"/>
        <w:contextualSpacing/>
        <w:jc w:val="left"/>
      </w:pPr>
      <w:r w:rsidR="61E55AF7">
        <w:drawing>
          <wp:inline xmlns:wp14="http://schemas.microsoft.com/office/word/2010/wordprocessingDrawing" wp14:editId="538AB435" wp14:anchorId="72B3D18D">
            <wp:extent cx="4572000" cy="3409950"/>
            <wp:effectExtent l="0" t="0" r="0" b="0"/>
            <wp:docPr id="169577290" name="" title=""/>
            <wp:cNvGraphicFramePr>
              <a:graphicFrameLocks noChangeAspect="1"/>
            </wp:cNvGraphicFramePr>
            <a:graphic>
              <a:graphicData uri="http://schemas.openxmlformats.org/drawingml/2006/picture">
                <pic:pic>
                  <pic:nvPicPr>
                    <pic:cNvPr id="0" name=""/>
                    <pic:cNvPicPr/>
                  </pic:nvPicPr>
                  <pic:blipFill>
                    <a:blip r:embed="Ra5d24631f7c74560">
                      <a:extLst>
                        <a:ext xmlns:a="http://schemas.openxmlformats.org/drawingml/2006/main" uri="{28A0092B-C50C-407E-A947-70E740481C1C}">
                          <a14:useLocalDpi val="0"/>
                        </a:ext>
                      </a:extLst>
                    </a:blip>
                    <a:stretch>
                      <a:fillRect/>
                    </a:stretch>
                  </pic:blipFill>
                  <pic:spPr>
                    <a:xfrm>
                      <a:off x="0" y="0"/>
                      <a:ext cx="4572000" cy="3409950"/>
                    </a:xfrm>
                    <a:prstGeom prst="rect">
                      <a:avLst/>
                    </a:prstGeom>
                  </pic:spPr>
                </pic:pic>
              </a:graphicData>
            </a:graphic>
          </wp:inline>
        </w:drawing>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EF8443E" wp14:editId="0CEDC6EA">
                <wp:extent xmlns:wp="http://schemas.openxmlformats.org/drawingml/2006/wordprocessingDrawing" cx="1447800" cy="488950"/>
                <wp:effectExtent xmlns:wp="http://schemas.openxmlformats.org/drawingml/2006/wordprocessingDrawing" l="0" t="0" r="19050" b="25400"/>
                <wp:docPr xmlns:wp="http://schemas.openxmlformats.org/drawingml/2006/wordprocessingDrawing" id="148249795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447800" cy="488950"/>
                        </a:xfrm>
                        <a:prstGeom prst="rect">
                          <a:avLst/>
                        </a:prstGeom>
                        <a:solidFill>
                          <a:schemeClr val="lt1"/>
                        </a:solidFill>
                        <a:ln>
                          <a:solidFill>
                            <a:srgbClr val="000000"/>
                          </a:solidFill>
                        </a:ln>
                      </wps:spPr>
                      <wps:txbx>
                        <w:txbxContent xmlns:w="http://schemas.openxmlformats.org/wordprocessingml/2006/main">
                          <w:p w:rsidR="005307D1" w:rsidP="005307D1" w:rsidRDefault="005307D1">
                            <w:pPr>
                              <w:rPr>
                                <w:sz w:val="24"/>
                                <w:szCs w:val="24"/>
                                <w:lang w:val="en-US"/>
                              </w:rPr>
                            </w:pPr>
                            <w:r>
                              <w:t xml:space="preserve">© The Carbon Literacy Trust 2020 </w:t>
                            </w:r>
                          </w:p>
                        </w:txbxContent>
                      </wps:txbx>
                      <wps:bodyPr anchor="t"/>
                    </wps:wsp>
                  </a:graphicData>
                </a:graphic>
              </wp:inline>
            </w:drawing>
          </mc:Choice>
          <mc:Fallback xmlns:a="http://schemas.openxmlformats.org/drawingml/2006/main" xmlns:mc="http://schemas.openxmlformats.org/markup-compatibility/2006"/>
        </mc:AlternateContent>
      </w:r>
    </w:p>
    <w:p xmlns:wp14="http://schemas.microsoft.com/office/word/2010/wordml" w:rsidR="00D27490" w:rsidP="6A09EEA5" w:rsidRDefault="006A1FCD" w14:paraId="0027B258" wp14:textId="689D189A">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14419321" w:rsidR="57A0B1B7">
        <w:rPr>
          <w:rFonts w:ascii="Calibri" w:hAnsi="Calibri" w:eastAsia="Calibri" w:cs="Calibri" w:asciiTheme="minorAscii" w:hAnsiTheme="minorAscii" w:eastAsiaTheme="minorAscii" w:cstheme="minorAscii"/>
          <w:b w:val="0"/>
          <w:bCs w:val="0"/>
        </w:rPr>
        <w:t xml:space="preserve">The </w:t>
      </w:r>
      <w:r w:rsidRPr="14419321" w:rsidR="01469A68">
        <w:rPr>
          <w:rFonts w:ascii="Calibri" w:hAnsi="Calibri" w:eastAsia="Calibri" w:cs="Calibri" w:asciiTheme="minorAscii" w:hAnsiTheme="minorAscii" w:eastAsiaTheme="minorAscii" w:cstheme="minorAscii"/>
          <w:b w:val="0"/>
          <w:bCs w:val="0"/>
        </w:rPr>
        <w:t>‘S</w:t>
      </w:r>
      <w:r w:rsidRPr="14419321" w:rsidR="7C14AF2E">
        <w:rPr>
          <w:rFonts w:ascii="Calibri" w:hAnsi="Calibri" w:eastAsia="Calibri" w:cs="Calibri" w:asciiTheme="minorAscii" w:hAnsiTheme="minorAscii" w:eastAsiaTheme="minorAscii" w:cstheme="minorAscii"/>
          <w:b w:val="0"/>
          <w:bCs w:val="0"/>
        </w:rPr>
        <w:t>p</w:t>
      </w:r>
      <w:r w:rsidRPr="14419321" w:rsidR="01469A68">
        <w:rPr>
          <w:rFonts w:ascii="Calibri" w:hAnsi="Calibri" w:eastAsia="Calibri" w:cs="Calibri" w:asciiTheme="minorAscii" w:hAnsiTheme="minorAscii" w:eastAsiaTheme="minorAscii" w:cstheme="minorAscii"/>
          <w:b w:val="0"/>
          <w:bCs w:val="0"/>
        </w:rPr>
        <w:t>he</w:t>
      </w:r>
      <w:r w:rsidRPr="14419321" w:rsidR="29AE7C28">
        <w:rPr>
          <w:rFonts w:ascii="Calibri" w:hAnsi="Calibri" w:eastAsia="Calibri" w:cs="Calibri" w:asciiTheme="minorAscii" w:hAnsiTheme="minorAscii" w:eastAsiaTheme="minorAscii" w:cstheme="minorAscii"/>
          <w:b w:val="0"/>
          <w:bCs w:val="0"/>
        </w:rPr>
        <w:t>r</w:t>
      </w:r>
      <w:r w:rsidRPr="14419321" w:rsidR="01469A68">
        <w:rPr>
          <w:rFonts w:ascii="Calibri" w:hAnsi="Calibri" w:eastAsia="Calibri" w:cs="Calibri" w:asciiTheme="minorAscii" w:hAnsiTheme="minorAscii" w:eastAsiaTheme="minorAscii" w:cstheme="minorAscii"/>
          <w:b w:val="0"/>
          <w:bCs w:val="0"/>
        </w:rPr>
        <w:t>es of influence’ and ‘</w:t>
      </w:r>
      <w:r w:rsidRPr="14419321" w:rsidR="57A0B1B7">
        <w:rPr>
          <w:rFonts w:ascii="Calibri" w:hAnsi="Calibri" w:eastAsia="Calibri" w:cs="Calibri" w:asciiTheme="minorAscii" w:hAnsiTheme="minorAscii" w:eastAsiaTheme="minorAscii" w:cstheme="minorAscii"/>
          <w:b w:val="0"/>
          <w:bCs w:val="0"/>
        </w:rPr>
        <w:t>Dragon's Den</w:t>
      </w:r>
      <w:r w:rsidRPr="14419321" w:rsidR="5A92E029">
        <w:rPr>
          <w:rFonts w:ascii="Calibri" w:hAnsi="Calibri" w:eastAsia="Calibri" w:cs="Calibri" w:asciiTheme="minorAscii" w:hAnsiTheme="minorAscii" w:eastAsiaTheme="minorAscii" w:cstheme="minorAscii"/>
          <w:b w:val="0"/>
          <w:bCs w:val="0"/>
        </w:rPr>
        <w:t>’</w:t>
      </w:r>
      <w:r w:rsidRPr="14419321" w:rsidR="57A0B1B7">
        <w:rPr>
          <w:rFonts w:ascii="Calibri" w:hAnsi="Calibri" w:eastAsia="Calibri" w:cs="Calibri" w:asciiTheme="minorAscii" w:hAnsiTheme="minorAscii" w:eastAsiaTheme="minorAscii" w:cstheme="minorAscii"/>
          <w:b w:val="0"/>
          <w:bCs w:val="0"/>
        </w:rPr>
        <w:t xml:space="preserve"> activit</w:t>
      </w:r>
      <w:r w:rsidRPr="14419321" w:rsidR="5B507F5A">
        <w:rPr>
          <w:rFonts w:ascii="Calibri" w:hAnsi="Calibri" w:eastAsia="Calibri" w:cs="Calibri" w:asciiTheme="minorAscii" w:hAnsiTheme="minorAscii" w:eastAsiaTheme="minorAscii" w:cstheme="minorAscii"/>
          <w:b w:val="0"/>
          <w:bCs w:val="0"/>
        </w:rPr>
        <w:t xml:space="preserve">ies are conducted after learners </w:t>
      </w:r>
      <w:r w:rsidRPr="14419321" w:rsidR="715611C8">
        <w:rPr>
          <w:rFonts w:ascii="Calibri" w:hAnsi="Calibri" w:eastAsia="Calibri" w:cs="Calibri" w:asciiTheme="minorAscii" w:hAnsiTheme="minorAscii" w:eastAsiaTheme="minorAscii" w:cstheme="minorAscii"/>
          <w:b w:val="0"/>
          <w:bCs w:val="0"/>
        </w:rPr>
        <w:t xml:space="preserve">have </w:t>
      </w:r>
      <w:r w:rsidRPr="14419321" w:rsidR="5B507F5A">
        <w:rPr>
          <w:rFonts w:ascii="Calibri" w:hAnsi="Calibri" w:eastAsia="Calibri" w:cs="Calibri" w:asciiTheme="minorAscii" w:hAnsiTheme="minorAscii" w:eastAsiaTheme="minorAscii" w:cstheme="minorAscii"/>
          <w:b w:val="0"/>
          <w:bCs w:val="0"/>
        </w:rPr>
        <w:t>prepare</w:t>
      </w:r>
      <w:r w:rsidRPr="14419321" w:rsidR="1E23124F">
        <w:rPr>
          <w:rFonts w:ascii="Calibri" w:hAnsi="Calibri" w:eastAsia="Calibri" w:cs="Calibri" w:asciiTheme="minorAscii" w:hAnsiTheme="minorAscii" w:eastAsiaTheme="minorAscii" w:cstheme="minorAscii"/>
          <w:b w:val="0"/>
          <w:bCs w:val="0"/>
        </w:rPr>
        <w:t>d</w:t>
      </w:r>
      <w:r w:rsidRPr="14419321" w:rsidR="5B507F5A">
        <w:rPr>
          <w:rFonts w:ascii="Calibri" w:hAnsi="Calibri" w:eastAsia="Calibri" w:cs="Calibri" w:asciiTheme="minorAscii" w:hAnsiTheme="minorAscii" w:eastAsiaTheme="minorAscii" w:cstheme="minorAscii"/>
          <w:b w:val="0"/>
          <w:bCs w:val="0"/>
        </w:rPr>
        <w:t xml:space="preserve"> </w:t>
      </w:r>
      <w:r w:rsidRPr="14419321" w:rsidR="7002B009">
        <w:rPr>
          <w:rFonts w:ascii="Calibri" w:hAnsi="Calibri" w:eastAsia="Calibri" w:cs="Calibri" w:asciiTheme="minorAscii" w:hAnsiTheme="minorAscii" w:eastAsiaTheme="minorAscii" w:cstheme="minorAscii"/>
          <w:b w:val="0"/>
          <w:bCs w:val="0"/>
        </w:rPr>
        <w:t>in</w:t>
      </w:r>
      <w:r w:rsidRPr="14419321" w:rsidR="5B507F5A">
        <w:rPr>
          <w:rFonts w:ascii="Calibri" w:hAnsi="Calibri" w:eastAsia="Calibri" w:cs="Calibri" w:asciiTheme="minorAscii" w:hAnsiTheme="minorAscii" w:eastAsiaTheme="minorAscii" w:cstheme="minorAscii"/>
          <w:b w:val="0"/>
          <w:bCs w:val="0"/>
        </w:rPr>
        <w:t xml:space="preserve"> their homework between sessions</w:t>
      </w:r>
      <w:r w:rsidRPr="14419321" w:rsidR="60F9768D">
        <w:rPr>
          <w:rFonts w:ascii="Calibri" w:hAnsi="Calibri" w:eastAsia="Calibri" w:cs="Calibri" w:asciiTheme="minorAscii" w:hAnsiTheme="minorAscii" w:eastAsiaTheme="minorAscii" w:cstheme="minorAscii"/>
          <w:b w:val="0"/>
          <w:bCs w:val="0"/>
        </w:rPr>
        <w:t xml:space="preserve">. </w:t>
      </w:r>
      <w:r w:rsidRPr="14419321" w:rsidR="60F9768D">
        <w:rPr>
          <w:rFonts w:ascii="Calibri" w:hAnsi="Calibri" w:eastAsia="Calibri" w:cs="Calibri" w:asciiTheme="minorAscii" w:hAnsiTheme="minorAscii" w:eastAsiaTheme="minorAscii" w:cstheme="minorAscii"/>
          <w:b w:val="0"/>
          <w:bCs w:val="0"/>
        </w:rPr>
        <w:t xml:space="preserve">This has yielded deeper thought and discussion </w:t>
      </w:r>
      <w:r w:rsidRPr="14419321" w:rsidR="1F8D09E9">
        <w:rPr>
          <w:rFonts w:ascii="Calibri" w:hAnsi="Calibri" w:eastAsia="Calibri" w:cs="Calibri" w:asciiTheme="minorAscii" w:hAnsiTheme="minorAscii" w:eastAsiaTheme="minorAscii" w:cstheme="minorAscii"/>
          <w:b w:val="0"/>
          <w:bCs w:val="0"/>
        </w:rPr>
        <w:t>and enables</w:t>
      </w:r>
      <w:r w:rsidRPr="14419321" w:rsidR="57A0B1B7">
        <w:rPr>
          <w:rFonts w:ascii="Calibri" w:hAnsi="Calibri" w:eastAsia="Calibri" w:cs="Calibri" w:asciiTheme="minorAscii" w:hAnsiTheme="minorAscii" w:eastAsiaTheme="minorAscii" w:cstheme="minorAscii"/>
          <w:b w:val="0"/>
          <w:bCs w:val="0"/>
        </w:rPr>
        <w:t xml:space="preserve"> learners to trial their actions out before </w:t>
      </w:r>
      <w:r w:rsidRPr="14419321" w:rsidR="0CB2D1E0">
        <w:rPr>
          <w:rFonts w:ascii="Calibri" w:hAnsi="Calibri" w:eastAsia="Calibri" w:cs="Calibri" w:asciiTheme="minorAscii" w:hAnsiTheme="minorAscii" w:eastAsiaTheme="minorAscii" w:cstheme="minorAscii"/>
          <w:b w:val="0"/>
          <w:bCs w:val="0"/>
        </w:rPr>
        <w:t>submitting</w:t>
      </w:r>
      <w:r w:rsidRPr="14419321" w:rsidR="2580C001">
        <w:rPr>
          <w:rFonts w:ascii="Calibri" w:hAnsi="Calibri" w:eastAsia="Calibri" w:cs="Calibri" w:asciiTheme="minorAscii" w:hAnsiTheme="minorAscii" w:eastAsiaTheme="minorAscii" w:cstheme="minorAscii"/>
          <w:b w:val="0"/>
          <w:bCs w:val="0"/>
        </w:rPr>
        <w:t>.</w:t>
      </w:r>
      <w:r w:rsidRPr="14419321" w:rsidR="0CB2D1E0">
        <w:rPr>
          <w:rFonts w:ascii="Calibri" w:hAnsi="Calibri" w:eastAsia="Calibri" w:cs="Calibri" w:asciiTheme="minorAscii" w:hAnsiTheme="minorAscii" w:eastAsiaTheme="minorAscii" w:cstheme="minorAscii"/>
          <w:b w:val="0"/>
          <w:bCs w:val="0"/>
        </w:rPr>
        <w:t xml:space="preserve"> </w:t>
      </w:r>
      <w:r w:rsidRPr="14419321" w:rsidR="35EBD900">
        <w:rPr>
          <w:rFonts w:ascii="Calibri" w:hAnsi="Calibri" w:eastAsia="Calibri" w:cs="Calibri" w:asciiTheme="minorAscii" w:hAnsiTheme="minorAscii" w:eastAsiaTheme="minorAscii" w:cstheme="minorAscii"/>
          <w:b w:val="0"/>
          <w:bCs w:val="0"/>
        </w:rPr>
        <w:t>T</w:t>
      </w:r>
      <w:r w:rsidRPr="14419321" w:rsidR="0CB2D1E0">
        <w:rPr>
          <w:rFonts w:ascii="Calibri" w:hAnsi="Calibri" w:eastAsia="Calibri" w:cs="Calibri" w:asciiTheme="minorAscii" w:hAnsiTheme="minorAscii" w:eastAsiaTheme="minorAscii" w:cstheme="minorAscii"/>
          <w:b w:val="0"/>
          <w:bCs w:val="0"/>
        </w:rPr>
        <w:t xml:space="preserve">he trainer </w:t>
      </w:r>
      <w:r w:rsidRPr="14419321" w:rsidR="1D73A19D">
        <w:rPr>
          <w:rFonts w:ascii="Calibri" w:hAnsi="Calibri" w:eastAsia="Calibri" w:cs="Calibri" w:asciiTheme="minorAscii" w:hAnsiTheme="minorAscii" w:eastAsiaTheme="minorAscii" w:cstheme="minorAscii"/>
          <w:b w:val="0"/>
          <w:bCs w:val="0"/>
        </w:rPr>
        <w:t xml:space="preserve">also </w:t>
      </w:r>
      <w:r w:rsidRPr="14419321" w:rsidR="0CB2D1E0">
        <w:rPr>
          <w:rFonts w:ascii="Calibri" w:hAnsi="Calibri" w:eastAsia="Calibri" w:cs="Calibri" w:asciiTheme="minorAscii" w:hAnsiTheme="minorAscii" w:eastAsiaTheme="minorAscii" w:cstheme="minorAscii"/>
          <w:b w:val="0"/>
          <w:bCs w:val="0"/>
        </w:rPr>
        <w:t>makes themselves available for questions between session 3 and 4</w:t>
      </w:r>
      <w:r w:rsidRPr="14419321" w:rsidR="41FD3219">
        <w:rPr>
          <w:rFonts w:ascii="Calibri" w:hAnsi="Calibri" w:eastAsia="Calibri" w:cs="Calibri" w:asciiTheme="minorAscii" w:hAnsiTheme="minorAscii" w:eastAsiaTheme="minorAscii" w:cstheme="minorAscii"/>
          <w:b w:val="0"/>
          <w:bCs w:val="0"/>
        </w:rPr>
        <w:t>, a benefit of in-house training</w:t>
      </w:r>
      <w:r w:rsidRPr="14419321" w:rsidR="0CB2D1E0">
        <w:rPr>
          <w:rFonts w:ascii="Calibri" w:hAnsi="Calibri" w:eastAsia="Calibri" w:cs="Calibri" w:asciiTheme="minorAscii" w:hAnsiTheme="minorAscii" w:eastAsiaTheme="minorAscii" w:cstheme="minorAscii"/>
          <w:b w:val="0"/>
          <w:bCs w:val="0"/>
        </w:rPr>
        <w:t xml:space="preserve">. </w:t>
      </w:r>
      <w:r w:rsidRPr="14419321" w:rsidR="6EBB7A15">
        <w:rPr>
          <w:rFonts w:ascii="Calibri" w:hAnsi="Calibri" w:eastAsia="Calibri" w:cs="Calibri" w:asciiTheme="minorAscii" w:hAnsiTheme="minorAscii" w:eastAsiaTheme="minorAscii" w:cstheme="minorAscii"/>
          <w:b w:val="0"/>
          <w:bCs w:val="0"/>
        </w:rPr>
        <w:t xml:space="preserve">The last hour is </w:t>
      </w:r>
      <w:r w:rsidRPr="14419321" w:rsidR="707BE0C8">
        <w:rPr>
          <w:rFonts w:ascii="Calibri" w:hAnsi="Calibri" w:eastAsia="Calibri" w:cs="Calibri" w:asciiTheme="minorAscii" w:hAnsiTheme="minorAscii" w:eastAsiaTheme="minorAscii" w:cstheme="minorAscii"/>
          <w:b w:val="0"/>
          <w:bCs w:val="0"/>
        </w:rPr>
        <w:t>dedicated to</w:t>
      </w:r>
      <w:r w:rsidRPr="14419321" w:rsidR="6EBB7A15">
        <w:rPr>
          <w:rFonts w:ascii="Calibri" w:hAnsi="Calibri" w:eastAsia="Calibri" w:cs="Calibri" w:asciiTheme="minorAscii" w:hAnsiTheme="minorAscii" w:eastAsiaTheme="minorAscii" w:cstheme="minorAscii"/>
          <w:b w:val="0"/>
          <w:bCs w:val="0"/>
        </w:rPr>
        <w:t xml:space="preserve"> adaptation and resilience to climate change based on Adaptation Scotland’s</w:t>
      </w:r>
      <w:r w:rsidRPr="14419321" w:rsidR="303AAB9B">
        <w:rPr>
          <w:rFonts w:ascii="Calibri" w:hAnsi="Calibri" w:eastAsia="Calibri" w:cs="Calibri" w:asciiTheme="minorAscii" w:hAnsiTheme="minorAscii" w:eastAsiaTheme="minorAscii" w:cstheme="minorAscii"/>
          <w:b w:val="0"/>
          <w:bCs w:val="0"/>
        </w:rPr>
        <w:t xml:space="preserve"> </w:t>
      </w:r>
      <w:hyperlink r:id="R4b96000c03a046ae">
        <w:r w:rsidRPr="14419321" w:rsidR="648F203D">
          <w:rPr>
            <w:rStyle w:val="Hyperlink"/>
            <w:rFonts w:ascii="Calibri" w:hAnsi="Calibri" w:eastAsia="Calibri" w:cs="Calibri" w:asciiTheme="minorAscii" w:hAnsiTheme="minorAscii" w:eastAsiaTheme="minorAscii" w:cstheme="minorAscii"/>
            <w:b w:val="0"/>
            <w:bCs w:val="0"/>
          </w:rPr>
          <w:t>Climate Ready Places web resource</w:t>
        </w:r>
      </w:hyperlink>
      <w:r w:rsidRPr="14419321" w:rsidR="648F203D">
        <w:rPr>
          <w:rFonts w:ascii="Calibri" w:hAnsi="Calibri" w:eastAsia="Calibri" w:cs="Calibri" w:asciiTheme="minorAscii" w:hAnsiTheme="minorAscii" w:eastAsiaTheme="minorAscii" w:cstheme="minorAscii"/>
          <w:b w:val="0"/>
          <w:bCs w:val="0"/>
        </w:rPr>
        <w:t xml:space="preserve">. </w:t>
      </w:r>
      <w:r w:rsidRPr="14419321" w:rsidR="5ACCE05C">
        <w:rPr>
          <w:rFonts w:ascii="Calibri" w:hAnsi="Calibri" w:eastAsia="Calibri" w:cs="Calibri" w:asciiTheme="minorAscii" w:hAnsiTheme="minorAscii" w:eastAsiaTheme="minorAscii" w:cstheme="minorAscii"/>
          <w:b w:val="0"/>
          <w:bCs w:val="0"/>
        </w:rPr>
        <w:t xml:space="preserve">Learners are also </w:t>
      </w:r>
      <w:r w:rsidRPr="14419321" w:rsidR="457552CF">
        <w:rPr>
          <w:rFonts w:ascii="Calibri" w:hAnsi="Calibri" w:eastAsia="Calibri" w:cs="Calibri" w:asciiTheme="minorAscii" w:hAnsiTheme="minorAscii" w:eastAsiaTheme="minorAscii" w:cstheme="minorAscii"/>
          <w:b w:val="0"/>
          <w:bCs w:val="0"/>
        </w:rPr>
        <w:t xml:space="preserve">put into smaller groups for discussion more often when the plenary sessions are monopolised by one or two voices. </w:t>
      </w:r>
    </w:p>
    <w:p w:rsidR="75CB01E4" w:rsidP="6A09EEA5" w:rsidRDefault="75CB01E4" w14:paraId="29FB9E10" w14:textId="1E1906D9">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6A09EEA5" w:rsidR="75CB01E4">
        <w:rPr>
          <w:rFonts w:ascii="Calibri" w:hAnsi="Calibri" w:eastAsia="Calibri" w:cs="Calibri" w:asciiTheme="minorAscii" w:hAnsiTheme="minorAscii" w:eastAsiaTheme="minorAscii" w:cstheme="minorAscii"/>
          <w:b w:val="0"/>
          <w:bCs w:val="0"/>
        </w:rPr>
        <w:t xml:space="preserve">Feedback for the training has been positive; </w:t>
      </w:r>
    </w:p>
    <w:p w:rsidR="75CB01E4" w:rsidP="14419321" w:rsidRDefault="75CB01E4" w14:paraId="28A9C44D" w14:textId="074DDC5E">
      <w:pPr>
        <w:pStyle w:val="MediumGrid1-Accent2"/>
        <w:tabs>
          <w:tab w:val="left" w:leader="none" w:pos="284"/>
        </w:tabs>
        <w:bidi w:val="0"/>
        <w:spacing w:before="0" w:beforeAutospacing="off" w:after="200" w:afterAutospacing="off" w:line="276" w:lineRule="auto"/>
        <w:ind w:left="0" w:right="0"/>
        <w:contextualSpacing/>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4419321" w:rsidR="75CB01E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"It doesn't shy away from the scale of the problem but offers practical ways for making better decisions for the climate, professionally and personally. "</w:t>
      </w:r>
      <w:r w:rsidRPr="14419321" w:rsidR="25224EFB">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r w:rsidRPr="14419321" w:rsidR="477F7D5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Lauren Bennet, Policy Officer</w:t>
      </w:r>
    </w:p>
    <w:p w:rsidR="5685DDF2" w:rsidP="14419321" w:rsidRDefault="5685DDF2" w14:paraId="74714018" w14:textId="7807FDC9">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Light" w:hAnsi="Calibri Light" w:eastAsia="Calibri Light" w:cs="Calibri Light"/>
          <w:b w:val="0"/>
          <w:bCs w:val="0"/>
          <w:i w:val="0"/>
          <w:iCs w:val="0"/>
          <w:caps w:val="0"/>
          <w:smallCaps w:val="0"/>
          <w:color w:val="000000" w:themeColor="text1" w:themeTint="FF" w:themeShade="FF"/>
          <w:sz w:val="22"/>
          <w:szCs w:val="22"/>
        </w:rPr>
      </w:pPr>
      <w:r w:rsidRPr="14419321" w:rsidR="5685DDF2">
        <w:rPr>
          <w:rFonts w:ascii="Calibri Light" w:hAnsi="Calibri Light" w:eastAsia="Calibri Light" w:cs="Calibri Light"/>
          <w:b w:val="0"/>
          <w:bCs w:val="0"/>
          <w:i w:val="0"/>
          <w:iCs w:val="0"/>
          <w:caps w:val="0"/>
          <w:smallCaps w:val="0"/>
          <w:color w:val="000000" w:themeColor="text1" w:themeTint="FF" w:themeShade="FF"/>
          <w:sz w:val="22"/>
          <w:szCs w:val="22"/>
          <w:lang w:eastAsia="en-US"/>
        </w:rPr>
        <w:t xml:space="preserve">“I thought the course was </w:t>
      </w:r>
      <w:proofErr w:type="gramStart"/>
      <w:r w:rsidRPr="14419321" w:rsidR="5685DDF2">
        <w:rPr>
          <w:rFonts w:ascii="Calibri Light" w:hAnsi="Calibri Light" w:eastAsia="Calibri Light" w:cs="Calibri Light"/>
          <w:b w:val="0"/>
          <w:bCs w:val="0"/>
          <w:i w:val="0"/>
          <w:iCs w:val="0"/>
          <w:caps w:val="0"/>
          <w:smallCaps w:val="0"/>
          <w:color w:val="000000" w:themeColor="text1" w:themeTint="FF" w:themeShade="FF"/>
          <w:sz w:val="22"/>
          <w:szCs w:val="22"/>
          <w:lang w:eastAsia="en-US"/>
        </w:rPr>
        <w:t>really interesting</w:t>
      </w:r>
      <w:proofErr w:type="gramEnd"/>
      <w:r w:rsidRPr="14419321" w:rsidR="5685DDF2">
        <w:rPr>
          <w:rFonts w:ascii="Calibri Light" w:hAnsi="Calibri Light" w:eastAsia="Calibri Light" w:cs="Calibri Light"/>
          <w:b w:val="0"/>
          <w:bCs w:val="0"/>
          <w:i w:val="0"/>
          <w:iCs w:val="0"/>
          <w:caps w:val="0"/>
          <w:smallCaps w:val="0"/>
          <w:color w:val="000000" w:themeColor="text1" w:themeTint="FF" w:themeShade="FF"/>
          <w:sz w:val="22"/>
          <w:szCs w:val="22"/>
          <w:lang w:eastAsia="en-US"/>
        </w:rPr>
        <w:t>, with good mix of video and group activities. Good presenting, you made it relaxed and interesting for something that can be difficult to digest.” Steve Anderson, Building S</w:t>
      </w:r>
      <w:r w:rsidRPr="14419321" w:rsidR="5685DDF2">
        <w:rPr>
          <w:rFonts w:ascii="Calibri Light" w:hAnsi="Calibri Light" w:eastAsia="Calibri Light" w:cs="Calibri Light"/>
          <w:b w:val="0"/>
          <w:bCs w:val="0"/>
          <w:i w:val="0"/>
          <w:iCs w:val="0"/>
          <w:caps w:val="0"/>
          <w:smallCaps w:val="0"/>
          <w:color w:val="000000" w:themeColor="text1" w:themeTint="FF" w:themeShade="FF"/>
          <w:sz w:val="22"/>
          <w:szCs w:val="22"/>
          <w:lang w:eastAsia="en-US"/>
        </w:rPr>
        <w:t xml:space="preserve">ervices </w:t>
      </w:r>
      <w:r w:rsidRPr="14419321" w:rsidR="61CDA4B2">
        <w:rPr>
          <w:rFonts w:ascii="Calibri Light" w:hAnsi="Calibri Light" w:eastAsia="Calibri Light" w:cs="Calibri Light"/>
          <w:b w:val="0"/>
          <w:bCs w:val="0"/>
          <w:i w:val="0"/>
          <w:iCs w:val="0"/>
          <w:caps w:val="0"/>
          <w:smallCaps w:val="0"/>
          <w:color w:val="000000" w:themeColor="text1" w:themeTint="FF" w:themeShade="FF"/>
          <w:sz w:val="22"/>
          <w:szCs w:val="22"/>
          <w:lang w:eastAsia="en-US"/>
        </w:rPr>
        <w:t>Commercial</w:t>
      </w:r>
      <w:r w:rsidRPr="14419321" w:rsidR="5685DDF2">
        <w:rPr>
          <w:rFonts w:ascii="Calibri Light" w:hAnsi="Calibri Light" w:eastAsia="Calibri Light" w:cs="Calibri Light"/>
          <w:b w:val="0"/>
          <w:bCs w:val="0"/>
          <w:i w:val="0"/>
          <w:iCs w:val="0"/>
          <w:caps w:val="0"/>
          <w:smallCaps w:val="0"/>
          <w:color w:val="000000" w:themeColor="text1" w:themeTint="FF" w:themeShade="FF"/>
          <w:sz w:val="22"/>
          <w:szCs w:val="22"/>
          <w:lang w:eastAsia="en-US"/>
        </w:rPr>
        <w:t xml:space="preserve"> Service Manager</w:t>
      </w:r>
      <w:r w:rsidRPr="14419321" w:rsidR="1B51C763">
        <w:rPr>
          <w:rFonts w:ascii="Calibri Light" w:hAnsi="Calibri Light" w:eastAsia="Calibri Light" w:cs="Calibri Light"/>
          <w:b w:val="0"/>
          <w:bCs w:val="0"/>
          <w:i w:val="0"/>
          <w:iCs w:val="0"/>
          <w:caps w:val="0"/>
          <w:smallCaps w:val="0"/>
          <w:color w:val="000000" w:themeColor="text1" w:themeTint="FF" w:themeShade="FF"/>
          <w:sz w:val="22"/>
          <w:szCs w:val="22"/>
          <w:lang w:eastAsia="en-US"/>
        </w:rPr>
        <w:t>.</w:t>
      </w:r>
    </w:p>
    <w:p w:rsidR="5988AC53" w:rsidP="14419321" w:rsidRDefault="5988AC53" w14:paraId="28990402" w14:textId="1E45CBF1">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4419321" w:rsidR="5988AC53">
        <w:rPr>
          <w:rFonts w:ascii="Calibri Light" w:hAnsi="Calibri Light" w:eastAsia="Calibri Light" w:cs="Calibri Light"/>
          <w:b w:val="0"/>
          <w:bCs w:val="0"/>
          <w:i w:val="0"/>
          <w:iCs w:val="0"/>
          <w:caps w:val="0"/>
          <w:smallCaps w:val="0"/>
          <w:color w:val="000000" w:themeColor="text1" w:themeTint="FF" w:themeShade="FF"/>
          <w:sz w:val="22"/>
          <w:szCs w:val="22"/>
        </w:rPr>
        <w:t>“</w:t>
      </w:r>
      <w:r w:rsidRPr="14419321" w:rsidR="35DD5B3C">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Thanks</w:t>
      </w:r>
      <w:r w:rsidRPr="14419321" w:rsidR="5988AC5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again for conducting </w:t>
      </w:r>
      <w:proofErr w:type="gramStart"/>
      <w:r w:rsidRPr="14419321" w:rsidR="5988AC5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a really insightful</w:t>
      </w:r>
      <w:proofErr w:type="gramEnd"/>
      <w:r w:rsidRPr="14419321" w:rsidR="5988AC5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and </w:t>
      </w:r>
      <w:r w:rsidRPr="14419321" w:rsidR="3423F42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thought-provoking</w:t>
      </w:r>
      <w:r w:rsidRPr="14419321" w:rsidR="5988AC5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course, which sadly needs to be done! </w:t>
      </w:r>
      <w:r w:rsidRPr="14419321" w:rsidR="4DC28EF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“Chris</w:t>
      </w:r>
      <w:r w:rsidRPr="14419321" w:rsidR="5988AC5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Smith</w:t>
      </w:r>
      <w:r w:rsidRPr="14419321" w:rsidR="488886F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r w:rsidRPr="14419321" w:rsidR="5A91608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r w:rsidRPr="14419321" w:rsidR="789A398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Lead Officer Development Management.</w:t>
      </w:r>
    </w:p>
    <w:p w:rsidR="488886F0" w:rsidP="14419321" w:rsidRDefault="488886F0" w14:paraId="1D554EBB" w14:textId="085039D8">
      <w:pPr>
        <w:pStyle w:val="MediumGrid1-Accent2"/>
        <w:tabs>
          <w:tab w:val="left" w:leader="none" w:pos="284"/>
        </w:tabs>
        <w:bidi w:val="0"/>
        <w:spacing w:before="0" w:beforeAutospacing="off" w:after="200" w:afterAutospacing="off" w:line="276" w:lineRule="auto"/>
        <w:ind w:left="0" w:right="0"/>
        <w:contextualSpacing/>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4419321" w:rsidR="488886F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r w:rsidRPr="14419321" w:rsidR="4FE344AA">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Thanks</w:t>
      </w:r>
      <w:r w:rsidRPr="14419321" w:rsidR="5218D70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again for leading the training, it was really engaging and informative and I look forward to my </w:t>
      </w:r>
      <w:r w:rsidRPr="14419321" w:rsidR="23B1FC5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team's</w:t>
      </w:r>
      <w:r w:rsidRPr="14419321" w:rsidR="5218D70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participation in courses going forward.” Gordon Mole, Head of Business &amp; Employability.</w:t>
      </w:r>
    </w:p>
    <w:p xmlns:wp14="http://schemas.microsoft.com/office/word/2010/wordml" w:rsidR="00D27490" w:rsidP="6A09EEA5" w:rsidRDefault="006A1FCD" w14:paraId="41BC48A7" wp14:textId="17AC50A3">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noProof w:val="0"/>
          <w:lang w:val="en-GB"/>
        </w:rPr>
      </w:pPr>
      <w:r w:rsidRPr="6A09EEA5" w:rsidR="36EC1B94">
        <w:rPr>
          <w:rFonts w:ascii="Calibri" w:hAnsi="Calibri" w:eastAsia="Calibri" w:cs="Calibri" w:asciiTheme="minorAscii" w:hAnsiTheme="minorAscii" w:eastAsiaTheme="minorAscii" w:cstheme="minorAscii"/>
          <w:b w:val="0"/>
          <w:bCs w:val="0"/>
        </w:rPr>
        <w:t xml:space="preserve">Fife Council uses the Local Authority Toolkits, delivered by Planning </w:t>
      </w:r>
      <w:r w:rsidRPr="6A09EEA5" w:rsidR="55607522">
        <w:rPr>
          <w:rFonts w:ascii="Calibri" w:hAnsi="Calibri" w:eastAsia="Calibri" w:cs="Calibri" w:asciiTheme="minorAscii" w:hAnsiTheme="minorAscii" w:eastAsiaTheme="minorAscii" w:cstheme="minorAscii"/>
          <w:b w:val="0"/>
          <w:bCs w:val="0"/>
        </w:rPr>
        <w:t xml:space="preserve">staff. </w:t>
      </w:r>
      <w:r>
        <w:br/>
      </w:r>
      <w:r w:rsidRPr="6A09EEA5" w:rsidR="6AF5B6A1">
        <w:rPr>
          <w:rFonts w:ascii="Calibri" w:hAnsi="Calibri" w:eastAsia="Calibri" w:cs="Calibri" w:asciiTheme="minorAscii" w:hAnsiTheme="minorAscii" w:eastAsiaTheme="minorAscii" w:cstheme="minorAscii"/>
          <w:noProof w:val="0"/>
          <w:sz w:val="22"/>
          <w:szCs w:val="22"/>
          <w:lang w:val="en-GB" w:eastAsia="en-US"/>
        </w:rPr>
        <w:t xml:space="preserve">Through this training </w:t>
      </w:r>
      <w:r w:rsidRPr="6A09EEA5" w:rsidR="685AF3BE">
        <w:rPr>
          <w:rFonts w:ascii="Calibri" w:hAnsi="Calibri" w:eastAsia="Calibri" w:cs="Calibri" w:asciiTheme="minorAscii" w:hAnsiTheme="minorAscii" w:eastAsiaTheme="minorAscii" w:cstheme="minorAscii"/>
          <w:noProof w:val="0"/>
          <w:sz w:val="22"/>
          <w:szCs w:val="22"/>
          <w:lang w:val="en-GB" w:eastAsia="en-US"/>
        </w:rPr>
        <w:t>Planning Services will ensure that its influence is contributing to net zero emissions, ensuring a resilient Fife to the effects of climate change, in a just manner.</w:t>
      </w:r>
    </w:p>
    <w:p xmlns:wp14="http://schemas.microsoft.com/office/word/2010/wordml" w:rsidR="00D27490" w:rsidP="6A09EEA5" w:rsidRDefault="006A1FCD" w14:paraId="5951E983" wp14:textId="72E46445">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br/>
      </w:r>
      <w:r w:rsidRPr="14419321" w:rsidR="4FC1E9DD">
        <w:rPr>
          <w:rFonts w:ascii="Calibri" w:hAnsi="Calibri" w:eastAsia="Calibri" w:cs="Calibri" w:asciiTheme="minorAscii" w:hAnsiTheme="minorAscii" w:eastAsiaTheme="minorAscii" w:cstheme="minorAscii"/>
          <w:b w:val="1"/>
          <w:bCs w:val="1"/>
        </w:rPr>
        <w:t xml:space="preserve">The </w:t>
      </w:r>
      <w:proofErr w:type="gramStart"/>
      <w:r w:rsidRPr="14419321" w:rsidR="4FC1E9DD">
        <w:rPr>
          <w:rFonts w:ascii="Calibri" w:hAnsi="Calibri" w:eastAsia="Calibri" w:cs="Calibri" w:asciiTheme="minorAscii" w:hAnsiTheme="minorAscii" w:eastAsiaTheme="minorAscii" w:cstheme="minorAscii"/>
          <w:b w:val="1"/>
          <w:bCs w:val="1"/>
        </w:rPr>
        <w:t>future..</w:t>
      </w:r>
      <w:proofErr w:type="gramEnd"/>
      <w:r>
        <w:br/>
      </w:r>
      <w:r>
        <w:br/>
      </w:r>
      <w:r w:rsidRPr="14419321" w:rsidR="763D7D61">
        <w:rPr>
          <w:rFonts w:ascii="Calibri" w:hAnsi="Calibri" w:eastAsia="Calibri" w:cs="Calibri" w:asciiTheme="minorAscii" w:hAnsiTheme="minorAscii" w:eastAsiaTheme="minorAscii" w:cstheme="minorAscii"/>
          <w:b w:val="0"/>
          <w:bCs w:val="0"/>
        </w:rPr>
        <w:t>The Planning Service</w:t>
      </w:r>
      <w:r w:rsidRPr="14419321" w:rsidR="65620A7B">
        <w:rPr>
          <w:rFonts w:ascii="Calibri" w:hAnsi="Calibri" w:eastAsia="Calibri" w:cs="Calibri" w:asciiTheme="minorAscii" w:hAnsiTheme="minorAscii" w:eastAsiaTheme="minorAscii" w:cstheme="minorAscii"/>
          <w:b w:val="0"/>
          <w:bCs w:val="0"/>
        </w:rPr>
        <w:t>s</w:t>
      </w:r>
      <w:r w:rsidRPr="14419321" w:rsidR="763D7D61">
        <w:rPr>
          <w:rFonts w:ascii="Calibri" w:hAnsi="Calibri" w:eastAsia="Calibri" w:cs="Calibri" w:asciiTheme="minorAscii" w:hAnsiTheme="minorAscii" w:eastAsiaTheme="minorAscii" w:cstheme="minorAscii"/>
          <w:b w:val="0"/>
          <w:bCs w:val="0"/>
        </w:rPr>
        <w:t xml:space="preserve"> will continue to deliver Climate Training as part of Climate Action Fife, to Fife Council and the public sector</w:t>
      </w:r>
      <w:r w:rsidRPr="14419321" w:rsidR="763D7D61">
        <w:rPr>
          <w:rFonts w:ascii="Calibri" w:hAnsi="Calibri" w:eastAsia="Calibri" w:cs="Calibri" w:asciiTheme="minorAscii" w:hAnsiTheme="minorAscii" w:eastAsiaTheme="minorAscii" w:cstheme="minorAscii"/>
          <w:b w:val="0"/>
          <w:bCs w:val="0"/>
        </w:rPr>
        <w:t xml:space="preserve">. </w:t>
      </w:r>
      <w:r w:rsidRPr="14419321" w:rsidR="5F2D3B4A">
        <w:rPr>
          <w:rFonts w:ascii="Calibri" w:hAnsi="Calibri" w:eastAsia="Calibri" w:cs="Calibri" w:asciiTheme="minorAscii" w:hAnsiTheme="minorAscii" w:eastAsiaTheme="minorAscii" w:cstheme="minorAscii"/>
          <w:b w:val="0"/>
          <w:bCs w:val="0"/>
        </w:rPr>
        <w:t xml:space="preserve"> </w:t>
      </w:r>
      <w:r w:rsidRPr="14419321" w:rsidR="5F2D3B4A">
        <w:rPr>
          <w:rFonts w:ascii="Calibri" w:hAnsi="Calibri" w:eastAsia="Calibri" w:cs="Calibri" w:asciiTheme="minorAscii" w:hAnsiTheme="minorAscii" w:eastAsiaTheme="minorAscii" w:cstheme="minorAscii"/>
          <w:b w:val="0"/>
          <w:bCs w:val="0"/>
        </w:rPr>
        <w:t xml:space="preserve">The </w:t>
      </w:r>
      <w:r w:rsidRPr="14419321" w:rsidR="7E266C55">
        <w:rPr>
          <w:rFonts w:ascii="Calibri" w:hAnsi="Calibri" w:eastAsia="Calibri" w:cs="Calibri" w:asciiTheme="minorAscii" w:hAnsiTheme="minorAscii" w:eastAsiaTheme="minorAscii" w:cstheme="minorAscii"/>
          <w:b w:val="0"/>
          <w:bCs w:val="0"/>
        </w:rPr>
        <w:t>Senior</w:t>
      </w:r>
      <w:r w:rsidRPr="14419321" w:rsidR="5F2D3B4A">
        <w:rPr>
          <w:rFonts w:ascii="Calibri" w:hAnsi="Calibri" w:eastAsia="Calibri" w:cs="Calibri" w:asciiTheme="minorAscii" w:hAnsiTheme="minorAscii" w:eastAsiaTheme="minorAscii" w:cstheme="minorAscii"/>
          <w:b w:val="0"/>
          <w:bCs w:val="0"/>
        </w:rPr>
        <w:t xml:space="preserve"> management team for the </w:t>
      </w:r>
      <w:r w:rsidRPr="14419321" w:rsidR="53E6FBA8">
        <w:rPr>
          <w:rFonts w:ascii="Calibri" w:hAnsi="Calibri" w:eastAsia="Calibri" w:cs="Calibri" w:asciiTheme="minorAscii" w:hAnsiTheme="minorAscii" w:eastAsiaTheme="minorAscii" w:cstheme="minorAscii"/>
          <w:b w:val="0"/>
          <w:bCs w:val="0"/>
        </w:rPr>
        <w:t>Enterprise &amp; Environment D</w:t>
      </w:r>
      <w:r w:rsidRPr="14419321" w:rsidR="5F2D3B4A">
        <w:rPr>
          <w:rFonts w:ascii="Calibri" w:hAnsi="Calibri" w:eastAsia="Calibri" w:cs="Calibri" w:asciiTheme="minorAscii" w:hAnsiTheme="minorAscii" w:eastAsiaTheme="minorAscii" w:cstheme="minorAscii"/>
          <w:b w:val="0"/>
          <w:bCs w:val="0"/>
        </w:rPr>
        <w:t>irectorate</w:t>
      </w:r>
      <w:r w:rsidRPr="14419321" w:rsidR="5F2D3B4A">
        <w:rPr>
          <w:rFonts w:ascii="Calibri" w:hAnsi="Calibri" w:eastAsia="Calibri" w:cs="Calibri" w:asciiTheme="minorAscii" w:hAnsiTheme="minorAscii" w:eastAsiaTheme="minorAscii" w:cstheme="minorAscii"/>
          <w:b w:val="0"/>
          <w:bCs w:val="0"/>
        </w:rPr>
        <w:t xml:space="preserve"> responsible for </w:t>
      </w:r>
      <w:bookmarkStart w:name="_Int_z9J24IW7" w:id="1301199657"/>
      <w:r w:rsidRPr="14419321" w:rsidR="748159FC">
        <w:rPr>
          <w:rFonts w:ascii="Calibri" w:hAnsi="Calibri" w:eastAsia="Calibri" w:cs="Calibri" w:asciiTheme="minorAscii" w:hAnsiTheme="minorAscii" w:eastAsiaTheme="minorAscii" w:cstheme="minorAscii"/>
          <w:b w:val="0"/>
          <w:bCs w:val="0"/>
        </w:rPr>
        <w:t>most</w:t>
      </w:r>
      <w:bookmarkEnd w:id="1301199657"/>
      <w:r w:rsidRPr="14419321" w:rsidR="5B840AE1">
        <w:rPr>
          <w:rFonts w:ascii="Calibri" w:hAnsi="Calibri" w:eastAsia="Calibri" w:cs="Calibri" w:asciiTheme="minorAscii" w:hAnsiTheme="minorAscii" w:eastAsiaTheme="minorAscii" w:cstheme="minorAscii"/>
          <w:b w:val="0"/>
          <w:bCs w:val="0"/>
        </w:rPr>
        <w:t xml:space="preserve"> council emissions and </w:t>
      </w:r>
      <w:bookmarkStart w:name="_Int_iNW1bYkz" w:id="555258625"/>
      <w:r w:rsidRPr="14419321" w:rsidR="76A9F038">
        <w:rPr>
          <w:rFonts w:ascii="Calibri" w:hAnsi="Calibri" w:eastAsia="Calibri" w:cs="Calibri" w:asciiTheme="minorAscii" w:hAnsiTheme="minorAscii" w:eastAsiaTheme="minorAscii" w:cstheme="minorAscii"/>
          <w:b w:val="0"/>
          <w:bCs w:val="0"/>
        </w:rPr>
        <w:t>a considerable influence</w:t>
      </w:r>
      <w:bookmarkEnd w:id="555258625"/>
      <w:r w:rsidRPr="14419321" w:rsidR="5B840AE1">
        <w:rPr>
          <w:rFonts w:ascii="Calibri" w:hAnsi="Calibri" w:eastAsia="Calibri" w:cs="Calibri" w:asciiTheme="minorAscii" w:hAnsiTheme="minorAscii" w:eastAsiaTheme="minorAscii" w:cstheme="minorAscii"/>
          <w:b w:val="0"/>
          <w:bCs w:val="0"/>
        </w:rPr>
        <w:t xml:space="preserve"> over </w:t>
      </w:r>
      <w:proofErr w:type="spellStart"/>
      <w:r w:rsidRPr="14419321" w:rsidR="5B840AE1">
        <w:rPr>
          <w:rFonts w:ascii="Calibri" w:hAnsi="Calibri" w:eastAsia="Calibri" w:cs="Calibri" w:asciiTheme="minorAscii" w:hAnsiTheme="minorAscii" w:eastAsiaTheme="minorAscii" w:cstheme="minorAscii"/>
          <w:b w:val="0"/>
          <w:bCs w:val="0"/>
        </w:rPr>
        <w:t>Fifewide</w:t>
      </w:r>
      <w:proofErr w:type="spellEnd"/>
      <w:r w:rsidRPr="14419321" w:rsidR="5B840AE1">
        <w:rPr>
          <w:rFonts w:ascii="Calibri" w:hAnsi="Calibri" w:eastAsia="Calibri" w:cs="Calibri" w:asciiTheme="minorAscii" w:hAnsiTheme="minorAscii" w:eastAsiaTheme="minorAscii" w:cstheme="minorAscii"/>
          <w:b w:val="0"/>
          <w:bCs w:val="0"/>
        </w:rPr>
        <w:t xml:space="preserve"> </w:t>
      </w:r>
      <w:r w:rsidRPr="14419321" w:rsidR="30774198">
        <w:rPr>
          <w:rFonts w:ascii="Calibri" w:hAnsi="Calibri" w:eastAsia="Calibri" w:cs="Calibri" w:asciiTheme="minorAscii" w:hAnsiTheme="minorAscii" w:eastAsiaTheme="minorAscii" w:cstheme="minorAscii"/>
          <w:b w:val="0"/>
          <w:bCs w:val="0"/>
        </w:rPr>
        <w:t>emissions have</w:t>
      </w:r>
      <w:r w:rsidRPr="14419321" w:rsidR="5B840AE1">
        <w:rPr>
          <w:rFonts w:ascii="Calibri" w:hAnsi="Calibri" w:eastAsia="Calibri" w:cs="Calibri" w:asciiTheme="minorAscii" w:hAnsiTheme="minorAscii" w:eastAsiaTheme="minorAscii" w:cstheme="minorAscii"/>
          <w:b w:val="0"/>
          <w:bCs w:val="0"/>
        </w:rPr>
        <w:t xml:space="preserve"> </w:t>
      </w:r>
      <w:r w:rsidRPr="14419321" w:rsidR="67753118">
        <w:rPr>
          <w:rFonts w:ascii="Calibri" w:hAnsi="Calibri" w:eastAsia="Calibri" w:cs="Calibri" w:asciiTheme="minorAscii" w:hAnsiTheme="minorAscii" w:eastAsiaTheme="minorAscii" w:cstheme="minorAscii"/>
          <w:b w:val="0"/>
          <w:bCs w:val="0"/>
        </w:rPr>
        <w:t>complet</w:t>
      </w:r>
      <w:r w:rsidRPr="14419321" w:rsidR="0C37B069">
        <w:rPr>
          <w:rFonts w:ascii="Calibri" w:hAnsi="Calibri" w:eastAsia="Calibri" w:cs="Calibri" w:asciiTheme="minorAscii" w:hAnsiTheme="minorAscii" w:eastAsiaTheme="minorAscii" w:cstheme="minorAscii"/>
          <w:b w:val="0"/>
          <w:bCs w:val="0"/>
        </w:rPr>
        <w:t>ed</w:t>
      </w:r>
      <w:r w:rsidRPr="14419321" w:rsidR="5B840AE1">
        <w:rPr>
          <w:rFonts w:ascii="Calibri" w:hAnsi="Calibri" w:eastAsia="Calibri" w:cs="Calibri" w:asciiTheme="minorAscii" w:hAnsiTheme="minorAscii" w:eastAsiaTheme="minorAscii" w:cstheme="minorAscii"/>
          <w:b w:val="0"/>
          <w:bCs w:val="0"/>
        </w:rPr>
        <w:t xml:space="preserve"> the Managers climate train</w:t>
      </w:r>
      <w:r w:rsidRPr="14419321" w:rsidR="23012B2D">
        <w:rPr>
          <w:rFonts w:ascii="Calibri" w:hAnsi="Calibri" w:eastAsia="Calibri" w:cs="Calibri" w:asciiTheme="minorAscii" w:hAnsiTheme="minorAscii" w:eastAsiaTheme="minorAscii" w:cstheme="minorAscii"/>
          <w:b w:val="0"/>
          <w:bCs w:val="0"/>
        </w:rPr>
        <w:t>in</w:t>
      </w:r>
      <w:r w:rsidRPr="14419321" w:rsidR="5B840AE1">
        <w:rPr>
          <w:rFonts w:ascii="Calibri" w:hAnsi="Calibri" w:eastAsia="Calibri" w:cs="Calibri" w:asciiTheme="minorAscii" w:hAnsiTheme="minorAscii" w:eastAsiaTheme="minorAscii" w:cstheme="minorAscii"/>
          <w:b w:val="0"/>
          <w:bCs w:val="0"/>
        </w:rPr>
        <w:t>g, as have the Plan4Fife Add</w:t>
      </w:r>
      <w:r w:rsidRPr="14419321" w:rsidR="7E31139E">
        <w:rPr>
          <w:rFonts w:ascii="Calibri" w:hAnsi="Calibri" w:eastAsia="Calibri" w:cs="Calibri" w:asciiTheme="minorAscii" w:hAnsiTheme="minorAscii" w:eastAsiaTheme="minorAscii" w:cstheme="minorAscii"/>
          <w:b w:val="0"/>
          <w:bCs w:val="0"/>
        </w:rPr>
        <w:t xml:space="preserve">ressing the </w:t>
      </w:r>
      <w:r w:rsidRPr="14419321" w:rsidR="78F8E566">
        <w:rPr>
          <w:rFonts w:ascii="Calibri" w:hAnsi="Calibri" w:eastAsia="Calibri" w:cs="Calibri" w:asciiTheme="minorAscii" w:hAnsiTheme="minorAscii" w:eastAsiaTheme="minorAscii" w:cstheme="minorAscii"/>
          <w:b w:val="0"/>
          <w:bCs w:val="0"/>
        </w:rPr>
        <w:t>Climate</w:t>
      </w:r>
      <w:r w:rsidRPr="14419321" w:rsidR="7E31139E">
        <w:rPr>
          <w:rFonts w:ascii="Calibri" w:hAnsi="Calibri" w:eastAsia="Calibri" w:cs="Calibri" w:asciiTheme="minorAscii" w:hAnsiTheme="minorAscii" w:eastAsiaTheme="minorAscii" w:cstheme="minorAscii"/>
          <w:b w:val="0"/>
          <w:bCs w:val="0"/>
        </w:rPr>
        <w:t xml:space="preserve"> Emergency Board</w:t>
      </w:r>
      <w:r w:rsidRPr="14419321">
        <w:rPr>
          <w:rStyle w:val="FootnoteReference"/>
          <w:rFonts w:ascii="Calibri" w:hAnsi="Calibri" w:eastAsia="Calibri" w:cs="Calibri" w:asciiTheme="minorAscii" w:hAnsiTheme="minorAscii" w:eastAsiaTheme="minorAscii" w:cstheme="minorAscii"/>
          <w:b w:val="0"/>
          <w:bCs w:val="0"/>
        </w:rPr>
        <w:footnoteReference w:id="22432"/>
      </w:r>
      <w:r w:rsidRPr="14419321" w:rsidR="6A764684">
        <w:rPr>
          <w:rFonts w:ascii="Calibri" w:hAnsi="Calibri" w:eastAsia="Calibri" w:cs="Calibri" w:asciiTheme="minorAscii" w:hAnsiTheme="minorAscii" w:eastAsiaTheme="minorAscii" w:cstheme="minorAscii"/>
          <w:b w:val="0"/>
          <w:bCs w:val="0"/>
        </w:rPr>
        <w:t>.</w:t>
      </w:r>
      <w:r w:rsidRPr="14419321" w:rsidR="6A764684">
        <w:rPr>
          <w:rFonts w:ascii="Calibri" w:hAnsi="Calibri" w:eastAsia="Calibri" w:cs="Calibri" w:asciiTheme="minorAscii" w:hAnsiTheme="minorAscii" w:eastAsiaTheme="minorAscii" w:cstheme="minorAscii"/>
          <w:b w:val="0"/>
          <w:bCs w:val="0"/>
        </w:rPr>
        <w:t xml:space="preserve"> </w:t>
      </w:r>
      <w:r w:rsidRPr="14419321" w:rsidR="7CE72365">
        <w:rPr>
          <w:rFonts w:ascii="Calibri" w:hAnsi="Calibri" w:eastAsia="Calibri" w:cs="Calibri" w:asciiTheme="minorAscii" w:hAnsiTheme="minorAscii" w:eastAsiaTheme="minorAscii" w:cstheme="minorAscii"/>
          <w:b w:val="0"/>
          <w:bCs w:val="0"/>
        </w:rPr>
        <w:t xml:space="preserve">Climate action is </w:t>
      </w:r>
      <w:r w:rsidRPr="14419321" w:rsidR="7CA79150">
        <w:rPr>
          <w:rFonts w:ascii="Calibri" w:hAnsi="Calibri" w:eastAsia="Calibri" w:cs="Calibri" w:asciiTheme="minorAscii" w:hAnsiTheme="minorAscii" w:eastAsiaTheme="minorAscii" w:cstheme="minorAscii"/>
          <w:b w:val="0"/>
          <w:bCs w:val="0"/>
        </w:rPr>
        <w:t xml:space="preserve">addressed and </w:t>
      </w:r>
      <w:r w:rsidRPr="14419321" w:rsidR="0289F593">
        <w:rPr>
          <w:rFonts w:ascii="Calibri" w:hAnsi="Calibri" w:eastAsia="Calibri" w:cs="Calibri" w:asciiTheme="minorAscii" w:hAnsiTheme="minorAscii" w:eastAsiaTheme="minorAscii" w:cstheme="minorAscii"/>
          <w:b w:val="0"/>
          <w:bCs w:val="0"/>
        </w:rPr>
        <w:t>aid</w:t>
      </w:r>
      <w:r w:rsidRPr="14419321" w:rsidR="7CE72365">
        <w:rPr>
          <w:rFonts w:ascii="Calibri" w:hAnsi="Calibri" w:eastAsia="Calibri" w:cs="Calibri" w:asciiTheme="minorAscii" w:hAnsiTheme="minorAscii" w:eastAsiaTheme="minorAscii" w:cstheme="minorAscii"/>
          <w:b w:val="0"/>
          <w:bCs w:val="0"/>
        </w:rPr>
        <w:t xml:space="preserve">ed </w:t>
      </w:r>
      <w:r w:rsidRPr="14419321" w:rsidR="7E2ABB98">
        <w:rPr>
          <w:rFonts w:ascii="Calibri" w:hAnsi="Calibri" w:eastAsia="Calibri" w:cs="Calibri" w:asciiTheme="minorAscii" w:hAnsiTheme="minorAscii" w:eastAsiaTheme="minorAscii" w:cstheme="minorAscii"/>
          <w:b w:val="0"/>
          <w:bCs w:val="0"/>
        </w:rPr>
        <w:t xml:space="preserve">through the </w:t>
      </w:r>
      <w:r w:rsidRPr="14419321" w:rsidR="537FBF7B">
        <w:rPr>
          <w:rFonts w:ascii="Calibri" w:hAnsi="Calibri" w:eastAsia="Calibri" w:cs="Calibri" w:asciiTheme="minorAscii" w:hAnsiTheme="minorAscii" w:eastAsiaTheme="minorAscii" w:cstheme="minorAscii"/>
          <w:b w:val="0"/>
          <w:bCs w:val="0"/>
        </w:rPr>
        <w:t xml:space="preserve">approvals process with all levels </w:t>
      </w:r>
      <w:r w:rsidRPr="14419321" w:rsidR="537FBF7B">
        <w:rPr>
          <w:rFonts w:ascii="Calibri" w:hAnsi="Calibri" w:eastAsia="Calibri" w:cs="Calibri" w:asciiTheme="minorAscii" w:hAnsiTheme="minorAscii" w:eastAsiaTheme="minorAscii" w:cstheme="minorAscii"/>
          <w:b w:val="0"/>
          <w:bCs w:val="0"/>
        </w:rPr>
        <w:t xml:space="preserve">of the council understanding the urgency. Officers feel empowered to make change and </w:t>
      </w:r>
      <w:r w:rsidRPr="14419321" w:rsidR="0BBE0E49">
        <w:rPr>
          <w:rFonts w:ascii="Calibri" w:hAnsi="Calibri" w:eastAsia="Calibri" w:cs="Calibri" w:asciiTheme="minorAscii" w:hAnsiTheme="minorAscii" w:eastAsiaTheme="minorAscii" w:cstheme="minorAscii"/>
          <w:b w:val="0"/>
          <w:bCs w:val="0"/>
        </w:rPr>
        <w:t>deliver council and P</w:t>
      </w:r>
      <w:r w:rsidRPr="14419321" w:rsidR="45E81D88">
        <w:rPr>
          <w:rFonts w:ascii="Calibri" w:hAnsi="Calibri" w:eastAsia="Calibri" w:cs="Calibri" w:asciiTheme="minorAscii" w:hAnsiTheme="minorAscii" w:eastAsiaTheme="minorAscii" w:cstheme="minorAscii"/>
          <w:b w:val="0"/>
          <w:bCs w:val="0"/>
        </w:rPr>
        <w:t>l</w:t>
      </w:r>
      <w:r w:rsidRPr="14419321" w:rsidR="0BBE0E49">
        <w:rPr>
          <w:rFonts w:ascii="Calibri" w:hAnsi="Calibri" w:eastAsia="Calibri" w:cs="Calibri" w:asciiTheme="minorAscii" w:hAnsiTheme="minorAscii" w:eastAsiaTheme="minorAscii" w:cstheme="minorAscii"/>
          <w:b w:val="0"/>
          <w:bCs w:val="0"/>
        </w:rPr>
        <w:t xml:space="preserve">an4Fife objectives, with a confidence and knowledge of co-benefits </w:t>
      </w:r>
      <w:r w:rsidRPr="14419321" w:rsidR="14CCA130">
        <w:rPr>
          <w:rFonts w:ascii="Calibri" w:hAnsi="Calibri" w:eastAsia="Calibri" w:cs="Calibri" w:asciiTheme="minorAscii" w:hAnsiTheme="minorAscii" w:eastAsiaTheme="minorAscii" w:cstheme="minorAscii"/>
          <w:b w:val="0"/>
          <w:bCs w:val="0"/>
        </w:rPr>
        <w:t xml:space="preserve">and how to deliver to multiple </w:t>
      </w:r>
      <w:r w:rsidRPr="14419321" w:rsidR="14CCA130">
        <w:rPr>
          <w:rFonts w:ascii="Calibri" w:hAnsi="Calibri" w:eastAsia="Calibri" w:cs="Calibri" w:asciiTheme="minorAscii" w:hAnsiTheme="minorAscii" w:eastAsiaTheme="minorAscii" w:cstheme="minorAscii"/>
          <w:b w:val="0"/>
          <w:bCs w:val="0"/>
        </w:rPr>
        <w:t>objectives</w:t>
      </w:r>
      <w:r w:rsidRPr="14419321" w:rsidR="14CCA130">
        <w:rPr>
          <w:rFonts w:ascii="Calibri" w:hAnsi="Calibri" w:eastAsia="Calibri" w:cs="Calibri" w:asciiTheme="minorAscii" w:hAnsiTheme="minorAscii" w:eastAsiaTheme="minorAscii" w:cstheme="minorAscii"/>
          <w:b w:val="0"/>
          <w:bCs w:val="0"/>
        </w:rPr>
        <w:t xml:space="preserve"> </w:t>
      </w:r>
      <w:r w:rsidRPr="14419321" w:rsidR="0BBE0E49">
        <w:rPr>
          <w:rFonts w:ascii="Calibri" w:hAnsi="Calibri" w:eastAsia="Calibri" w:cs="Calibri" w:asciiTheme="minorAscii" w:hAnsiTheme="minorAscii" w:eastAsiaTheme="minorAscii" w:cstheme="minorAscii"/>
          <w:b w:val="0"/>
          <w:bCs w:val="0"/>
        </w:rPr>
        <w:t>in crowded landscape of priorities</w:t>
      </w:r>
      <w:r w:rsidRPr="14419321" w:rsidR="5FC594E8">
        <w:rPr>
          <w:rFonts w:ascii="Calibri" w:hAnsi="Calibri" w:eastAsia="Calibri" w:cs="Calibri" w:asciiTheme="minorAscii" w:hAnsiTheme="minorAscii" w:eastAsiaTheme="minorAscii" w:cstheme="minorAscii"/>
          <w:b w:val="0"/>
          <w:bCs w:val="0"/>
        </w:rPr>
        <w:t>.</w:t>
      </w:r>
      <w:r w:rsidRPr="14419321" w:rsidR="512FE448">
        <w:rPr>
          <w:rFonts w:ascii="Calibri" w:hAnsi="Calibri" w:eastAsia="Calibri" w:cs="Calibri" w:asciiTheme="minorAscii" w:hAnsiTheme="minorAscii" w:eastAsiaTheme="minorAscii" w:cstheme="minorAscii"/>
          <w:b w:val="0"/>
          <w:bCs w:val="0"/>
        </w:rPr>
        <w:t xml:space="preserve"> </w:t>
      </w:r>
    </w:p>
    <w:p xmlns:wp14="http://schemas.microsoft.com/office/word/2010/wordml" w:rsidR="00D27490" w:rsidP="6A09EEA5" w:rsidRDefault="006A1FCD" w14:paraId="6DD6F22D" wp14:textId="2A3E4AB8">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14419321" w:rsidR="512FE448">
        <w:rPr>
          <w:rFonts w:ascii="Calibri" w:hAnsi="Calibri" w:eastAsia="Calibri" w:cs="Calibri" w:asciiTheme="minorAscii" w:hAnsiTheme="minorAscii" w:eastAsiaTheme="minorAscii" w:cstheme="minorAscii"/>
          <w:b w:val="0"/>
          <w:bCs w:val="0"/>
        </w:rPr>
        <w:t>Planning Service</w:t>
      </w:r>
      <w:r w:rsidRPr="14419321" w:rsidR="5C537794">
        <w:rPr>
          <w:rFonts w:ascii="Calibri" w:hAnsi="Calibri" w:eastAsia="Calibri" w:cs="Calibri" w:asciiTheme="minorAscii" w:hAnsiTheme="minorAscii" w:eastAsiaTheme="minorAscii" w:cstheme="minorAscii"/>
          <w:b w:val="0"/>
          <w:bCs w:val="0"/>
        </w:rPr>
        <w:t>s</w:t>
      </w:r>
      <w:r w:rsidRPr="14419321" w:rsidR="512FE448">
        <w:rPr>
          <w:rFonts w:ascii="Calibri" w:hAnsi="Calibri" w:eastAsia="Calibri" w:cs="Calibri" w:asciiTheme="minorAscii" w:hAnsiTheme="minorAscii" w:eastAsiaTheme="minorAscii" w:cstheme="minorAscii"/>
          <w:b w:val="0"/>
          <w:bCs w:val="0"/>
        </w:rPr>
        <w:t xml:space="preserve"> have developed a Climate Action Plan based on officer pledges, led by the Head of Service. This action plan is the first in Fife Council and will hopefully encourage other services to contribute to Fife’s net zero ambitions</w:t>
      </w:r>
      <w:r w:rsidRPr="14419321" w:rsidR="74A80255">
        <w:rPr>
          <w:rFonts w:ascii="Calibri" w:hAnsi="Calibri" w:eastAsia="Calibri" w:cs="Calibri" w:asciiTheme="minorAscii" w:hAnsiTheme="minorAscii" w:eastAsiaTheme="minorAscii" w:cstheme="minorAscii"/>
          <w:b w:val="0"/>
          <w:bCs w:val="0"/>
        </w:rPr>
        <w:t xml:space="preserve"> and other Planning Authorities across Scotland.</w:t>
      </w:r>
    </w:p>
    <w:p xmlns:wp14="http://schemas.microsoft.com/office/word/2010/wordml" w:rsidR="00D27490" w:rsidP="6A09EEA5" w:rsidRDefault="006A1FCD" w14:paraId="6EAFCF8F" wp14:textId="0F164A1D">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6A09EEA5" w:rsidR="512FE448">
        <w:rPr>
          <w:rFonts w:ascii="Calibri" w:hAnsi="Calibri" w:eastAsia="Calibri" w:cs="Calibri" w:asciiTheme="minorAscii" w:hAnsiTheme="minorAscii" w:eastAsiaTheme="minorAscii" w:cstheme="minorAscii"/>
          <w:b w:val="0"/>
          <w:bCs w:val="0"/>
        </w:rPr>
        <w:t>The Climate team within Planning have been approached for advice by other sectors with climate actions they can practically implement.</w:t>
      </w:r>
    </w:p>
    <w:p xmlns:wp14="http://schemas.microsoft.com/office/word/2010/wordml" w:rsidR="00D27490" w:rsidP="6A09EEA5" w:rsidRDefault="006A1FCD" w14:paraId="16E92B56" wp14:textId="2D3E16DA">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6A09EEA5" w:rsidR="2866BEC6">
        <w:rPr>
          <w:rFonts w:ascii="Calibri" w:hAnsi="Calibri" w:eastAsia="Calibri" w:cs="Calibri" w:asciiTheme="minorAscii" w:hAnsiTheme="minorAscii" w:eastAsiaTheme="minorAscii" w:cstheme="minorAscii"/>
          <w:b w:val="0"/>
          <w:bCs w:val="0"/>
        </w:rPr>
        <w:t xml:space="preserve">Procurement </w:t>
      </w:r>
      <w:r w:rsidRPr="6A09EEA5" w:rsidR="172E5AAA">
        <w:rPr>
          <w:rFonts w:ascii="Calibri" w:hAnsi="Calibri" w:eastAsia="Calibri" w:cs="Calibri" w:asciiTheme="minorAscii" w:hAnsiTheme="minorAscii" w:eastAsiaTheme="minorAscii" w:cstheme="minorAscii"/>
          <w:b w:val="0"/>
          <w:bCs w:val="0"/>
        </w:rPr>
        <w:t>is</w:t>
      </w:r>
      <w:r w:rsidRPr="6A09EEA5" w:rsidR="2866BEC6">
        <w:rPr>
          <w:rFonts w:ascii="Calibri" w:hAnsi="Calibri" w:eastAsia="Calibri" w:cs="Calibri" w:asciiTheme="minorAscii" w:hAnsiTheme="minorAscii" w:eastAsiaTheme="minorAscii" w:cstheme="minorAscii"/>
          <w:b w:val="0"/>
          <w:bCs w:val="0"/>
        </w:rPr>
        <w:t xml:space="preserve"> seeking to make climate training mandatory and have contributed to the generic climate trai</w:t>
      </w:r>
      <w:r w:rsidRPr="6A09EEA5" w:rsidR="5AC2A951">
        <w:rPr>
          <w:rFonts w:ascii="Calibri" w:hAnsi="Calibri" w:eastAsia="Calibri" w:cs="Calibri" w:asciiTheme="minorAscii" w:hAnsiTheme="minorAscii" w:eastAsiaTheme="minorAscii" w:cstheme="minorAscii"/>
          <w:b w:val="0"/>
          <w:bCs w:val="0"/>
        </w:rPr>
        <w:t>ning</w:t>
      </w:r>
      <w:r w:rsidRPr="6A09EEA5" w:rsidR="2866BEC6">
        <w:rPr>
          <w:rFonts w:ascii="Calibri" w:hAnsi="Calibri" w:eastAsia="Calibri" w:cs="Calibri" w:asciiTheme="minorAscii" w:hAnsiTheme="minorAscii" w:eastAsiaTheme="minorAscii" w:cstheme="minorAscii"/>
          <w:b w:val="0"/>
          <w:bCs w:val="0"/>
        </w:rPr>
        <w:t xml:space="preserve"> to ensure the embodied carbon of things is not omitted </w:t>
      </w:r>
      <w:r w:rsidRPr="6A09EEA5" w:rsidR="6CEE0839">
        <w:rPr>
          <w:rFonts w:ascii="Calibri" w:hAnsi="Calibri" w:eastAsia="Calibri" w:cs="Calibri" w:asciiTheme="minorAscii" w:hAnsiTheme="minorAscii" w:eastAsiaTheme="minorAscii" w:cstheme="minorAscii"/>
          <w:b w:val="0"/>
          <w:bCs w:val="0"/>
        </w:rPr>
        <w:t xml:space="preserve">from the council net zero carbon journey. </w:t>
      </w:r>
    </w:p>
    <w:p xmlns:wp14="http://schemas.microsoft.com/office/word/2010/wordml" w:rsidR="00D27490" w:rsidP="6A09EEA5" w:rsidRDefault="006A1FCD" w14:paraId="14790E9D" wp14:textId="3D2A9B81">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r w:rsidRPr="6A09EEA5" w:rsidR="515122F6">
        <w:rPr>
          <w:rFonts w:ascii="Calibri" w:hAnsi="Calibri" w:eastAsia="Calibri" w:cs="Calibri" w:asciiTheme="minorAscii" w:hAnsiTheme="minorAscii" w:eastAsiaTheme="minorAscii" w:cstheme="minorAscii"/>
          <w:b w:val="0"/>
          <w:bCs w:val="0"/>
        </w:rPr>
        <w:t xml:space="preserve">The Climate Emergency is </w:t>
      </w:r>
      <w:r w:rsidRPr="6A09EEA5" w:rsidR="78BA011B">
        <w:rPr>
          <w:rFonts w:ascii="Calibri" w:hAnsi="Calibri" w:eastAsia="Calibri" w:cs="Calibri" w:asciiTheme="minorAscii" w:hAnsiTheme="minorAscii" w:eastAsiaTheme="minorAscii" w:cstheme="minorAscii"/>
          <w:b w:val="0"/>
          <w:bCs w:val="0"/>
        </w:rPr>
        <w:t xml:space="preserve">a priority or </w:t>
      </w:r>
      <w:r w:rsidRPr="6A09EEA5" w:rsidR="515122F6">
        <w:rPr>
          <w:rFonts w:ascii="Calibri" w:hAnsi="Calibri" w:eastAsia="Calibri" w:cs="Calibri" w:asciiTheme="minorAscii" w:hAnsiTheme="minorAscii" w:eastAsiaTheme="minorAscii" w:cstheme="minorAscii"/>
          <w:b w:val="0"/>
          <w:bCs w:val="0"/>
        </w:rPr>
        <w:t xml:space="preserve">being considered for </w:t>
      </w:r>
      <w:r w:rsidRPr="6A09EEA5" w:rsidR="7B8C38D4">
        <w:rPr>
          <w:rFonts w:ascii="Calibri" w:hAnsi="Calibri" w:eastAsia="Calibri" w:cs="Calibri" w:asciiTheme="minorAscii" w:hAnsiTheme="minorAscii" w:eastAsiaTheme="minorAscii" w:cstheme="minorAscii"/>
          <w:b w:val="0"/>
          <w:bCs w:val="0"/>
        </w:rPr>
        <w:t>a wide range of plans and strategies</w:t>
      </w:r>
      <w:r w:rsidRPr="6A09EEA5" w:rsidR="2276216A">
        <w:rPr>
          <w:rFonts w:ascii="Calibri" w:hAnsi="Calibri" w:eastAsia="Calibri" w:cs="Calibri" w:asciiTheme="minorAscii" w:hAnsiTheme="minorAscii" w:eastAsiaTheme="minorAscii" w:cstheme="minorAscii"/>
          <w:b w:val="0"/>
          <w:bCs w:val="0"/>
        </w:rPr>
        <w:t xml:space="preserve"> that </w:t>
      </w:r>
      <w:r w:rsidRPr="6A09EEA5" w:rsidR="3DC57CB1">
        <w:rPr>
          <w:rFonts w:ascii="Calibri" w:hAnsi="Calibri" w:eastAsia="Calibri" w:cs="Calibri" w:asciiTheme="minorAscii" w:hAnsiTheme="minorAscii" w:eastAsiaTheme="minorAscii" w:cstheme="minorAscii"/>
          <w:b w:val="0"/>
          <w:bCs w:val="0"/>
        </w:rPr>
        <w:t>t</w:t>
      </w:r>
      <w:r w:rsidRPr="6A09EEA5" w:rsidR="2276216A">
        <w:rPr>
          <w:rFonts w:ascii="Calibri" w:hAnsi="Calibri" w:eastAsia="Calibri" w:cs="Calibri" w:asciiTheme="minorAscii" w:hAnsiTheme="minorAscii" w:eastAsiaTheme="minorAscii" w:cstheme="minorAscii"/>
          <w:b w:val="0"/>
          <w:bCs w:val="0"/>
        </w:rPr>
        <w:t>he</w:t>
      </w:r>
      <w:r w:rsidRPr="6A09EEA5" w:rsidR="2276216A">
        <w:rPr>
          <w:rFonts w:ascii="Calibri" w:hAnsi="Calibri" w:eastAsia="Calibri" w:cs="Calibri" w:asciiTheme="minorAscii" w:hAnsiTheme="minorAscii" w:eastAsiaTheme="minorAscii" w:cstheme="minorAscii"/>
          <w:b w:val="0"/>
          <w:bCs w:val="0"/>
        </w:rPr>
        <w:t xml:space="preserve"> council </w:t>
      </w:r>
      <w:r w:rsidRPr="6A09EEA5" w:rsidR="2276216A">
        <w:rPr>
          <w:rFonts w:ascii="Calibri" w:hAnsi="Calibri" w:eastAsia="Calibri" w:cs="Calibri" w:asciiTheme="minorAscii" w:hAnsiTheme="minorAscii" w:eastAsiaTheme="minorAscii" w:cstheme="minorAscii"/>
          <w:b w:val="0"/>
          <w:bCs w:val="0"/>
        </w:rPr>
        <w:t>is responsible for</w:t>
      </w:r>
      <w:r w:rsidRPr="6A09EEA5" w:rsidR="2B8DD7BA">
        <w:rPr>
          <w:rFonts w:ascii="Calibri" w:hAnsi="Calibri" w:eastAsia="Calibri" w:cs="Calibri" w:asciiTheme="minorAscii" w:hAnsiTheme="minorAscii" w:eastAsiaTheme="minorAscii" w:cstheme="minorAscii"/>
          <w:b w:val="0"/>
          <w:bCs w:val="0"/>
        </w:rPr>
        <w:t>, to name a few</w:t>
      </w:r>
      <w:r w:rsidRPr="6A09EEA5" w:rsidR="7B8C38D4">
        <w:rPr>
          <w:rFonts w:ascii="Calibri" w:hAnsi="Calibri" w:eastAsia="Calibri" w:cs="Calibri" w:asciiTheme="minorAscii" w:hAnsiTheme="minorAscii" w:eastAsiaTheme="minorAscii" w:cstheme="minorAscii"/>
          <w:b w:val="0"/>
          <w:bCs w:val="0"/>
        </w:rPr>
        <w:t>:</w:t>
      </w:r>
    </w:p>
    <w:p xmlns:wp14="http://schemas.microsoft.com/office/word/2010/wordml" w:rsidR="00D27490" w:rsidP="6A09EEA5" w:rsidRDefault="006A1FCD" w14:paraId="6DB46616" wp14:textId="181415B3">
      <w:pPr>
        <w:pStyle w:val="MediumGrid1-Accent2"/>
        <w:widowControl w:val="1"/>
        <w:numPr>
          <w:ilvl w:val="0"/>
          <w:numId w:val="3"/>
        </w:numPr>
        <w:tabs>
          <w:tab w:val="left" w:leader="none" w:pos="284"/>
        </w:tabs>
        <w:bidi w:val="0"/>
        <w:spacing w:before="0" w:beforeAutospacing="off" w:after="200" w:afterAutospacing="off" w:line="276" w:lineRule="auto"/>
        <w:ind w:right="0"/>
        <w:contextualSpacing/>
        <w:jc w:val="left"/>
        <w:rPr>
          <w:rFonts w:ascii="Calibri" w:hAnsi="Calibri" w:eastAsia="Calibri" w:cs="Calibri" w:asciiTheme="minorAscii" w:hAnsiTheme="minorAscii" w:eastAsiaTheme="minorAscii" w:cstheme="minorAscii"/>
          <w:b w:val="0"/>
          <w:bCs w:val="0"/>
        </w:rPr>
      </w:pPr>
      <w:r w:rsidRPr="6A09EEA5" w:rsidR="195594F2">
        <w:rPr>
          <w:rFonts w:ascii="Calibri" w:hAnsi="Calibri" w:eastAsia="Calibri" w:cs="Calibri" w:asciiTheme="minorAscii" w:hAnsiTheme="minorAscii" w:eastAsiaTheme="minorAscii" w:cstheme="minorAscii"/>
          <w:b w:val="0"/>
          <w:bCs w:val="0"/>
        </w:rPr>
        <w:t xml:space="preserve">Local </w:t>
      </w:r>
      <w:r w:rsidRPr="6A09EEA5" w:rsidR="1848512A">
        <w:rPr>
          <w:rFonts w:ascii="Calibri" w:hAnsi="Calibri" w:eastAsia="Calibri" w:cs="Calibri" w:asciiTheme="minorAscii" w:hAnsiTheme="minorAscii" w:eastAsiaTheme="minorAscii" w:cstheme="minorAscii"/>
          <w:b w:val="0"/>
          <w:bCs w:val="0"/>
        </w:rPr>
        <w:t>Development</w:t>
      </w:r>
      <w:r w:rsidRPr="6A09EEA5" w:rsidR="195594F2">
        <w:rPr>
          <w:rFonts w:ascii="Calibri" w:hAnsi="Calibri" w:eastAsia="Calibri" w:cs="Calibri" w:asciiTheme="minorAscii" w:hAnsiTheme="minorAscii" w:eastAsiaTheme="minorAscii" w:cstheme="minorAscii"/>
          <w:b w:val="0"/>
          <w:bCs w:val="0"/>
        </w:rPr>
        <w:t xml:space="preserve"> Plan</w:t>
      </w:r>
    </w:p>
    <w:p xmlns:wp14="http://schemas.microsoft.com/office/word/2010/wordml" w:rsidR="00D27490" w:rsidP="6A09EEA5" w:rsidRDefault="006A1FCD" w14:paraId="2D7769A3" wp14:textId="3313D6AA">
      <w:pPr>
        <w:pStyle w:val="MediumGrid1-Accent2"/>
        <w:widowControl w:val="1"/>
        <w:numPr>
          <w:ilvl w:val="0"/>
          <w:numId w:val="3"/>
        </w:numPr>
        <w:tabs>
          <w:tab w:val="left" w:leader="none" w:pos="284"/>
        </w:tabs>
        <w:bidi w:val="0"/>
        <w:spacing w:before="0" w:beforeAutospacing="off" w:after="200" w:afterAutospacing="off" w:line="276" w:lineRule="auto"/>
        <w:ind w:right="0"/>
        <w:contextualSpacing/>
        <w:jc w:val="left"/>
        <w:rPr>
          <w:rFonts w:ascii="Calibri" w:hAnsi="Calibri" w:eastAsia="Calibri" w:cs="Calibri" w:asciiTheme="minorAscii" w:hAnsiTheme="minorAscii" w:eastAsiaTheme="minorAscii" w:cstheme="minorAscii"/>
          <w:b w:val="0"/>
          <w:bCs w:val="0"/>
        </w:rPr>
      </w:pPr>
      <w:r w:rsidRPr="6A09EEA5" w:rsidR="195594F2">
        <w:rPr>
          <w:rFonts w:ascii="Calibri" w:hAnsi="Calibri" w:eastAsia="Calibri" w:cs="Calibri" w:asciiTheme="minorAscii" w:hAnsiTheme="minorAscii" w:eastAsiaTheme="minorAscii" w:cstheme="minorAscii"/>
          <w:b w:val="0"/>
          <w:bCs w:val="0"/>
        </w:rPr>
        <w:t xml:space="preserve">Local </w:t>
      </w:r>
      <w:r w:rsidRPr="6A09EEA5" w:rsidR="7D48C419">
        <w:rPr>
          <w:rFonts w:ascii="Calibri" w:hAnsi="Calibri" w:eastAsia="Calibri" w:cs="Calibri" w:asciiTheme="minorAscii" w:hAnsiTheme="minorAscii" w:eastAsiaTheme="minorAscii" w:cstheme="minorAscii"/>
          <w:b w:val="0"/>
          <w:bCs w:val="0"/>
        </w:rPr>
        <w:t>Community</w:t>
      </w:r>
      <w:r w:rsidRPr="6A09EEA5" w:rsidR="195594F2">
        <w:rPr>
          <w:rFonts w:ascii="Calibri" w:hAnsi="Calibri" w:eastAsia="Calibri" w:cs="Calibri" w:asciiTheme="minorAscii" w:hAnsiTheme="minorAscii" w:eastAsiaTheme="minorAscii" w:cstheme="minorAscii"/>
          <w:b w:val="0"/>
          <w:bCs w:val="0"/>
        </w:rPr>
        <w:t xml:space="preserve"> Plans</w:t>
      </w:r>
    </w:p>
    <w:p xmlns:wp14="http://schemas.microsoft.com/office/word/2010/wordml" w:rsidR="00D27490" w:rsidP="6A09EEA5" w:rsidRDefault="006A1FCD" w14:paraId="2C96BC40" wp14:textId="5959487C">
      <w:pPr>
        <w:pStyle w:val="MediumGrid1-Accent2"/>
        <w:widowControl w:val="1"/>
        <w:numPr>
          <w:ilvl w:val="0"/>
          <w:numId w:val="3"/>
        </w:numPr>
        <w:tabs>
          <w:tab w:val="left" w:leader="none" w:pos="284"/>
        </w:tabs>
        <w:bidi w:val="0"/>
        <w:spacing w:before="0" w:beforeAutospacing="off" w:after="200" w:afterAutospacing="off" w:line="276" w:lineRule="auto"/>
        <w:ind w:right="0"/>
        <w:contextualSpacing/>
        <w:jc w:val="left"/>
        <w:rPr>
          <w:rFonts w:ascii="Calibri" w:hAnsi="Calibri" w:eastAsia="Calibri" w:cs="Calibri" w:asciiTheme="minorAscii" w:hAnsiTheme="minorAscii" w:eastAsiaTheme="minorAscii" w:cstheme="minorAscii"/>
          <w:b w:val="0"/>
          <w:bCs w:val="0"/>
        </w:rPr>
      </w:pPr>
      <w:r w:rsidRPr="6A09EEA5" w:rsidR="1C93BD28">
        <w:rPr>
          <w:rFonts w:ascii="Calibri" w:hAnsi="Calibri" w:eastAsia="Calibri" w:cs="Calibri" w:asciiTheme="minorAscii" w:hAnsiTheme="minorAscii" w:eastAsiaTheme="minorAscii" w:cstheme="minorAscii"/>
          <w:b w:val="0"/>
          <w:bCs w:val="0"/>
        </w:rPr>
        <w:t>Local Transport Strategy</w:t>
      </w:r>
    </w:p>
    <w:p xmlns:wp14="http://schemas.microsoft.com/office/word/2010/wordml" w:rsidR="00D27490" w:rsidP="6A09EEA5" w:rsidRDefault="006A1FCD" w14:paraId="2F2ACE53" wp14:textId="1EE66653">
      <w:pPr>
        <w:pStyle w:val="MediumGrid1-Accent2"/>
        <w:widowControl w:val="1"/>
        <w:numPr>
          <w:ilvl w:val="0"/>
          <w:numId w:val="3"/>
        </w:numPr>
        <w:tabs>
          <w:tab w:val="left" w:leader="none" w:pos="284"/>
        </w:tabs>
        <w:bidi w:val="0"/>
        <w:spacing w:before="0" w:beforeAutospacing="off" w:after="200" w:afterAutospacing="off" w:line="276" w:lineRule="auto"/>
        <w:ind w:right="0"/>
        <w:contextualSpacing/>
        <w:jc w:val="left"/>
        <w:rPr>
          <w:rFonts w:ascii="Calibri" w:hAnsi="Calibri" w:eastAsia="Calibri" w:cs="Calibri" w:asciiTheme="minorAscii" w:hAnsiTheme="minorAscii" w:eastAsiaTheme="minorAscii" w:cstheme="minorAscii"/>
          <w:b w:val="0"/>
          <w:bCs w:val="0"/>
        </w:rPr>
      </w:pPr>
      <w:r w:rsidRPr="6A09EEA5" w:rsidR="1C93BD28">
        <w:rPr>
          <w:rFonts w:ascii="Calibri" w:hAnsi="Calibri" w:eastAsia="Calibri" w:cs="Calibri" w:asciiTheme="minorAscii" w:hAnsiTheme="minorAscii" w:eastAsiaTheme="minorAscii" w:cstheme="minorAscii"/>
          <w:b w:val="0"/>
          <w:bCs w:val="0"/>
        </w:rPr>
        <w:t>Food Strategy</w:t>
      </w:r>
    </w:p>
    <w:p xmlns:wp14="http://schemas.microsoft.com/office/word/2010/wordml" w:rsidR="00D27490" w:rsidP="6A09EEA5" w:rsidRDefault="006A1FCD" w14:paraId="22915F58" wp14:textId="3C3C1FF8">
      <w:pPr>
        <w:pStyle w:val="MediumGrid1-Accent2"/>
        <w:widowControl w:val="1"/>
        <w:tabs>
          <w:tab w:val="left" w:leader="none" w:pos="284"/>
        </w:tabs>
        <w:bidi w:val="0"/>
        <w:spacing w:before="0" w:beforeAutospacing="off" w:after="200" w:afterAutospacing="off" w:line="276" w:lineRule="auto"/>
        <w:ind w:left="0" w:right="0"/>
        <w:contextualSpacing/>
        <w:jc w:val="left"/>
        <w:rPr>
          <w:rFonts w:ascii="Calibri" w:hAnsi="Calibri" w:eastAsia="Calibri" w:cs="Calibri" w:asciiTheme="minorAscii" w:hAnsiTheme="minorAscii" w:eastAsiaTheme="minorAscii" w:cstheme="minorAscii"/>
          <w:b w:val="0"/>
          <w:bCs w:val="0"/>
        </w:rPr>
      </w:pPr>
    </w:p>
    <w:p xmlns:wp14="http://schemas.microsoft.com/office/word/2010/wordml" w:rsidRPr="00D27490" w:rsidR="006A6C9B" w:rsidP="2A1A4B1B" w:rsidRDefault="00A37905" w14:paraId="56D78D78" wp14:textId="0D2C6C3C">
      <w:pPr>
        <w:pStyle w:val="MediumGrid1-Accent2"/>
        <w:widowControl w:val="1"/>
        <w:tabs>
          <w:tab w:val="left" w:pos="284"/>
        </w:tabs>
        <w:spacing w:after="200" w:line="276" w:lineRule="auto"/>
        <w:contextualSpacing/>
        <w:rPr>
          <w:rFonts w:ascii="Calibri" w:hAnsi="Calibri" w:eastAsia="Calibri" w:cs="Calibri" w:asciiTheme="minorAscii" w:hAnsiTheme="minorAscii" w:eastAsiaTheme="minorAscii" w:cstheme="minorAscii"/>
          <w:i w:val="0"/>
          <w:iCs w:val="0"/>
        </w:rPr>
      </w:pPr>
      <w:r w:rsidRPr="2A1A4B1B" w:rsidR="4EEFA7B3">
        <w:rPr>
          <w:rFonts w:ascii="Calibri" w:hAnsi="Calibri" w:eastAsia="Calibri" w:cs="Calibri" w:asciiTheme="minorAscii" w:hAnsiTheme="minorAscii" w:eastAsiaTheme="minorAscii" w:cstheme="minorAscii"/>
          <w:i w:val="0"/>
          <w:iCs w:val="0"/>
        </w:rPr>
        <w:t>Fife Council, Planning Service</w:t>
      </w:r>
      <w:r w:rsidRPr="2A1A4B1B" w:rsidR="3EE051EC">
        <w:rPr>
          <w:rFonts w:ascii="Calibri" w:hAnsi="Calibri" w:eastAsia="Calibri" w:cs="Calibri" w:asciiTheme="minorAscii" w:hAnsiTheme="minorAscii" w:eastAsiaTheme="minorAscii" w:cstheme="minorAscii"/>
          <w:i w:val="0"/>
          <w:iCs w:val="0"/>
        </w:rPr>
        <w:t>s</w:t>
      </w:r>
      <w:r w:rsidRPr="2A1A4B1B" w:rsidR="4EEFA7B3">
        <w:rPr>
          <w:rFonts w:ascii="Calibri" w:hAnsi="Calibri" w:eastAsia="Calibri" w:cs="Calibri" w:asciiTheme="minorAscii" w:hAnsiTheme="minorAscii" w:eastAsiaTheme="minorAscii" w:cstheme="minorAscii"/>
          <w:i w:val="0"/>
          <w:iCs w:val="0"/>
        </w:rPr>
        <w:t xml:space="preserve"> will continue working with Climate Action Fife on a cohesive Climate Knowhow programme to empower all co</w:t>
      </w:r>
      <w:r w:rsidRPr="2A1A4B1B" w:rsidR="55563E17">
        <w:rPr>
          <w:rFonts w:ascii="Calibri" w:hAnsi="Calibri" w:eastAsia="Calibri" w:cs="Calibri" w:asciiTheme="minorAscii" w:hAnsiTheme="minorAscii" w:eastAsiaTheme="minorAscii" w:cstheme="minorAscii"/>
          <w:i w:val="0"/>
          <w:iCs w:val="0"/>
        </w:rPr>
        <w:t xml:space="preserve">mmunities, </w:t>
      </w:r>
      <w:r w:rsidRPr="2A1A4B1B" w:rsidR="1A61B9AD">
        <w:rPr>
          <w:rFonts w:ascii="Calibri" w:hAnsi="Calibri" w:eastAsia="Calibri" w:cs="Calibri" w:asciiTheme="minorAscii" w:hAnsiTheme="minorAscii" w:eastAsiaTheme="minorAscii" w:cstheme="minorAscii"/>
          <w:i w:val="0"/>
          <w:iCs w:val="0"/>
        </w:rPr>
        <w:t>private</w:t>
      </w:r>
      <w:r w:rsidRPr="2A1A4B1B" w:rsidR="55563E17">
        <w:rPr>
          <w:rFonts w:ascii="Calibri" w:hAnsi="Calibri" w:eastAsia="Calibri" w:cs="Calibri" w:asciiTheme="minorAscii" w:hAnsiTheme="minorAscii" w:eastAsiaTheme="minorAscii" w:cstheme="minorAscii"/>
          <w:i w:val="0"/>
          <w:iCs w:val="0"/>
        </w:rPr>
        <w:t xml:space="preserve"> and public sector to </w:t>
      </w:r>
      <w:proofErr w:type="gramStart"/>
      <w:r w:rsidRPr="2A1A4B1B" w:rsidR="55563E17">
        <w:rPr>
          <w:rFonts w:ascii="Calibri" w:hAnsi="Calibri" w:eastAsia="Calibri" w:cs="Calibri" w:asciiTheme="minorAscii" w:hAnsiTheme="minorAscii" w:eastAsiaTheme="minorAscii" w:cstheme="minorAscii"/>
          <w:i w:val="0"/>
          <w:iCs w:val="0"/>
        </w:rPr>
        <w:t>take action</w:t>
      </w:r>
      <w:proofErr w:type="gramEnd"/>
      <w:r w:rsidRPr="2A1A4B1B" w:rsidR="55563E17">
        <w:rPr>
          <w:rFonts w:ascii="Calibri" w:hAnsi="Calibri" w:eastAsia="Calibri" w:cs="Calibri" w:asciiTheme="minorAscii" w:hAnsiTheme="minorAscii" w:eastAsiaTheme="minorAscii" w:cstheme="minorAscii"/>
          <w:i w:val="0"/>
          <w:iCs w:val="0"/>
        </w:rPr>
        <w:t xml:space="preserve"> on climate change. We are planning a Climate </w:t>
      </w:r>
      <w:r w:rsidRPr="2A1A4B1B" w:rsidR="781C3C8F">
        <w:rPr>
          <w:rFonts w:ascii="Calibri" w:hAnsi="Calibri" w:eastAsia="Calibri" w:cs="Calibri" w:asciiTheme="minorAscii" w:hAnsiTheme="minorAscii" w:eastAsiaTheme="minorAscii" w:cstheme="minorAscii"/>
          <w:i w:val="0"/>
          <w:iCs w:val="0"/>
        </w:rPr>
        <w:t>place-based</w:t>
      </w:r>
      <w:r w:rsidRPr="2A1A4B1B" w:rsidR="55563E17">
        <w:rPr>
          <w:rFonts w:ascii="Calibri" w:hAnsi="Calibri" w:eastAsia="Calibri" w:cs="Calibri" w:asciiTheme="minorAscii" w:hAnsiTheme="minorAscii" w:eastAsiaTheme="minorAscii" w:cstheme="minorAscii"/>
          <w:i w:val="0"/>
          <w:iCs w:val="0"/>
        </w:rPr>
        <w:t xml:space="preserve"> </w:t>
      </w:r>
      <w:r w:rsidRPr="2A1A4B1B" w:rsidR="521BD658">
        <w:rPr>
          <w:rFonts w:ascii="Calibri" w:hAnsi="Calibri" w:eastAsia="Calibri" w:cs="Calibri" w:asciiTheme="minorAscii" w:hAnsiTheme="minorAscii" w:eastAsiaTheme="minorAscii" w:cstheme="minorAscii"/>
          <w:i w:val="0"/>
          <w:iCs w:val="0"/>
        </w:rPr>
        <w:t xml:space="preserve">toolkit to be </w:t>
      </w:r>
      <w:r w:rsidRPr="2A1A4B1B" w:rsidR="42A3D48C">
        <w:rPr>
          <w:rFonts w:ascii="Calibri" w:hAnsi="Calibri" w:eastAsia="Calibri" w:cs="Calibri" w:asciiTheme="minorAscii" w:hAnsiTheme="minorAscii" w:eastAsiaTheme="minorAscii" w:cstheme="minorAscii"/>
          <w:i w:val="0"/>
          <w:iCs w:val="0"/>
        </w:rPr>
        <w:t>trialled</w:t>
      </w:r>
      <w:r w:rsidRPr="2A1A4B1B" w:rsidR="521BD658">
        <w:rPr>
          <w:rFonts w:ascii="Calibri" w:hAnsi="Calibri" w:eastAsia="Calibri" w:cs="Calibri" w:asciiTheme="minorAscii" w:hAnsiTheme="minorAscii" w:eastAsiaTheme="minorAscii" w:cstheme="minorAscii"/>
          <w:i w:val="0"/>
          <w:iCs w:val="0"/>
        </w:rPr>
        <w:t xml:space="preserve"> in Kirkcaldy</w:t>
      </w:r>
      <w:r w:rsidRPr="2A1A4B1B" w:rsidR="61698D92">
        <w:rPr>
          <w:rFonts w:ascii="Calibri" w:hAnsi="Calibri" w:eastAsia="Calibri" w:cs="Calibri" w:asciiTheme="minorAscii" w:hAnsiTheme="minorAscii" w:eastAsiaTheme="minorAscii" w:cstheme="minorAscii"/>
          <w:i w:val="0"/>
          <w:iCs w:val="0"/>
        </w:rPr>
        <w:t>, to enable communities to take advantage of and mitigate climate opportunities and risks. We are also working with the</w:t>
      </w:r>
      <w:r w:rsidRPr="2A1A4B1B" w:rsidR="6D6B319F">
        <w:rPr>
          <w:rFonts w:ascii="Calibri" w:hAnsi="Calibri" w:eastAsia="Calibri" w:cs="Calibri" w:asciiTheme="minorAscii" w:hAnsiTheme="minorAscii" w:eastAsiaTheme="minorAscii" w:cstheme="minorAscii"/>
          <w:i w:val="0"/>
          <w:iCs w:val="0"/>
        </w:rPr>
        <w:t xml:space="preserve"> further education sector in Fife to deliver the fr</w:t>
      </w:r>
      <w:r w:rsidRPr="2A1A4B1B" w:rsidR="38591177">
        <w:rPr>
          <w:rFonts w:ascii="Calibri" w:hAnsi="Calibri" w:eastAsia="Calibri" w:cs="Calibri" w:asciiTheme="minorAscii" w:hAnsiTheme="minorAscii" w:eastAsiaTheme="minorAscii" w:cstheme="minorAscii"/>
          <w:i w:val="0"/>
          <w:iCs w:val="0"/>
        </w:rPr>
        <w:t xml:space="preserve">ee </w:t>
      </w:r>
      <w:r w:rsidRPr="2A1A4B1B" w:rsidR="6D6B319F">
        <w:rPr>
          <w:rFonts w:ascii="Calibri" w:hAnsi="Calibri" w:eastAsia="Calibri" w:cs="Calibri" w:asciiTheme="minorAscii" w:hAnsiTheme="minorAscii" w:eastAsiaTheme="minorAscii" w:cstheme="minorAscii"/>
          <w:i w:val="0"/>
          <w:iCs w:val="0"/>
        </w:rPr>
        <w:t>CLP toolkits available to them</w:t>
      </w:r>
      <w:r w:rsidRPr="2A1A4B1B" w:rsidR="3FA4DF7C">
        <w:rPr>
          <w:rFonts w:ascii="Calibri" w:hAnsi="Calibri" w:eastAsia="Calibri" w:cs="Calibri" w:asciiTheme="minorAscii" w:hAnsiTheme="minorAscii" w:eastAsiaTheme="minorAscii" w:cstheme="minorAscii"/>
          <w:i w:val="0"/>
          <w:iCs w:val="0"/>
        </w:rPr>
        <w:t>. We advocate for the Carbon Literacy courses in all our internal and e</w:t>
      </w:r>
      <w:r w:rsidRPr="2A1A4B1B" w:rsidR="22F34AD0">
        <w:rPr>
          <w:rFonts w:ascii="Calibri" w:hAnsi="Calibri" w:eastAsia="Calibri" w:cs="Calibri" w:asciiTheme="minorAscii" w:hAnsiTheme="minorAscii" w:eastAsiaTheme="minorAscii" w:cstheme="minorAscii"/>
          <w:i w:val="0"/>
          <w:iCs w:val="0"/>
        </w:rPr>
        <w:t>xternal engagements. Externally at:</w:t>
      </w:r>
    </w:p>
    <w:p w:rsidR="22F34AD0" w:rsidP="6A09EEA5" w:rsidRDefault="22F34AD0" w14:paraId="3D0A9FFB" w14:textId="1F0A2DA7">
      <w:pPr>
        <w:pStyle w:val="MediumGrid1-Accent2"/>
        <w:widowControl w:val="1"/>
        <w:numPr>
          <w:ilvl w:val="0"/>
          <w:numId w:val="4"/>
        </w:numPr>
        <w:tabs>
          <w:tab w:val="left" w:leader="none" w:pos="284"/>
        </w:tabs>
        <w:spacing w:after="200" w:line="276" w:lineRule="auto"/>
        <w:contextualSpacing/>
        <w:rPr>
          <w:rFonts w:ascii="Calibri" w:hAnsi="Calibri" w:eastAsia="Calibri" w:cs="Calibri" w:asciiTheme="minorAscii" w:hAnsiTheme="minorAscii" w:eastAsiaTheme="minorAscii" w:cstheme="minorAscii"/>
          <w:i w:val="0"/>
          <w:iCs w:val="0"/>
        </w:rPr>
      </w:pPr>
      <w:r w:rsidRPr="6A09EEA5" w:rsidR="22F34AD0">
        <w:rPr>
          <w:rFonts w:ascii="Calibri" w:hAnsi="Calibri" w:eastAsia="Calibri" w:cs="Calibri" w:asciiTheme="minorAscii" w:hAnsiTheme="minorAscii" w:eastAsiaTheme="minorAscii" w:cstheme="minorAscii"/>
          <w:i w:val="0"/>
          <w:iCs w:val="0"/>
        </w:rPr>
        <w:t xml:space="preserve">National Lottery, Climate Action Fund cohort meetings which has led to a few further </w:t>
      </w:r>
      <w:r w:rsidRPr="6A09EEA5" w:rsidR="22F34AD0">
        <w:rPr>
          <w:rFonts w:ascii="Calibri" w:hAnsi="Calibri" w:eastAsia="Calibri" w:cs="Calibri" w:asciiTheme="minorAscii" w:hAnsiTheme="minorAscii" w:eastAsiaTheme="minorAscii" w:cstheme="minorAscii"/>
          <w:i w:val="0"/>
          <w:iCs w:val="0"/>
        </w:rPr>
        <w:t>conversations</w:t>
      </w:r>
      <w:r w:rsidRPr="6A09EEA5" w:rsidR="22F34AD0">
        <w:rPr>
          <w:rFonts w:ascii="Calibri" w:hAnsi="Calibri" w:eastAsia="Calibri" w:cs="Calibri" w:asciiTheme="minorAscii" w:hAnsiTheme="minorAscii" w:eastAsiaTheme="minorAscii" w:cstheme="minorAscii"/>
          <w:i w:val="0"/>
          <w:iCs w:val="0"/>
        </w:rPr>
        <w:t xml:space="preserve"> with other projects.</w:t>
      </w:r>
    </w:p>
    <w:p w:rsidR="22F34AD0" w:rsidP="6A09EEA5" w:rsidRDefault="22F34AD0" w14:paraId="053CABAA" w14:textId="3A77C05F">
      <w:pPr>
        <w:pStyle w:val="MediumGrid1-Accent2"/>
        <w:widowControl w:val="1"/>
        <w:numPr>
          <w:ilvl w:val="0"/>
          <w:numId w:val="4"/>
        </w:numPr>
        <w:tabs>
          <w:tab w:val="left" w:leader="none" w:pos="284"/>
        </w:tabs>
        <w:spacing w:after="200" w:line="276" w:lineRule="auto"/>
        <w:contextualSpacing/>
        <w:rPr>
          <w:rFonts w:ascii="Calibri" w:hAnsi="Calibri" w:eastAsia="Calibri" w:cs="Calibri" w:asciiTheme="minorAscii" w:hAnsiTheme="minorAscii" w:eastAsiaTheme="minorAscii" w:cstheme="minorAscii"/>
          <w:i w:val="0"/>
          <w:iCs w:val="0"/>
        </w:rPr>
      </w:pPr>
      <w:r w:rsidRPr="6A09EEA5" w:rsidR="22F34AD0">
        <w:rPr>
          <w:rFonts w:ascii="Calibri" w:hAnsi="Calibri" w:eastAsia="Calibri" w:cs="Calibri" w:asciiTheme="minorAscii" w:hAnsiTheme="minorAscii" w:eastAsiaTheme="minorAscii" w:cstheme="minorAscii"/>
          <w:i w:val="0"/>
          <w:iCs w:val="0"/>
        </w:rPr>
        <w:t xml:space="preserve">Sustainable Scotland Network, Local Authority Forum, leading to discussion with 3 other Scottish LA’s and the Improvement Service. </w:t>
      </w:r>
    </w:p>
    <w:p w:rsidR="5C2BC4C7" w:rsidP="6A09EEA5" w:rsidRDefault="5C2BC4C7" w14:paraId="0FBA4826" w14:textId="126C0428">
      <w:pPr>
        <w:pStyle w:val="MediumGrid1-Accent2"/>
        <w:widowControl w:val="1"/>
        <w:numPr>
          <w:ilvl w:val="0"/>
          <w:numId w:val="4"/>
        </w:numPr>
        <w:tabs>
          <w:tab w:val="left" w:leader="none" w:pos="284"/>
        </w:tabs>
        <w:spacing w:after="200" w:line="276" w:lineRule="auto"/>
        <w:contextualSpacing/>
        <w:rPr>
          <w:rFonts w:ascii="Calibri" w:hAnsi="Calibri" w:eastAsia="Calibri" w:cs="Calibri" w:asciiTheme="minorAscii" w:hAnsiTheme="minorAscii" w:eastAsiaTheme="minorAscii" w:cstheme="minorAscii"/>
          <w:i w:val="0"/>
          <w:iCs w:val="0"/>
        </w:rPr>
      </w:pPr>
      <w:r w:rsidRPr="6A09EEA5" w:rsidR="5C2BC4C7">
        <w:rPr>
          <w:rFonts w:ascii="Calibri" w:hAnsi="Calibri" w:eastAsia="Calibri" w:cs="Calibri" w:asciiTheme="minorAscii" w:hAnsiTheme="minorAscii" w:eastAsiaTheme="minorAscii" w:cstheme="minorAscii"/>
          <w:i w:val="0"/>
          <w:iCs w:val="0"/>
        </w:rPr>
        <w:t xml:space="preserve">Fife Environmental Partnership, a partnership of public sector organisation within Fife and Advisory Group to CAF, have been challenged to </w:t>
      </w:r>
      <w:r w:rsidRPr="6A09EEA5" w:rsidR="20B30E3B">
        <w:rPr>
          <w:rFonts w:ascii="Calibri" w:hAnsi="Calibri" w:eastAsia="Calibri" w:cs="Calibri" w:asciiTheme="minorAscii" w:hAnsiTheme="minorAscii" w:eastAsiaTheme="minorAscii" w:cstheme="minorAscii"/>
          <w:i w:val="0"/>
          <w:iCs w:val="0"/>
        </w:rPr>
        <w:t xml:space="preserve">become climate literate and promote the training in their organisations. </w:t>
      </w:r>
    </w:p>
    <w:p w:rsidR="3FA4DF7C" w:rsidP="14419321" w:rsidRDefault="3FA4DF7C" w14:paraId="370D5EC5" w14:textId="7ABD41AC">
      <w:pPr>
        <w:pStyle w:val="MediumGrid1-Accent2"/>
        <w:widowControl w:val="1"/>
        <w:numPr>
          <w:ilvl w:val="0"/>
          <w:numId w:val="4"/>
        </w:numPr>
        <w:tabs>
          <w:tab w:val="left" w:leader="none" w:pos="284"/>
        </w:tabs>
        <w:spacing w:after="200" w:line="276" w:lineRule="auto"/>
        <w:contextualSpacing/>
        <w:rPr>
          <w:rFonts w:ascii="Calibri" w:hAnsi="Calibri" w:eastAsia="Calibri" w:cs="Calibri" w:asciiTheme="minorAscii" w:hAnsiTheme="minorAscii" w:eastAsiaTheme="minorAscii" w:cstheme="minorAscii"/>
          <w:i w:val="0"/>
          <w:iCs w:val="0"/>
        </w:rPr>
      </w:pPr>
      <w:r w:rsidRPr="14419321" w:rsidR="3FA4DF7C">
        <w:rPr>
          <w:rFonts w:ascii="Calibri" w:hAnsi="Calibri" w:eastAsia="Calibri" w:cs="Calibri" w:asciiTheme="minorAscii" w:hAnsiTheme="minorAscii" w:eastAsiaTheme="minorAscii" w:cstheme="minorAscii"/>
          <w:i w:val="0"/>
          <w:iCs w:val="0"/>
        </w:rPr>
        <w:t xml:space="preserve">Head of </w:t>
      </w:r>
      <w:r w:rsidRPr="14419321" w:rsidR="116597BD">
        <w:rPr>
          <w:rFonts w:ascii="Calibri" w:hAnsi="Calibri" w:eastAsia="Calibri" w:cs="Calibri" w:asciiTheme="minorAscii" w:hAnsiTheme="minorAscii" w:eastAsiaTheme="minorAscii" w:cstheme="minorAscii"/>
          <w:i w:val="0"/>
          <w:iCs w:val="0"/>
        </w:rPr>
        <w:t xml:space="preserve">Planning </w:t>
      </w:r>
      <w:r w:rsidRPr="14419321" w:rsidR="3FA4DF7C">
        <w:rPr>
          <w:rFonts w:ascii="Calibri" w:hAnsi="Calibri" w:eastAsia="Calibri" w:cs="Calibri" w:asciiTheme="minorAscii" w:hAnsiTheme="minorAscii" w:eastAsiaTheme="minorAscii" w:cstheme="minorAscii"/>
          <w:i w:val="0"/>
          <w:iCs w:val="0"/>
        </w:rPr>
        <w:t>Service</w:t>
      </w:r>
      <w:r w:rsidRPr="14419321" w:rsidR="1A0CA8B0">
        <w:rPr>
          <w:rFonts w:ascii="Calibri" w:hAnsi="Calibri" w:eastAsia="Calibri" w:cs="Calibri" w:asciiTheme="minorAscii" w:hAnsiTheme="minorAscii" w:eastAsiaTheme="minorAscii" w:cstheme="minorAscii"/>
          <w:i w:val="0"/>
          <w:iCs w:val="0"/>
        </w:rPr>
        <w:t>s</w:t>
      </w:r>
      <w:r w:rsidRPr="14419321" w:rsidR="3FA4DF7C">
        <w:rPr>
          <w:rFonts w:ascii="Calibri" w:hAnsi="Calibri" w:eastAsia="Calibri" w:cs="Calibri" w:asciiTheme="minorAscii" w:hAnsiTheme="minorAscii" w:eastAsiaTheme="minorAscii" w:cstheme="minorAscii"/>
          <w:i w:val="0"/>
          <w:iCs w:val="0"/>
        </w:rPr>
        <w:t xml:space="preserve">, Pam Ewen </w:t>
      </w:r>
      <w:r w:rsidRPr="14419321" w:rsidR="67A9776E">
        <w:rPr>
          <w:rFonts w:ascii="Calibri" w:hAnsi="Calibri" w:eastAsia="Calibri" w:cs="Calibri" w:asciiTheme="minorAscii" w:hAnsiTheme="minorAscii" w:eastAsiaTheme="minorAscii" w:cstheme="minorAscii"/>
          <w:i w:val="0"/>
          <w:iCs w:val="0"/>
        </w:rPr>
        <w:t xml:space="preserve">in her role </w:t>
      </w:r>
      <w:r w:rsidRPr="14419321" w:rsidR="67A9776E">
        <w:rPr>
          <w:rFonts w:ascii="Calibri" w:hAnsi="Calibri" w:eastAsia="Calibri" w:cs="Calibri" w:asciiTheme="minorAscii" w:hAnsiTheme="minorAscii" w:eastAsiaTheme="minorAscii" w:cstheme="minorAscii"/>
          <w:i w:val="0"/>
          <w:iCs w:val="0"/>
        </w:rPr>
        <w:t xml:space="preserve">during 2021/22 as </w:t>
      </w:r>
      <w:r w:rsidRPr="14419321" w:rsidR="539A33A4">
        <w:rPr>
          <w:rFonts w:ascii="Calibri" w:hAnsi="Calibri" w:eastAsia="Calibri" w:cs="Calibri" w:asciiTheme="minorAscii" w:hAnsiTheme="minorAscii" w:eastAsiaTheme="minorAscii" w:cstheme="minorAscii"/>
          <w:i w:val="0"/>
          <w:iCs w:val="0"/>
        </w:rPr>
        <w:t>Chair of</w:t>
      </w:r>
      <w:r w:rsidRPr="14419321" w:rsidR="7D509054">
        <w:rPr>
          <w:rFonts w:ascii="Calibri" w:hAnsi="Calibri" w:eastAsia="Calibri" w:cs="Calibri" w:asciiTheme="minorAscii" w:hAnsiTheme="minorAscii" w:eastAsiaTheme="minorAscii" w:cstheme="minorAscii"/>
          <w:i w:val="0"/>
          <w:iCs w:val="0"/>
        </w:rPr>
        <w:t xml:space="preserve"> Heads of Planning Scotland</w:t>
      </w:r>
      <w:r w:rsidRPr="14419321" w:rsidR="29B185CB">
        <w:rPr>
          <w:rFonts w:ascii="Calibri" w:hAnsi="Calibri" w:eastAsia="Calibri" w:cs="Calibri" w:asciiTheme="minorAscii" w:hAnsiTheme="minorAscii" w:eastAsiaTheme="minorAscii" w:cstheme="minorAscii"/>
          <w:i w:val="0"/>
          <w:iCs w:val="0"/>
        </w:rPr>
        <w:t xml:space="preserve"> </w:t>
      </w:r>
      <w:r w:rsidRPr="14419321" w:rsidR="539A33A4">
        <w:rPr>
          <w:rFonts w:ascii="Calibri" w:hAnsi="Calibri" w:eastAsia="Calibri" w:cs="Calibri" w:asciiTheme="minorAscii" w:hAnsiTheme="minorAscii" w:eastAsiaTheme="minorAscii" w:cstheme="minorAscii"/>
          <w:i w:val="0"/>
          <w:iCs w:val="0"/>
        </w:rPr>
        <w:t>promot</w:t>
      </w:r>
      <w:r w:rsidRPr="14419321" w:rsidR="73FB1528">
        <w:rPr>
          <w:rFonts w:ascii="Calibri" w:hAnsi="Calibri" w:eastAsia="Calibri" w:cs="Calibri" w:asciiTheme="minorAscii" w:hAnsiTheme="minorAscii" w:eastAsiaTheme="minorAscii" w:cstheme="minorAscii"/>
          <w:i w:val="0"/>
          <w:iCs w:val="0"/>
        </w:rPr>
        <w:t>ed</w:t>
      </w:r>
      <w:r w:rsidRPr="14419321" w:rsidR="539A33A4">
        <w:rPr>
          <w:rFonts w:ascii="Calibri" w:hAnsi="Calibri" w:eastAsia="Calibri" w:cs="Calibri" w:asciiTheme="minorAscii" w:hAnsiTheme="minorAscii" w:eastAsiaTheme="minorAscii" w:cstheme="minorAscii"/>
          <w:i w:val="0"/>
          <w:iCs w:val="0"/>
        </w:rPr>
        <w:t xml:space="preserve"> the Service </w:t>
      </w:r>
      <w:r w:rsidRPr="14419321" w:rsidR="7F8F87CB">
        <w:rPr>
          <w:rFonts w:ascii="Calibri" w:hAnsi="Calibri" w:eastAsia="Calibri" w:cs="Calibri" w:asciiTheme="minorAscii" w:hAnsiTheme="minorAscii" w:eastAsiaTheme="minorAscii" w:cstheme="minorAscii"/>
          <w:i w:val="0"/>
          <w:iCs w:val="0"/>
        </w:rPr>
        <w:t xml:space="preserve">literacy journey </w:t>
      </w:r>
      <w:r w:rsidRPr="14419321" w:rsidR="7F8F87CB">
        <w:rPr>
          <w:rFonts w:ascii="Calibri" w:hAnsi="Calibri" w:eastAsia="Calibri" w:cs="Calibri" w:asciiTheme="minorAscii" w:hAnsiTheme="minorAscii" w:eastAsiaTheme="minorAscii" w:cstheme="minorAscii"/>
          <w:i w:val="0"/>
          <w:iCs w:val="0"/>
        </w:rPr>
        <w:t xml:space="preserve">to further Scottish </w:t>
      </w:r>
      <w:r w:rsidRPr="14419321" w:rsidR="1266CBA3">
        <w:rPr>
          <w:rFonts w:ascii="Calibri" w:hAnsi="Calibri" w:eastAsia="Calibri" w:cs="Calibri" w:asciiTheme="minorAscii" w:hAnsiTheme="minorAscii" w:eastAsiaTheme="minorAscii" w:cstheme="minorAscii"/>
          <w:i w:val="0"/>
          <w:iCs w:val="0"/>
        </w:rPr>
        <w:t>Local Authority</w:t>
      </w:r>
      <w:r w:rsidRPr="14419321" w:rsidR="7F8F87CB">
        <w:rPr>
          <w:rFonts w:ascii="Calibri" w:hAnsi="Calibri" w:eastAsia="Calibri" w:cs="Calibri" w:asciiTheme="minorAscii" w:hAnsiTheme="minorAscii" w:eastAsiaTheme="minorAscii" w:cstheme="minorAscii"/>
          <w:i w:val="0"/>
          <w:iCs w:val="0"/>
        </w:rPr>
        <w:t xml:space="preserve"> engagement. </w:t>
      </w:r>
    </w:p>
    <w:p w:rsidR="7F8F87CB" w:rsidP="14419321" w:rsidRDefault="7F8F87CB" w14:paraId="1A815FAB" w14:textId="5E0B93A5">
      <w:pPr>
        <w:pStyle w:val="MediumGrid1-Accent2"/>
        <w:widowControl w:val="1"/>
        <w:tabs>
          <w:tab w:val="left" w:leader="none" w:pos="284"/>
        </w:tabs>
        <w:spacing w:after="200" w:line="276" w:lineRule="auto"/>
        <w:contextualSpacing/>
        <w:rPr>
          <w:rFonts w:ascii="Calibri" w:hAnsi="Calibri" w:eastAsia="Calibri" w:cs="Calibri" w:asciiTheme="minorAscii" w:hAnsiTheme="minorAscii" w:eastAsiaTheme="minorAscii" w:cstheme="minorAscii"/>
          <w:i w:val="0"/>
          <w:iCs w:val="0"/>
        </w:rPr>
      </w:pPr>
      <w:r w:rsidRPr="2A1A4B1B" w:rsidR="7F8F87CB">
        <w:rPr>
          <w:rFonts w:ascii="Calibri" w:hAnsi="Calibri" w:eastAsia="Calibri" w:cs="Calibri" w:asciiTheme="minorAscii" w:hAnsiTheme="minorAscii" w:eastAsiaTheme="minorAscii" w:cstheme="minorAscii"/>
          <w:i w:val="0"/>
          <w:iCs w:val="0"/>
        </w:rPr>
        <w:t>Planning Service</w:t>
      </w:r>
      <w:r w:rsidRPr="2A1A4B1B" w:rsidR="28AB1233">
        <w:rPr>
          <w:rFonts w:ascii="Calibri" w:hAnsi="Calibri" w:eastAsia="Calibri" w:cs="Calibri" w:asciiTheme="minorAscii" w:hAnsiTheme="minorAscii" w:eastAsiaTheme="minorAscii" w:cstheme="minorAscii"/>
          <w:i w:val="0"/>
          <w:iCs w:val="0"/>
        </w:rPr>
        <w:t>s</w:t>
      </w:r>
      <w:r w:rsidRPr="2A1A4B1B" w:rsidR="7F8F87CB">
        <w:rPr>
          <w:rFonts w:ascii="Calibri" w:hAnsi="Calibri" w:eastAsia="Calibri" w:cs="Calibri" w:asciiTheme="minorAscii" w:hAnsiTheme="minorAscii" w:eastAsiaTheme="minorAscii" w:cstheme="minorAscii"/>
          <w:i w:val="0"/>
          <w:iCs w:val="0"/>
        </w:rPr>
        <w:t xml:space="preserve"> will continue with promoting and delivering literacy within the service as it has become mandatory, with an annual ref</w:t>
      </w:r>
      <w:r w:rsidRPr="2A1A4B1B" w:rsidR="1D86DF96">
        <w:rPr>
          <w:rFonts w:ascii="Calibri" w:hAnsi="Calibri" w:eastAsia="Calibri" w:cs="Calibri" w:asciiTheme="minorAscii" w:hAnsiTheme="minorAscii" w:eastAsiaTheme="minorAscii" w:cstheme="minorAscii"/>
          <w:i w:val="0"/>
          <w:iCs w:val="0"/>
        </w:rPr>
        <w:t>resher, and externally. Climate Action Fife is the delivery method for the next 5 years and during that time we will embed the process within the Council</w:t>
      </w:r>
    </w:p>
    <w:sectPr w:rsidRPr="00FE52D8" w:rsidR="00FE52D8" w:rsidSect="006A6C9B">
      <w:footerReference w:type="default" r:id="rId12"/>
      <w:pgSz w:w="11900" w:h="16840" w:orient="portrait"/>
      <w:pgMar w:top="1440" w:right="701" w:bottom="851" w:left="1440" w:header="0" w:footer="482"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75130" w:rsidRDefault="00A75130" w14:paraId="3DEEC669" wp14:textId="77777777">
      <w:r>
        <w:separator/>
      </w:r>
    </w:p>
  </w:endnote>
  <w:endnote w:type="continuationSeparator" w:id="0">
    <w:p xmlns:wp14="http://schemas.microsoft.com/office/word/2010/wordml" w:rsidR="00A75130" w:rsidRDefault="00A75130"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27490" w:rsidR="00D27490" w:rsidP="00D27490" w:rsidRDefault="00D27490" w14:paraId="384AFD7E" wp14:textId="77777777">
    <w:pPr>
      <w:suppressAutoHyphens/>
      <w:jc w:val="center"/>
      <w:rPr>
        <w:rFonts w:ascii="Arial" w:hAnsi="Arial" w:eastAsia="Times New Roman" w:cs="Arial"/>
        <w:b/>
        <w:bCs/>
        <w:sz w:val="18"/>
        <w:szCs w:val="18"/>
      </w:rPr>
    </w:pPr>
    <w:r w:rsidRPr="00D27490">
      <w:rPr>
        <w:rFonts w:ascii="Arial" w:hAnsi="Arial" w:eastAsia="Times New Roman" w:cs="Arial"/>
        <w:b/>
        <w:bCs/>
        <w:sz w:val="18"/>
        <w:szCs w:val="18"/>
      </w:rPr>
      <w:t xml:space="preserve">The Carbon Literacy Project, </w:t>
    </w:r>
  </w:p>
  <w:p xmlns:wp14="http://schemas.microsoft.com/office/word/2010/wordml" w:rsidRPr="00D27490" w:rsidR="00D27490" w:rsidP="00D27490" w:rsidRDefault="00D27490" w14:paraId="54218F36" wp14:textId="77777777">
    <w:pPr>
      <w:suppressAutoHyphens/>
      <w:jc w:val="center"/>
      <w:rPr>
        <w:rFonts w:ascii="Arial" w:hAnsi="Arial" w:eastAsia="Times New Roman" w:cs="Arial"/>
        <w:b/>
        <w:bCs/>
        <w:sz w:val="18"/>
        <w:szCs w:val="18"/>
      </w:rPr>
    </w:pPr>
    <w:proofErr w:type="spellStart"/>
    <w:r w:rsidRPr="00D27490">
      <w:rPr>
        <w:rFonts w:ascii="Arial" w:hAnsi="Arial" w:eastAsia="Times New Roman" w:cs="Arial"/>
        <w:b/>
        <w:bCs/>
        <w:sz w:val="18"/>
        <w:szCs w:val="18"/>
      </w:rPr>
      <w:t>Innospace</w:t>
    </w:r>
    <w:proofErr w:type="spellEnd"/>
    <w:r w:rsidRPr="00D27490">
      <w:rPr>
        <w:rFonts w:ascii="Arial" w:hAnsi="Arial" w:eastAsia="Times New Roman" w:cs="Arial"/>
        <w:b/>
        <w:bCs/>
        <w:sz w:val="18"/>
        <w:szCs w:val="18"/>
      </w:rPr>
      <w:t>,   Chester St,   Manchester</w:t>
    </w:r>
    <w:r w:rsidRPr="00D27490">
      <w:rPr>
        <w:rFonts w:ascii="Wingdings" w:hAnsi="Wingdings" w:eastAsia="Times New Roman" w:cs="Wingdings"/>
        <w:b/>
        <w:bCs/>
        <w:sz w:val="18"/>
        <w:szCs w:val="18"/>
      </w:rPr>
      <w:t></w:t>
    </w:r>
    <w:r w:rsidRPr="00D27490">
      <w:rPr>
        <w:rFonts w:ascii="Arial" w:hAnsi="Arial" w:eastAsia="Times New Roman" w:cs="Arial"/>
        <w:b/>
        <w:bCs/>
        <w:sz w:val="18"/>
        <w:szCs w:val="18"/>
      </w:rPr>
      <w:t>M1 5GD</w:t>
    </w:r>
  </w:p>
  <w:p xmlns:wp14="http://schemas.microsoft.com/office/word/2010/wordml" w:rsidRPr="00D27490" w:rsidR="00D27490" w:rsidP="00D27490" w:rsidRDefault="00D27490" w14:paraId="79296453" wp14:textId="77777777">
    <w:pPr>
      <w:suppressAutoHyphens/>
      <w:jc w:val="center"/>
      <w:rPr>
        <w:rFonts w:ascii="Times New Roman" w:hAnsi="Times New Roman" w:eastAsia="Times New Roman"/>
        <w:sz w:val="20"/>
        <w:szCs w:val="20"/>
      </w:rPr>
    </w:pPr>
    <w:r w:rsidRPr="00D27490">
      <w:rPr>
        <w:rFonts w:ascii="Arial" w:hAnsi="Arial" w:eastAsia="Times New Roman" w:cs="Arial"/>
        <w:b/>
        <w:bCs/>
        <w:sz w:val="18"/>
        <w:szCs w:val="18"/>
      </w:rPr>
      <w:t xml:space="preserve">info@carbonliteracy.com    </w:t>
    </w:r>
    <w:r w:rsidRPr="00D27490">
      <w:rPr>
        <w:rFonts w:ascii="Wingdings" w:hAnsi="Wingdings" w:eastAsia="Times New Roman" w:cs="Wingdings"/>
        <w:b/>
        <w:bCs/>
        <w:sz w:val="18"/>
        <w:szCs w:val="18"/>
      </w:rPr>
      <w:t></w:t>
    </w:r>
    <w:r w:rsidRPr="00D27490">
      <w:rPr>
        <w:rFonts w:ascii="Wingdings" w:hAnsi="Wingdings" w:eastAsia="Times New Roman" w:cs="Wingdings"/>
        <w:b/>
        <w:bCs/>
        <w:color w:val="000000"/>
        <w:sz w:val="18"/>
        <w:szCs w:val="18"/>
      </w:rPr>
      <w:t></w:t>
    </w:r>
    <w:r w:rsidRPr="00D27490">
      <w:rPr>
        <w:rFonts w:ascii="Arial" w:hAnsi="Arial" w:eastAsia="Times New Roman" w:cs="Arial"/>
        <w:b/>
        <w:bCs/>
        <w:color w:val="000000"/>
        <w:sz w:val="18"/>
        <w:szCs w:val="18"/>
      </w:rPr>
      <w:t>carbonliteracy.com</w:t>
    </w:r>
  </w:p>
  <w:p xmlns:wp14="http://schemas.microsoft.com/office/word/2010/wordml" w:rsidRPr="00D27490" w:rsidR="00D27490" w:rsidP="00D27490" w:rsidRDefault="00D27490" w14:paraId="53128261" wp14:textId="77777777">
    <w:pPr>
      <w:suppressAutoHyphens/>
      <w:jc w:val="center"/>
      <w:rPr>
        <w:rFonts w:ascii="Times New Roman" w:hAnsi="Times New Roman" w:eastAsia="Times New Roman"/>
        <w:sz w:val="20"/>
        <w:szCs w:val="20"/>
      </w:rPr>
    </w:pPr>
  </w:p>
  <w:p xmlns:wp14="http://schemas.microsoft.com/office/word/2010/wordml" w:rsidR="00B83946" w:rsidP="006A6C9B" w:rsidRDefault="00B83946" w14:paraId="62486C05" wp14:textId="77777777">
    <w:pPr>
      <w:tabs>
        <w:tab w:val="left" w:pos="5515"/>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75130" w:rsidRDefault="00A75130" w14:paraId="45FB0818" wp14:textId="77777777">
      <w:r>
        <w:separator/>
      </w:r>
    </w:p>
  </w:footnote>
  <w:footnote w:type="continuationSeparator" w:id="0">
    <w:p xmlns:wp14="http://schemas.microsoft.com/office/word/2010/wordml" w:rsidR="00A75130" w:rsidRDefault="00A75130" w14:paraId="049F31CB" wp14:textId="77777777">
      <w:r>
        <w:continuationSeparator/>
      </w:r>
    </w:p>
  </w:footnote>
  <w:footnote w:id="22432">
    <w:p w:rsidR="14419321" w:rsidP="14419321" w:rsidRDefault="14419321" w14:paraId="1BB60E6A" w14:textId="6E604A4B">
      <w:pPr>
        <w:pStyle w:val="summarydetails"/>
        <w:bidi w:val="0"/>
        <w:spacing w:before="0" w:after="0" w:line="240" w:lineRule="auto"/>
        <w:ind w:left="317" w:hanging="317"/>
        <w:rPr>
          <w:rFonts w:ascii="Arial" w:hAnsi="Arial" w:eastAsia="Arial" w:cs="Arial"/>
          <w:b w:val="0"/>
          <w:bCs w:val="0"/>
          <w:i w:val="0"/>
          <w:iCs w:val="0"/>
          <w:caps w:val="0"/>
          <w:smallCaps w:val="0"/>
          <w:noProof w:val="0"/>
          <w:color w:val="000000" w:themeColor="text1" w:themeTint="FF" w:themeShade="FF"/>
          <w:sz w:val="24"/>
          <w:szCs w:val="24"/>
          <w:lang w:val="en-GB"/>
        </w:rPr>
      </w:pPr>
      <w:r w:rsidRPr="14419321">
        <w:rPr>
          <w:rStyle w:val="FootnoteReference"/>
        </w:rPr>
        <w:footnoteRef/>
      </w:r>
      <w:r w:rsidR="14419321">
        <w:rPr/>
        <w:t xml:space="preserve"> </w:t>
      </w:r>
      <w:r w:rsidRPr="14419321" w:rsidR="14419321">
        <w:rPr>
          <w:rFonts w:ascii="Arial" w:hAnsi="Arial" w:eastAsia="Arial" w:cs="Arial"/>
          <w:b w:val="0"/>
          <w:bCs w:val="0"/>
          <w:i w:val="0"/>
          <w:iCs w:val="0"/>
          <w:caps w:val="0"/>
          <w:smallCaps w:val="0"/>
          <w:noProof w:val="0"/>
          <w:color w:val="000000" w:themeColor="text1" w:themeTint="FF" w:themeShade="FF"/>
          <w:sz w:val="24"/>
          <w:szCs w:val="24"/>
          <w:lang w:val="en-GB"/>
        </w:rPr>
        <w:t>Lead and manage the delivery of the Climate Emergency priority, ensure risks affecting this priority are being effectively managed.</w:t>
      </w:r>
    </w:p>
  </w:footnote>
</w:footnotes>
</file>

<file path=word/intelligence2.xml><?xml version="1.0" encoding="utf-8"?>
<int2:intelligence xmlns:int2="http://schemas.microsoft.com/office/intelligence/2020/intelligence">
  <int2:observations>
    <int2:bookmark int2:bookmarkName="_Int_iNW1bYkz" int2:invalidationBookmarkName="" int2:hashCode="vGZVDOTcHHKR61" int2:id="3bfHHDxk"/>
    <int2:bookmark int2:bookmarkName="_Int_z9J24IW7" int2:invalidationBookmarkName="" int2:hashCode="ZD4DPyxyvbq3AT" int2:id="MF4pVBFN"/>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d653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fce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f6d3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66b9fe"/>
    <w:multiLevelType xmlns:w="http://schemas.openxmlformats.org/wordprocessingml/2006/main" w:val="hybridMultilevel"/>
    <w:lvl xmlns:w="http://schemas.openxmlformats.org/wordprocessingml/2006/main" w:ilvl="0">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6896FB0"/>
    <w:multiLevelType w:val="hybridMultilevel"/>
    <w:tmpl w:val="F52415D0"/>
    <w:lvl w:ilvl="0">
      <w:numFmt w:val="bullet"/>
      <w:lvlText w:val="-"/>
      <w:lvlJc w:val="left"/>
      <w:pPr>
        <w:ind w:left="1080" w:hanging="360"/>
      </w:pPr>
      <w:rPr>
        <w:rFonts w:hint="default" w:ascii="Calibri" w:hAnsi="Calibri"/>
      </w:rPr>
    </w:lvl>
    <w:lvl w:ilvl="1">
      <w:start w:val="1"/>
      <w:numFmt w:val="bullet"/>
      <w:lvlText w:val="o"/>
      <w:lvlJc w:val="left"/>
      <w:pPr>
        <w:ind w:left="1800" w:hanging="360"/>
      </w:pPr>
      <w:rPr>
        <w:rFonts w:hint="default" w:ascii="Courier New" w:hAnsi="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5">
    <w:abstractNumId w:val="4"/>
  </w:num>
  <w:num w:numId="4">
    <w:abstractNumId w:val="3"/>
  </w:num>
  <w:num w:numId="3">
    <w:abstractNumId w:val="2"/>
  </w:num>
  <w:num w:numId="2">
    <w:abstractNumId w:val="1"/>
  </w:num>
  <w:num w:numId="1" w16cid:durableId="160966193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90"/>
    <w:rsid w:val="0002B2A7"/>
    <w:rsid w:val="00094C72"/>
    <w:rsid w:val="000962AC"/>
    <w:rsid w:val="000A3BF9"/>
    <w:rsid w:val="000CAC2D"/>
    <w:rsid w:val="001162F8"/>
    <w:rsid w:val="00140BB5"/>
    <w:rsid w:val="00181D32"/>
    <w:rsid w:val="001E4FC6"/>
    <w:rsid w:val="002B27EC"/>
    <w:rsid w:val="00320FA6"/>
    <w:rsid w:val="00342041"/>
    <w:rsid w:val="003637B1"/>
    <w:rsid w:val="003643FC"/>
    <w:rsid w:val="00393B51"/>
    <w:rsid w:val="004C0FD9"/>
    <w:rsid w:val="0059209C"/>
    <w:rsid w:val="005C22EF"/>
    <w:rsid w:val="005F5B78"/>
    <w:rsid w:val="0060556E"/>
    <w:rsid w:val="0068357C"/>
    <w:rsid w:val="006A1FCD"/>
    <w:rsid w:val="006A6C9B"/>
    <w:rsid w:val="007821B7"/>
    <w:rsid w:val="007F6A98"/>
    <w:rsid w:val="008350DA"/>
    <w:rsid w:val="008E6D13"/>
    <w:rsid w:val="009403E9"/>
    <w:rsid w:val="0094A7C6"/>
    <w:rsid w:val="009D2B1B"/>
    <w:rsid w:val="00A37905"/>
    <w:rsid w:val="00A500A5"/>
    <w:rsid w:val="00A75130"/>
    <w:rsid w:val="00AA0B18"/>
    <w:rsid w:val="00ABE68A"/>
    <w:rsid w:val="00B83946"/>
    <w:rsid w:val="00BA5FA5"/>
    <w:rsid w:val="00BC5026"/>
    <w:rsid w:val="00C028F3"/>
    <w:rsid w:val="00C83D90"/>
    <w:rsid w:val="00CD1205"/>
    <w:rsid w:val="00D059DD"/>
    <w:rsid w:val="00D27490"/>
    <w:rsid w:val="00DC7B51"/>
    <w:rsid w:val="00DDE6A8"/>
    <w:rsid w:val="00E55C94"/>
    <w:rsid w:val="00E87963"/>
    <w:rsid w:val="00FE52D8"/>
    <w:rsid w:val="0108F10C"/>
    <w:rsid w:val="01469A68"/>
    <w:rsid w:val="0219E97E"/>
    <w:rsid w:val="0289F593"/>
    <w:rsid w:val="02F48414"/>
    <w:rsid w:val="03553733"/>
    <w:rsid w:val="049841FB"/>
    <w:rsid w:val="04C00B7B"/>
    <w:rsid w:val="05062A11"/>
    <w:rsid w:val="056F1DE1"/>
    <w:rsid w:val="05C45D52"/>
    <w:rsid w:val="05D94436"/>
    <w:rsid w:val="05FF95BD"/>
    <w:rsid w:val="065BDBDC"/>
    <w:rsid w:val="0733E6E6"/>
    <w:rsid w:val="079AEEDC"/>
    <w:rsid w:val="07F7AC3D"/>
    <w:rsid w:val="084155E1"/>
    <w:rsid w:val="09BB6BB2"/>
    <w:rsid w:val="0A78D255"/>
    <w:rsid w:val="0ACF37FD"/>
    <w:rsid w:val="0B06EE68"/>
    <w:rsid w:val="0BBE0E49"/>
    <w:rsid w:val="0C37B069"/>
    <w:rsid w:val="0CB1F503"/>
    <w:rsid w:val="0CB2D1E0"/>
    <w:rsid w:val="0D6BCC79"/>
    <w:rsid w:val="0DA1FA1C"/>
    <w:rsid w:val="0DB59D6B"/>
    <w:rsid w:val="0E5AF184"/>
    <w:rsid w:val="0EF03A57"/>
    <w:rsid w:val="0F834475"/>
    <w:rsid w:val="0F834475"/>
    <w:rsid w:val="10D92BAF"/>
    <w:rsid w:val="112B3041"/>
    <w:rsid w:val="113CBA8F"/>
    <w:rsid w:val="116597BD"/>
    <w:rsid w:val="11A0C6B2"/>
    <w:rsid w:val="12512491"/>
    <w:rsid w:val="1266CBA3"/>
    <w:rsid w:val="1434D52C"/>
    <w:rsid w:val="14419321"/>
    <w:rsid w:val="14AE65C5"/>
    <w:rsid w:val="14CCA130"/>
    <w:rsid w:val="14DB4B01"/>
    <w:rsid w:val="14FB9201"/>
    <w:rsid w:val="15807DBE"/>
    <w:rsid w:val="15F70355"/>
    <w:rsid w:val="16310DC9"/>
    <w:rsid w:val="169043BF"/>
    <w:rsid w:val="171A7D78"/>
    <w:rsid w:val="172E5AAA"/>
    <w:rsid w:val="17CC3E7B"/>
    <w:rsid w:val="17E60372"/>
    <w:rsid w:val="180D0658"/>
    <w:rsid w:val="18116799"/>
    <w:rsid w:val="1848512A"/>
    <w:rsid w:val="187921AF"/>
    <w:rsid w:val="189BD851"/>
    <w:rsid w:val="18ED8659"/>
    <w:rsid w:val="1906AEB6"/>
    <w:rsid w:val="19124C82"/>
    <w:rsid w:val="192EA417"/>
    <w:rsid w:val="195594F2"/>
    <w:rsid w:val="1975EDDB"/>
    <w:rsid w:val="19D86FB6"/>
    <w:rsid w:val="1A0CA8B0"/>
    <w:rsid w:val="1A61B9AD"/>
    <w:rsid w:val="1B51C763"/>
    <w:rsid w:val="1B9D73B9"/>
    <w:rsid w:val="1C260B10"/>
    <w:rsid w:val="1C3B6BEB"/>
    <w:rsid w:val="1C3C52F3"/>
    <w:rsid w:val="1C69B503"/>
    <w:rsid w:val="1C93BD28"/>
    <w:rsid w:val="1C9DF433"/>
    <w:rsid w:val="1C9FAF9E"/>
    <w:rsid w:val="1CD00653"/>
    <w:rsid w:val="1D1DDDDC"/>
    <w:rsid w:val="1D73A19D"/>
    <w:rsid w:val="1D86DF96"/>
    <w:rsid w:val="1E23124F"/>
    <w:rsid w:val="1E481422"/>
    <w:rsid w:val="1E6DFC3D"/>
    <w:rsid w:val="1E9CD2CD"/>
    <w:rsid w:val="1EABE0D9"/>
    <w:rsid w:val="1EDFB813"/>
    <w:rsid w:val="1F8D09E9"/>
    <w:rsid w:val="1FAD7130"/>
    <w:rsid w:val="1FD85BF2"/>
    <w:rsid w:val="20B0400E"/>
    <w:rsid w:val="20B30E3B"/>
    <w:rsid w:val="20D213C6"/>
    <w:rsid w:val="21193BFE"/>
    <w:rsid w:val="215C8AD1"/>
    <w:rsid w:val="218CE8CD"/>
    <w:rsid w:val="219D6E20"/>
    <w:rsid w:val="219F2182"/>
    <w:rsid w:val="22328F82"/>
    <w:rsid w:val="2254915C"/>
    <w:rsid w:val="2269AD3E"/>
    <w:rsid w:val="2276216A"/>
    <w:rsid w:val="22762486"/>
    <w:rsid w:val="22F34AD0"/>
    <w:rsid w:val="230026FA"/>
    <w:rsid w:val="23012B2D"/>
    <w:rsid w:val="23B1FC54"/>
    <w:rsid w:val="23CE5FE3"/>
    <w:rsid w:val="23EA2B67"/>
    <w:rsid w:val="243AB572"/>
    <w:rsid w:val="24D6C244"/>
    <w:rsid w:val="250AC6F9"/>
    <w:rsid w:val="25224EFB"/>
    <w:rsid w:val="256519B1"/>
    <w:rsid w:val="257162F7"/>
    <w:rsid w:val="2580C001"/>
    <w:rsid w:val="259E8F0E"/>
    <w:rsid w:val="25E531BE"/>
    <w:rsid w:val="25F76EEC"/>
    <w:rsid w:val="26068366"/>
    <w:rsid w:val="261514A5"/>
    <w:rsid w:val="26DA932D"/>
    <w:rsid w:val="27DF761F"/>
    <w:rsid w:val="27E301F4"/>
    <w:rsid w:val="285C80AA"/>
    <w:rsid w:val="2866BEC6"/>
    <w:rsid w:val="28AB1233"/>
    <w:rsid w:val="28E7AC30"/>
    <w:rsid w:val="297ED255"/>
    <w:rsid w:val="29AE7C28"/>
    <w:rsid w:val="29AE895B"/>
    <w:rsid w:val="29B12475"/>
    <w:rsid w:val="29B185CB"/>
    <w:rsid w:val="2A1A4B1B"/>
    <w:rsid w:val="2A729548"/>
    <w:rsid w:val="2A9DF65A"/>
    <w:rsid w:val="2AA860DF"/>
    <w:rsid w:val="2B643C1D"/>
    <w:rsid w:val="2B8DD7BA"/>
    <w:rsid w:val="2B961BBA"/>
    <w:rsid w:val="2BD7CB5F"/>
    <w:rsid w:val="2C0FA793"/>
    <w:rsid w:val="2C43386B"/>
    <w:rsid w:val="2CDFF76C"/>
    <w:rsid w:val="2CFDFDD9"/>
    <w:rsid w:val="2D739BC0"/>
    <w:rsid w:val="2DD9AE38"/>
    <w:rsid w:val="2DF5C773"/>
    <w:rsid w:val="2EA03E97"/>
    <w:rsid w:val="2F20FEF0"/>
    <w:rsid w:val="2F369C94"/>
    <w:rsid w:val="2F7D0015"/>
    <w:rsid w:val="2FAA6C9D"/>
    <w:rsid w:val="2FE8D782"/>
    <w:rsid w:val="303AAB9B"/>
    <w:rsid w:val="30774198"/>
    <w:rsid w:val="3087C382"/>
    <w:rsid w:val="3116A98E"/>
    <w:rsid w:val="3127E465"/>
    <w:rsid w:val="32E2CF54"/>
    <w:rsid w:val="32ECD03E"/>
    <w:rsid w:val="339E4F5C"/>
    <w:rsid w:val="33F4ECFC"/>
    <w:rsid w:val="3423F42F"/>
    <w:rsid w:val="344F2E45"/>
    <w:rsid w:val="358CB5BB"/>
    <w:rsid w:val="35DD5B3C"/>
    <w:rsid w:val="35EBD900"/>
    <w:rsid w:val="36767DBA"/>
    <w:rsid w:val="36EC1B94"/>
    <w:rsid w:val="36ED7B3D"/>
    <w:rsid w:val="373625E1"/>
    <w:rsid w:val="3737EFF3"/>
    <w:rsid w:val="37BCEB0A"/>
    <w:rsid w:val="38591177"/>
    <w:rsid w:val="38E95CDC"/>
    <w:rsid w:val="3916F33C"/>
    <w:rsid w:val="3943817F"/>
    <w:rsid w:val="39514EE3"/>
    <w:rsid w:val="398D78D3"/>
    <w:rsid w:val="39C78347"/>
    <w:rsid w:val="3A5BB2B7"/>
    <w:rsid w:val="3A625486"/>
    <w:rsid w:val="3BE6C264"/>
    <w:rsid w:val="3C134E9C"/>
    <w:rsid w:val="3C3B181C"/>
    <w:rsid w:val="3C61F9E4"/>
    <w:rsid w:val="3D5999DF"/>
    <w:rsid w:val="3D8E3CE6"/>
    <w:rsid w:val="3D980726"/>
    <w:rsid w:val="3DC57CB1"/>
    <w:rsid w:val="3DFBE129"/>
    <w:rsid w:val="3E231E34"/>
    <w:rsid w:val="3E568CBC"/>
    <w:rsid w:val="3E686742"/>
    <w:rsid w:val="3EE051EC"/>
    <w:rsid w:val="3F4301D8"/>
    <w:rsid w:val="3F564AF4"/>
    <w:rsid w:val="3FA4DF7C"/>
    <w:rsid w:val="3FF5D9DE"/>
    <w:rsid w:val="40C247D5"/>
    <w:rsid w:val="40F0E628"/>
    <w:rsid w:val="41462779"/>
    <w:rsid w:val="41B7485F"/>
    <w:rsid w:val="41D20015"/>
    <w:rsid w:val="41D3C67D"/>
    <w:rsid w:val="41FD3219"/>
    <w:rsid w:val="42070158"/>
    <w:rsid w:val="425E1836"/>
    <w:rsid w:val="426B38C3"/>
    <w:rsid w:val="42A3D48C"/>
    <w:rsid w:val="436D4A40"/>
    <w:rsid w:val="439317CB"/>
    <w:rsid w:val="43B47326"/>
    <w:rsid w:val="43F9E897"/>
    <w:rsid w:val="44025A7F"/>
    <w:rsid w:val="441672FB"/>
    <w:rsid w:val="44983534"/>
    <w:rsid w:val="4558310D"/>
    <w:rsid w:val="456E9C20"/>
    <w:rsid w:val="457552CF"/>
    <w:rsid w:val="45E1FA62"/>
    <w:rsid w:val="45E81D88"/>
    <w:rsid w:val="45F25493"/>
    <w:rsid w:val="470DC17B"/>
    <w:rsid w:val="474A87E8"/>
    <w:rsid w:val="474E13BD"/>
    <w:rsid w:val="477F7D51"/>
    <w:rsid w:val="488886F0"/>
    <w:rsid w:val="48BCBB57"/>
    <w:rsid w:val="491D32B6"/>
    <w:rsid w:val="49F435BA"/>
    <w:rsid w:val="49F47D21"/>
    <w:rsid w:val="4A2BA230"/>
    <w:rsid w:val="4A85B47F"/>
    <w:rsid w:val="4BC48F04"/>
    <w:rsid w:val="4BEF67F2"/>
    <w:rsid w:val="4C3DF52E"/>
    <w:rsid w:val="4CE84178"/>
    <w:rsid w:val="4D4A1A95"/>
    <w:rsid w:val="4D8B41D7"/>
    <w:rsid w:val="4DB5D8F0"/>
    <w:rsid w:val="4DC28EF8"/>
    <w:rsid w:val="4E25F5E6"/>
    <w:rsid w:val="4E80BA38"/>
    <w:rsid w:val="4EEFA7B3"/>
    <w:rsid w:val="4EF8A2F6"/>
    <w:rsid w:val="4F5925A2"/>
    <w:rsid w:val="4F6A02EC"/>
    <w:rsid w:val="4F9A9B54"/>
    <w:rsid w:val="4FC1E9DD"/>
    <w:rsid w:val="4FE344AA"/>
    <w:rsid w:val="4FF4C432"/>
    <w:rsid w:val="50D212D5"/>
    <w:rsid w:val="512FE448"/>
    <w:rsid w:val="515122F6"/>
    <w:rsid w:val="5218D708"/>
    <w:rsid w:val="521BD658"/>
    <w:rsid w:val="527CB9F0"/>
    <w:rsid w:val="527EEBDE"/>
    <w:rsid w:val="52894A13"/>
    <w:rsid w:val="52AF4293"/>
    <w:rsid w:val="53018AC2"/>
    <w:rsid w:val="53734E80"/>
    <w:rsid w:val="537FBF7B"/>
    <w:rsid w:val="539A33A4"/>
    <w:rsid w:val="53E6FBA8"/>
    <w:rsid w:val="5404264F"/>
    <w:rsid w:val="541ABC3F"/>
    <w:rsid w:val="54E0450F"/>
    <w:rsid w:val="55563E17"/>
    <w:rsid w:val="55607522"/>
    <w:rsid w:val="55C0EAD5"/>
    <w:rsid w:val="55DEF5CF"/>
    <w:rsid w:val="5685DDF2"/>
    <w:rsid w:val="568F23BE"/>
    <w:rsid w:val="56D48A8E"/>
    <w:rsid w:val="56DE2A2B"/>
    <w:rsid w:val="56EBE11F"/>
    <w:rsid w:val="570D470B"/>
    <w:rsid w:val="57100004"/>
    <w:rsid w:val="5795CE86"/>
    <w:rsid w:val="5796C4AF"/>
    <w:rsid w:val="57A0B1B7"/>
    <w:rsid w:val="58139B03"/>
    <w:rsid w:val="588CCD3C"/>
    <w:rsid w:val="58FCC7F5"/>
    <w:rsid w:val="59578ACB"/>
    <w:rsid w:val="5988AC53"/>
    <w:rsid w:val="5A41C5FA"/>
    <w:rsid w:val="5A58BEB1"/>
    <w:rsid w:val="5A7D1453"/>
    <w:rsid w:val="5A916089"/>
    <w:rsid w:val="5A92E029"/>
    <w:rsid w:val="5AA039FA"/>
    <w:rsid w:val="5AC2A951"/>
    <w:rsid w:val="5ACCE05C"/>
    <w:rsid w:val="5B507F5A"/>
    <w:rsid w:val="5B7DCB4E"/>
    <w:rsid w:val="5B7E6065"/>
    <w:rsid w:val="5B840AE1"/>
    <w:rsid w:val="5BDD965B"/>
    <w:rsid w:val="5C2BC4C7"/>
    <w:rsid w:val="5C537794"/>
    <w:rsid w:val="5CBDBFF3"/>
    <w:rsid w:val="5D603E5F"/>
    <w:rsid w:val="5D6B27B2"/>
    <w:rsid w:val="5DD7DABC"/>
    <w:rsid w:val="5DDB6691"/>
    <w:rsid w:val="5F2D3B4A"/>
    <w:rsid w:val="5F418431"/>
    <w:rsid w:val="5F4A3097"/>
    <w:rsid w:val="5F7C4806"/>
    <w:rsid w:val="5FC594E8"/>
    <w:rsid w:val="6051D188"/>
    <w:rsid w:val="606AF9E5"/>
    <w:rsid w:val="60F9768D"/>
    <w:rsid w:val="61130753"/>
    <w:rsid w:val="61698D92"/>
    <w:rsid w:val="617279B7"/>
    <w:rsid w:val="61CDA4B2"/>
    <w:rsid w:val="61DE3812"/>
    <w:rsid w:val="61E55AF7"/>
    <w:rsid w:val="61EFD498"/>
    <w:rsid w:val="621C84C0"/>
    <w:rsid w:val="6252081B"/>
    <w:rsid w:val="62922382"/>
    <w:rsid w:val="64226717"/>
    <w:rsid w:val="648F203D"/>
    <w:rsid w:val="64AA1A79"/>
    <w:rsid w:val="64BCE7FE"/>
    <w:rsid w:val="64D8DB4E"/>
    <w:rsid w:val="650E0D0C"/>
    <w:rsid w:val="6512470C"/>
    <w:rsid w:val="65620A7B"/>
    <w:rsid w:val="65894B67"/>
    <w:rsid w:val="65E67876"/>
    <w:rsid w:val="66EC741E"/>
    <w:rsid w:val="6725793E"/>
    <w:rsid w:val="676A783D"/>
    <w:rsid w:val="67753118"/>
    <w:rsid w:val="678248D7"/>
    <w:rsid w:val="67A9776E"/>
    <w:rsid w:val="67FAE398"/>
    <w:rsid w:val="68425171"/>
    <w:rsid w:val="685AF3BE"/>
    <w:rsid w:val="685CE36D"/>
    <w:rsid w:val="68DA71FC"/>
    <w:rsid w:val="6992106C"/>
    <w:rsid w:val="6A09EEA5"/>
    <w:rsid w:val="6A348D68"/>
    <w:rsid w:val="6A764684"/>
    <w:rsid w:val="6AB9E999"/>
    <w:rsid w:val="6AF5B6A1"/>
    <w:rsid w:val="6B642633"/>
    <w:rsid w:val="6BD730E1"/>
    <w:rsid w:val="6CBF167D"/>
    <w:rsid w:val="6CEE0839"/>
    <w:rsid w:val="6D20EAB9"/>
    <w:rsid w:val="6D6B319F"/>
    <w:rsid w:val="6D94BAC2"/>
    <w:rsid w:val="6DA27369"/>
    <w:rsid w:val="6DA9D346"/>
    <w:rsid w:val="6DD753BE"/>
    <w:rsid w:val="6DDE5C7A"/>
    <w:rsid w:val="6DE14D44"/>
    <w:rsid w:val="6DEF23A2"/>
    <w:rsid w:val="6DF18A5B"/>
    <w:rsid w:val="6E6BA057"/>
    <w:rsid w:val="6EBB7A15"/>
    <w:rsid w:val="6F00F7B3"/>
    <w:rsid w:val="6F22BDBF"/>
    <w:rsid w:val="6FBFE7E4"/>
    <w:rsid w:val="6FECCD20"/>
    <w:rsid w:val="7002B009"/>
    <w:rsid w:val="707BE0C8"/>
    <w:rsid w:val="70A1974F"/>
    <w:rsid w:val="70C82D9F"/>
    <w:rsid w:val="70CC5B84"/>
    <w:rsid w:val="70DB986E"/>
    <w:rsid w:val="7136BD3E"/>
    <w:rsid w:val="71428FE8"/>
    <w:rsid w:val="71503EEA"/>
    <w:rsid w:val="715611C8"/>
    <w:rsid w:val="721A545C"/>
    <w:rsid w:val="725DA1C2"/>
    <w:rsid w:val="7343BEF8"/>
    <w:rsid w:val="73FB1528"/>
    <w:rsid w:val="740EBF25"/>
    <w:rsid w:val="743DEA22"/>
    <w:rsid w:val="7463DE24"/>
    <w:rsid w:val="748159FC"/>
    <w:rsid w:val="74A80255"/>
    <w:rsid w:val="74EBA3CE"/>
    <w:rsid w:val="753B3605"/>
    <w:rsid w:val="7548C0F0"/>
    <w:rsid w:val="75A7BA2D"/>
    <w:rsid w:val="75CB01E4"/>
    <w:rsid w:val="75E011CE"/>
    <w:rsid w:val="763D7D61"/>
    <w:rsid w:val="765EFE8C"/>
    <w:rsid w:val="76A9F038"/>
    <w:rsid w:val="776A68FA"/>
    <w:rsid w:val="781C3C8F"/>
    <w:rsid w:val="78234490"/>
    <w:rsid w:val="78565305"/>
    <w:rsid w:val="789A3980"/>
    <w:rsid w:val="78BA011B"/>
    <w:rsid w:val="78F8E566"/>
    <w:rsid w:val="7939C3CF"/>
    <w:rsid w:val="79CB305C"/>
    <w:rsid w:val="7A0A778C"/>
    <w:rsid w:val="7A848ECC"/>
    <w:rsid w:val="7B192934"/>
    <w:rsid w:val="7B2F7FC7"/>
    <w:rsid w:val="7B5F62AE"/>
    <w:rsid w:val="7B8C38D4"/>
    <w:rsid w:val="7C14AF2E"/>
    <w:rsid w:val="7CA79150"/>
    <w:rsid w:val="7CD68401"/>
    <w:rsid w:val="7CE72365"/>
    <w:rsid w:val="7D48C419"/>
    <w:rsid w:val="7D509054"/>
    <w:rsid w:val="7D5D0703"/>
    <w:rsid w:val="7E11A919"/>
    <w:rsid w:val="7E266C55"/>
    <w:rsid w:val="7E2ABB98"/>
    <w:rsid w:val="7E31139E"/>
    <w:rsid w:val="7ECA7821"/>
    <w:rsid w:val="7F8F87CB"/>
    <w:rsid w:val="7FA0C792"/>
    <w:rsid w:val="7FD04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47E7090"/>
  <w15:chartTrackingRefBased/>
  <w15:docId w15:val="{E4236784-4D65-41A5-B921-39874CB041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uiPriority w:val="1"/>
    <w:qFormat/>
    <w:rsid w:val="006A1FCD"/>
    <w:pPr>
      <w:widowControl w:val="0"/>
    </w:pPr>
    <w:rPr>
      <w:sz w:val="22"/>
      <w:szCs w:val="22"/>
      <w:lang w:val="en-GB"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742"/>
    </w:pPr>
    <w:rPr>
      <w:b/>
      <w:bCs/>
      <w:sz w:val="28"/>
      <w:szCs w:val="28"/>
    </w:rPr>
  </w:style>
  <w:style w:type="paragraph" w:styleId="MediumGrid1-Accent2">
    <w:name w:val="Medium Grid 1 Accent 2"/>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8350DA"/>
    <w:rPr>
      <w:rFonts w:ascii="Lucida Grande" w:hAnsi="Lucida Grande" w:cs="Lucida Grande"/>
      <w:sz w:val="18"/>
      <w:szCs w:val="18"/>
    </w:rPr>
  </w:style>
  <w:style w:type="character" w:styleId="BalloonTextChar" w:customStyle="1">
    <w:name w:val="Balloon Text Char"/>
    <w:link w:val="BalloonText"/>
    <w:uiPriority w:val="99"/>
    <w:semiHidden/>
    <w:rsid w:val="008350DA"/>
    <w:rPr>
      <w:rFonts w:ascii="Lucida Grande" w:hAnsi="Lucida Grande" w:cs="Lucida Grande"/>
      <w:sz w:val="18"/>
      <w:szCs w:val="18"/>
    </w:rPr>
  </w:style>
  <w:style w:type="paragraph" w:styleId="Header">
    <w:name w:val="header"/>
    <w:basedOn w:val="Normal"/>
    <w:link w:val="HeaderChar"/>
    <w:uiPriority w:val="99"/>
    <w:unhideWhenUsed/>
    <w:rsid w:val="008350DA"/>
    <w:pPr>
      <w:tabs>
        <w:tab w:val="center" w:pos="4320"/>
        <w:tab w:val="right" w:pos="8640"/>
      </w:tabs>
    </w:pPr>
  </w:style>
  <w:style w:type="character" w:styleId="HeaderChar" w:customStyle="1">
    <w:name w:val="Header Char"/>
    <w:basedOn w:val="DefaultParagraphFont"/>
    <w:link w:val="Header"/>
    <w:uiPriority w:val="99"/>
    <w:rsid w:val="008350DA"/>
  </w:style>
  <w:style w:type="paragraph" w:styleId="Footer">
    <w:name w:val="footer"/>
    <w:basedOn w:val="Normal"/>
    <w:link w:val="FooterChar"/>
    <w:uiPriority w:val="99"/>
    <w:unhideWhenUsed/>
    <w:rsid w:val="008350DA"/>
    <w:pPr>
      <w:tabs>
        <w:tab w:val="center" w:pos="4320"/>
        <w:tab w:val="right" w:pos="8640"/>
      </w:tabs>
    </w:pPr>
  </w:style>
  <w:style w:type="character" w:styleId="FooterChar" w:customStyle="1">
    <w:name w:val="Footer Char"/>
    <w:basedOn w:val="DefaultParagraphFont"/>
    <w:link w:val="Footer"/>
    <w:uiPriority w:val="99"/>
    <w:rsid w:val="008350DA"/>
  </w:style>
  <w:style w:type="character" w:styleId="BodyTextChar" w:customStyle="1">
    <w:name w:val="Body Text Char"/>
    <w:link w:val="BodyText"/>
    <w:uiPriority w:val="1"/>
    <w:rsid w:val="006A1FCD"/>
    <w:rPr>
      <w:rFonts w:ascii="Calibri" w:hAnsi="Calibri" w:eastAsia="Calibri"/>
      <w:b/>
      <w:bCs/>
      <w:sz w:val="28"/>
      <w:szCs w:val="28"/>
    </w:rPr>
  </w:style>
  <w:style w:type="character" w:styleId="CommentReference">
    <w:name w:val="annotation reference"/>
    <w:uiPriority w:val="99"/>
    <w:semiHidden/>
    <w:unhideWhenUsed/>
    <w:rsid w:val="003637B1"/>
    <w:rPr>
      <w:sz w:val="18"/>
      <w:szCs w:val="18"/>
    </w:rPr>
  </w:style>
  <w:style w:type="paragraph" w:styleId="CommentText">
    <w:name w:val="annotation text"/>
    <w:basedOn w:val="Normal"/>
    <w:link w:val="CommentTextChar"/>
    <w:uiPriority w:val="99"/>
    <w:semiHidden/>
    <w:unhideWhenUsed/>
    <w:rsid w:val="003637B1"/>
    <w:rPr>
      <w:sz w:val="24"/>
      <w:szCs w:val="24"/>
    </w:rPr>
  </w:style>
  <w:style w:type="character" w:styleId="CommentTextChar" w:customStyle="1">
    <w:name w:val="Comment Text Char"/>
    <w:link w:val="CommentText"/>
    <w:uiPriority w:val="99"/>
    <w:semiHidden/>
    <w:rsid w:val="003637B1"/>
    <w:rPr>
      <w:sz w:val="24"/>
      <w:szCs w:val="24"/>
    </w:rPr>
  </w:style>
  <w:style w:type="paragraph" w:styleId="CommentSubject">
    <w:name w:val="annotation subject"/>
    <w:basedOn w:val="CommentText"/>
    <w:next w:val="CommentText"/>
    <w:link w:val="CommentSubjectChar"/>
    <w:uiPriority w:val="99"/>
    <w:semiHidden/>
    <w:unhideWhenUsed/>
    <w:rsid w:val="003637B1"/>
    <w:rPr>
      <w:b/>
      <w:bCs/>
      <w:sz w:val="20"/>
      <w:szCs w:val="20"/>
    </w:rPr>
  </w:style>
  <w:style w:type="character" w:styleId="CommentSubjectChar" w:customStyle="1">
    <w:name w:val="Comment Subject Char"/>
    <w:link w:val="CommentSubject"/>
    <w:uiPriority w:val="99"/>
    <w:semiHidden/>
    <w:rsid w:val="003637B1"/>
    <w:rPr>
      <w:b/>
      <w:bCs/>
      <w:sz w:val="20"/>
      <w:szCs w:val="20"/>
    </w:rPr>
  </w:style>
  <w:style w:type="character" w:styleId="Hyperlink">
    <w:name w:val="Hyperlink"/>
    <w:uiPriority w:val="99"/>
    <w:unhideWhenUsed/>
    <w:rsid w:val="006A6C9B"/>
    <w:rPr>
      <w:color w:val="0000FF"/>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w:type="paragraph" w:styleId="summarydetails" w:customStyle="true">
    <w:uiPriority w:val="1"/>
    <w:name w:val="summary details"/>
    <w:basedOn w:val="Normal"/>
    <w:qFormat/>
    <w:rsid w:val="14419321"/>
    <w:rPr>
      <w:rFonts w:ascii="Arial" w:hAnsi="Arial" w:eastAsia="Times" w:cs="Times New Roman"/>
      <w:sz w:val="24"/>
      <w:szCs w:val="24"/>
      <w:lang w:eastAsia="en-GB"/>
    </w:rPr>
    <w:pPr>
      <w:spacing w:before="60" w:after="60" w:line="240" w:lineRule="auto"/>
      <w:ind w:left="720"/>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microsoft.com/office/2011/relationships/people" Target="people.xml" Id="R361f3ea08f2749f1" /><Relationship Type="http://schemas.microsoft.com/office/2011/relationships/commentsExtended" Target="commentsExtended.xml" Id="Rbf9b416c20b24c62" /><Relationship Type="http://schemas.microsoft.com/office/2016/09/relationships/commentsIds" Target="commentsIds.xml" Id="Re4d97472ca4e4bfd" /><Relationship Type="http://schemas.openxmlformats.org/officeDocument/2006/relationships/image" Target="/media/image5.png" Id="R7e72a289b9704f6a" /><Relationship Type="http://schemas.openxmlformats.org/officeDocument/2006/relationships/image" Target="/media/image6.png" Id="Rcb2eb02d292e4ada" /><Relationship Type="http://schemas.openxmlformats.org/officeDocument/2006/relationships/hyperlink" Target="https://www.fife.gov.uk/__data/assets/pdf_file/0028/219970/Climate-Fife-Sustainable-Energy-and-Climate-Action-Plan-2020-2030.pdf" TargetMode="External" Id="R6d6c061ac9794e8a" /><Relationship Type="http://schemas.openxmlformats.org/officeDocument/2006/relationships/hyperlink" Target="https://our.fife.scot/__data/assets/pdf_file/0021/250248/Plan-for-Fife-2021-24-23-Aug.pdf" TargetMode="External" Id="R13a4484aa1614d06" /><Relationship Type="http://schemas.openxmlformats.org/officeDocument/2006/relationships/image" Target="/media/image7.png" Id="R11026416aa3e4a91" /><Relationship Type="http://schemas.openxmlformats.org/officeDocument/2006/relationships/image" Target="/media/image8.png" Id="Ra5d24631f7c74560" /><Relationship Type="http://schemas.microsoft.com/office/2020/10/relationships/intelligence" Target="intelligence2.xml" Id="R038826b31aa246cb" /><Relationship Type="http://schemas.openxmlformats.org/officeDocument/2006/relationships/hyperlink" Target="https://adaptationscotland.org.uk/climatereadyplaces/?v=5" TargetMode="External" Id="R4b96000c03a046ae" /><Relationship Type="http://schemas.openxmlformats.org/officeDocument/2006/relationships/hyperlink" Target="https://climateactionfife.org.uk/" TargetMode="External" Id="Ra7099e554dbe49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187D73D3EF24784AC8E6300FF26FF" ma:contentTypeVersion="16" ma:contentTypeDescription="Create a new document." ma:contentTypeScope="" ma:versionID="eb05fbb259be4bf7f92ce6f08cf2551b">
  <xsd:schema xmlns:xsd="http://www.w3.org/2001/XMLSchema" xmlns:xs="http://www.w3.org/2001/XMLSchema" xmlns:p="http://schemas.microsoft.com/office/2006/metadata/properties" xmlns:ns2="1966bd52-60fd-4f96-935e-3624afafdd0d" xmlns:ns3="d996d82a-6cf3-4fd6-927d-efe0b50034e3" xmlns:ns4="264c5323-e590-4694-88b8-b70f18bb79bc" targetNamespace="http://schemas.microsoft.com/office/2006/metadata/properties" ma:root="true" ma:fieldsID="17ce9310a5f25db43a87db015a599d6a" ns2:_="" ns3:_="" ns4:_="">
    <xsd:import namespace="1966bd52-60fd-4f96-935e-3624afafdd0d"/>
    <xsd:import namespace="d996d82a-6cf3-4fd6-927d-efe0b50034e3"/>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6bd52-60fd-4f96-935e-3624afaf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96d82a-6cf3-4fd6-927d-efe0b50034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f32ad8f-d650-415a-ba89-3f609e388c8e}" ma:internalName="TaxCatchAll" ma:showField="CatchAllData" ma:web="d996d82a-6cf3-4fd6-927d-efe0b5003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6bd52-60fd-4f96-935e-3624afafdd0d">
      <Terms xmlns="http://schemas.microsoft.com/office/infopath/2007/PartnerControls"/>
    </lcf76f155ced4ddcb4097134ff3c332f>
    <TaxCatchAll xmlns="264c5323-e590-4694-88b8-b70f18bb79bc" xsi:nil="true"/>
    <SharedWithUsers xmlns="d996d82a-6cf3-4fd6-927d-efe0b50034e3">
      <UserInfo>
        <DisplayName>Hayley Williamson</DisplayName>
        <AccountId>6</AccountId>
        <AccountType/>
      </UserInfo>
    </SharedWithUsers>
  </documentManagement>
</p:properties>
</file>

<file path=customXml/itemProps1.xml><?xml version="1.0" encoding="utf-8"?>
<ds:datastoreItem xmlns:ds="http://schemas.openxmlformats.org/officeDocument/2006/customXml" ds:itemID="{6A596688-81F6-4223-9B42-377CDF28B141}">
  <ds:schemaRefs>
    <ds:schemaRef ds:uri="http://schemas.microsoft.com/sharepoint/v3/contenttype/forms"/>
  </ds:schemaRefs>
</ds:datastoreItem>
</file>

<file path=customXml/itemProps2.xml><?xml version="1.0" encoding="utf-8"?>
<ds:datastoreItem xmlns:ds="http://schemas.openxmlformats.org/officeDocument/2006/customXml" ds:itemID="{0F6A55F8-7AC0-4650-8D9E-91862036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6bd52-60fd-4f96-935e-3624afafdd0d"/>
    <ds:schemaRef ds:uri="d996d82a-6cf3-4fd6-927d-efe0b50034e3"/>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B6E3D-0353-4FE6-BB1E-4F3E7649B7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Charlotte Richards</dc:creator>
  <keywords/>
  <lastModifiedBy>Hayley Williamson</lastModifiedBy>
  <revision>10</revision>
  <dcterms:created xsi:type="dcterms:W3CDTF">2022-09-06T10:43:00.0000000Z</dcterms:created>
  <dcterms:modified xsi:type="dcterms:W3CDTF">2022-12-16T09:54:17.2417776Z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0x0101006C6187D73D3EF24784AC8E6300FF26FF</vt:lpwstr>
  </property>
  <property fmtid="{D5CDD505-2E9C-101B-9397-08002B2CF9AE}" pid="3" name="MediaServiceImageTags">
    <vt:lpwstr/>
  </property>
</Properties>
</file>