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2958"/>
        <w:gridCol w:w="1376"/>
        <w:gridCol w:w="1460"/>
        <w:gridCol w:w="1472"/>
        <w:gridCol w:w="1603"/>
        <w:gridCol w:w="1617"/>
      </w:tblGrid>
      <w:tr w:rsidR="00A431EE" w:rsidRPr="00A431EE" w14:paraId="40F45352" w14:textId="77777777" w:rsidTr="00A5436E">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A5436E" w:rsidRPr="00A5436E" w14:paraId="4850881F" w14:textId="77777777" w:rsidTr="00A5436E">
        <w:trPr>
          <w:trHeight w:val="808"/>
        </w:trPr>
        <w:tc>
          <w:tcPr>
            <w:tcW w:w="1410" w:type="dxa"/>
            <w:noWrap/>
            <w:hideMark/>
          </w:tcPr>
          <w:p w14:paraId="7C68AA9F"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850/25</w:t>
            </w:r>
          </w:p>
        </w:tc>
        <w:tc>
          <w:tcPr>
            <w:tcW w:w="3492" w:type="dxa"/>
            <w:noWrap/>
            <w:hideMark/>
          </w:tcPr>
          <w:p w14:paraId="56668ED8"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TOWN HALL, HOPE PLACE, ST MONANS</w:t>
            </w:r>
          </w:p>
        </w:tc>
        <w:tc>
          <w:tcPr>
            <w:tcW w:w="3093" w:type="dxa"/>
            <w:hideMark/>
          </w:tcPr>
          <w:p w14:paraId="3782E2B0"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GORDON TORRIE</w:t>
            </w:r>
          </w:p>
        </w:tc>
        <w:tc>
          <w:tcPr>
            <w:tcW w:w="1408" w:type="dxa"/>
            <w:hideMark/>
          </w:tcPr>
          <w:p w14:paraId="333F5B3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15/11/2025</w:t>
            </w:r>
          </w:p>
        </w:tc>
        <w:tc>
          <w:tcPr>
            <w:tcW w:w="1549" w:type="dxa"/>
            <w:hideMark/>
          </w:tcPr>
          <w:p w14:paraId="209A5E2A"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1830 HRS - 2230 HRS</w:t>
            </w:r>
          </w:p>
        </w:tc>
        <w:tc>
          <w:tcPr>
            <w:tcW w:w="1216" w:type="dxa"/>
            <w:hideMark/>
          </w:tcPr>
          <w:p w14:paraId="5D1B324B"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QUIZ NIGHT</w:t>
            </w:r>
          </w:p>
        </w:tc>
        <w:tc>
          <w:tcPr>
            <w:tcW w:w="1603" w:type="dxa"/>
            <w:noWrap/>
            <w:hideMark/>
          </w:tcPr>
          <w:p w14:paraId="77655A8F"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06500EB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1AC1B6C3" w14:textId="77777777" w:rsidTr="00A5436E">
        <w:trPr>
          <w:trHeight w:val="808"/>
        </w:trPr>
        <w:tc>
          <w:tcPr>
            <w:tcW w:w="1410" w:type="dxa"/>
            <w:noWrap/>
            <w:hideMark/>
          </w:tcPr>
          <w:p w14:paraId="5482F5B6"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851/25</w:t>
            </w:r>
          </w:p>
        </w:tc>
        <w:tc>
          <w:tcPr>
            <w:tcW w:w="3492" w:type="dxa"/>
            <w:noWrap/>
            <w:hideMark/>
          </w:tcPr>
          <w:p w14:paraId="3F1928E6"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ABERDOUR BOAT CLUB, THE SHORE, ABERDOUR</w:t>
            </w:r>
          </w:p>
        </w:tc>
        <w:tc>
          <w:tcPr>
            <w:tcW w:w="3093" w:type="dxa"/>
            <w:hideMark/>
          </w:tcPr>
          <w:p w14:paraId="4342DAF8"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ABERDOUR FUNDRAISING BRANCH OF RNLI</w:t>
            </w:r>
          </w:p>
        </w:tc>
        <w:tc>
          <w:tcPr>
            <w:tcW w:w="1408" w:type="dxa"/>
            <w:hideMark/>
          </w:tcPr>
          <w:p w14:paraId="76D726A5"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10/10/2025</w:t>
            </w:r>
          </w:p>
        </w:tc>
        <w:tc>
          <w:tcPr>
            <w:tcW w:w="1549" w:type="dxa"/>
            <w:hideMark/>
          </w:tcPr>
          <w:p w14:paraId="36F27DE1"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1930 HRS - 2200 HRS</w:t>
            </w:r>
          </w:p>
        </w:tc>
        <w:tc>
          <w:tcPr>
            <w:tcW w:w="1216" w:type="dxa"/>
            <w:hideMark/>
          </w:tcPr>
          <w:p w14:paraId="0FD3F6FC"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FISH SUPPER. QUIZ</w:t>
            </w:r>
          </w:p>
        </w:tc>
        <w:tc>
          <w:tcPr>
            <w:tcW w:w="1603" w:type="dxa"/>
            <w:noWrap/>
            <w:hideMark/>
          </w:tcPr>
          <w:p w14:paraId="51B6D7A5"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6E7BB453"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24ACFB41" w14:textId="77777777" w:rsidTr="00A5436E">
        <w:trPr>
          <w:trHeight w:val="808"/>
        </w:trPr>
        <w:tc>
          <w:tcPr>
            <w:tcW w:w="1410" w:type="dxa"/>
            <w:noWrap/>
            <w:hideMark/>
          </w:tcPr>
          <w:p w14:paraId="148D0BD1"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852/25</w:t>
            </w:r>
          </w:p>
        </w:tc>
        <w:tc>
          <w:tcPr>
            <w:tcW w:w="3492" w:type="dxa"/>
            <w:noWrap/>
            <w:hideMark/>
          </w:tcPr>
          <w:p w14:paraId="020B1484"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SCOUT HALL, NORTHBANK ROAD, CAIRNEYHILL</w:t>
            </w:r>
          </w:p>
        </w:tc>
        <w:tc>
          <w:tcPr>
            <w:tcW w:w="3093" w:type="dxa"/>
            <w:hideMark/>
          </w:tcPr>
          <w:p w14:paraId="7E1EB948"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83RD FIFE SCOUT GROUP</w:t>
            </w:r>
          </w:p>
        </w:tc>
        <w:tc>
          <w:tcPr>
            <w:tcW w:w="1408" w:type="dxa"/>
            <w:hideMark/>
          </w:tcPr>
          <w:p w14:paraId="7BB6FB3D"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11/10/2025</w:t>
            </w:r>
          </w:p>
        </w:tc>
        <w:tc>
          <w:tcPr>
            <w:tcW w:w="1549" w:type="dxa"/>
            <w:hideMark/>
          </w:tcPr>
          <w:p w14:paraId="35D13C49"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1700 HRS - 2300 HRS</w:t>
            </w:r>
          </w:p>
        </w:tc>
        <w:tc>
          <w:tcPr>
            <w:tcW w:w="1216" w:type="dxa"/>
            <w:hideMark/>
          </w:tcPr>
          <w:p w14:paraId="3702905D"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FUND RAISING CEILIDH</w:t>
            </w:r>
          </w:p>
        </w:tc>
        <w:tc>
          <w:tcPr>
            <w:tcW w:w="1603" w:type="dxa"/>
            <w:noWrap/>
            <w:hideMark/>
          </w:tcPr>
          <w:p w14:paraId="78692370"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74816FDA"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74D27675" w14:textId="77777777" w:rsidTr="00A5436E">
        <w:trPr>
          <w:trHeight w:val="808"/>
        </w:trPr>
        <w:tc>
          <w:tcPr>
            <w:tcW w:w="1410" w:type="dxa"/>
            <w:noWrap/>
            <w:hideMark/>
          </w:tcPr>
          <w:p w14:paraId="1B2FA63C"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853/25</w:t>
            </w:r>
          </w:p>
        </w:tc>
        <w:tc>
          <w:tcPr>
            <w:tcW w:w="3492" w:type="dxa"/>
            <w:noWrap/>
            <w:hideMark/>
          </w:tcPr>
          <w:p w14:paraId="0E09196D"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LODGE ELGIN &amp; BRUCE NO 1077, ACADEMY SQUARE, LIMEKILNS</w:t>
            </w:r>
          </w:p>
        </w:tc>
        <w:tc>
          <w:tcPr>
            <w:tcW w:w="3093" w:type="dxa"/>
            <w:hideMark/>
          </w:tcPr>
          <w:p w14:paraId="0E2124F8"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LODGE ELGIN &amp; BRUCE NO 1077</w:t>
            </w:r>
          </w:p>
        </w:tc>
        <w:tc>
          <w:tcPr>
            <w:tcW w:w="1408" w:type="dxa"/>
            <w:hideMark/>
          </w:tcPr>
          <w:p w14:paraId="289404AE"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31/10/2025 &amp; 01/11/2025</w:t>
            </w:r>
          </w:p>
        </w:tc>
        <w:tc>
          <w:tcPr>
            <w:tcW w:w="1549" w:type="dxa"/>
            <w:hideMark/>
          </w:tcPr>
          <w:p w14:paraId="51843EBB"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1830 HRS - 2200 HRS</w:t>
            </w:r>
          </w:p>
        </w:tc>
        <w:tc>
          <w:tcPr>
            <w:tcW w:w="1216" w:type="dxa"/>
            <w:hideMark/>
          </w:tcPr>
          <w:p w14:paraId="59677CA0"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PSYCHIC MEDIUM</w:t>
            </w:r>
          </w:p>
        </w:tc>
        <w:tc>
          <w:tcPr>
            <w:tcW w:w="1603" w:type="dxa"/>
            <w:noWrap/>
            <w:hideMark/>
          </w:tcPr>
          <w:p w14:paraId="7224E728"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0CC4CBFE"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421A884E" w14:textId="77777777" w:rsidTr="00A5436E">
        <w:trPr>
          <w:trHeight w:val="808"/>
        </w:trPr>
        <w:tc>
          <w:tcPr>
            <w:tcW w:w="1410" w:type="dxa"/>
            <w:noWrap/>
            <w:hideMark/>
          </w:tcPr>
          <w:p w14:paraId="491766A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854/25</w:t>
            </w:r>
          </w:p>
        </w:tc>
        <w:tc>
          <w:tcPr>
            <w:tcW w:w="3492" w:type="dxa"/>
            <w:noWrap/>
            <w:hideMark/>
          </w:tcPr>
          <w:p w14:paraId="21C91FB5"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COMMUNITY CENTRE, BROCK STREET, NORTH QUEESFERRY</w:t>
            </w:r>
          </w:p>
        </w:tc>
        <w:tc>
          <w:tcPr>
            <w:tcW w:w="3093" w:type="dxa"/>
            <w:hideMark/>
          </w:tcPr>
          <w:p w14:paraId="3BD227D7"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HARRIET MCFARLANE</w:t>
            </w:r>
          </w:p>
        </w:tc>
        <w:tc>
          <w:tcPr>
            <w:tcW w:w="1408" w:type="dxa"/>
            <w:hideMark/>
          </w:tcPr>
          <w:p w14:paraId="084F28B8"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01/11/2025</w:t>
            </w:r>
          </w:p>
        </w:tc>
        <w:tc>
          <w:tcPr>
            <w:tcW w:w="1549" w:type="dxa"/>
            <w:hideMark/>
          </w:tcPr>
          <w:p w14:paraId="5FD9C481"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1900 HRS - 2300 HRS</w:t>
            </w:r>
          </w:p>
        </w:tc>
        <w:tc>
          <w:tcPr>
            <w:tcW w:w="1216" w:type="dxa"/>
            <w:hideMark/>
          </w:tcPr>
          <w:p w14:paraId="40546267"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FUND RAISING CEILIDH</w:t>
            </w:r>
          </w:p>
        </w:tc>
        <w:tc>
          <w:tcPr>
            <w:tcW w:w="1603" w:type="dxa"/>
            <w:noWrap/>
            <w:hideMark/>
          </w:tcPr>
          <w:p w14:paraId="004FE595"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142748A4"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7BC215B0" w14:textId="77777777" w:rsidTr="00A5436E">
        <w:trPr>
          <w:trHeight w:val="808"/>
        </w:trPr>
        <w:tc>
          <w:tcPr>
            <w:tcW w:w="1410" w:type="dxa"/>
            <w:noWrap/>
            <w:hideMark/>
          </w:tcPr>
          <w:p w14:paraId="0EEC008C"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855/25</w:t>
            </w:r>
          </w:p>
        </w:tc>
        <w:tc>
          <w:tcPr>
            <w:tcW w:w="3492" w:type="dxa"/>
            <w:noWrap/>
            <w:hideMark/>
          </w:tcPr>
          <w:p w14:paraId="0EDDA93E"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THE STUDIO, DEN WALK, METHIL</w:t>
            </w:r>
          </w:p>
        </w:tc>
        <w:tc>
          <w:tcPr>
            <w:tcW w:w="3093" w:type="dxa"/>
            <w:hideMark/>
          </w:tcPr>
          <w:p w14:paraId="68B273B5"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KELLY MITCHELL</w:t>
            </w:r>
          </w:p>
        </w:tc>
        <w:tc>
          <w:tcPr>
            <w:tcW w:w="1408" w:type="dxa"/>
            <w:hideMark/>
          </w:tcPr>
          <w:p w14:paraId="210DCBD6"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08/11/2025</w:t>
            </w:r>
          </w:p>
        </w:tc>
        <w:tc>
          <w:tcPr>
            <w:tcW w:w="1549" w:type="dxa"/>
            <w:hideMark/>
          </w:tcPr>
          <w:p w14:paraId="2951857E"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1500 HRS - 0000 HRS</w:t>
            </w:r>
          </w:p>
        </w:tc>
        <w:tc>
          <w:tcPr>
            <w:tcW w:w="1216" w:type="dxa"/>
            <w:hideMark/>
          </w:tcPr>
          <w:p w14:paraId="377B07D1"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WEDDING</w:t>
            </w:r>
          </w:p>
        </w:tc>
        <w:tc>
          <w:tcPr>
            <w:tcW w:w="1603" w:type="dxa"/>
            <w:noWrap/>
            <w:hideMark/>
          </w:tcPr>
          <w:p w14:paraId="05E7BCFD"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2649E425"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2D4A6B36" w14:textId="77777777" w:rsidTr="00A5436E">
        <w:trPr>
          <w:trHeight w:val="808"/>
        </w:trPr>
        <w:tc>
          <w:tcPr>
            <w:tcW w:w="1410" w:type="dxa"/>
            <w:noWrap/>
            <w:hideMark/>
          </w:tcPr>
          <w:p w14:paraId="5FC6EE4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856/25</w:t>
            </w:r>
          </w:p>
        </w:tc>
        <w:tc>
          <w:tcPr>
            <w:tcW w:w="3492" w:type="dxa"/>
            <w:noWrap/>
            <w:hideMark/>
          </w:tcPr>
          <w:p w14:paraId="6DAF346A"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TIFFANY HALL, THE STUDIO, DEN WALK, METHIL</w:t>
            </w:r>
          </w:p>
        </w:tc>
        <w:tc>
          <w:tcPr>
            <w:tcW w:w="3093" w:type="dxa"/>
            <w:hideMark/>
          </w:tcPr>
          <w:p w14:paraId="757AA98F"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KELLY MITCHELL</w:t>
            </w:r>
          </w:p>
        </w:tc>
        <w:tc>
          <w:tcPr>
            <w:tcW w:w="1408" w:type="dxa"/>
            <w:hideMark/>
          </w:tcPr>
          <w:p w14:paraId="7DC7D83E"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01/11/2025</w:t>
            </w:r>
          </w:p>
        </w:tc>
        <w:tc>
          <w:tcPr>
            <w:tcW w:w="1549" w:type="dxa"/>
            <w:hideMark/>
          </w:tcPr>
          <w:p w14:paraId="76BFC81E"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1800 HRS - 0000 HRS</w:t>
            </w:r>
          </w:p>
        </w:tc>
        <w:tc>
          <w:tcPr>
            <w:tcW w:w="1216" w:type="dxa"/>
            <w:hideMark/>
          </w:tcPr>
          <w:p w14:paraId="366D220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CHARITY EVENT WITH DJ</w:t>
            </w:r>
          </w:p>
        </w:tc>
        <w:tc>
          <w:tcPr>
            <w:tcW w:w="1603" w:type="dxa"/>
            <w:noWrap/>
            <w:hideMark/>
          </w:tcPr>
          <w:p w14:paraId="13BE6AFD"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0B1B3199"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47195FAD" w14:textId="77777777" w:rsidTr="00A5436E">
        <w:trPr>
          <w:trHeight w:val="808"/>
        </w:trPr>
        <w:tc>
          <w:tcPr>
            <w:tcW w:w="1410" w:type="dxa"/>
            <w:noWrap/>
            <w:hideMark/>
          </w:tcPr>
          <w:p w14:paraId="1AFFCC0A"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857/25</w:t>
            </w:r>
          </w:p>
        </w:tc>
        <w:tc>
          <w:tcPr>
            <w:tcW w:w="3492" w:type="dxa"/>
            <w:noWrap/>
            <w:hideMark/>
          </w:tcPr>
          <w:p w14:paraId="624351CE"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TIFFANY HALL, THE STUDIO, DEN WALK, METHIL</w:t>
            </w:r>
          </w:p>
        </w:tc>
        <w:tc>
          <w:tcPr>
            <w:tcW w:w="3093" w:type="dxa"/>
            <w:hideMark/>
          </w:tcPr>
          <w:p w14:paraId="4BA63230"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KELLY MITCHELL</w:t>
            </w:r>
          </w:p>
        </w:tc>
        <w:tc>
          <w:tcPr>
            <w:tcW w:w="1408" w:type="dxa"/>
            <w:hideMark/>
          </w:tcPr>
          <w:p w14:paraId="41E039EC"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31/12/2025</w:t>
            </w:r>
          </w:p>
        </w:tc>
        <w:tc>
          <w:tcPr>
            <w:tcW w:w="1549" w:type="dxa"/>
            <w:hideMark/>
          </w:tcPr>
          <w:p w14:paraId="521AEE7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1800 HRS - 0100 HRS</w:t>
            </w:r>
          </w:p>
        </w:tc>
        <w:tc>
          <w:tcPr>
            <w:tcW w:w="1216" w:type="dxa"/>
            <w:hideMark/>
          </w:tcPr>
          <w:p w14:paraId="6E3A71D7"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NEW YEARS PARTY</w:t>
            </w:r>
          </w:p>
        </w:tc>
        <w:tc>
          <w:tcPr>
            <w:tcW w:w="1603" w:type="dxa"/>
            <w:noWrap/>
            <w:hideMark/>
          </w:tcPr>
          <w:p w14:paraId="532E2A8F"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2D2387B1"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0853D085" w14:textId="77777777" w:rsidTr="00A5436E">
        <w:trPr>
          <w:trHeight w:val="808"/>
        </w:trPr>
        <w:tc>
          <w:tcPr>
            <w:tcW w:w="1410" w:type="dxa"/>
            <w:noWrap/>
            <w:hideMark/>
          </w:tcPr>
          <w:p w14:paraId="3378498A"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858/25</w:t>
            </w:r>
          </w:p>
        </w:tc>
        <w:tc>
          <w:tcPr>
            <w:tcW w:w="3492" w:type="dxa"/>
            <w:noWrap/>
            <w:hideMark/>
          </w:tcPr>
          <w:p w14:paraId="28A9F6DF"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KIRKLAND HALL, THE STUDIO, DEN WALK, METHIL</w:t>
            </w:r>
          </w:p>
        </w:tc>
        <w:tc>
          <w:tcPr>
            <w:tcW w:w="3093" w:type="dxa"/>
            <w:hideMark/>
          </w:tcPr>
          <w:p w14:paraId="1B708448"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KELLY MITCHELL</w:t>
            </w:r>
          </w:p>
        </w:tc>
        <w:tc>
          <w:tcPr>
            <w:tcW w:w="1408" w:type="dxa"/>
            <w:hideMark/>
          </w:tcPr>
          <w:p w14:paraId="468F8BA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01/11/2025</w:t>
            </w:r>
          </w:p>
        </w:tc>
        <w:tc>
          <w:tcPr>
            <w:tcW w:w="1549" w:type="dxa"/>
            <w:hideMark/>
          </w:tcPr>
          <w:p w14:paraId="0BEC98A7"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1800 HRS - 0000 HRS</w:t>
            </w:r>
          </w:p>
        </w:tc>
        <w:tc>
          <w:tcPr>
            <w:tcW w:w="1216" w:type="dxa"/>
            <w:hideMark/>
          </w:tcPr>
          <w:p w14:paraId="0EA8E72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18TH BIRTHDAY PARTY</w:t>
            </w:r>
          </w:p>
        </w:tc>
        <w:tc>
          <w:tcPr>
            <w:tcW w:w="1603" w:type="dxa"/>
            <w:noWrap/>
            <w:hideMark/>
          </w:tcPr>
          <w:p w14:paraId="00B7BA21"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236C2F00"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462A758B" w14:textId="77777777" w:rsidTr="00A5436E">
        <w:trPr>
          <w:trHeight w:val="808"/>
        </w:trPr>
        <w:tc>
          <w:tcPr>
            <w:tcW w:w="1410" w:type="dxa"/>
            <w:noWrap/>
            <w:hideMark/>
          </w:tcPr>
          <w:p w14:paraId="1273422B"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859/25</w:t>
            </w:r>
          </w:p>
        </w:tc>
        <w:tc>
          <w:tcPr>
            <w:tcW w:w="3492" w:type="dxa"/>
            <w:noWrap/>
            <w:hideMark/>
          </w:tcPr>
          <w:p w14:paraId="6ABE1E28"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KIRKLAND HALL, THE STUDIO, DEN WALK, METHIL</w:t>
            </w:r>
          </w:p>
        </w:tc>
        <w:tc>
          <w:tcPr>
            <w:tcW w:w="3093" w:type="dxa"/>
            <w:hideMark/>
          </w:tcPr>
          <w:p w14:paraId="1A97E560"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KELLY MITCHELL</w:t>
            </w:r>
          </w:p>
        </w:tc>
        <w:tc>
          <w:tcPr>
            <w:tcW w:w="1408" w:type="dxa"/>
            <w:hideMark/>
          </w:tcPr>
          <w:p w14:paraId="504740D5"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05/12/2025</w:t>
            </w:r>
          </w:p>
        </w:tc>
        <w:tc>
          <w:tcPr>
            <w:tcW w:w="1549" w:type="dxa"/>
            <w:hideMark/>
          </w:tcPr>
          <w:p w14:paraId="588F049E"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1800 HRS - 0000 HRS</w:t>
            </w:r>
          </w:p>
        </w:tc>
        <w:tc>
          <w:tcPr>
            <w:tcW w:w="1216" w:type="dxa"/>
            <w:hideMark/>
          </w:tcPr>
          <w:p w14:paraId="01B1080E"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21ST BIRTHDAY PARTY</w:t>
            </w:r>
          </w:p>
        </w:tc>
        <w:tc>
          <w:tcPr>
            <w:tcW w:w="1603" w:type="dxa"/>
            <w:noWrap/>
            <w:hideMark/>
          </w:tcPr>
          <w:p w14:paraId="7F8EAEB7"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1FD19414"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4378E2DD" w14:textId="77777777" w:rsidTr="00A5436E">
        <w:trPr>
          <w:trHeight w:val="808"/>
        </w:trPr>
        <w:tc>
          <w:tcPr>
            <w:tcW w:w="1410" w:type="dxa"/>
            <w:noWrap/>
            <w:hideMark/>
          </w:tcPr>
          <w:p w14:paraId="65EC2AC3"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860/26</w:t>
            </w:r>
          </w:p>
        </w:tc>
        <w:tc>
          <w:tcPr>
            <w:tcW w:w="3492" w:type="dxa"/>
            <w:noWrap/>
            <w:hideMark/>
          </w:tcPr>
          <w:p w14:paraId="30316FCE"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KIRKLAND HALL, THE STUDIO, DEN WALK, METHIL</w:t>
            </w:r>
          </w:p>
        </w:tc>
        <w:tc>
          <w:tcPr>
            <w:tcW w:w="3093" w:type="dxa"/>
            <w:hideMark/>
          </w:tcPr>
          <w:p w14:paraId="739AFA10"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KELLY MITCHELL</w:t>
            </w:r>
          </w:p>
        </w:tc>
        <w:tc>
          <w:tcPr>
            <w:tcW w:w="1408" w:type="dxa"/>
            <w:hideMark/>
          </w:tcPr>
          <w:p w14:paraId="1B783BEA"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06/12/2025</w:t>
            </w:r>
          </w:p>
        </w:tc>
        <w:tc>
          <w:tcPr>
            <w:tcW w:w="1549" w:type="dxa"/>
            <w:hideMark/>
          </w:tcPr>
          <w:p w14:paraId="6E9F3C79"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1800 HRS - 0000 HRS</w:t>
            </w:r>
          </w:p>
        </w:tc>
        <w:tc>
          <w:tcPr>
            <w:tcW w:w="1216" w:type="dxa"/>
            <w:hideMark/>
          </w:tcPr>
          <w:p w14:paraId="6DDFDE3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CHRISTMAS PARTY</w:t>
            </w:r>
          </w:p>
        </w:tc>
        <w:tc>
          <w:tcPr>
            <w:tcW w:w="1603" w:type="dxa"/>
            <w:noWrap/>
            <w:hideMark/>
          </w:tcPr>
          <w:p w14:paraId="405C2843"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2A81752C"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300E9B0D" w14:textId="77777777" w:rsidTr="00A5436E">
        <w:trPr>
          <w:trHeight w:val="808"/>
        </w:trPr>
        <w:tc>
          <w:tcPr>
            <w:tcW w:w="1410" w:type="dxa"/>
            <w:noWrap/>
            <w:hideMark/>
          </w:tcPr>
          <w:p w14:paraId="0FA415E0"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lastRenderedPageBreak/>
              <w:t>OL 861/25</w:t>
            </w:r>
          </w:p>
        </w:tc>
        <w:tc>
          <w:tcPr>
            <w:tcW w:w="3492" w:type="dxa"/>
            <w:noWrap/>
            <w:hideMark/>
          </w:tcPr>
          <w:p w14:paraId="24E7E0D5"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KIRKLAND HALL, THE STUDIO, DEN WALK, METHIL</w:t>
            </w:r>
          </w:p>
        </w:tc>
        <w:tc>
          <w:tcPr>
            <w:tcW w:w="3093" w:type="dxa"/>
            <w:hideMark/>
          </w:tcPr>
          <w:p w14:paraId="6EA91688"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KELLY MITCHELL</w:t>
            </w:r>
          </w:p>
        </w:tc>
        <w:tc>
          <w:tcPr>
            <w:tcW w:w="1408" w:type="dxa"/>
            <w:hideMark/>
          </w:tcPr>
          <w:p w14:paraId="67D2405D"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13/12/2025</w:t>
            </w:r>
          </w:p>
        </w:tc>
        <w:tc>
          <w:tcPr>
            <w:tcW w:w="1549" w:type="dxa"/>
            <w:hideMark/>
          </w:tcPr>
          <w:p w14:paraId="07FC0B6D"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1800 HRS - 0000 HRS</w:t>
            </w:r>
          </w:p>
        </w:tc>
        <w:tc>
          <w:tcPr>
            <w:tcW w:w="1216" w:type="dxa"/>
            <w:hideMark/>
          </w:tcPr>
          <w:p w14:paraId="6B4F0DB1"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CHRISTMAS PARTY</w:t>
            </w:r>
          </w:p>
        </w:tc>
        <w:tc>
          <w:tcPr>
            <w:tcW w:w="1603" w:type="dxa"/>
            <w:noWrap/>
            <w:hideMark/>
          </w:tcPr>
          <w:p w14:paraId="52CD28E0"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23A5F0AB"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066A4F10" w14:textId="77777777" w:rsidTr="00A5436E">
        <w:trPr>
          <w:trHeight w:val="808"/>
        </w:trPr>
        <w:tc>
          <w:tcPr>
            <w:tcW w:w="1410" w:type="dxa"/>
            <w:noWrap/>
            <w:hideMark/>
          </w:tcPr>
          <w:p w14:paraId="3B5F0DC7"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862/25</w:t>
            </w:r>
          </w:p>
        </w:tc>
        <w:tc>
          <w:tcPr>
            <w:tcW w:w="3492" w:type="dxa"/>
            <w:noWrap/>
            <w:hideMark/>
          </w:tcPr>
          <w:p w14:paraId="48A04CC8"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KIRKLAND HALL, THE STUDIO, DEN WALK, METHIL</w:t>
            </w:r>
          </w:p>
        </w:tc>
        <w:tc>
          <w:tcPr>
            <w:tcW w:w="3093" w:type="dxa"/>
            <w:hideMark/>
          </w:tcPr>
          <w:p w14:paraId="48AE650E"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KELLY MITCHELL</w:t>
            </w:r>
          </w:p>
        </w:tc>
        <w:tc>
          <w:tcPr>
            <w:tcW w:w="1408" w:type="dxa"/>
            <w:hideMark/>
          </w:tcPr>
          <w:p w14:paraId="6567A01A"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19/12/2025</w:t>
            </w:r>
          </w:p>
        </w:tc>
        <w:tc>
          <w:tcPr>
            <w:tcW w:w="1549" w:type="dxa"/>
            <w:hideMark/>
          </w:tcPr>
          <w:p w14:paraId="5375F35D"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1800 HRS - 0000 HRS</w:t>
            </w:r>
          </w:p>
        </w:tc>
        <w:tc>
          <w:tcPr>
            <w:tcW w:w="1216" w:type="dxa"/>
            <w:hideMark/>
          </w:tcPr>
          <w:p w14:paraId="6F062288"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CHRISTMAS PARTY</w:t>
            </w:r>
          </w:p>
        </w:tc>
        <w:tc>
          <w:tcPr>
            <w:tcW w:w="1603" w:type="dxa"/>
            <w:noWrap/>
            <w:hideMark/>
          </w:tcPr>
          <w:p w14:paraId="59679CE3"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76FA9670"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1E009013" w14:textId="77777777" w:rsidTr="00A5436E">
        <w:trPr>
          <w:trHeight w:val="808"/>
        </w:trPr>
        <w:tc>
          <w:tcPr>
            <w:tcW w:w="1410" w:type="dxa"/>
            <w:noWrap/>
            <w:hideMark/>
          </w:tcPr>
          <w:p w14:paraId="3767BC67"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863/25</w:t>
            </w:r>
          </w:p>
        </w:tc>
        <w:tc>
          <w:tcPr>
            <w:tcW w:w="3492" w:type="dxa"/>
            <w:noWrap/>
            <w:hideMark/>
          </w:tcPr>
          <w:p w14:paraId="21B39FF9"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KIRKLAND HALL, THE STUDIO, DEN WALK, METHIL</w:t>
            </w:r>
          </w:p>
        </w:tc>
        <w:tc>
          <w:tcPr>
            <w:tcW w:w="3093" w:type="dxa"/>
            <w:hideMark/>
          </w:tcPr>
          <w:p w14:paraId="030CE429"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KELLY MITCHELL</w:t>
            </w:r>
          </w:p>
        </w:tc>
        <w:tc>
          <w:tcPr>
            <w:tcW w:w="1408" w:type="dxa"/>
            <w:hideMark/>
          </w:tcPr>
          <w:p w14:paraId="20999E10"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31/12/2025</w:t>
            </w:r>
          </w:p>
        </w:tc>
        <w:tc>
          <w:tcPr>
            <w:tcW w:w="1549" w:type="dxa"/>
            <w:hideMark/>
          </w:tcPr>
          <w:p w14:paraId="405182E3"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1800 HRS - 0100 HRS</w:t>
            </w:r>
          </w:p>
        </w:tc>
        <w:tc>
          <w:tcPr>
            <w:tcW w:w="1216" w:type="dxa"/>
            <w:hideMark/>
          </w:tcPr>
          <w:p w14:paraId="12171C5A"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NEW YEARS PARTY</w:t>
            </w:r>
          </w:p>
        </w:tc>
        <w:tc>
          <w:tcPr>
            <w:tcW w:w="1603" w:type="dxa"/>
            <w:noWrap/>
            <w:hideMark/>
          </w:tcPr>
          <w:p w14:paraId="1BA77307"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01F48E37"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41BF023D" w14:textId="77777777" w:rsidTr="00A5436E">
        <w:trPr>
          <w:trHeight w:val="808"/>
        </w:trPr>
        <w:tc>
          <w:tcPr>
            <w:tcW w:w="1410" w:type="dxa"/>
            <w:noWrap/>
            <w:hideMark/>
          </w:tcPr>
          <w:p w14:paraId="16A3F64F"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864/25</w:t>
            </w:r>
          </w:p>
        </w:tc>
        <w:tc>
          <w:tcPr>
            <w:tcW w:w="3492" w:type="dxa"/>
            <w:hideMark/>
          </w:tcPr>
          <w:p w14:paraId="2B2CF12B" w14:textId="77777777" w:rsidR="00A5436E" w:rsidRPr="00A5436E" w:rsidRDefault="00A5436E" w:rsidP="00A5436E">
            <w:pPr>
              <w:rPr>
                <w:rFonts w:eastAsia="Times New Roman" w:cs="Arial"/>
                <w:sz w:val="20"/>
                <w:szCs w:val="20"/>
                <w:lang w:eastAsia="en-GB"/>
              </w:rPr>
            </w:pPr>
            <w:r w:rsidRPr="00A5436E">
              <w:rPr>
                <w:rFonts w:eastAsia="Times New Roman" w:cs="Arial"/>
                <w:sz w:val="20"/>
                <w:szCs w:val="20"/>
                <w:lang w:eastAsia="en-GB"/>
              </w:rPr>
              <w:t>URBAN GROCER, 18 HIGH STREET, NEWPORT ON TAY</w:t>
            </w:r>
          </w:p>
        </w:tc>
        <w:tc>
          <w:tcPr>
            <w:tcW w:w="3093" w:type="dxa"/>
            <w:hideMark/>
          </w:tcPr>
          <w:p w14:paraId="762CC87F"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 xml:space="preserve">EDWARD MURDOCH </w:t>
            </w:r>
          </w:p>
        </w:tc>
        <w:tc>
          <w:tcPr>
            <w:tcW w:w="1408" w:type="dxa"/>
            <w:hideMark/>
          </w:tcPr>
          <w:p w14:paraId="2F14B416"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02/10/2025 - 15/10/2025</w:t>
            </w:r>
          </w:p>
        </w:tc>
        <w:tc>
          <w:tcPr>
            <w:tcW w:w="1549" w:type="dxa"/>
            <w:hideMark/>
          </w:tcPr>
          <w:p w14:paraId="484D84E3"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1100 HRS - 2300 HRS ON SALES AND 1000 HRS - 2200 HRS OFF SALES</w:t>
            </w:r>
          </w:p>
        </w:tc>
        <w:tc>
          <w:tcPr>
            <w:tcW w:w="1216" w:type="dxa"/>
            <w:hideMark/>
          </w:tcPr>
          <w:p w14:paraId="60EFCA96"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IN LIEU OF A PREMISES LICENCE</w:t>
            </w:r>
          </w:p>
        </w:tc>
        <w:tc>
          <w:tcPr>
            <w:tcW w:w="1603" w:type="dxa"/>
            <w:noWrap/>
            <w:hideMark/>
          </w:tcPr>
          <w:p w14:paraId="6A3BB953"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1041A76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370309CA" w14:textId="77777777" w:rsidTr="00A5436E">
        <w:trPr>
          <w:trHeight w:val="808"/>
        </w:trPr>
        <w:tc>
          <w:tcPr>
            <w:tcW w:w="1410" w:type="dxa"/>
            <w:noWrap/>
            <w:hideMark/>
          </w:tcPr>
          <w:p w14:paraId="57C5BB5F"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865/25</w:t>
            </w:r>
          </w:p>
        </w:tc>
        <w:tc>
          <w:tcPr>
            <w:tcW w:w="3492" w:type="dxa"/>
            <w:hideMark/>
          </w:tcPr>
          <w:p w14:paraId="57B203DA" w14:textId="77777777" w:rsidR="00A5436E" w:rsidRPr="00A5436E" w:rsidRDefault="00A5436E" w:rsidP="00A5436E">
            <w:pPr>
              <w:rPr>
                <w:rFonts w:eastAsia="Times New Roman" w:cs="Arial"/>
                <w:sz w:val="20"/>
                <w:szCs w:val="20"/>
                <w:lang w:eastAsia="en-GB"/>
              </w:rPr>
            </w:pPr>
            <w:r w:rsidRPr="00A5436E">
              <w:rPr>
                <w:rFonts w:eastAsia="Times New Roman" w:cs="Arial"/>
                <w:sz w:val="20"/>
                <w:szCs w:val="20"/>
                <w:lang w:eastAsia="en-GB"/>
              </w:rPr>
              <w:t>URBAN GROCER, 18 HIGH STREET, NEWPORT ON TAY</w:t>
            </w:r>
          </w:p>
        </w:tc>
        <w:tc>
          <w:tcPr>
            <w:tcW w:w="3093" w:type="dxa"/>
            <w:hideMark/>
          </w:tcPr>
          <w:p w14:paraId="634AA1F4"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 xml:space="preserve">EDWARD MURDOCH </w:t>
            </w:r>
          </w:p>
        </w:tc>
        <w:tc>
          <w:tcPr>
            <w:tcW w:w="1408" w:type="dxa"/>
            <w:hideMark/>
          </w:tcPr>
          <w:p w14:paraId="4133ECBA"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16/10/2025 - 29/10/2025</w:t>
            </w:r>
          </w:p>
        </w:tc>
        <w:tc>
          <w:tcPr>
            <w:tcW w:w="1549" w:type="dxa"/>
            <w:hideMark/>
          </w:tcPr>
          <w:p w14:paraId="000D624F"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1100 HRS - 2300 HRS ON SALES AND 1000 HRS - 2200 HRS OFF SALES</w:t>
            </w:r>
          </w:p>
        </w:tc>
        <w:tc>
          <w:tcPr>
            <w:tcW w:w="1216" w:type="dxa"/>
            <w:hideMark/>
          </w:tcPr>
          <w:p w14:paraId="1C810FCC"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IN LIEU OF A PREMISES LICENCE</w:t>
            </w:r>
          </w:p>
        </w:tc>
        <w:tc>
          <w:tcPr>
            <w:tcW w:w="1603" w:type="dxa"/>
            <w:noWrap/>
            <w:hideMark/>
          </w:tcPr>
          <w:p w14:paraId="1E47C733"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42B1B895"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5863BD89" w14:textId="77777777" w:rsidTr="00A5436E">
        <w:trPr>
          <w:trHeight w:val="808"/>
        </w:trPr>
        <w:tc>
          <w:tcPr>
            <w:tcW w:w="1410" w:type="dxa"/>
            <w:noWrap/>
            <w:hideMark/>
          </w:tcPr>
          <w:p w14:paraId="0A9B662C"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866/25</w:t>
            </w:r>
          </w:p>
        </w:tc>
        <w:tc>
          <w:tcPr>
            <w:tcW w:w="3492" w:type="dxa"/>
            <w:noWrap/>
            <w:hideMark/>
          </w:tcPr>
          <w:p w14:paraId="06AB6D05"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CUPAR BOWLING CLUB, 2 BOWLING GREEN ROAD, CUPAR</w:t>
            </w:r>
          </w:p>
        </w:tc>
        <w:tc>
          <w:tcPr>
            <w:tcW w:w="3093" w:type="dxa"/>
            <w:hideMark/>
          </w:tcPr>
          <w:p w14:paraId="798213C8"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LYNNE MANSON</w:t>
            </w:r>
          </w:p>
        </w:tc>
        <w:tc>
          <w:tcPr>
            <w:tcW w:w="1408" w:type="dxa"/>
            <w:hideMark/>
          </w:tcPr>
          <w:p w14:paraId="0E3DDDFD"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31/12/2025</w:t>
            </w:r>
          </w:p>
        </w:tc>
        <w:tc>
          <w:tcPr>
            <w:tcW w:w="1549" w:type="dxa"/>
            <w:hideMark/>
          </w:tcPr>
          <w:p w14:paraId="7679EFF9"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1800 HRS - 0100 HRS</w:t>
            </w:r>
          </w:p>
        </w:tc>
        <w:tc>
          <w:tcPr>
            <w:tcW w:w="1216" w:type="dxa"/>
            <w:hideMark/>
          </w:tcPr>
          <w:p w14:paraId="3EF82515"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NEW YEAR PARTY</w:t>
            </w:r>
          </w:p>
        </w:tc>
        <w:tc>
          <w:tcPr>
            <w:tcW w:w="1603" w:type="dxa"/>
            <w:noWrap/>
            <w:hideMark/>
          </w:tcPr>
          <w:p w14:paraId="50B379C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1052ED3B"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534A65EC" w14:textId="77777777" w:rsidTr="00A5436E">
        <w:trPr>
          <w:trHeight w:val="808"/>
        </w:trPr>
        <w:tc>
          <w:tcPr>
            <w:tcW w:w="1410" w:type="dxa"/>
            <w:noWrap/>
            <w:hideMark/>
          </w:tcPr>
          <w:p w14:paraId="056B0717"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867/25</w:t>
            </w:r>
          </w:p>
        </w:tc>
        <w:tc>
          <w:tcPr>
            <w:tcW w:w="3492" w:type="dxa"/>
            <w:noWrap/>
            <w:hideMark/>
          </w:tcPr>
          <w:p w14:paraId="75FBBA6B"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SCOUT HALL, NORTHBANK ROAD, CAIRNEYHILL</w:t>
            </w:r>
          </w:p>
        </w:tc>
        <w:tc>
          <w:tcPr>
            <w:tcW w:w="3093" w:type="dxa"/>
            <w:hideMark/>
          </w:tcPr>
          <w:p w14:paraId="552B9C7F"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CAIRNEYHILL CHILDREN'S GALA</w:t>
            </w:r>
          </w:p>
        </w:tc>
        <w:tc>
          <w:tcPr>
            <w:tcW w:w="1408" w:type="dxa"/>
            <w:hideMark/>
          </w:tcPr>
          <w:p w14:paraId="051F9745"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01/11/2025</w:t>
            </w:r>
          </w:p>
        </w:tc>
        <w:tc>
          <w:tcPr>
            <w:tcW w:w="1549" w:type="dxa"/>
            <w:hideMark/>
          </w:tcPr>
          <w:p w14:paraId="27FAF175"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1600 HRS - 2100 HRS</w:t>
            </w:r>
          </w:p>
        </w:tc>
        <w:tc>
          <w:tcPr>
            <w:tcW w:w="1216" w:type="dxa"/>
            <w:hideMark/>
          </w:tcPr>
          <w:p w14:paraId="610DE29A"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HALLOWEEN EVENT</w:t>
            </w:r>
          </w:p>
        </w:tc>
        <w:tc>
          <w:tcPr>
            <w:tcW w:w="1603" w:type="dxa"/>
            <w:noWrap/>
            <w:hideMark/>
          </w:tcPr>
          <w:p w14:paraId="6CBB2AA0"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635F1F8E"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39AD0F68" w14:textId="77777777" w:rsidTr="00A5436E">
        <w:trPr>
          <w:trHeight w:val="808"/>
        </w:trPr>
        <w:tc>
          <w:tcPr>
            <w:tcW w:w="1410" w:type="dxa"/>
            <w:noWrap/>
            <w:hideMark/>
          </w:tcPr>
          <w:p w14:paraId="6834F8AE"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868/25</w:t>
            </w:r>
          </w:p>
        </w:tc>
        <w:tc>
          <w:tcPr>
            <w:tcW w:w="3492" w:type="dxa"/>
            <w:noWrap/>
            <w:hideMark/>
          </w:tcPr>
          <w:p w14:paraId="53352545"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MEDWAY HUT 2, NEW CENTRAL PARK, KELTY</w:t>
            </w:r>
          </w:p>
        </w:tc>
        <w:tc>
          <w:tcPr>
            <w:tcW w:w="3093" w:type="dxa"/>
            <w:hideMark/>
          </w:tcPr>
          <w:p w14:paraId="38E39DC9"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KELTY HEARTS JUNIOR FOOTBALL CLUB</w:t>
            </w:r>
          </w:p>
        </w:tc>
        <w:tc>
          <w:tcPr>
            <w:tcW w:w="1408" w:type="dxa"/>
            <w:hideMark/>
          </w:tcPr>
          <w:p w14:paraId="0F28FA1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18/10/2025</w:t>
            </w:r>
          </w:p>
        </w:tc>
        <w:tc>
          <w:tcPr>
            <w:tcW w:w="1549" w:type="dxa"/>
            <w:hideMark/>
          </w:tcPr>
          <w:p w14:paraId="320E340B"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1830 HRS - 0000 HRS</w:t>
            </w:r>
          </w:p>
        </w:tc>
        <w:tc>
          <w:tcPr>
            <w:tcW w:w="1216" w:type="dxa"/>
            <w:hideMark/>
          </w:tcPr>
          <w:p w14:paraId="65EF69FA"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RACE NIGHT</w:t>
            </w:r>
          </w:p>
        </w:tc>
        <w:tc>
          <w:tcPr>
            <w:tcW w:w="1603" w:type="dxa"/>
            <w:noWrap/>
            <w:hideMark/>
          </w:tcPr>
          <w:p w14:paraId="2CC18FD0"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18B6D8EF"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26F6D990" w14:textId="77777777" w:rsidTr="00A5436E">
        <w:trPr>
          <w:trHeight w:val="808"/>
        </w:trPr>
        <w:tc>
          <w:tcPr>
            <w:tcW w:w="1410" w:type="dxa"/>
            <w:noWrap/>
            <w:hideMark/>
          </w:tcPr>
          <w:p w14:paraId="3F34E6AB"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869/25</w:t>
            </w:r>
          </w:p>
        </w:tc>
        <w:tc>
          <w:tcPr>
            <w:tcW w:w="3492" w:type="dxa"/>
            <w:noWrap/>
            <w:hideMark/>
          </w:tcPr>
          <w:p w14:paraId="6B81F873"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STALL AT CULROSS COMMUNITY MARKET, THE GREEN, CULROSS</w:t>
            </w:r>
          </w:p>
        </w:tc>
        <w:tc>
          <w:tcPr>
            <w:tcW w:w="3093" w:type="dxa"/>
            <w:hideMark/>
          </w:tcPr>
          <w:p w14:paraId="742534CE"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PETER ROSSBOROUGH</w:t>
            </w:r>
          </w:p>
        </w:tc>
        <w:tc>
          <w:tcPr>
            <w:tcW w:w="1408" w:type="dxa"/>
            <w:hideMark/>
          </w:tcPr>
          <w:p w14:paraId="5267CBBB"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12/10/2025 &amp; 19/10/2025</w:t>
            </w:r>
          </w:p>
        </w:tc>
        <w:tc>
          <w:tcPr>
            <w:tcW w:w="1549" w:type="dxa"/>
            <w:hideMark/>
          </w:tcPr>
          <w:p w14:paraId="72FF9960"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1100 HRS - 1700 HRS</w:t>
            </w:r>
          </w:p>
        </w:tc>
        <w:tc>
          <w:tcPr>
            <w:tcW w:w="1216" w:type="dxa"/>
            <w:hideMark/>
          </w:tcPr>
          <w:p w14:paraId="52ABECEA"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STALL AT MARKET</w:t>
            </w:r>
          </w:p>
        </w:tc>
        <w:tc>
          <w:tcPr>
            <w:tcW w:w="1603" w:type="dxa"/>
            <w:noWrap/>
            <w:hideMark/>
          </w:tcPr>
          <w:p w14:paraId="28AC9C5C"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00F7369D"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158A9326" w14:textId="77777777" w:rsidTr="00A5436E">
        <w:trPr>
          <w:trHeight w:val="1007"/>
        </w:trPr>
        <w:tc>
          <w:tcPr>
            <w:tcW w:w="1410" w:type="dxa"/>
            <w:noWrap/>
            <w:hideMark/>
          </w:tcPr>
          <w:p w14:paraId="67052973"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870/25</w:t>
            </w:r>
          </w:p>
        </w:tc>
        <w:tc>
          <w:tcPr>
            <w:tcW w:w="3492" w:type="dxa"/>
            <w:noWrap/>
            <w:hideMark/>
          </w:tcPr>
          <w:p w14:paraId="4C1418B3"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TOWN HALL, QUEENS GARDENS, ST ANDREWS</w:t>
            </w:r>
          </w:p>
        </w:tc>
        <w:tc>
          <w:tcPr>
            <w:tcW w:w="3093" w:type="dxa"/>
            <w:hideMark/>
          </w:tcPr>
          <w:p w14:paraId="3A046D2F"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CHRISTOPHER FUSARO</w:t>
            </w:r>
          </w:p>
        </w:tc>
        <w:tc>
          <w:tcPr>
            <w:tcW w:w="1408" w:type="dxa"/>
            <w:hideMark/>
          </w:tcPr>
          <w:p w14:paraId="56DD7BF7"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01/11/2025</w:t>
            </w:r>
          </w:p>
        </w:tc>
        <w:tc>
          <w:tcPr>
            <w:tcW w:w="1549" w:type="dxa"/>
            <w:hideMark/>
          </w:tcPr>
          <w:p w14:paraId="09E98F0C"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1130 HRS - 1700 HRS</w:t>
            </w:r>
          </w:p>
        </w:tc>
        <w:tc>
          <w:tcPr>
            <w:tcW w:w="1216" w:type="dxa"/>
            <w:hideMark/>
          </w:tcPr>
          <w:p w14:paraId="60216A71"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WINE FAIR</w:t>
            </w:r>
          </w:p>
        </w:tc>
        <w:tc>
          <w:tcPr>
            <w:tcW w:w="1603" w:type="dxa"/>
            <w:noWrap/>
            <w:hideMark/>
          </w:tcPr>
          <w:p w14:paraId="7CFD5BE5"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1EBB6125"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0A3EAB2A" w14:textId="77777777" w:rsidTr="00A5436E">
        <w:trPr>
          <w:trHeight w:val="808"/>
        </w:trPr>
        <w:tc>
          <w:tcPr>
            <w:tcW w:w="1410" w:type="dxa"/>
            <w:noWrap/>
            <w:hideMark/>
          </w:tcPr>
          <w:p w14:paraId="003BCFF5"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lastRenderedPageBreak/>
              <w:t>OL 871/25</w:t>
            </w:r>
          </w:p>
        </w:tc>
        <w:tc>
          <w:tcPr>
            <w:tcW w:w="3492" w:type="dxa"/>
            <w:noWrap/>
            <w:hideMark/>
          </w:tcPr>
          <w:p w14:paraId="11A5917F"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THE CROSS (THE MERCAT), MERCAT CROSS, TANHOUSE BRAE, CULROSS</w:t>
            </w:r>
          </w:p>
        </w:tc>
        <w:tc>
          <w:tcPr>
            <w:tcW w:w="3093" w:type="dxa"/>
            <w:hideMark/>
          </w:tcPr>
          <w:p w14:paraId="17CB5E0D"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THE DUNDONALD LTD C/O TLT LLP</w:t>
            </w:r>
          </w:p>
        </w:tc>
        <w:tc>
          <w:tcPr>
            <w:tcW w:w="1408" w:type="dxa"/>
            <w:hideMark/>
          </w:tcPr>
          <w:p w14:paraId="6FE3E14F"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20/10/2025 - 02/11/2025</w:t>
            </w:r>
          </w:p>
        </w:tc>
        <w:tc>
          <w:tcPr>
            <w:tcW w:w="1549" w:type="dxa"/>
            <w:hideMark/>
          </w:tcPr>
          <w:p w14:paraId="144775C4"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1100 HRS - 2200 HRS - ON SALES &amp; 1000 HRS - 2200 HRS OFF SALES</w:t>
            </w:r>
          </w:p>
        </w:tc>
        <w:tc>
          <w:tcPr>
            <w:tcW w:w="1216" w:type="dxa"/>
            <w:hideMark/>
          </w:tcPr>
          <w:p w14:paraId="147D92A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IN LIEU OF A PREMISES LICENCE</w:t>
            </w:r>
          </w:p>
        </w:tc>
        <w:tc>
          <w:tcPr>
            <w:tcW w:w="1603" w:type="dxa"/>
            <w:noWrap/>
            <w:hideMark/>
          </w:tcPr>
          <w:p w14:paraId="306F0DB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2F6D2C06"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1F2B6427" w14:textId="77777777" w:rsidTr="00A5436E">
        <w:trPr>
          <w:trHeight w:val="808"/>
        </w:trPr>
        <w:tc>
          <w:tcPr>
            <w:tcW w:w="1410" w:type="dxa"/>
            <w:noWrap/>
            <w:hideMark/>
          </w:tcPr>
          <w:p w14:paraId="21391A97"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872/25</w:t>
            </w:r>
          </w:p>
        </w:tc>
        <w:tc>
          <w:tcPr>
            <w:tcW w:w="3492" w:type="dxa"/>
            <w:noWrap/>
            <w:hideMark/>
          </w:tcPr>
          <w:p w14:paraId="26BDCC67"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THE CROSS (THE MERCAT), MERCAT CROSS, TANHOUSE BRAE, CULROSS</w:t>
            </w:r>
          </w:p>
        </w:tc>
        <w:tc>
          <w:tcPr>
            <w:tcW w:w="3093" w:type="dxa"/>
            <w:hideMark/>
          </w:tcPr>
          <w:p w14:paraId="5A575213"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THE DUNDONALD LTD C/O TLT LLP</w:t>
            </w:r>
          </w:p>
        </w:tc>
        <w:tc>
          <w:tcPr>
            <w:tcW w:w="1408" w:type="dxa"/>
            <w:hideMark/>
          </w:tcPr>
          <w:p w14:paraId="62F487C1"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03/11/2025 - 16/11/2025</w:t>
            </w:r>
          </w:p>
        </w:tc>
        <w:tc>
          <w:tcPr>
            <w:tcW w:w="1549" w:type="dxa"/>
            <w:hideMark/>
          </w:tcPr>
          <w:p w14:paraId="5A08E3AF"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1100 HRS - 2200 HRS - ON SALES &amp; 1000 HRS - 2200 HRS OFF SALES</w:t>
            </w:r>
          </w:p>
        </w:tc>
        <w:tc>
          <w:tcPr>
            <w:tcW w:w="1216" w:type="dxa"/>
            <w:hideMark/>
          </w:tcPr>
          <w:p w14:paraId="221391FC"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IN LIEU OF A PREMISES LICENCE</w:t>
            </w:r>
          </w:p>
        </w:tc>
        <w:tc>
          <w:tcPr>
            <w:tcW w:w="1603" w:type="dxa"/>
            <w:noWrap/>
            <w:hideMark/>
          </w:tcPr>
          <w:p w14:paraId="63D4291E"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5D3A430E"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049C738A" w14:textId="77777777" w:rsidTr="00A5436E">
        <w:trPr>
          <w:trHeight w:val="808"/>
        </w:trPr>
        <w:tc>
          <w:tcPr>
            <w:tcW w:w="1410" w:type="dxa"/>
            <w:noWrap/>
            <w:hideMark/>
          </w:tcPr>
          <w:p w14:paraId="5EADED81"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873/25</w:t>
            </w:r>
          </w:p>
        </w:tc>
        <w:tc>
          <w:tcPr>
            <w:tcW w:w="3492" w:type="dxa"/>
            <w:noWrap/>
            <w:hideMark/>
          </w:tcPr>
          <w:p w14:paraId="517D56B0"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THE CROSS (THE MERCAT), MERCAT CROSS, TANHOUSE BRAE, CULROSS</w:t>
            </w:r>
          </w:p>
        </w:tc>
        <w:tc>
          <w:tcPr>
            <w:tcW w:w="3093" w:type="dxa"/>
            <w:hideMark/>
          </w:tcPr>
          <w:p w14:paraId="50737C3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THE DUNDONALD LTD C/O TLT LLP</w:t>
            </w:r>
          </w:p>
        </w:tc>
        <w:tc>
          <w:tcPr>
            <w:tcW w:w="1408" w:type="dxa"/>
            <w:hideMark/>
          </w:tcPr>
          <w:p w14:paraId="79707755"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17/11/2025 - 30/11/2025</w:t>
            </w:r>
          </w:p>
        </w:tc>
        <w:tc>
          <w:tcPr>
            <w:tcW w:w="1549" w:type="dxa"/>
            <w:hideMark/>
          </w:tcPr>
          <w:p w14:paraId="6A9EEAAB"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1100 HRS - 2200 HRS - ON SALES &amp; 1000 HRS - 2200 HRS OFF SALES</w:t>
            </w:r>
          </w:p>
        </w:tc>
        <w:tc>
          <w:tcPr>
            <w:tcW w:w="1216" w:type="dxa"/>
            <w:hideMark/>
          </w:tcPr>
          <w:p w14:paraId="6D9D8673"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IN LIEU OF A PREMISES LICENCE</w:t>
            </w:r>
          </w:p>
        </w:tc>
        <w:tc>
          <w:tcPr>
            <w:tcW w:w="1603" w:type="dxa"/>
            <w:noWrap/>
            <w:hideMark/>
          </w:tcPr>
          <w:p w14:paraId="4F3BCBEF"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440B67DD"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6ABAAE65" w14:textId="77777777" w:rsidTr="00A5436E">
        <w:trPr>
          <w:trHeight w:val="808"/>
        </w:trPr>
        <w:tc>
          <w:tcPr>
            <w:tcW w:w="1410" w:type="dxa"/>
            <w:noWrap/>
            <w:hideMark/>
          </w:tcPr>
          <w:p w14:paraId="010917FB"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874/25</w:t>
            </w:r>
          </w:p>
        </w:tc>
        <w:tc>
          <w:tcPr>
            <w:tcW w:w="3492" w:type="dxa"/>
            <w:noWrap/>
            <w:hideMark/>
          </w:tcPr>
          <w:p w14:paraId="54E9970E"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THE CROSS (THE MERCAT), MERCAT CROSS, TANHOUSE BRAE, CULROSS</w:t>
            </w:r>
          </w:p>
        </w:tc>
        <w:tc>
          <w:tcPr>
            <w:tcW w:w="3093" w:type="dxa"/>
            <w:hideMark/>
          </w:tcPr>
          <w:p w14:paraId="2054C7A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THE DUNDONALD LTD C/O TLT LLP</w:t>
            </w:r>
          </w:p>
        </w:tc>
        <w:tc>
          <w:tcPr>
            <w:tcW w:w="1408" w:type="dxa"/>
            <w:hideMark/>
          </w:tcPr>
          <w:p w14:paraId="6F7B6518"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01/12/2025 - 14/12/2025</w:t>
            </w:r>
          </w:p>
        </w:tc>
        <w:tc>
          <w:tcPr>
            <w:tcW w:w="1549" w:type="dxa"/>
            <w:hideMark/>
          </w:tcPr>
          <w:p w14:paraId="6BE2425A"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1100 HRS - 2200 HRS - ON SALES &amp; 1000 HRS - 2200 HRS OFF SALES</w:t>
            </w:r>
          </w:p>
        </w:tc>
        <w:tc>
          <w:tcPr>
            <w:tcW w:w="1216" w:type="dxa"/>
            <w:hideMark/>
          </w:tcPr>
          <w:p w14:paraId="6218619E"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IN LIEU OF A PREMISES LICENCE</w:t>
            </w:r>
          </w:p>
        </w:tc>
        <w:tc>
          <w:tcPr>
            <w:tcW w:w="1603" w:type="dxa"/>
            <w:noWrap/>
            <w:hideMark/>
          </w:tcPr>
          <w:p w14:paraId="5C65CC07"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48511C6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r w:rsidR="00A5436E" w:rsidRPr="00A5436E" w14:paraId="0FD717BD" w14:textId="77777777" w:rsidTr="00A5436E">
        <w:trPr>
          <w:trHeight w:val="808"/>
        </w:trPr>
        <w:tc>
          <w:tcPr>
            <w:tcW w:w="1410" w:type="dxa"/>
            <w:noWrap/>
            <w:hideMark/>
          </w:tcPr>
          <w:p w14:paraId="16C14DE2"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OL 875/25</w:t>
            </w:r>
          </w:p>
        </w:tc>
        <w:tc>
          <w:tcPr>
            <w:tcW w:w="3492" w:type="dxa"/>
            <w:noWrap/>
            <w:hideMark/>
          </w:tcPr>
          <w:p w14:paraId="10D58DE1" w14:textId="77777777" w:rsidR="00A5436E" w:rsidRPr="00A5436E" w:rsidRDefault="00A5436E" w:rsidP="00A5436E">
            <w:pPr>
              <w:jc w:val="both"/>
              <w:rPr>
                <w:rFonts w:eastAsia="Times New Roman" w:cs="Arial"/>
                <w:sz w:val="20"/>
                <w:szCs w:val="20"/>
                <w:lang w:eastAsia="en-GB"/>
              </w:rPr>
            </w:pPr>
            <w:r w:rsidRPr="00A5436E">
              <w:rPr>
                <w:rFonts w:eastAsia="Times New Roman" w:cs="Arial"/>
                <w:sz w:val="20"/>
                <w:szCs w:val="20"/>
                <w:lang w:eastAsia="en-GB"/>
              </w:rPr>
              <w:t xml:space="preserve">MUSEUM </w:t>
            </w:r>
            <w:proofErr w:type="gramStart"/>
            <w:r w:rsidRPr="00A5436E">
              <w:rPr>
                <w:rFonts w:eastAsia="Times New Roman" w:cs="Arial"/>
                <w:sz w:val="20"/>
                <w:szCs w:val="20"/>
                <w:lang w:eastAsia="en-GB"/>
              </w:rPr>
              <w:t>OF  THE</w:t>
            </w:r>
            <w:proofErr w:type="gramEnd"/>
            <w:r w:rsidRPr="00A5436E">
              <w:rPr>
                <w:rFonts w:eastAsia="Times New Roman" w:cs="Arial"/>
                <w:sz w:val="20"/>
                <w:szCs w:val="20"/>
                <w:lang w:eastAsia="en-GB"/>
              </w:rPr>
              <w:t xml:space="preserve"> UNIVERSITY OF ST ANDREWS, THE SCORES, ST ANDREWS</w:t>
            </w:r>
          </w:p>
        </w:tc>
        <w:tc>
          <w:tcPr>
            <w:tcW w:w="3093" w:type="dxa"/>
            <w:hideMark/>
          </w:tcPr>
          <w:p w14:paraId="6BB09BBF"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UNIVERSITY OF ST ANDREWS</w:t>
            </w:r>
          </w:p>
        </w:tc>
        <w:tc>
          <w:tcPr>
            <w:tcW w:w="1408" w:type="dxa"/>
            <w:hideMark/>
          </w:tcPr>
          <w:p w14:paraId="7153D243"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17/10/2025</w:t>
            </w:r>
          </w:p>
        </w:tc>
        <w:tc>
          <w:tcPr>
            <w:tcW w:w="1549" w:type="dxa"/>
            <w:hideMark/>
          </w:tcPr>
          <w:p w14:paraId="37B6597D"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1700 HRS - 2200 HRS</w:t>
            </w:r>
          </w:p>
        </w:tc>
        <w:tc>
          <w:tcPr>
            <w:tcW w:w="1216" w:type="dxa"/>
            <w:hideMark/>
          </w:tcPr>
          <w:p w14:paraId="6993E1B5"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MUSEUM LATE PARTY</w:t>
            </w:r>
          </w:p>
        </w:tc>
        <w:tc>
          <w:tcPr>
            <w:tcW w:w="1603" w:type="dxa"/>
            <w:noWrap/>
            <w:hideMark/>
          </w:tcPr>
          <w:p w14:paraId="6946B9AA"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03/09/2025</w:t>
            </w:r>
          </w:p>
        </w:tc>
        <w:tc>
          <w:tcPr>
            <w:tcW w:w="1617" w:type="dxa"/>
            <w:noWrap/>
            <w:hideMark/>
          </w:tcPr>
          <w:p w14:paraId="594D9196" w14:textId="77777777" w:rsidR="00A5436E" w:rsidRPr="00A5436E" w:rsidRDefault="00A5436E" w:rsidP="00A5436E">
            <w:pPr>
              <w:jc w:val="center"/>
              <w:rPr>
                <w:rFonts w:eastAsia="Times New Roman" w:cs="Arial"/>
                <w:sz w:val="20"/>
                <w:szCs w:val="20"/>
                <w:lang w:eastAsia="en-GB"/>
              </w:rPr>
            </w:pPr>
            <w:r w:rsidRPr="00A5436E">
              <w:rPr>
                <w:rFonts w:eastAsia="Times New Roman" w:cs="Arial"/>
                <w:sz w:val="20"/>
                <w:szCs w:val="20"/>
                <w:lang w:eastAsia="en-GB"/>
              </w:rPr>
              <w:t>10/09/2025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2A7B7" w14:textId="77777777" w:rsidR="00C15C31" w:rsidRDefault="00C15C31" w:rsidP="007D3006">
      <w:r>
        <w:separator/>
      </w:r>
    </w:p>
  </w:endnote>
  <w:endnote w:type="continuationSeparator" w:id="0">
    <w:p w14:paraId="1DBB8220" w14:textId="77777777" w:rsidR="00C15C31" w:rsidRDefault="00C15C31"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BD1E0" w14:textId="77777777" w:rsidR="00C15C31" w:rsidRDefault="00C15C31" w:rsidP="007D3006">
      <w:r>
        <w:separator/>
      </w:r>
    </w:p>
  </w:footnote>
  <w:footnote w:type="continuationSeparator" w:id="0">
    <w:p w14:paraId="55639DD7" w14:textId="77777777" w:rsidR="00C15C31" w:rsidRDefault="00C15C31"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1542B"/>
    <w:rsid w:val="0003289B"/>
    <w:rsid w:val="000424F7"/>
    <w:rsid w:val="000D1230"/>
    <w:rsid w:val="000F3D83"/>
    <w:rsid w:val="0016564D"/>
    <w:rsid w:val="002327FD"/>
    <w:rsid w:val="00266BCD"/>
    <w:rsid w:val="00267925"/>
    <w:rsid w:val="002C3776"/>
    <w:rsid w:val="002C62AE"/>
    <w:rsid w:val="0030542D"/>
    <w:rsid w:val="00314D76"/>
    <w:rsid w:val="00323421"/>
    <w:rsid w:val="00323E6D"/>
    <w:rsid w:val="00352D8C"/>
    <w:rsid w:val="00380E73"/>
    <w:rsid w:val="00397D56"/>
    <w:rsid w:val="003A4009"/>
    <w:rsid w:val="003A7D85"/>
    <w:rsid w:val="003B1472"/>
    <w:rsid w:val="003F435D"/>
    <w:rsid w:val="00435F8A"/>
    <w:rsid w:val="00466B1B"/>
    <w:rsid w:val="00477591"/>
    <w:rsid w:val="00491791"/>
    <w:rsid w:val="004B7D1E"/>
    <w:rsid w:val="004C0EC6"/>
    <w:rsid w:val="004F22D7"/>
    <w:rsid w:val="00511920"/>
    <w:rsid w:val="00523376"/>
    <w:rsid w:val="0059479A"/>
    <w:rsid w:val="005A3E7D"/>
    <w:rsid w:val="005D103F"/>
    <w:rsid w:val="005D17E5"/>
    <w:rsid w:val="005D2126"/>
    <w:rsid w:val="006764C8"/>
    <w:rsid w:val="006A2953"/>
    <w:rsid w:val="007116C3"/>
    <w:rsid w:val="007204FF"/>
    <w:rsid w:val="007567A6"/>
    <w:rsid w:val="007636F1"/>
    <w:rsid w:val="00771353"/>
    <w:rsid w:val="00791CDB"/>
    <w:rsid w:val="007A14FD"/>
    <w:rsid w:val="007A38BD"/>
    <w:rsid w:val="007D3006"/>
    <w:rsid w:val="00806268"/>
    <w:rsid w:val="00816E97"/>
    <w:rsid w:val="008236C6"/>
    <w:rsid w:val="00841313"/>
    <w:rsid w:val="008667AC"/>
    <w:rsid w:val="00884CDD"/>
    <w:rsid w:val="008C2559"/>
    <w:rsid w:val="008D4551"/>
    <w:rsid w:val="00926D9F"/>
    <w:rsid w:val="00930D31"/>
    <w:rsid w:val="00940D09"/>
    <w:rsid w:val="009464CF"/>
    <w:rsid w:val="009512E3"/>
    <w:rsid w:val="00980819"/>
    <w:rsid w:val="0098701E"/>
    <w:rsid w:val="009A5102"/>
    <w:rsid w:val="009D1584"/>
    <w:rsid w:val="00A231B6"/>
    <w:rsid w:val="00A431EE"/>
    <w:rsid w:val="00A5436E"/>
    <w:rsid w:val="00A60511"/>
    <w:rsid w:val="00AD4FE3"/>
    <w:rsid w:val="00AE4479"/>
    <w:rsid w:val="00B20F2D"/>
    <w:rsid w:val="00B26596"/>
    <w:rsid w:val="00B42B0D"/>
    <w:rsid w:val="00B64737"/>
    <w:rsid w:val="00B92165"/>
    <w:rsid w:val="00B94517"/>
    <w:rsid w:val="00BF0C2A"/>
    <w:rsid w:val="00C15C31"/>
    <w:rsid w:val="00C765BA"/>
    <w:rsid w:val="00C8676E"/>
    <w:rsid w:val="00C87535"/>
    <w:rsid w:val="00CB030C"/>
    <w:rsid w:val="00CB5D79"/>
    <w:rsid w:val="00CD7E9A"/>
    <w:rsid w:val="00CE544E"/>
    <w:rsid w:val="00D1473A"/>
    <w:rsid w:val="00D42FC1"/>
    <w:rsid w:val="00D73506"/>
    <w:rsid w:val="00D94139"/>
    <w:rsid w:val="00DB7CD3"/>
    <w:rsid w:val="00DD1172"/>
    <w:rsid w:val="00DD2237"/>
    <w:rsid w:val="00E16001"/>
    <w:rsid w:val="00E55030"/>
    <w:rsid w:val="00E83FF3"/>
    <w:rsid w:val="00E97BD5"/>
    <w:rsid w:val="00F20045"/>
    <w:rsid w:val="00F658FD"/>
    <w:rsid w:val="00FA5D8B"/>
    <w:rsid w:val="00FB796B"/>
    <w:rsid w:val="00FC3EE9"/>
    <w:rsid w:val="00FF5B59"/>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297534305">
      <w:bodyDiv w:val="1"/>
      <w:marLeft w:val="0"/>
      <w:marRight w:val="0"/>
      <w:marTop w:val="0"/>
      <w:marBottom w:val="0"/>
      <w:divBdr>
        <w:top w:val="none" w:sz="0" w:space="0" w:color="auto"/>
        <w:left w:val="none" w:sz="0" w:space="0" w:color="auto"/>
        <w:bottom w:val="none" w:sz="0" w:space="0" w:color="auto"/>
        <w:right w:val="none" w:sz="0" w:space="0" w:color="auto"/>
      </w:divBdr>
    </w:div>
    <w:div w:id="391806144">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627398159">
      <w:bodyDiv w:val="1"/>
      <w:marLeft w:val="0"/>
      <w:marRight w:val="0"/>
      <w:marTop w:val="0"/>
      <w:marBottom w:val="0"/>
      <w:divBdr>
        <w:top w:val="none" w:sz="0" w:space="0" w:color="auto"/>
        <w:left w:val="none" w:sz="0" w:space="0" w:color="auto"/>
        <w:bottom w:val="none" w:sz="0" w:space="0" w:color="auto"/>
        <w:right w:val="none" w:sz="0" w:space="0" w:color="auto"/>
      </w:divBdr>
    </w:div>
    <w:div w:id="687293440">
      <w:bodyDiv w:val="1"/>
      <w:marLeft w:val="0"/>
      <w:marRight w:val="0"/>
      <w:marTop w:val="0"/>
      <w:marBottom w:val="0"/>
      <w:divBdr>
        <w:top w:val="none" w:sz="0" w:space="0" w:color="auto"/>
        <w:left w:val="none" w:sz="0" w:space="0" w:color="auto"/>
        <w:bottom w:val="none" w:sz="0" w:space="0" w:color="auto"/>
        <w:right w:val="none" w:sz="0" w:space="0" w:color="auto"/>
      </w:divBdr>
    </w:div>
    <w:div w:id="690181223">
      <w:bodyDiv w:val="1"/>
      <w:marLeft w:val="0"/>
      <w:marRight w:val="0"/>
      <w:marTop w:val="0"/>
      <w:marBottom w:val="0"/>
      <w:divBdr>
        <w:top w:val="none" w:sz="0" w:space="0" w:color="auto"/>
        <w:left w:val="none" w:sz="0" w:space="0" w:color="auto"/>
        <w:bottom w:val="none" w:sz="0" w:space="0" w:color="auto"/>
        <w:right w:val="none" w:sz="0" w:space="0" w:color="auto"/>
      </w:divBdr>
    </w:div>
    <w:div w:id="774446180">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785201858">
      <w:bodyDiv w:val="1"/>
      <w:marLeft w:val="0"/>
      <w:marRight w:val="0"/>
      <w:marTop w:val="0"/>
      <w:marBottom w:val="0"/>
      <w:divBdr>
        <w:top w:val="none" w:sz="0" w:space="0" w:color="auto"/>
        <w:left w:val="none" w:sz="0" w:space="0" w:color="auto"/>
        <w:bottom w:val="none" w:sz="0" w:space="0" w:color="auto"/>
        <w:right w:val="none" w:sz="0" w:space="0" w:color="auto"/>
      </w:divBdr>
    </w:div>
    <w:div w:id="815804493">
      <w:bodyDiv w:val="1"/>
      <w:marLeft w:val="0"/>
      <w:marRight w:val="0"/>
      <w:marTop w:val="0"/>
      <w:marBottom w:val="0"/>
      <w:divBdr>
        <w:top w:val="none" w:sz="0" w:space="0" w:color="auto"/>
        <w:left w:val="none" w:sz="0" w:space="0" w:color="auto"/>
        <w:bottom w:val="none" w:sz="0" w:space="0" w:color="auto"/>
        <w:right w:val="none" w:sz="0" w:space="0" w:color="auto"/>
      </w:divBdr>
    </w:div>
    <w:div w:id="830874574">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2404386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871915183">
      <w:bodyDiv w:val="1"/>
      <w:marLeft w:val="0"/>
      <w:marRight w:val="0"/>
      <w:marTop w:val="0"/>
      <w:marBottom w:val="0"/>
      <w:divBdr>
        <w:top w:val="none" w:sz="0" w:space="0" w:color="auto"/>
        <w:left w:val="none" w:sz="0" w:space="0" w:color="auto"/>
        <w:bottom w:val="none" w:sz="0" w:space="0" w:color="auto"/>
        <w:right w:val="none" w:sz="0" w:space="0" w:color="auto"/>
      </w:divBdr>
    </w:div>
    <w:div w:id="1998872311">
      <w:bodyDiv w:val="1"/>
      <w:marLeft w:val="0"/>
      <w:marRight w:val="0"/>
      <w:marTop w:val="0"/>
      <w:marBottom w:val="0"/>
      <w:divBdr>
        <w:top w:val="none" w:sz="0" w:space="0" w:color="auto"/>
        <w:left w:val="none" w:sz="0" w:space="0" w:color="auto"/>
        <w:bottom w:val="none" w:sz="0" w:space="0" w:color="auto"/>
        <w:right w:val="none" w:sz="0" w:space="0" w:color="auto"/>
      </w:divBdr>
    </w:div>
    <w:div w:id="20587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2</Value>
      <Value>41</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d18f1950-afa0-4f9a-a80b-ebd1f9112eee</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2.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3.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4.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818</Words>
  <Characters>4664</Characters>
  <Application>Microsoft Office Word</Application>
  <DocSecurity>0</DocSecurity>
  <Lines>38</Lines>
  <Paragraphs>10</Paragraphs>
  <ScaleCrop>false</ScaleCrop>
  <Company>Fife Council</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280825</dc:title>
  <dc:subject/>
  <dc:creator>Catherine Fleming</dc:creator>
  <cp:keywords/>
  <dc:description/>
  <cp:lastModifiedBy>Carol Aird</cp:lastModifiedBy>
  <cp:revision>2</cp:revision>
  <dcterms:created xsi:type="dcterms:W3CDTF">2025-09-03T08:10:00Z</dcterms:created>
  <dcterms:modified xsi:type="dcterms:W3CDTF">2025-09-03T08:10:00Z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2;#August|d18f1950-afa0-4f9a-a80b-ebd1f9112eee</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2026-08-28T10:24:42Z</vt:filetime>
  </property>
</Properties>
</file>