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73" w:rsidRDefault="00C80573" w:rsidP="00C80573">
      <w:pPr>
        <w:rPr>
          <w:rFonts w:ascii="Arial" w:hAnsi="Arial" w:cs="Arial"/>
          <w:b/>
          <w:bCs/>
        </w:rPr>
      </w:pPr>
    </w:p>
    <w:p w:rsidR="00D766C1" w:rsidRDefault="00D766C1" w:rsidP="00C80573">
      <w:pPr>
        <w:rPr>
          <w:rFonts w:ascii="Arial" w:hAnsi="Arial" w:cs="Arial"/>
          <w:b/>
          <w:bCs/>
        </w:rPr>
      </w:pPr>
    </w:p>
    <w:p w:rsidR="00D766C1" w:rsidRDefault="00AD4813" w:rsidP="00C80573">
      <w:pPr>
        <w:rPr>
          <w:rFonts w:ascii="Arial" w:hAnsi="Arial" w:cs="Arial"/>
          <w:b/>
          <w:bCs/>
        </w:rPr>
      </w:pPr>
      <w:r w:rsidRPr="00FA4424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57550323" wp14:editId="73663F83">
            <wp:simplePos x="0" y="0"/>
            <wp:positionH relativeFrom="column">
              <wp:posOffset>4124325</wp:posOffset>
            </wp:positionH>
            <wp:positionV relativeFrom="page">
              <wp:posOffset>1273810</wp:posOffset>
            </wp:positionV>
            <wp:extent cx="1371600" cy="847725"/>
            <wp:effectExtent l="0" t="0" r="0" b="9525"/>
            <wp:wrapNone/>
            <wp:docPr id="1" name="Picture 1" descr="HORSE_no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SE_no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6C1" w:rsidRDefault="00D766C1" w:rsidP="00AD4813">
      <w:pPr>
        <w:jc w:val="center"/>
        <w:rPr>
          <w:rFonts w:ascii="Arial" w:hAnsi="Arial" w:cs="Arial"/>
          <w:b/>
          <w:bCs/>
        </w:rPr>
      </w:pPr>
    </w:p>
    <w:p w:rsidR="00D766C1" w:rsidRDefault="00D766C1" w:rsidP="00C80573">
      <w:pPr>
        <w:rPr>
          <w:rFonts w:ascii="Arial" w:hAnsi="Arial" w:cs="Arial"/>
          <w:b/>
          <w:bCs/>
        </w:rPr>
      </w:pPr>
    </w:p>
    <w:p w:rsidR="00710FE5" w:rsidRDefault="00710FE5" w:rsidP="00D766C1">
      <w:pPr>
        <w:jc w:val="center"/>
        <w:rPr>
          <w:rFonts w:ascii="Century Gothic" w:hAnsi="Century Gothic" w:cs="Arial"/>
          <w:b/>
          <w:bCs/>
          <w:sz w:val="32"/>
        </w:rPr>
      </w:pPr>
    </w:p>
    <w:p w:rsidR="00710FE5" w:rsidRDefault="00710FE5" w:rsidP="00D766C1">
      <w:pPr>
        <w:jc w:val="center"/>
        <w:rPr>
          <w:rFonts w:ascii="Century Gothic" w:hAnsi="Century Gothic" w:cs="Arial"/>
          <w:b/>
          <w:bCs/>
          <w:sz w:val="32"/>
        </w:rPr>
      </w:pPr>
    </w:p>
    <w:p w:rsidR="00D766C1" w:rsidRPr="007C3C45" w:rsidRDefault="00AD4813" w:rsidP="00D766C1">
      <w:pPr>
        <w:jc w:val="center"/>
        <w:rPr>
          <w:rFonts w:ascii="Century Gothic" w:hAnsi="Century Gothic" w:cs="Arial"/>
          <w:b/>
          <w:bCs/>
          <w:sz w:val="32"/>
        </w:rPr>
      </w:pPr>
      <w:r>
        <w:rPr>
          <w:rFonts w:ascii="Century Gothic" w:hAnsi="Century Gothic" w:cs="Arial"/>
          <w:b/>
          <w:bCs/>
          <w:sz w:val="32"/>
        </w:rPr>
        <w:t>St Andrews Nursery</w:t>
      </w:r>
    </w:p>
    <w:p w:rsidR="00D766C1" w:rsidRPr="00D766C1" w:rsidRDefault="00D766C1" w:rsidP="00D766C1">
      <w:pPr>
        <w:jc w:val="center"/>
        <w:rPr>
          <w:rFonts w:ascii="Century Gothic" w:hAnsi="Century Gothic" w:cs="Arial"/>
          <w:bCs/>
          <w:sz w:val="32"/>
        </w:rPr>
      </w:pPr>
    </w:p>
    <w:p w:rsidR="00710FE5" w:rsidRDefault="00C80573" w:rsidP="00E92DDC">
      <w:pPr>
        <w:jc w:val="center"/>
        <w:rPr>
          <w:rFonts w:ascii="Century Gothic" w:hAnsi="Century Gothic" w:cs="Arial"/>
          <w:bCs/>
          <w:sz w:val="32"/>
        </w:rPr>
      </w:pPr>
      <w:r w:rsidRPr="00D766C1">
        <w:rPr>
          <w:rFonts w:ascii="Century Gothic" w:hAnsi="Century Gothic" w:cs="Arial"/>
          <w:bCs/>
          <w:sz w:val="32"/>
        </w:rPr>
        <w:t>Session 2021 -2022</w:t>
      </w:r>
      <w:r w:rsidRPr="00D766C1">
        <w:rPr>
          <w:rFonts w:ascii="Century Gothic" w:hAnsi="Century Gothic" w:cs="Arial"/>
          <w:bCs/>
          <w:sz w:val="32"/>
        </w:rPr>
        <w:tab/>
        <w:t>Improvement Plan</w:t>
      </w:r>
    </w:p>
    <w:p w:rsidR="00710FE5" w:rsidRDefault="00710FE5" w:rsidP="00D766C1">
      <w:pPr>
        <w:jc w:val="center"/>
        <w:rPr>
          <w:rFonts w:ascii="Century Gothic" w:hAnsi="Century Gothic" w:cs="Arial"/>
          <w:bCs/>
          <w:sz w:val="32"/>
        </w:rPr>
      </w:pPr>
    </w:p>
    <w:p w:rsidR="00710FE5" w:rsidRDefault="00AD4813" w:rsidP="00D766C1">
      <w:pPr>
        <w:jc w:val="center"/>
        <w:rPr>
          <w:rFonts w:ascii="Century Gothic" w:hAnsi="Century Gothic" w:cs="Arial"/>
          <w:bCs/>
          <w:sz w:val="32"/>
        </w:rPr>
      </w:pPr>
      <w:r w:rsidRPr="00FA4424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AC42EDF" wp14:editId="4346EF16">
            <wp:simplePos x="0" y="0"/>
            <wp:positionH relativeFrom="margin">
              <wp:align>center</wp:align>
            </wp:positionH>
            <wp:positionV relativeFrom="paragraph">
              <wp:posOffset>313055</wp:posOffset>
            </wp:positionV>
            <wp:extent cx="981075" cy="9810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 ARTWOR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C45" w:rsidRDefault="007C3C45" w:rsidP="00D766C1">
      <w:pPr>
        <w:jc w:val="center"/>
        <w:rPr>
          <w:rFonts w:ascii="Century Gothic" w:hAnsi="Century Gothic" w:cs="Arial"/>
          <w:bCs/>
          <w:sz w:val="32"/>
        </w:rPr>
      </w:pPr>
    </w:p>
    <w:p w:rsidR="00D766C1" w:rsidRDefault="00D766C1" w:rsidP="00D766C1">
      <w:pPr>
        <w:jc w:val="center"/>
        <w:rPr>
          <w:rFonts w:ascii="Century Gothic" w:hAnsi="Century Gothic" w:cs="Arial"/>
          <w:bCs/>
          <w:sz w:val="32"/>
        </w:rPr>
      </w:pPr>
    </w:p>
    <w:p w:rsidR="00D766C1" w:rsidRPr="00D766C1" w:rsidRDefault="00D766C1" w:rsidP="00D766C1">
      <w:pPr>
        <w:jc w:val="center"/>
        <w:rPr>
          <w:rFonts w:ascii="Century Gothic" w:hAnsi="Century Gothic" w:cs="Arial"/>
          <w:bCs/>
          <w:sz w:val="32"/>
        </w:rPr>
      </w:pPr>
    </w:p>
    <w:p w:rsidR="00C80573" w:rsidRPr="00BA51A2" w:rsidRDefault="00C80573" w:rsidP="00C80573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3827"/>
        <w:gridCol w:w="2157"/>
      </w:tblGrid>
      <w:tr w:rsidR="00C80573" w:rsidRPr="00B5134F" w:rsidTr="00F152ED">
        <w:trPr>
          <w:trHeight w:val="432"/>
        </w:trPr>
        <w:tc>
          <w:tcPr>
            <w:tcW w:w="15193" w:type="dxa"/>
            <w:gridSpan w:val="5"/>
            <w:vAlign w:val="center"/>
          </w:tcPr>
          <w:p w:rsidR="00C80573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</w:rPr>
            </w:pPr>
            <w:r w:rsidRPr="00B5134F">
              <w:rPr>
                <w:rFonts w:ascii="Century Gothic" w:hAnsi="Century Gothic" w:cs="Arial"/>
                <w:b/>
              </w:rPr>
              <w:lastRenderedPageBreak/>
              <w:t xml:space="preserve">National Improvement Framework Priority: </w:t>
            </w:r>
            <w:r w:rsidRPr="00B5134F">
              <w:rPr>
                <w:rFonts w:ascii="Century Gothic" w:hAnsi="Century Gothic" w:cs="Arial"/>
              </w:rPr>
              <w:t xml:space="preserve"> </w:t>
            </w:r>
          </w:p>
          <w:p w:rsidR="00C30EF2" w:rsidRPr="00B82A30" w:rsidRDefault="00C30EF2" w:rsidP="00B82A3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School leadership</w:t>
            </w:r>
          </w:p>
          <w:p w:rsidR="00B82A30" w:rsidRPr="00B82A30" w:rsidRDefault="00B82A30" w:rsidP="00B82A3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Teacher professionalism</w:t>
            </w:r>
          </w:p>
          <w:p w:rsidR="00B82A30" w:rsidRPr="00B82A30" w:rsidRDefault="00631608" w:rsidP="00B82A3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A</w:t>
            </w:r>
            <w:r w:rsidR="00B82A30" w:rsidRPr="00B82A30">
              <w:rPr>
                <w:rFonts w:ascii="Century Gothic" w:hAnsi="Century Gothic"/>
              </w:rPr>
              <w:t>s</w:t>
            </w:r>
            <w:r w:rsidRPr="00B82A30">
              <w:rPr>
                <w:rFonts w:ascii="Century Gothic" w:hAnsi="Century Gothic"/>
              </w:rPr>
              <w:t>sessment of children’s</w:t>
            </w:r>
            <w:r w:rsidR="00B82A30" w:rsidRPr="00B82A30">
              <w:rPr>
                <w:rFonts w:ascii="Century Gothic" w:hAnsi="Century Gothic"/>
              </w:rPr>
              <w:t xml:space="preserve"> progress</w:t>
            </w:r>
          </w:p>
        </w:tc>
      </w:tr>
      <w:tr w:rsidR="00C80573" w:rsidRPr="00B5134F" w:rsidTr="00DC6B3F">
        <w:trPr>
          <w:trHeight w:val="410"/>
        </w:trPr>
        <w:tc>
          <w:tcPr>
            <w:tcW w:w="15193" w:type="dxa"/>
            <w:gridSpan w:val="5"/>
            <w:shd w:val="clear" w:color="auto" w:fill="D9D9D9" w:themeFill="background1" w:themeFillShade="D9"/>
            <w:vAlign w:val="center"/>
          </w:tcPr>
          <w:p w:rsidR="00C80573" w:rsidRPr="00B5134F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Cs/>
                <w:i/>
                <w:iCs/>
                <w:color w:val="FF0000"/>
              </w:rPr>
            </w:pPr>
            <w:r w:rsidRPr="00DC6B3F">
              <w:rPr>
                <w:rFonts w:ascii="Century Gothic" w:hAnsi="Century Gothic" w:cs="Arial"/>
                <w:b/>
                <w:sz w:val="28"/>
              </w:rPr>
              <w:t>Focused Priority</w:t>
            </w:r>
            <w:r w:rsidR="00850E4A" w:rsidRPr="00DC6B3F">
              <w:rPr>
                <w:rFonts w:ascii="Century Gothic" w:hAnsi="Century Gothic" w:cs="Arial"/>
                <w:b/>
                <w:sz w:val="28"/>
              </w:rPr>
              <w:t xml:space="preserve"> 1</w:t>
            </w:r>
            <w:r w:rsidRPr="00DC6B3F">
              <w:rPr>
                <w:rFonts w:ascii="Century Gothic" w:hAnsi="Century Gothic" w:cs="Arial"/>
                <w:b/>
                <w:sz w:val="28"/>
              </w:rPr>
              <w:t xml:space="preserve">:   </w:t>
            </w:r>
            <w:r w:rsidR="00A65B40" w:rsidRPr="00DC6B3F">
              <w:rPr>
                <w:rFonts w:ascii="Century Gothic" w:hAnsi="Century Gothic" w:cs="Arial"/>
                <w:b/>
                <w:sz w:val="28"/>
              </w:rPr>
              <w:t>I</w:t>
            </w:r>
            <w:r w:rsidR="002B7F2E" w:rsidRPr="00DC6B3F">
              <w:rPr>
                <w:rFonts w:ascii="Century Gothic" w:hAnsi="Century Gothic" w:cs="Arial"/>
                <w:b/>
                <w:sz w:val="28"/>
              </w:rPr>
              <w:t xml:space="preserve">mplement </w:t>
            </w:r>
            <w:r w:rsidR="000A590A" w:rsidRPr="00DC6B3F">
              <w:rPr>
                <w:rFonts w:ascii="Century Gothic" w:hAnsi="Century Gothic" w:cs="Arial"/>
                <w:b/>
                <w:sz w:val="28"/>
              </w:rPr>
              <w:t xml:space="preserve">a digital learning strategy to </w:t>
            </w:r>
            <w:r w:rsidR="00A65B40" w:rsidRPr="00DC6B3F">
              <w:rPr>
                <w:rFonts w:ascii="Century Gothic" w:hAnsi="Century Gothic" w:cs="Arial"/>
                <w:b/>
                <w:sz w:val="28"/>
              </w:rPr>
              <w:t xml:space="preserve">develop effective digital skills in </w:t>
            </w:r>
            <w:r w:rsidR="000A590A" w:rsidRPr="00DC6B3F">
              <w:rPr>
                <w:rFonts w:ascii="Century Gothic" w:hAnsi="Century Gothic" w:cs="Arial"/>
                <w:b/>
                <w:sz w:val="28"/>
              </w:rPr>
              <w:t xml:space="preserve">children and </w:t>
            </w:r>
            <w:r w:rsidR="00A65B40" w:rsidRPr="00DC6B3F">
              <w:rPr>
                <w:rFonts w:ascii="Century Gothic" w:hAnsi="Century Gothic" w:cs="Arial"/>
                <w:b/>
                <w:sz w:val="28"/>
              </w:rPr>
              <w:t>practitioners</w:t>
            </w:r>
            <w:r w:rsidR="00C30EF2" w:rsidRPr="00DC6B3F">
              <w:rPr>
                <w:rFonts w:ascii="Century Gothic" w:hAnsi="Century Gothic" w:cs="Arial"/>
                <w:b/>
                <w:sz w:val="28"/>
              </w:rPr>
              <w:t xml:space="preserve"> </w:t>
            </w:r>
          </w:p>
        </w:tc>
      </w:tr>
      <w:tr w:rsidR="00254D23" w:rsidRPr="00B5134F" w:rsidTr="00763895">
        <w:trPr>
          <w:trHeight w:val="415"/>
        </w:trPr>
        <w:tc>
          <w:tcPr>
            <w:tcW w:w="15193" w:type="dxa"/>
            <w:gridSpan w:val="5"/>
            <w:vAlign w:val="center"/>
          </w:tcPr>
          <w:p w:rsidR="00254D23" w:rsidRDefault="00254D2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HGIOELC Quality Indicators</w:t>
            </w:r>
            <w:r w:rsidR="00C30EF2">
              <w:rPr>
                <w:rFonts w:ascii="Century Gothic" w:hAnsi="Century Gothic" w:cs="Arial"/>
                <w:b/>
              </w:rPr>
              <w:t>: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3.3 Developing creativity and skills for life and learning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1.2 Leadership of learning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1.3 Leadership of change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1.4 Leadership and management of practitioners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2.2 Curriculum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2.3 Learning, teaching and assessment</w:t>
            </w:r>
          </w:p>
          <w:p w:rsidR="00C30EF2" w:rsidRPr="00C30EF2" w:rsidRDefault="00C30EF2" w:rsidP="00C30EF2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30EF2">
              <w:rPr>
                <w:rFonts w:ascii="Century Gothic" w:hAnsi="Century Gothic"/>
              </w:rPr>
              <w:t>3.2 Securing children’s progress</w:t>
            </w:r>
          </w:p>
          <w:p w:rsidR="00C30EF2" w:rsidRPr="00B5134F" w:rsidRDefault="00C30EF2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</w:p>
        </w:tc>
      </w:tr>
      <w:tr w:rsidR="00C80573" w:rsidRPr="00B5134F" w:rsidTr="00E962C2">
        <w:trPr>
          <w:trHeight w:val="458"/>
        </w:trPr>
        <w:tc>
          <w:tcPr>
            <w:tcW w:w="321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Responsibilities</w:t>
            </w:r>
          </w:p>
        </w:tc>
        <w:tc>
          <w:tcPr>
            <w:tcW w:w="3827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Measure of Success</w:t>
            </w:r>
          </w:p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B5134F">
              <w:rPr>
                <w:rFonts w:ascii="Century Gothic" w:hAnsi="Century Gothic" w:cs="Arial"/>
                <w:b/>
                <w:i/>
                <w:iCs/>
              </w:rPr>
              <w:t>(Triangulation of Evidence)</w:t>
            </w:r>
          </w:p>
        </w:tc>
        <w:tc>
          <w:tcPr>
            <w:tcW w:w="2157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Timescales</w:t>
            </w:r>
          </w:p>
        </w:tc>
      </w:tr>
      <w:tr w:rsidR="00C80573" w:rsidRPr="00B5134F" w:rsidTr="00E962C2">
        <w:trPr>
          <w:trHeight w:val="1691"/>
        </w:trPr>
        <w:tc>
          <w:tcPr>
            <w:tcW w:w="3214" w:type="dxa"/>
          </w:tcPr>
          <w:p w:rsidR="00C80573" w:rsidRPr="00466EA0" w:rsidRDefault="00820E7B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All c</w:t>
            </w:r>
            <w:r w:rsidR="00A65B40" w:rsidRPr="00466EA0">
              <w:rPr>
                <w:rFonts w:ascii="Century Gothic" w:hAnsi="Century Gothic" w:cs="Arial"/>
                <w:b/>
              </w:rPr>
              <w:t>hildren are effectively supported to develop digital skills to make very good progress in their learning.</w:t>
            </w:r>
          </w:p>
        </w:tc>
        <w:tc>
          <w:tcPr>
            <w:tcW w:w="3444" w:type="dxa"/>
          </w:tcPr>
          <w:p w:rsidR="00C80573" w:rsidRPr="0040563D" w:rsidRDefault="006B000E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Review of digital lea</w:t>
            </w:r>
            <w:r w:rsidR="00B1730E">
              <w:rPr>
                <w:rFonts w:ascii="Century Gothic" w:hAnsi="Century Gothic" w:cs="Arial"/>
              </w:rPr>
              <w:t>r</w:t>
            </w:r>
            <w:r w:rsidRPr="0040563D">
              <w:rPr>
                <w:rFonts w:ascii="Century Gothic" w:hAnsi="Century Gothic" w:cs="Arial"/>
              </w:rPr>
              <w:t>ning audit and develop plan for next steps</w:t>
            </w:r>
            <w:r w:rsidR="00FD6B9B" w:rsidRPr="0040563D">
              <w:rPr>
                <w:rFonts w:ascii="Century Gothic" w:hAnsi="Century Gothic" w:cs="Arial"/>
              </w:rPr>
              <w:t>.</w:t>
            </w:r>
          </w:p>
          <w:p w:rsidR="00C80573" w:rsidRPr="00B5134F" w:rsidRDefault="00C80573" w:rsidP="00F152ED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:rsidR="00C80573" w:rsidRPr="0040563D" w:rsidRDefault="006B000E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Iemke Burgess, PT</w:t>
            </w:r>
          </w:p>
          <w:p w:rsidR="00C80573" w:rsidRPr="0040563D" w:rsidRDefault="001564AB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Vicky Dempsey</w:t>
            </w:r>
            <w:r w:rsidR="006B000E" w:rsidRPr="0040563D">
              <w:rPr>
                <w:rFonts w:ascii="Century Gothic" w:hAnsi="Century Gothic" w:cs="Arial"/>
              </w:rPr>
              <w:t>, SEYO</w:t>
            </w:r>
          </w:p>
        </w:tc>
        <w:tc>
          <w:tcPr>
            <w:tcW w:w="3827" w:type="dxa"/>
          </w:tcPr>
          <w:p w:rsidR="00C80573" w:rsidRDefault="00A25D4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Analysis of audit results</w:t>
            </w:r>
          </w:p>
          <w:p w:rsidR="00FC12B8" w:rsidRDefault="00FC12B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E962C2">
              <w:rPr>
                <w:rFonts w:ascii="Century Gothic" w:hAnsi="Century Gothic" w:cs="Arial"/>
              </w:rPr>
              <w:t>Playroom observations of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FC12B8" w:rsidRDefault="00FC12B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  <w:p w:rsidR="00FC12B8" w:rsidRPr="0040563D" w:rsidRDefault="00FC12B8" w:rsidP="00FC12B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Learning consultations</w:t>
            </w:r>
          </w:p>
        </w:tc>
        <w:tc>
          <w:tcPr>
            <w:tcW w:w="2157" w:type="dxa"/>
          </w:tcPr>
          <w:p w:rsidR="00C80573" w:rsidRDefault="00A25D4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August 202</w:t>
            </w:r>
            <w:r w:rsidR="00E83871">
              <w:rPr>
                <w:rFonts w:ascii="Century Gothic" w:hAnsi="Century Gothic" w:cs="Arial"/>
              </w:rPr>
              <w:t>1</w:t>
            </w:r>
          </w:p>
          <w:p w:rsidR="00FC12B8" w:rsidRPr="00FC12B8" w:rsidRDefault="00FC12B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FC12B8">
              <w:rPr>
                <w:rFonts w:ascii="Century Gothic" w:hAnsi="Century Gothic" w:cs="Arial"/>
                <w:sz w:val="20"/>
              </w:rPr>
              <w:t>Term 1, 2, 3 &amp; 4</w:t>
            </w:r>
          </w:p>
          <w:p w:rsidR="00FC12B8" w:rsidRPr="00FC12B8" w:rsidRDefault="00FC12B8" w:rsidP="00FC12B8">
            <w:pPr>
              <w:rPr>
                <w:rFonts w:ascii="Century Gothic" w:hAnsi="Century Gothic" w:cs="Arial"/>
              </w:rPr>
            </w:pPr>
          </w:p>
          <w:p w:rsidR="00FC12B8" w:rsidRPr="00FC12B8" w:rsidRDefault="00FC12B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FC12B8">
              <w:rPr>
                <w:rFonts w:ascii="Century Gothic" w:hAnsi="Century Gothic" w:cs="Arial"/>
                <w:sz w:val="20"/>
              </w:rPr>
              <w:t>Term 1, 2, 3 &amp; 4</w:t>
            </w:r>
          </w:p>
          <w:p w:rsidR="00FC12B8" w:rsidRPr="0040563D" w:rsidRDefault="00FC12B8" w:rsidP="0040563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</w:rPr>
            </w:pPr>
            <w:r w:rsidRPr="00FC12B8">
              <w:rPr>
                <w:rFonts w:ascii="Century Gothic" w:hAnsi="Century Gothic" w:cs="Arial"/>
                <w:sz w:val="20"/>
              </w:rPr>
              <w:t>Term 1, 2, 3 &amp; 4</w:t>
            </w:r>
          </w:p>
        </w:tc>
      </w:tr>
      <w:tr w:rsidR="0040563D" w:rsidRPr="00B5134F" w:rsidTr="00E962C2">
        <w:trPr>
          <w:trHeight w:val="1691"/>
        </w:trPr>
        <w:tc>
          <w:tcPr>
            <w:tcW w:w="3214" w:type="dxa"/>
            <w:vMerge w:val="restart"/>
          </w:tcPr>
          <w:p w:rsidR="0040563D" w:rsidRPr="00466EA0" w:rsidRDefault="0040563D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lastRenderedPageBreak/>
              <w:t>Staff have a deeper understanding of how digital learning supports children to make very good progress in their learning</w:t>
            </w:r>
            <w:r w:rsidR="00B1730E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3444" w:type="dxa"/>
          </w:tcPr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Digital learning input for staff on August INSET Day 2</w:t>
            </w:r>
            <w:r w:rsidR="00840FC7">
              <w:rPr>
                <w:rFonts w:ascii="Century Gothic" w:hAnsi="Century Gothic" w:cs="Arial"/>
              </w:rPr>
              <w:t>.</w:t>
            </w:r>
          </w:p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</w:tcPr>
          <w:p w:rsidR="0040563D" w:rsidRPr="004D6B2A" w:rsidRDefault="0040563D" w:rsidP="0040563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Iemke Burgess, PT</w:t>
            </w:r>
          </w:p>
          <w:p w:rsidR="0040563D" w:rsidRPr="004D6B2A" w:rsidRDefault="001564AB" w:rsidP="0040563D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Vicky Dempsey</w:t>
            </w:r>
            <w:r w:rsidR="0040563D" w:rsidRPr="004D6B2A">
              <w:rPr>
                <w:rFonts w:ascii="Century Gothic" w:hAnsi="Century Gothic" w:cs="Arial"/>
              </w:rPr>
              <w:t>, SEYO</w:t>
            </w:r>
          </w:p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</w:tcPr>
          <w:p w:rsidR="0040563D" w:rsidRPr="00E63F00" w:rsidRDefault="006B33AD" w:rsidP="00E63F0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E63F00">
              <w:rPr>
                <w:rFonts w:ascii="Century Gothic" w:hAnsi="Century Gothic" w:cs="Arial"/>
              </w:rPr>
              <w:t>Staff questionnaire before and after</w:t>
            </w:r>
            <w:r w:rsidR="00E63F00">
              <w:rPr>
                <w:rFonts w:ascii="Century Gothic" w:hAnsi="Century Gothic" w:cs="Arial"/>
              </w:rPr>
              <w:t xml:space="preserve"> training from</w:t>
            </w:r>
            <w:r w:rsidRPr="00E63F00">
              <w:rPr>
                <w:rFonts w:ascii="Century Gothic" w:hAnsi="Century Gothic" w:cs="Arial"/>
              </w:rPr>
              <w:t xml:space="preserve"> input</w:t>
            </w:r>
            <w:r w:rsidR="00E63F00">
              <w:rPr>
                <w:rFonts w:ascii="Century Gothic" w:hAnsi="Century Gothic" w:cs="Arial"/>
              </w:rPr>
              <w:t xml:space="preserve"> been put into practice</w:t>
            </w:r>
          </w:p>
        </w:tc>
        <w:tc>
          <w:tcPr>
            <w:tcW w:w="2157" w:type="dxa"/>
          </w:tcPr>
          <w:p w:rsidR="0040563D" w:rsidRDefault="006B33AD" w:rsidP="00E63F0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E63F00">
              <w:rPr>
                <w:rFonts w:ascii="Century Gothic" w:hAnsi="Century Gothic" w:cs="Arial"/>
              </w:rPr>
              <w:t>August INSET 2</w:t>
            </w:r>
          </w:p>
          <w:p w:rsidR="00E63F00" w:rsidRPr="00E63F00" w:rsidRDefault="00E63F00" w:rsidP="00E63F00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Feb 2022</w:t>
            </w:r>
          </w:p>
        </w:tc>
      </w:tr>
      <w:tr w:rsidR="0040563D" w:rsidRPr="00B5134F" w:rsidTr="00560F44">
        <w:trPr>
          <w:trHeight w:val="2544"/>
        </w:trPr>
        <w:tc>
          <w:tcPr>
            <w:tcW w:w="3214" w:type="dxa"/>
            <w:vMerge/>
          </w:tcPr>
          <w:p w:rsidR="0040563D" w:rsidRPr="004D6B2A" w:rsidRDefault="0040563D" w:rsidP="00F152E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</w:tcPr>
          <w:p w:rsidR="0040563D" w:rsidRPr="0040563D" w:rsidRDefault="0040563D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>Practitioners’ engagement in digital learning workshops to develop own practice (IWB, digicam, etc)</w:t>
            </w:r>
            <w:r w:rsidR="00840FC7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</w:tcPr>
          <w:p w:rsidR="0040563D" w:rsidRDefault="0040563D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EYO</w:t>
            </w:r>
            <w:r>
              <w:rPr>
                <w:rFonts w:ascii="Century Gothic" w:hAnsi="Century Gothic" w:cs="Arial"/>
              </w:rPr>
              <w:t xml:space="preserve"> leads</w:t>
            </w:r>
          </w:p>
          <w:p w:rsidR="0049498C" w:rsidRPr="004D6B2A" w:rsidRDefault="0049498C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3827" w:type="dxa"/>
          </w:tcPr>
          <w:p w:rsidR="0040563D" w:rsidRDefault="0040563D" w:rsidP="00560F4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E962C2">
              <w:rPr>
                <w:rFonts w:ascii="Century Gothic" w:hAnsi="Century Gothic" w:cs="Arial"/>
              </w:rPr>
              <w:t>Playroom observations of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40563D" w:rsidRPr="00560F44" w:rsidRDefault="00435291" w:rsidP="00560F4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Critical Friend s</w:t>
            </w:r>
            <w:r w:rsidR="0040563D" w:rsidRPr="00560F44">
              <w:rPr>
                <w:rFonts w:ascii="Century Gothic" w:hAnsi="Century Gothic"/>
              </w:rPr>
              <w:t>elf and peer evaluation</w:t>
            </w:r>
          </w:p>
        </w:tc>
        <w:tc>
          <w:tcPr>
            <w:tcW w:w="2157" w:type="dxa"/>
          </w:tcPr>
          <w:p w:rsidR="0040563D" w:rsidRDefault="0040563D" w:rsidP="00035CB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August INSET 2</w:t>
            </w:r>
          </w:p>
          <w:p w:rsidR="0040563D" w:rsidRDefault="0040563D" w:rsidP="005F514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</w:rPr>
            </w:pPr>
            <w:r w:rsidRPr="005F514C">
              <w:rPr>
                <w:rFonts w:ascii="Century Gothic" w:hAnsi="Century Gothic" w:cs="Arial"/>
                <w:sz w:val="20"/>
              </w:rPr>
              <w:t>Terms 1, 2, 3 &amp; 4</w:t>
            </w:r>
          </w:p>
          <w:p w:rsidR="005F514C" w:rsidRPr="005F514C" w:rsidRDefault="005F514C" w:rsidP="005F514C">
            <w:pPr>
              <w:pStyle w:val="ListParagraph"/>
              <w:ind w:left="360"/>
              <w:rPr>
                <w:rFonts w:ascii="Century Gothic" w:hAnsi="Century Gothic" w:cs="Arial"/>
                <w:sz w:val="20"/>
              </w:rPr>
            </w:pPr>
          </w:p>
          <w:p w:rsidR="0040563D" w:rsidRPr="00035CBC" w:rsidRDefault="0040563D" w:rsidP="00035CB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</w:rPr>
            </w:pPr>
            <w:r w:rsidRPr="00035CBC">
              <w:rPr>
                <w:rFonts w:ascii="Century Gothic" w:hAnsi="Century Gothic" w:cs="Arial"/>
              </w:rPr>
              <w:t>Terms 1 &amp; 3</w:t>
            </w:r>
          </w:p>
        </w:tc>
      </w:tr>
      <w:tr w:rsidR="00C251AE" w:rsidRPr="00B5134F" w:rsidTr="00E962C2">
        <w:trPr>
          <w:trHeight w:val="1833"/>
        </w:trPr>
        <w:tc>
          <w:tcPr>
            <w:tcW w:w="3214" w:type="dxa"/>
          </w:tcPr>
          <w:p w:rsidR="00C251AE" w:rsidRPr="00466EA0" w:rsidRDefault="003E2221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Children engage more effectively with digital technologies</w:t>
            </w:r>
            <w:r w:rsidR="00CD6FAF" w:rsidRPr="00466EA0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3444" w:type="dxa"/>
          </w:tcPr>
          <w:p w:rsidR="00C251AE" w:rsidRPr="0040563D" w:rsidRDefault="00C251AE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 xml:space="preserve">Development of symbolised language to support children to log on </w:t>
            </w:r>
            <w:r w:rsidR="003E2221" w:rsidRPr="0040563D">
              <w:rPr>
                <w:rFonts w:ascii="Century Gothic" w:hAnsi="Century Gothic" w:cs="Arial"/>
              </w:rPr>
              <w:t xml:space="preserve">to computer </w:t>
            </w:r>
            <w:r w:rsidRPr="0040563D">
              <w:rPr>
                <w:rFonts w:ascii="Century Gothic" w:hAnsi="Century Gothic" w:cs="Arial"/>
              </w:rPr>
              <w:t>and locate games</w:t>
            </w:r>
            <w:r w:rsidR="00840FC7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</w:tcPr>
          <w:p w:rsidR="00C251AE" w:rsidRPr="004D6B2A" w:rsidRDefault="00B1730E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Sarah Sta</w:t>
            </w:r>
            <w:r w:rsidR="005A4826">
              <w:rPr>
                <w:rFonts w:ascii="Century Gothic" w:hAnsi="Century Gothic" w:cs="Arial"/>
              </w:rPr>
              <w:t>r</w:t>
            </w:r>
            <w:r>
              <w:rPr>
                <w:rFonts w:ascii="Century Gothic" w:hAnsi="Century Gothic" w:cs="Arial"/>
              </w:rPr>
              <w:t>buck</w:t>
            </w:r>
            <w:r w:rsidR="00E962C2" w:rsidRPr="004D6B2A">
              <w:rPr>
                <w:rFonts w:ascii="Century Gothic" w:hAnsi="Century Gothic" w:cs="Arial"/>
              </w:rPr>
              <w:t>, EYO</w:t>
            </w:r>
          </w:p>
        </w:tc>
        <w:tc>
          <w:tcPr>
            <w:tcW w:w="3827" w:type="dxa"/>
          </w:tcPr>
          <w:p w:rsidR="00560F44" w:rsidRPr="00C900EC" w:rsidRDefault="00E962C2" w:rsidP="00C900E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 w:rsidRPr="00E962C2">
              <w:rPr>
                <w:rFonts w:ascii="Century Gothic" w:hAnsi="Century Gothic" w:cs="Arial"/>
              </w:rPr>
              <w:t>Playroom observations of learning and teaching</w:t>
            </w:r>
            <w:r w:rsidR="00C900EC"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C251AE" w:rsidRDefault="00E962C2" w:rsidP="0049498C">
            <w:pPr>
              <w:pStyle w:val="ListParagraph"/>
              <w:ind w:left="360"/>
              <w:rPr>
                <w:rFonts w:ascii="Century Gothic" w:hAnsi="Century Gothic" w:cs="Arial"/>
              </w:rPr>
            </w:pPr>
            <w:r w:rsidRPr="00560F44">
              <w:rPr>
                <w:rFonts w:ascii="Century Gothic" w:hAnsi="Century Gothic" w:cs="Arial"/>
              </w:rPr>
              <w:t xml:space="preserve">of children independently accessing computer and games on IWB </w:t>
            </w:r>
          </w:p>
          <w:p w:rsidR="00466EA0" w:rsidRPr="00560F44" w:rsidRDefault="00466EA0" w:rsidP="00466EA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2157" w:type="dxa"/>
          </w:tcPr>
          <w:p w:rsidR="00C251AE" w:rsidRDefault="00435291" w:rsidP="0010013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30</w:t>
            </w:r>
            <w:r w:rsidRPr="00435291">
              <w:rPr>
                <w:rFonts w:ascii="Century Gothic" w:hAnsi="Century Gothic" w:cs="Arial"/>
                <w:vertAlign w:val="superscript"/>
              </w:rPr>
              <w:t>th</w:t>
            </w:r>
            <w:r>
              <w:rPr>
                <w:rFonts w:ascii="Century Gothic" w:hAnsi="Century Gothic" w:cs="Arial"/>
              </w:rPr>
              <w:t xml:space="preserve"> </w:t>
            </w:r>
            <w:r w:rsidR="00100135" w:rsidRPr="00100135">
              <w:rPr>
                <w:rFonts w:ascii="Century Gothic" w:hAnsi="Century Gothic" w:cs="Arial"/>
              </w:rPr>
              <w:t>Sept</w:t>
            </w:r>
            <w:r>
              <w:rPr>
                <w:rFonts w:ascii="Century Gothic" w:hAnsi="Century Gothic" w:cs="Arial"/>
              </w:rPr>
              <w:t xml:space="preserve"> </w:t>
            </w:r>
            <w:r w:rsidR="00100135" w:rsidRPr="00100135">
              <w:rPr>
                <w:rFonts w:ascii="Century Gothic" w:hAnsi="Century Gothic" w:cs="Arial"/>
              </w:rPr>
              <w:t>2021</w:t>
            </w:r>
          </w:p>
          <w:p w:rsidR="00100135" w:rsidRPr="00100135" w:rsidRDefault="00100135" w:rsidP="0010013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49498C">
              <w:rPr>
                <w:rFonts w:ascii="Century Gothic" w:hAnsi="Century Gothic" w:cs="Arial"/>
                <w:sz w:val="20"/>
              </w:rPr>
              <w:t>Terms 1,2 ,3 &amp; 4</w:t>
            </w:r>
          </w:p>
        </w:tc>
      </w:tr>
      <w:tr w:rsidR="00E962C2" w:rsidRPr="00B5134F" w:rsidTr="00E962C2">
        <w:trPr>
          <w:trHeight w:val="1833"/>
        </w:trPr>
        <w:tc>
          <w:tcPr>
            <w:tcW w:w="3214" w:type="dxa"/>
          </w:tcPr>
          <w:p w:rsidR="00E962C2" w:rsidRPr="00466EA0" w:rsidRDefault="003E2221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Parents have a deeper understanding of how digital learning supports children’s learning in the nursery and how children’s on-line learning can be safely supported at home</w:t>
            </w:r>
            <w:r w:rsidR="00CD6FAF" w:rsidRPr="00466EA0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3444" w:type="dxa"/>
          </w:tcPr>
          <w:p w:rsidR="00E962C2" w:rsidRPr="0040563D" w:rsidRDefault="00E962C2" w:rsidP="0040563D">
            <w:pPr>
              <w:rPr>
                <w:rFonts w:ascii="Century Gothic" w:hAnsi="Century Gothic" w:cs="Arial"/>
              </w:rPr>
            </w:pPr>
            <w:r w:rsidRPr="0040563D">
              <w:rPr>
                <w:rFonts w:ascii="Century Gothic" w:hAnsi="Century Gothic" w:cs="Arial"/>
              </w:rPr>
              <w:t xml:space="preserve">Develop themed digital learning SWAY </w:t>
            </w:r>
            <w:r w:rsidR="00B91E6E" w:rsidRPr="0040563D">
              <w:rPr>
                <w:rFonts w:ascii="Century Gothic" w:hAnsi="Century Gothic" w:cs="Arial"/>
              </w:rPr>
              <w:t>for parents</w:t>
            </w:r>
            <w:r w:rsidR="00840FC7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</w:tcPr>
          <w:p w:rsidR="00E962C2" w:rsidRPr="004D6B2A" w:rsidRDefault="003E2221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Iemke Burgess, PT</w:t>
            </w:r>
          </w:p>
          <w:p w:rsidR="003E2221" w:rsidRPr="004D6B2A" w:rsidRDefault="001564AB" w:rsidP="004D6B2A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Vicky Dempsey</w:t>
            </w:r>
            <w:r w:rsidR="003E2221" w:rsidRPr="004D6B2A">
              <w:rPr>
                <w:rFonts w:ascii="Century Gothic" w:hAnsi="Century Gothic" w:cs="Arial"/>
              </w:rPr>
              <w:t>, SEYO</w:t>
            </w:r>
          </w:p>
        </w:tc>
        <w:tc>
          <w:tcPr>
            <w:tcW w:w="3827" w:type="dxa"/>
          </w:tcPr>
          <w:p w:rsidR="00560F44" w:rsidRDefault="00E962C2" w:rsidP="00560F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Parent </w:t>
            </w:r>
            <w:r w:rsidR="00AC5972">
              <w:rPr>
                <w:rFonts w:ascii="Century Gothic" w:hAnsi="Century Gothic" w:cs="Arial"/>
              </w:rPr>
              <w:t>feedback via FORMS</w:t>
            </w:r>
          </w:p>
          <w:p w:rsidR="00E962C2" w:rsidRPr="00560F44" w:rsidRDefault="00AC5972" w:rsidP="00560F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Playroom observations of learning and teaching linked to QIs 2.3 and 3.2 </w:t>
            </w:r>
          </w:p>
        </w:tc>
        <w:tc>
          <w:tcPr>
            <w:tcW w:w="2157" w:type="dxa"/>
          </w:tcPr>
          <w:p w:rsidR="00E962C2" w:rsidRPr="00846445" w:rsidRDefault="00454F7A" w:rsidP="0084644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846445">
              <w:rPr>
                <w:rFonts w:ascii="Century Gothic" w:hAnsi="Century Gothic" w:cs="Arial"/>
              </w:rPr>
              <w:t>Term 2</w:t>
            </w:r>
          </w:p>
          <w:p w:rsidR="00846445" w:rsidRPr="00846445" w:rsidRDefault="00846445" w:rsidP="0084644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846445">
              <w:rPr>
                <w:rFonts w:ascii="Century Gothic" w:hAnsi="Century Gothic" w:cs="Arial"/>
                <w:sz w:val="20"/>
              </w:rPr>
              <w:t>Terms 1, 2, 3 &amp; 4</w:t>
            </w:r>
          </w:p>
        </w:tc>
      </w:tr>
      <w:tr w:rsidR="00E962C2" w:rsidRPr="00B5134F" w:rsidTr="00E962C2">
        <w:trPr>
          <w:trHeight w:val="1833"/>
        </w:trPr>
        <w:tc>
          <w:tcPr>
            <w:tcW w:w="3214" w:type="dxa"/>
          </w:tcPr>
          <w:p w:rsidR="00E962C2" w:rsidRPr="00466EA0" w:rsidRDefault="003E2221" w:rsidP="00466EA0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lastRenderedPageBreak/>
              <w:t>Practitioners and parents work in partnership to support children’s learning and progress</w:t>
            </w:r>
            <w:r w:rsidR="00CD6FAF" w:rsidRPr="00466EA0">
              <w:rPr>
                <w:rFonts w:ascii="Century Gothic" w:hAnsi="Century Gothic" w:cs="Arial"/>
                <w:b/>
              </w:rPr>
              <w:t>.</w:t>
            </w:r>
          </w:p>
        </w:tc>
        <w:tc>
          <w:tcPr>
            <w:tcW w:w="3444" w:type="dxa"/>
          </w:tcPr>
          <w:p w:rsidR="00E962C2" w:rsidRPr="00A9424A" w:rsidRDefault="00E962C2" w:rsidP="00A9424A">
            <w:pPr>
              <w:rPr>
                <w:rFonts w:ascii="Century Gothic" w:hAnsi="Century Gothic" w:cs="Arial"/>
              </w:rPr>
            </w:pPr>
            <w:r w:rsidRPr="00A9424A">
              <w:rPr>
                <w:rFonts w:ascii="Century Gothic" w:hAnsi="Century Gothic" w:cs="Arial"/>
              </w:rPr>
              <w:t>Introduction of iPads to make practitioners’ workload manageable in supporting</w:t>
            </w:r>
            <w:r w:rsidR="00997C4C">
              <w:rPr>
                <w:rFonts w:ascii="Century Gothic" w:hAnsi="Century Gothic" w:cs="Arial"/>
              </w:rPr>
              <w:t xml:space="preserve"> &amp; sharing</w:t>
            </w:r>
            <w:r w:rsidRPr="00A9424A">
              <w:rPr>
                <w:rFonts w:ascii="Century Gothic" w:hAnsi="Century Gothic" w:cs="Arial"/>
              </w:rPr>
              <w:t xml:space="preserve"> children’s learning</w:t>
            </w:r>
            <w:r w:rsidR="00A80C10" w:rsidRPr="00A9424A">
              <w:rPr>
                <w:rFonts w:ascii="Century Gothic" w:hAnsi="Century Gothic" w:cs="Arial"/>
              </w:rPr>
              <w:t xml:space="preserve"> with parents</w:t>
            </w:r>
            <w:r w:rsidR="00997C4C">
              <w:rPr>
                <w:rFonts w:ascii="Century Gothic" w:hAnsi="Century Gothic" w:cs="Arial"/>
              </w:rPr>
              <w:t xml:space="preserve"> through Seesaw.</w:t>
            </w:r>
          </w:p>
        </w:tc>
        <w:tc>
          <w:tcPr>
            <w:tcW w:w="2551" w:type="dxa"/>
          </w:tcPr>
          <w:p w:rsidR="00E962C2" w:rsidRPr="00005B1A" w:rsidRDefault="000C74E8" w:rsidP="00005B1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05B1A">
              <w:rPr>
                <w:rFonts w:ascii="Century Gothic" w:hAnsi="Century Gothic" w:cs="Arial"/>
              </w:rPr>
              <w:t>All EYOs</w:t>
            </w:r>
          </w:p>
          <w:p w:rsidR="000C74E8" w:rsidRPr="00005B1A" w:rsidRDefault="000C74E8" w:rsidP="00005B1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05B1A">
              <w:rPr>
                <w:rFonts w:ascii="Century Gothic" w:hAnsi="Century Gothic" w:cs="Arial"/>
              </w:rPr>
              <w:t>Lorraine Rotchford, HT</w:t>
            </w:r>
          </w:p>
        </w:tc>
        <w:tc>
          <w:tcPr>
            <w:tcW w:w="3827" w:type="dxa"/>
          </w:tcPr>
          <w:p w:rsidR="000E0402" w:rsidRDefault="000E0402" w:rsidP="00F51C6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Playroom observations of learning and teaching linked to QIs 2.3 and 3.2 </w:t>
            </w:r>
          </w:p>
          <w:p w:rsidR="00E962C2" w:rsidRDefault="00E962C2" w:rsidP="00F51C6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Feedback from practitioners</w:t>
            </w:r>
          </w:p>
          <w:p w:rsidR="00E962C2" w:rsidRDefault="00E962C2" w:rsidP="00F51C6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Daily posts on learning on Seesaw</w:t>
            </w:r>
          </w:p>
        </w:tc>
        <w:tc>
          <w:tcPr>
            <w:tcW w:w="2157" w:type="dxa"/>
          </w:tcPr>
          <w:p w:rsidR="00E962C2" w:rsidRPr="000E0402" w:rsidRDefault="000E0402" w:rsidP="000E040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</w:rPr>
            </w:pPr>
            <w:r w:rsidRPr="000E0402">
              <w:rPr>
                <w:rFonts w:ascii="Century Gothic" w:hAnsi="Century Gothic" w:cs="Arial"/>
                <w:sz w:val="20"/>
              </w:rPr>
              <w:t>Terms 1, 2, 3 &amp; 4</w:t>
            </w:r>
          </w:p>
          <w:p w:rsidR="000E0402" w:rsidRDefault="000E0402" w:rsidP="000E0402">
            <w:pPr>
              <w:rPr>
                <w:rFonts w:ascii="Century Gothic" w:hAnsi="Century Gothic" w:cs="Arial"/>
              </w:rPr>
            </w:pPr>
          </w:p>
          <w:p w:rsidR="000E0402" w:rsidRPr="000E0402" w:rsidRDefault="000E0402" w:rsidP="000E040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E0402">
              <w:rPr>
                <w:rFonts w:ascii="Century Gothic" w:hAnsi="Century Gothic" w:cs="Arial"/>
              </w:rPr>
              <w:t>Term 1 &amp; 3</w:t>
            </w:r>
          </w:p>
          <w:p w:rsidR="000E0402" w:rsidRPr="000E0402" w:rsidRDefault="000E0402" w:rsidP="000E040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0E0402">
              <w:rPr>
                <w:rFonts w:ascii="Century Gothic" w:hAnsi="Century Gothic" w:cs="Arial"/>
              </w:rPr>
              <w:t>On-going</w:t>
            </w:r>
          </w:p>
        </w:tc>
      </w:tr>
      <w:tr w:rsidR="00C80573" w:rsidRPr="00B5134F" w:rsidTr="00F152ED">
        <w:trPr>
          <w:trHeight w:val="527"/>
        </w:trPr>
        <w:tc>
          <w:tcPr>
            <w:tcW w:w="15193" w:type="dxa"/>
            <w:gridSpan w:val="5"/>
            <w:vAlign w:val="center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Ongoing Evaluation</w:t>
            </w:r>
          </w:p>
        </w:tc>
      </w:tr>
      <w:tr w:rsidR="00C80573" w:rsidRPr="00B5134F" w:rsidTr="00F152ED">
        <w:trPr>
          <w:trHeight w:val="984"/>
        </w:trPr>
        <w:tc>
          <w:tcPr>
            <w:tcW w:w="15193" w:type="dxa"/>
            <w:gridSpan w:val="5"/>
          </w:tcPr>
          <w:p w:rsidR="00C80573" w:rsidRPr="00B5134F" w:rsidRDefault="00C80573" w:rsidP="00F152ED">
            <w:pPr>
              <w:rPr>
                <w:rFonts w:ascii="Century Gothic" w:hAnsi="Century Gothic" w:cs="Arial"/>
                <w:b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C80573" w:rsidRPr="00B5134F" w:rsidTr="00F152ED">
        <w:trPr>
          <w:trHeight w:val="432"/>
        </w:trPr>
        <w:tc>
          <w:tcPr>
            <w:tcW w:w="15193" w:type="dxa"/>
            <w:gridSpan w:val="5"/>
            <w:vAlign w:val="center"/>
          </w:tcPr>
          <w:p w:rsidR="00C80573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lastRenderedPageBreak/>
              <w:t>National Improvement Framework Priority:</w:t>
            </w:r>
          </w:p>
          <w:p w:rsidR="007B4B29" w:rsidRPr="00294C07" w:rsidRDefault="007B4B29" w:rsidP="00294C0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94C07">
              <w:rPr>
                <w:rFonts w:ascii="Century Gothic" w:hAnsi="Century Gothic"/>
              </w:rPr>
              <w:t>Parental engagement</w:t>
            </w:r>
          </w:p>
          <w:p w:rsidR="007B4B29" w:rsidRPr="00294C07" w:rsidRDefault="007B4B29" w:rsidP="00294C0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94C07">
              <w:rPr>
                <w:rFonts w:ascii="Century Gothic" w:hAnsi="Century Gothic"/>
              </w:rPr>
              <w:t>Assessment of children’s progress</w:t>
            </w:r>
          </w:p>
          <w:p w:rsidR="00294C07" w:rsidRPr="00294C07" w:rsidRDefault="00294C07" w:rsidP="00294C0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94C07">
              <w:rPr>
                <w:rFonts w:ascii="Century Gothic" w:hAnsi="Century Gothic"/>
              </w:rPr>
              <w:t>School improvement</w:t>
            </w:r>
          </w:p>
          <w:p w:rsidR="00294C07" w:rsidRPr="00B5134F" w:rsidRDefault="00294C07" w:rsidP="00294C07">
            <w:pPr>
              <w:pStyle w:val="NoSpacing"/>
              <w:numPr>
                <w:ilvl w:val="0"/>
                <w:numId w:val="2"/>
              </w:numPr>
            </w:pPr>
            <w:r w:rsidRPr="00294C07">
              <w:rPr>
                <w:rFonts w:ascii="Century Gothic" w:hAnsi="Century Gothic"/>
              </w:rPr>
              <w:t>Performance information</w:t>
            </w:r>
          </w:p>
        </w:tc>
      </w:tr>
      <w:tr w:rsidR="00C80573" w:rsidRPr="00B5134F" w:rsidTr="00DC6B3F">
        <w:trPr>
          <w:trHeight w:val="410"/>
        </w:trPr>
        <w:tc>
          <w:tcPr>
            <w:tcW w:w="15193" w:type="dxa"/>
            <w:gridSpan w:val="5"/>
            <w:shd w:val="clear" w:color="auto" w:fill="D9D9D9" w:themeFill="background1" w:themeFillShade="D9"/>
            <w:vAlign w:val="center"/>
          </w:tcPr>
          <w:p w:rsidR="00C80573" w:rsidRPr="00B5134F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Cs/>
                <w:i/>
                <w:iCs/>
                <w:color w:val="FF0000"/>
              </w:rPr>
            </w:pPr>
            <w:r w:rsidRPr="00B91E6E">
              <w:rPr>
                <w:rFonts w:ascii="Century Gothic" w:hAnsi="Century Gothic" w:cs="Arial"/>
                <w:b/>
                <w:sz w:val="28"/>
              </w:rPr>
              <w:t>Focused Priority</w:t>
            </w:r>
            <w:r w:rsidR="00850E4A" w:rsidRPr="00B91E6E">
              <w:rPr>
                <w:rFonts w:ascii="Century Gothic" w:hAnsi="Century Gothic" w:cs="Arial"/>
                <w:b/>
                <w:sz w:val="28"/>
              </w:rPr>
              <w:t xml:space="preserve"> 2</w:t>
            </w:r>
            <w:r w:rsidRPr="00B91E6E">
              <w:rPr>
                <w:rFonts w:ascii="Century Gothic" w:hAnsi="Century Gothic" w:cs="Arial"/>
                <w:b/>
                <w:sz w:val="28"/>
              </w:rPr>
              <w:t xml:space="preserve">:   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 xml:space="preserve">Increase 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>parent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>al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 xml:space="preserve"> engage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>ment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 xml:space="preserve"> 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 xml:space="preserve">to 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>support child</w:t>
            </w:r>
            <w:r w:rsidR="00C16AB5" w:rsidRPr="00B91E6E">
              <w:rPr>
                <w:rFonts w:ascii="Century Gothic" w:hAnsi="Century Gothic" w:cs="Arial"/>
                <w:b/>
                <w:sz w:val="28"/>
              </w:rPr>
              <w:t>ren</w:t>
            </w:r>
            <w:r w:rsidR="000A590A" w:rsidRPr="00B91E6E">
              <w:rPr>
                <w:rFonts w:ascii="Century Gothic" w:hAnsi="Century Gothic" w:cs="Arial"/>
                <w:b/>
                <w:sz w:val="28"/>
              </w:rPr>
              <w:t>’s learning</w:t>
            </w:r>
            <w:r w:rsidR="0079182A" w:rsidRPr="00B91E6E">
              <w:rPr>
                <w:rFonts w:ascii="Century Gothic" w:hAnsi="Century Gothic" w:cs="Arial"/>
                <w:b/>
                <w:sz w:val="28"/>
              </w:rPr>
              <w:t xml:space="preserve"> </w:t>
            </w:r>
          </w:p>
        </w:tc>
      </w:tr>
      <w:tr w:rsidR="00254D23" w:rsidRPr="00B5134F" w:rsidTr="00D3537E">
        <w:trPr>
          <w:trHeight w:val="415"/>
        </w:trPr>
        <w:tc>
          <w:tcPr>
            <w:tcW w:w="15193" w:type="dxa"/>
            <w:gridSpan w:val="5"/>
            <w:vAlign w:val="center"/>
          </w:tcPr>
          <w:p w:rsidR="00254D23" w:rsidRDefault="00254D2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HGIOELC Quality Indicators</w:t>
            </w:r>
            <w:r w:rsidR="00B91E6E">
              <w:rPr>
                <w:rFonts w:ascii="Century Gothic" w:hAnsi="Century Gothic" w:cs="Arial"/>
                <w:b/>
              </w:rPr>
              <w:t>: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2.5 Family learning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 xml:space="preserve">1.2 Leadership </w:t>
            </w:r>
            <w:r w:rsidR="00FD6B9B">
              <w:rPr>
                <w:rFonts w:ascii="Century Gothic" w:hAnsi="Century Gothic"/>
              </w:rPr>
              <w:t>o</w:t>
            </w:r>
            <w:r w:rsidRPr="007B4B29">
              <w:rPr>
                <w:rFonts w:ascii="Century Gothic" w:hAnsi="Century Gothic"/>
              </w:rPr>
              <w:t>f lear</w:t>
            </w:r>
            <w:r w:rsidR="00FD6B9B">
              <w:rPr>
                <w:rFonts w:ascii="Century Gothic" w:hAnsi="Century Gothic"/>
              </w:rPr>
              <w:t>n</w:t>
            </w:r>
            <w:r w:rsidRPr="007B4B29">
              <w:rPr>
                <w:rFonts w:ascii="Century Gothic" w:hAnsi="Century Gothic"/>
              </w:rPr>
              <w:t>ing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1.4 Leadership and management of practitioners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2.2 Curriculum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2.4 Personalised support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2.7 Partnerships</w:t>
            </w:r>
          </w:p>
          <w:p w:rsidR="007B4B29" w:rsidRPr="007B4B29" w:rsidRDefault="007B4B29" w:rsidP="007B4B29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B4B29">
              <w:rPr>
                <w:rFonts w:ascii="Century Gothic" w:hAnsi="Century Gothic"/>
              </w:rPr>
              <w:t>3.1 Ensuring wellbeing, equality and inclusion</w:t>
            </w:r>
          </w:p>
          <w:p w:rsidR="007B4B29" w:rsidRPr="00B15A58" w:rsidRDefault="007B4B29" w:rsidP="007B4B29">
            <w:pPr>
              <w:pStyle w:val="NoSpacing"/>
              <w:numPr>
                <w:ilvl w:val="0"/>
                <w:numId w:val="1"/>
              </w:numPr>
            </w:pPr>
            <w:r w:rsidRPr="007B4B29">
              <w:rPr>
                <w:rFonts w:ascii="Century Gothic" w:hAnsi="Century Gothic"/>
              </w:rPr>
              <w:t>3.2 Securing children’s progress</w:t>
            </w:r>
          </w:p>
          <w:p w:rsidR="00B15A58" w:rsidRPr="00B5134F" w:rsidRDefault="00B15A58" w:rsidP="00B15A58">
            <w:pPr>
              <w:pStyle w:val="NoSpacing"/>
              <w:ind w:left="720"/>
            </w:pPr>
          </w:p>
        </w:tc>
      </w:tr>
      <w:tr w:rsidR="00C80573" w:rsidRPr="00B5134F" w:rsidTr="00F152ED">
        <w:trPr>
          <w:trHeight w:val="458"/>
        </w:trPr>
        <w:tc>
          <w:tcPr>
            <w:tcW w:w="321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Responsibilities</w:t>
            </w:r>
          </w:p>
        </w:tc>
        <w:tc>
          <w:tcPr>
            <w:tcW w:w="29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Measure of Success</w:t>
            </w:r>
          </w:p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B5134F">
              <w:rPr>
                <w:rFonts w:ascii="Century Gothic" w:hAnsi="Century Gothic" w:cs="Arial"/>
                <w:b/>
                <w:i/>
                <w:iCs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Timescales</w:t>
            </w:r>
          </w:p>
        </w:tc>
      </w:tr>
      <w:tr w:rsidR="00D811F7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D811F7" w:rsidRPr="00466EA0" w:rsidRDefault="00D811F7" w:rsidP="00341E2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All practitioners have strong and positive relationships with families.</w:t>
            </w:r>
          </w:p>
        </w:tc>
        <w:tc>
          <w:tcPr>
            <w:tcW w:w="3444" w:type="dxa"/>
            <w:vAlign w:val="center"/>
          </w:tcPr>
          <w:p w:rsidR="00D811F7" w:rsidRPr="0038209A" w:rsidRDefault="00D811F7" w:rsidP="0038209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Relationships Matters CLPL</w:t>
            </w:r>
          </w:p>
        </w:tc>
        <w:tc>
          <w:tcPr>
            <w:tcW w:w="2551" w:type="dxa"/>
            <w:vAlign w:val="center"/>
          </w:tcPr>
          <w:p w:rsidR="00D811F7" w:rsidRDefault="00D811F7" w:rsidP="00005B1A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D67C94">
              <w:rPr>
                <w:rFonts w:ascii="Century Gothic" w:hAnsi="Century Gothic" w:cs="Arial"/>
              </w:rPr>
              <w:t>All practitioners</w:t>
            </w:r>
          </w:p>
        </w:tc>
        <w:tc>
          <w:tcPr>
            <w:tcW w:w="2944" w:type="dxa"/>
            <w:vAlign w:val="center"/>
          </w:tcPr>
          <w:p w:rsidR="00D811F7" w:rsidRDefault="00D811F7" w:rsidP="00D811F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D811F7" w:rsidRPr="00B911E3" w:rsidRDefault="00D811F7" w:rsidP="00D811F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Feedback from parents</w:t>
            </w:r>
            <w:r>
              <w:rPr>
                <w:rFonts w:ascii="Century Gothic" w:hAnsi="Century Gothic" w:cs="Arial"/>
              </w:rPr>
              <w:t xml:space="preserve"> via FORMs questionnaire</w:t>
            </w:r>
          </w:p>
        </w:tc>
        <w:tc>
          <w:tcPr>
            <w:tcW w:w="3040" w:type="dxa"/>
            <w:vAlign w:val="center"/>
          </w:tcPr>
          <w:p w:rsidR="00D811F7" w:rsidRPr="00D67C94" w:rsidRDefault="00D811F7" w:rsidP="00D811F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</w:rPr>
            </w:pPr>
            <w:r w:rsidRPr="00D67C94">
              <w:rPr>
                <w:rFonts w:ascii="Century Gothic" w:hAnsi="Century Gothic" w:cs="Arial"/>
              </w:rPr>
              <w:t>Term 1</w:t>
            </w:r>
          </w:p>
          <w:p w:rsidR="00D811F7" w:rsidRPr="00D67C94" w:rsidRDefault="00D811F7" w:rsidP="00D811F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b/>
              </w:rPr>
            </w:pPr>
            <w:r w:rsidRPr="00D67C94">
              <w:rPr>
                <w:rFonts w:ascii="Century Gothic" w:hAnsi="Century Gothic" w:cs="Arial"/>
              </w:rPr>
              <w:t>Terms 1, 2, 3 &amp; 4</w:t>
            </w:r>
          </w:p>
          <w:p w:rsidR="00D811F7" w:rsidRPr="00D67C94" w:rsidRDefault="00D811F7" w:rsidP="00D811F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  <w:b/>
              </w:rPr>
            </w:pPr>
            <w:r w:rsidRPr="00D67C94">
              <w:rPr>
                <w:rFonts w:ascii="Century Gothic" w:hAnsi="Century Gothic" w:cs="Arial"/>
              </w:rPr>
              <w:t>Terms 1, 2, 3 &amp; 4</w:t>
            </w:r>
          </w:p>
          <w:p w:rsidR="00D811F7" w:rsidRDefault="00D811F7" w:rsidP="00D811F7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Arial"/>
              </w:rPr>
            </w:pPr>
            <w:r w:rsidRPr="00005B1A">
              <w:rPr>
                <w:rFonts w:ascii="Century Gothic" w:hAnsi="Century Gothic" w:cs="Arial"/>
              </w:rPr>
              <w:t>End of year parent questionnaire</w:t>
            </w:r>
            <w:r>
              <w:rPr>
                <w:rFonts w:ascii="Century Gothic" w:hAnsi="Century Gothic" w:cs="Arial"/>
              </w:rPr>
              <w:t xml:space="preserve"> (May 2022)</w:t>
            </w:r>
          </w:p>
        </w:tc>
      </w:tr>
      <w:tr w:rsidR="00D811F7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D811F7" w:rsidRPr="00466EA0" w:rsidRDefault="00D811F7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D811F7" w:rsidRPr="0038209A" w:rsidRDefault="00D811F7" w:rsidP="0038209A">
            <w:pPr>
              <w:rPr>
                <w:rFonts w:ascii="Century Gothic" w:hAnsi="Century Gothic" w:cs="Arial"/>
              </w:rPr>
            </w:pPr>
            <w:r w:rsidRPr="0038209A">
              <w:rPr>
                <w:rFonts w:ascii="Century Gothic" w:hAnsi="Century Gothic" w:cs="Arial"/>
              </w:rPr>
              <w:t>Refresher on Solihull</w:t>
            </w:r>
            <w:r>
              <w:rPr>
                <w:rFonts w:ascii="Century Gothic" w:hAnsi="Century Gothic" w:cs="Arial"/>
              </w:rPr>
              <w:t xml:space="preserve"> Approach (Nov INSET).</w:t>
            </w:r>
          </w:p>
          <w:p w:rsidR="00D811F7" w:rsidRPr="00B5134F" w:rsidRDefault="00D811F7" w:rsidP="00E36AC6">
            <w:pPr>
              <w:rPr>
                <w:rFonts w:ascii="Century Gothic" w:hAnsi="Century Gothic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D811F7" w:rsidRDefault="00D811F7" w:rsidP="00005B1A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D811F7" w:rsidRPr="00B5134F" w:rsidRDefault="00D811F7" w:rsidP="00005B1A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B5134F">
              <w:rPr>
                <w:rFonts w:ascii="Century Gothic" w:hAnsi="Century Gothic"/>
              </w:rPr>
              <w:t>Ed Psych Service</w:t>
            </w:r>
          </w:p>
          <w:p w:rsidR="00D811F7" w:rsidRPr="00B5134F" w:rsidRDefault="00D811F7" w:rsidP="00E36AC6">
            <w:pPr>
              <w:rPr>
                <w:rFonts w:ascii="Century Gothic" w:hAnsi="Century Gothic" w:cs="Arial"/>
                <w:color w:val="FF0000"/>
              </w:rPr>
            </w:pPr>
          </w:p>
        </w:tc>
        <w:tc>
          <w:tcPr>
            <w:tcW w:w="2944" w:type="dxa"/>
            <w:vAlign w:val="center"/>
          </w:tcPr>
          <w:p w:rsidR="00D811F7" w:rsidRDefault="00D811F7" w:rsidP="00B911E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Feedback from parents</w:t>
            </w:r>
            <w:r>
              <w:rPr>
                <w:rFonts w:ascii="Century Gothic" w:hAnsi="Century Gothic" w:cs="Arial"/>
              </w:rPr>
              <w:t xml:space="preserve"> via FORMs questionnaire</w:t>
            </w:r>
          </w:p>
          <w:p w:rsidR="00D811F7" w:rsidRPr="00B911E3" w:rsidRDefault="00D811F7" w:rsidP="00B911E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Professional dialogue with practitioners</w:t>
            </w:r>
          </w:p>
        </w:tc>
        <w:tc>
          <w:tcPr>
            <w:tcW w:w="3040" w:type="dxa"/>
            <w:vAlign w:val="center"/>
          </w:tcPr>
          <w:p w:rsidR="00D811F7" w:rsidRPr="00DF453B" w:rsidRDefault="00D811F7" w:rsidP="00005B1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Nov INSET 3</w:t>
            </w:r>
          </w:p>
          <w:p w:rsidR="00D811F7" w:rsidRPr="00005B1A" w:rsidRDefault="00D811F7" w:rsidP="00005B1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color w:val="FF0000"/>
              </w:rPr>
            </w:pPr>
            <w:r w:rsidRPr="00005B1A">
              <w:rPr>
                <w:rFonts w:ascii="Century Gothic" w:hAnsi="Century Gothic" w:cs="Arial"/>
              </w:rPr>
              <w:t>End of year parent questionnaire</w:t>
            </w:r>
            <w:r>
              <w:rPr>
                <w:rFonts w:ascii="Century Gothic" w:hAnsi="Century Gothic" w:cs="Arial"/>
              </w:rPr>
              <w:t xml:space="preserve"> (May 2022)</w:t>
            </w:r>
          </w:p>
          <w:p w:rsidR="00D811F7" w:rsidRPr="00005B1A" w:rsidRDefault="00D811F7" w:rsidP="00005B1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color w:val="FF0000"/>
              </w:rPr>
            </w:pPr>
            <w:r w:rsidRPr="00005B1A">
              <w:rPr>
                <w:rFonts w:ascii="Century Gothic" w:hAnsi="Century Gothic" w:cs="Arial"/>
              </w:rPr>
              <w:t>On-going</w:t>
            </w:r>
          </w:p>
        </w:tc>
      </w:tr>
      <w:tr w:rsidR="00466EA0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466EA0" w:rsidRPr="00466EA0" w:rsidRDefault="00466EA0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All children’s next steps in learning are co-constructed by practitioners and parents together.</w:t>
            </w:r>
          </w:p>
        </w:tc>
        <w:tc>
          <w:tcPr>
            <w:tcW w:w="3444" w:type="dxa"/>
            <w:vAlign w:val="center"/>
          </w:tcPr>
          <w:p w:rsidR="00466EA0" w:rsidRPr="00FA51CA" w:rsidRDefault="00466EA0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>Termly learning consultations for SLT and practitioners to agree next steps and support termly parent chats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466EA0" w:rsidRDefault="00466EA0" w:rsidP="005C1834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466EA0" w:rsidRDefault="00D64852" w:rsidP="005C1834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Sarah Hutchinson</w:t>
            </w:r>
            <w:r w:rsidR="001564AB">
              <w:rPr>
                <w:rFonts w:ascii="Century Gothic" w:hAnsi="Century Gothic"/>
              </w:rPr>
              <w:t xml:space="preserve">, </w:t>
            </w:r>
            <w:r w:rsidR="00466EA0">
              <w:rPr>
                <w:rFonts w:ascii="Century Gothic" w:hAnsi="Century Gothic"/>
              </w:rPr>
              <w:t>PT</w:t>
            </w:r>
          </w:p>
          <w:p w:rsidR="00466EA0" w:rsidRPr="00E224A7" w:rsidRDefault="00466EA0" w:rsidP="00E224A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practitioners</w:t>
            </w:r>
          </w:p>
        </w:tc>
        <w:tc>
          <w:tcPr>
            <w:tcW w:w="2944" w:type="dxa"/>
            <w:vAlign w:val="center"/>
          </w:tcPr>
          <w:p w:rsidR="00466EA0" w:rsidRPr="00A9424A" w:rsidRDefault="00466EA0" w:rsidP="00A9424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color w:val="FF0000"/>
              </w:rPr>
            </w:pPr>
            <w:r w:rsidRPr="00A9424A">
              <w:rPr>
                <w:rFonts w:ascii="Century Gothic" w:hAnsi="Century Gothic" w:cs="Arial"/>
              </w:rPr>
              <w:t xml:space="preserve">Analysis of </w:t>
            </w:r>
            <w:r>
              <w:rPr>
                <w:rFonts w:ascii="Century Gothic" w:hAnsi="Century Gothic" w:cs="Arial"/>
              </w:rPr>
              <w:t xml:space="preserve">progress (LBLF) </w:t>
            </w:r>
            <w:r w:rsidRPr="00A9424A">
              <w:rPr>
                <w:rFonts w:ascii="Century Gothic" w:hAnsi="Century Gothic" w:cs="Arial"/>
              </w:rPr>
              <w:t>sheets</w:t>
            </w:r>
          </w:p>
        </w:tc>
        <w:tc>
          <w:tcPr>
            <w:tcW w:w="3040" w:type="dxa"/>
            <w:vAlign w:val="center"/>
          </w:tcPr>
          <w:p w:rsidR="00466EA0" w:rsidRPr="00A9424A" w:rsidRDefault="00466EA0" w:rsidP="00A9424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color w:val="FF0000"/>
              </w:rPr>
            </w:pPr>
            <w:r w:rsidRPr="00A9424A">
              <w:rPr>
                <w:rFonts w:ascii="Century Gothic" w:hAnsi="Century Gothic" w:cs="Arial"/>
              </w:rPr>
              <w:t>Terms 1, 2, 3 &amp; 4</w:t>
            </w:r>
          </w:p>
        </w:tc>
      </w:tr>
      <w:tr w:rsidR="00466EA0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466EA0" w:rsidRDefault="00466EA0" w:rsidP="00DB6D6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466EA0" w:rsidRPr="00FA51CA" w:rsidRDefault="00466EA0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>Formalised tracking of parent chat</w:t>
            </w:r>
            <w:r>
              <w:rPr>
                <w:rFonts w:ascii="Century Gothic" w:hAnsi="Century Gothic" w:cs="Arial"/>
              </w:rPr>
              <w:t xml:space="preserve"> uptake.</w:t>
            </w:r>
          </w:p>
        </w:tc>
        <w:tc>
          <w:tcPr>
            <w:tcW w:w="2551" w:type="dxa"/>
            <w:vAlign w:val="center"/>
          </w:tcPr>
          <w:p w:rsidR="00466EA0" w:rsidRDefault="00466EA0" w:rsidP="00FC789F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466EA0" w:rsidRDefault="00466EA0" w:rsidP="008230B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466EA0" w:rsidRPr="008230B7" w:rsidRDefault="00466EA0" w:rsidP="008230B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715779">
              <w:rPr>
                <w:rFonts w:ascii="Century Gothic" w:hAnsi="Century Gothic" w:cs="Arial"/>
              </w:rPr>
              <w:t>Analysis of parent chat tracking</w:t>
            </w:r>
            <w:r>
              <w:rPr>
                <w:rFonts w:ascii="Century Gothic" w:hAnsi="Century Gothic" w:cs="Arial"/>
              </w:rPr>
              <w:t xml:space="preserve"> - target</w:t>
            </w:r>
            <w:r w:rsidRPr="00715779">
              <w:rPr>
                <w:rFonts w:ascii="Century Gothic" w:hAnsi="Century Gothic" w:cs="Arial"/>
              </w:rPr>
              <w:t xml:space="preserve"> 80%.</w:t>
            </w:r>
          </w:p>
        </w:tc>
        <w:tc>
          <w:tcPr>
            <w:tcW w:w="3040" w:type="dxa"/>
            <w:vAlign w:val="center"/>
          </w:tcPr>
          <w:p w:rsidR="00466EA0" w:rsidRPr="00A9424A" w:rsidRDefault="00466EA0" w:rsidP="00A9424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 2, 3 &amp; 4</w:t>
            </w:r>
          </w:p>
        </w:tc>
      </w:tr>
      <w:tr w:rsidR="00FC1F41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FC1F41" w:rsidRPr="00466EA0" w:rsidRDefault="00FC1F41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Practitioners work in partnership with parents to support children’s learning and progress.</w:t>
            </w:r>
          </w:p>
        </w:tc>
        <w:tc>
          <w:tcPr>
            <w:tcW w:w="3444" w:type="dxa"/>
            <w:vAlign w:val="center"/>
          </w:tcPr>
          <w:p w:rsidR="00FC1F41" w:rsidRPr="00FA51CA" w:rsidRDefault="008230B7" w:rsidP="00FA51C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CLPL for practitioners </w:t>
            </w:r>
            <w:r w:rsidR="00FC1F41" w:rsidRPr="005404F0">
              <w:rPr>
                <w:rFonts w:ascii="Century Gothic" w:hAnsi="Century Gothic" w:cs="Arial"/>
              </w:rPr>
              <w:t xml:space="preserve">on facilitating Seesaw </w:t>
            </w:r>
            <w:r>
              <w:rPr>
                <w:rFonts w:ascii="Century Gothic" w:hAnsi="Century Gothic" w:cs="Arial"/>
              </w:rPr>
              <w:t xml:space="preserve">to </w:t>
            </w:r>
            <w:r w:rsidR="00FC1F41" w:rsidRPr="005404F0">
              <w:rPr>
                <w:rFonts w:ascii="Century Gothic" w:hAnsi="Century Gothic" w:cs="Arial"/>
              </w:rPr>
              <w:t>support learning</w:t>
            </w:r>
            <w:r>
              <w:rPr>
                <w:rFonts w:ascii="Century Gothic" w:hAnsi="Century Gothic" w:cs="Arial"/>
              </w:rPr>
              <w:t xml:space="preserve"> and nursery/home lin</w:t>
            </w:r>
            <w:r w:rsidR="00BA380B">
              <w:rPr>
                <w:rFonts w:ascii="Century Gothic" w:hAnsi="Century Gothic" w:cs="Arial"/>
              </w:rPr>
              <w:t>k</w:t>
            </w:r>
            <w:r>
              <w:rPr>
                <w:rFonts w:ascii="Century Gothic" w:hAnsi="Century Gothic" w:cs="Arial"/>
              </w:rPr>
              <w:t xml:space="preserve"> and logistics of use</w:t>
            </w:r>
            <w:r w:rsidR="00FC1F41" w:rsidRPr="005404F0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FC1F41" w:rsidRDefault="00FC1F41" w:rsidP="00FC1F41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5A4826" w:rsidRPr="005A4826" w:rsidRDefault="005A4826" w:rsidP="005A4826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Vicky Dempsey, SEYO</w:t>
            </w:r>
          </w:p>
        </w:tc>
        <w:tc>
          <w:tcPr>
            <w:tcW w:w="2944" w:type="dxa"/>
            <w:vAlign w:val="center"/>
          </w:tcPr>
          <w:p w:rsidR="00FC1F41" w:rsidRPr="00715779" w:rsidRDefault="00FC1F41" w:rsidP="00FC789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4D6B2A">
              <w:rPr>
                <w:rFonts w:ascii="Century Gothic" w:hAnsi="Century Gothic" w:cs="Arial"/>
              </w:rPr>
              <w:t>Feedback via professional dialogue with staff.</w:t>
            </w:r>
          </w:p>
        </w:tc>
        <w:tc>
          <w:tcPr>
            <w:tcW w:w="3040" w:type="dxa"/>
            <w:vAlign w:val="center"/>
          </w:tcPr>
          <w:p w:rsidR="00FC1F41" w:rsidRDefault="00FC1F41" w:rsidP="00FC1F41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520022">
              <w:rPr>
                <w:rFonts w:ascii="Century Gothic" w:hAnsi="Century Gothic" w:cs="Arial"/>
              </w:rPr>
              <w:t xml:space="preserve">August </w:t>
            </w:r>
            <w:r>
              <w:rPr>
                <w:rFonts w:ascii="Century Gothic" w:hAnsi="Century Gothic" w:cs="Arial"/>
              </w:rPr>
              <w:t xml:space="preserve">/September </w:t>
            </w:r>
            <w:r w:rsidRPr="00520022">
              <w:rPr>
                <w:rFonts w:ascii="Century Gothic" w:hAnsi="Century Gothic" w:cs="Arial"/>
              </w:rPr>
              <w:t>2021</w:t>
            </w:r>
          </w:p>
          <w:p w:rsidR="008230B7" w:rsidRPr="00520022" w:rsidRDefault="008230B7" w:rsidP="00FC1F41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  <w:p w:rsidR="00FC1F41" w:rsidRDefault="00FC1F41" w:rsidP="00FC1F41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</w:tr>
      <w:tr w:rsidR="00FC1F41" w:rsidRPr="00B5134F" w:rsidTr="006230BD">
        <w:trPr>
          <w:trHeight w:val="1324"/>
        </w:trPr>
        <w:tc>
          <w:tcPr>
            <w:tcW w:w="3214" w:type="dxa"/>
            <w:vMerge/>
            <w:vAlign w:val="center"/>
          </w:tcPr>
          <w:p w:rsidR="00FC1F41" w:rsidRDefault="00FC1F41" w:rsidP="00F9078D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FC1F41" w:rsidRPr="00FA51CA" w:rsidRDefault="00FC1F41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 xml:space="preserve">Organise communication to parents on benefits of Seesaw and </w:t>
            </w:r>
            <w:r>
              <w:rPr>
                <w:rFonts w:ascii="Century Gothic" w:hAnsi="Century Gothic" w:cs="Arial"/>
              </w:rPr>
              <w:t>obtain</w:t>
            </w:r>
            <w:r w:rsidRPr="00FA51CA">
              <w:rPr>
                <w:rFonts w:ascii="Century Gothic" w:hAnsi="Century Gothic" w:cs="Arial"/>
              </w:rPr>
              <w:t xml:space="preserve"> parental permissions</w:t>
            </w:r>
            <w:r w:rsidR="00574A9C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FC1F41" w:rsidRDefault="00FC1F41" w:rsidP="00C040E2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FC1F41" w:rsidRDefault="005A4826" w:rsidP="00C040E2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Vicky Dempsey</w:t>
            </w:r>
            <w:r w:rsidR="00FC1F41">
              <w:rPr>
                <w:rFonts w:ascii="Century Gothic" w:hAnsi="Century Gothic"/>
              </w:rPr>
              <w:t>, SEYO</w:t>
            </w:r>
          </w:p>
        </w:tc>
        <w:tc>
          <w:tcPr>
            <w:tcW w:w="2944" w:type="dxa"/>
            <w:vAlign w:val="center"/>
          </w:tcPr>
          <w:p w:rsidR="00FC1F41" w:rsidRPr="00715779" w:rsidRDefault="00FC1F41" w:rsidP="0071577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</w:rPr>
            </w:pPr>
            <w:r w:rsidRPr="00715779">
              <w:rPr>
                <w:rFonts w:ascii="Century Gothic" w:hAnsi="Century Gothic" w:cs="Arial"/>
              </w:rPr>
              <w:t>Number of parental permissions</w:t>
            </w:r>
            <w:r w:rsidR="008230B7">
              <w:rPr>
                <w:rFonts w:ascii="Century Gothic" w:hAnsi="Century Gothic" w:cs="Arial"/>
              </w:rPr>
              <w:t xml:space="preserve"> - t</w:t>
            </w:r>
            <w:r>
              <w:rPr>
                <w:rFonts w:ascii="Century Gothic" w:hAnsi="Century Gothic" w:cs="Arial"/>
              </w:rPr>
              <w:t xml:space="preserve">arget </w:t>
            </w:r>
            <w:r w:rsidRPr="00715779">
              <w:rPr>
                <w:rFonts w:ascii="Century Gothic" w:hAnsi="Century Gothic" w:cs="Arial"/>
              </w:rPr>
              <w:t>60%.</w:t>
            </w:r>
          </w:p>
          <w:p w:rsidR="00FC1F41" w:rsidRPr="00FA51CA" w:rsidRDefault="00FC1F41" w:rsidP="00556635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3040" w:type="dxa"/>
            <w:vAlign w:val="center"/>
          </w:tcPr>
          <w:p w:rsidR="00FC1F41" w:rsidRPr="00520022" w:rsidRDefault="00FC1F41" w:rsidP="006230BD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 1 and review each term</w:t>
            </w:r>
          </w:p>
        </w:tc>
      </w:tr>
      <w:tr w:rsidR="00FC1F41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FC1F41" w:rsidRPr="004D6B2A" w:rsidRDefault="00FC1F41" w:rsidP="00DB6D61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FC1F41" w:rsidRPr="00FA51CA" w:rsidRDefault="00FC1F41" w:rsidP="00FA51CA">
            <w:pPr>
              <w:rPr>
                <w:rFonts w:ascii="Century Gothic" w:hAnsi="Century Gothic" w:cs="Arial"/>
              </w:rPr>
            </w:pPr>
            <w:r w:rsidRPr="00FA51CA">
              <w:rPr>
                <w:rFonts w:ascii="Century Gothic" w:hAnsi="Century Gothic" w:cs="Arial"/>
              </w:rPr>
              <w:t>Roll out Seesaw across the setting</w:t>
            </w:r>
            <w:r w:rsidR="00574A9C">
              <w:rPr>
                <w:rFonts w:ascii="Century Gothic" w:hAnsi="Century Gothic" w:cs="Arial"/>
              </w:rPr>
              <w:t xml:space="preserve"> and continue to evaluate.</w:t>
            </w:r>
          </w:p>
          <w:p w:rsidR="00FC1F41" w:rsidRPr="005C1834" w:rsidRDefault="00FC1F41" w:rsidP="0063505C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FC1F41" w:rsidRDefault="00FC1F41" w:rsidP="009C6349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FC1F41" w:rsidRDefault="005A4826" w:rsidP="009C6349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Vicky Dempsey, SEYO</w:t>
            </w:r>
          </w:p>
        </w:tc>
        <w:tc>
          <w:tcPr>
            <w:tcW w:w="2944" w:type="dxa"/>
            <w:vAlign w:val="center"/>
          </w:tcPr>
          <w:p w:rsidR="00FC1F41" w:rsidRPr="00574A9C" w:rsidRDefault="00FC1F41" w:rsidP="0071577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Analysis of n</w:t>
            </w:r>
            <w:r w:rsidRPr="00715779">
              <w:rPr>
                <w:rFonts w:ascii="Century Gothic" w:hAnsi="Century Gothic" w:cs="Arial"/>
              </w:rPr>
              <w:t>umber of Seesaw posts</w:t>
            </w:r>
          </w:p>
          <w:p w:rsidR="00574A9C" w:rsidRPr="00715779" w:rsidRDefault="00574A9C" w:rsidP="0071577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color w:val="FF0000"/>
              </w:rPr>
            </w:pPr>
            <w:r w:rsidRPr="00574A9C">
              <w:rPr>
                <w:rFonts w:ascii="Century Gothic" w:hAnsi="Century Gothic" w:cs="Arial"/>
              </w:rPr>
              <w:t>Feedback via professional dialogue with staff</w:t>
            </w:r>
          </w:p>
        </w:tc>
        <w:tc>
          <w:tcPr>
            <w:tcW w:w="3040" w:type="dxa"/>
            <w:vAlign w:val="center"/>
          </w:tcPr>
          <w:p w:rsidR="00FC1F41" w:rsidRPr="00520022" w:rsidRDefault="00FC1F41" w:rsidP="00520022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</w:rPr>
            </w:pPr>
            <w:r w:rsidRPr="00520022">
              <w:rPr>
                <w:rFonts w:ascii="Century Gothic" w:hAnsi="Century Gothic" w:cs="Arial"/>
              </w:rPr>
              <w:t>Term</w:t>
            </w:r>
            <w:r>
              <w:rPr>
                <w:rFonts w:ascii="Century Gothic" w:hAnsi="Century Gothic" w:cs="Arial"/>
              </w:rPr>
              <w:t>s</w:t>
            </w:r>
            <w:r w:rsidRPr="00520022">
              <w:rPr>
                <w:rFonts w:ascii="Century Gothic" w:hAnsi="Century Gothic" w:cs="Arial"/>
              </w:rPr>
              <w:t xml:space="preserve"> 1, 2, 3 &amp; 4</w:t>
            </w:r>
          </w:p>
          <w:p w:rsidR="00FC1F41" w:rsidRPr="00520022" w:rsidRDefault="00FC1F41" w:rsidP="00FC1F41">
            <w:pPr>
              <w:pStyle w:val="ListParagraph"/>
              <w:ind w:left="360"/>
              <w:rPr>
                <w:rFonts w:ascii="Century Gothic" w:hAnsi="Century Gothic" w:cs="Arial"/>
                <w:color w:val="FF0000"/>
              </w:rPr>
            </w:pPr>
          </w:p>
        </w:tc>
      </w:tr>
      <w:tr w:rsidR="0081174F" w:rsidRPr="00B5134F" w:rsidTr="0081174F">
        <w:trPr>
          <w:trHeight w:val="1871"/>
        </w:trPr>
        <w:tc>
          <w:tcPr>
            <w:tcW w:w="3214" w:type="dxa"/>
            <w:vMerge/>
            <w:vAlign w:val="center"/>
          </w:tcPr>
          <w:p w:rsidR="0081174F" w:rsidRPr="004D6B2A" w:rsidRDefault="0081174F" w:rsidP="00487583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81174F" w:rsidRDefault="0081174F" w:rsidP="00C12C7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Parent feedback on support nursery provide to support children’s learning at home</w:t>
            </w:r>
            <w:r w:rsidR="00043570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81174F" w:rsidRDefault="0081174F" w:rsidP="009C6349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81174F" w:rsidRDefault="0081174F" w:rsidP="004D6B2A">
            <w:pPr>
              <w:pStyle w:val="NoSpacing"/>
              <w:rPr>
                <w:rFonts w:ascii="Century Gothic" w:hAnsi="Century Gothic"/>
              </w:rPr>
            </w:pPr>
          </w:p>
          <w:p w:rsidR="0081174F" w:rsidRDefault="0081174F" w:rsidP="004D6B2A">
            <w:pPr>
              <w:pStyle w:val="NoSpacing"/>
              <w:rPr>
                <w:rFonts w:ascii="Century Gothic" w:hAnsi="Century Gothic"/>
              </w:rPr>
            </w:pPr>
          </w:p>
          <w:p w:rsidR="0081174F" w:rsidRDefault="0081174F" w:rsidP="00A43EE3">
            <w:pPr>
              <w:pStyle w:val="NoSpacing"/>
              <w:ind w:left="360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81174F" w:rsidRPr="00C2627E" w:rsidRDefault="0081174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</w:tc>
        <w:tc>
          <w:tcPr>
            <w:tcW w:w="3040" w:type="dxa"/>
            <w:vAlign w:val="center"/>
          </w:tcPr>
          <w:p w:rsidR="0081174F" w:rsidRDefault="0081174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Term</w:t>
            </w:r>
            <w:r w:rsidR="008456AE">
              <w:rPr>
                <w:rFonts w:ascii="Century Gothic" w:hAnsi="Century Gothic" w:cs="Arial"/>
              </w:rPr>
              <w:t>s</w:t>
            </w:r>
            <w:r w:rsidRPr="0081174F">
              <w:rPr>
                <w:rFonts w:ascii="Century Gothic" w:hAnsi="Century Gothic" w:cs="Arial"/>
              </w:rPr>
              <w:t xml:space="preserve"> 2 &amp; 4</w:t>
            </w:r>
          </w:p>
          <w:p w:rsidR="00BA380B" w:rsidRPr="00C2627E" w:rsidRDefault="00BA380B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End of year parent questionnaire (May 2022)</w:t>
            </w:r>
          </w:p>
        </w:tc>
      </w:tr>
      <w:tr w:rsidR="00B17947" w:rsidRPr="00B5134F" w:rsidTr="0081174F">
        <w:trPr>
          <w:trHeight w:val="1871"/>
        </w:trPr>
        <w:tc>
          <w:tcPr>
            <w:tcW w:w="3214" w:type="dxa"/>
            <w:vMerge w:val="restart"/>
            <w:vAlign w:val="center"/>
          </w:tcPr>
          <w:p w:rsidR="00B17947" w:rsidRPr="00466EA0" w:rsidRDefault="00B17947" w:rsidP="00466EA0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Arial"/>
                <w:b/>
              </w:rPr>
            </w:pPr>
            <w:r w:rsidRPr="00466EA0">
              <w:rPr>
                <w:rFonts w:ascii="Century Gothic" w:hAnsi="Century Gothic" w:cs="Arial"/>
                <w:b/>
              </w:rPr>
              <w:t>Parents’ engagement and confidence in supporting children’s learning improves across the setting.</w:t>
            </w:r>
          </w:p>
        </w:tc>
        <w:tc>
          <w:tcPr>
            <w:tcW w:w="3444" w:type="dxa"/>
            <w:vAlign w:val="center"/>
          </w:tcPr>
          <w:p w:rsidR="00B17947" w:rsidRPr="00633E34" w:rsidRDefault="00B17947" w:rsidP="00633E34">
            <w:pPr>
              <w:rPr>
                <w:rFonts w:ascii="Century Gothic" w:hAnsi="Century Gothic" w:cs="Arial"/>
              </w:rPr>
            </w:pPr>
            <w:r w:rsidRPr="00633E34">
              <w:rPr>
                <w:rFonts w:ascii="Century Gothic" w:hAnsi="Century Gothic" w:cs="Arial"/>
              </w:rPr>
              <w:t xml:space="preserve">CLPL </w:t>
            </w:r>
            <w:r w:rsidR="00043570">
              <w:rPr>
                <w:rFonts w:ascii="Century Gothic" w:hAnsi="Century Gothic" w:cs="Arial"/>
              </w:rPr>
              <w:t xml:space="preserve">for practitioners </w:t>
            </w:r>
            <w:r w:rsidRPr="00633E34">
              <w:rPr>
                <w:rFonts w:ascii="Century Gothic" w:hAnsi="Century Gothic" w:cs="Arial"/>
              </w:rPr>
              <w:t>on effective parental engagement</w:t>
            </w:r>
            <w:r w:rsidR="00043570">
              <w:rPr>
                <w:rFonts w:ascii="Century Gothic" w:hAnsi="Century Gothic" w:cs="Arial"/>
              </w:rPr>
              <w:t>.</w:t>
            </w:r>
            <w:r w:rsidRPr="00633E34">
              <w:rPr>
                <w:rFonts w:ascii="Century Gothic" w:hAnsi="Century Gothic" w:cs="Arial"/>
              </w:rPr>
              <w:t xml:space="preserve"> </w:t>
            </w:r>
          </w:p>
          <w:p w:rsidR="00B17947" w:rsidRDefault="00B17947" w:rsidP="00C12C74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B17947" w:rsidRDefault="00D82D4E" w:rsidP="00B1794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Lynne Napier</w:t>
            </w:r>
            <w:r w:rsidR="00B17947" w:rsidRPr="004D6B2A">
              <w:rPr>
                <w:rFonts w:ascii="Century Gothic" w:hAnsi="Century Gothic" w:cs="Arial"/>
              </w:rPr>
              <w:t>, SEYO/FW</w:t>
            </w:r>
          </w:p>
          <w:p w:rsidR="001A3CA2" w:rsidRPr="004D6B2A" w:rsidRDefault="001A3CA2" w:rsidP="00B17947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Lorraine Rotchford, HT</w:t>
            </w:r>
          </w:p>
          <w:p w:rsidR="00B17947" w:rsidRDefault="00B17947" w:rsidP="00B17947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B17947" w:rsidRDefault="001A3CA2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  <w:p w:rsidR="001A3CA2" w:rsidRPr="0081174F" w:rsidRDefault="001A3CA2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574A9C">
              <w:rPr>
                <w:rFonts w:ascii="Century Gothic" w:hAnsi="Century Gothic" w:cs="Arial"/>
              </w:rPr>
              <w:t>Feedback via professional dialogue with staff</w:t>
            </w:r>
          </w:p>
        </w:tc>
        <w:tc>
          <w:tcPr>
            <w:tcW w:w="3040" w:type="dxa"/>
            <w:vAlign w:val="center"/>
          </w:tcPr>
          <w:p w:rsidR="001A3CA2" w:rsidRPr="00005B1A" w:rsidRDefault="001A3CA2" w:rsidP="001A3CA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 xml:space="preserve">Start/end </w:t>
            </w:r>
            <w:r w:rsidRPr="00005B1A">
              <w:rPr>
                <w:rFonts w:ascii="Century Gothic" w:hAnsi="Century Gothic" w:cs="Arial"/>
              </w:rPr>
              <w:t>of year parent questionnaire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B17947" w:rsidRPr="0081174F" w:rsidRDefault="001A3CA2" w:rsidP="001A3CA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</w:tc>
      </w:tr>
      <w:tr w:rsidR="00043570" w:rsidRPr="00B5134F" w:rsidTr="0081174F">
        <w:trPr>
          <w:trHeight w:val="1871"/>
        </w:trPr>
        <w:tc>
          <w:tcPr>
            <w:tcW w:w="3214" w:type="dxa"/>
            <w:vMerge/>
            <w:vAlign w:val="center"/>
          </w:tcPr>
          <w:p w:rsidR="00043570" w:rsidRPr="004D6B2A" w:rsidRDefault="00043570" w:rsidP="004F4632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043570" w:rsidRPr="00633E34" w:rsidRDefault="0045609F" w:rsidP="00633E3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Parent feedback on support nursery provide to support children’s learning at home.</w:t>
            </w:r>
          </w:p>
        </w:tc>
        <w:tc>
          <w:tcPr>
            <w:tcW w:w="2551" w:type="dxa"/>
            <w:vAlign w:val="center"/>
          </w:tcPr>
          <w:p w:rsidR="0045609F" w:rsidRDefault="0045609F" w:rsidP="0045609F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043570" w:rsidRPr="004D6B2A" w:rsidRDefault="00043570" w:rsidP="0045609F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944" w:type="dxa"/>
            <w:vAlign w:val="center"/>
          </w:tcPr>
          <w:p w:rsidR="00043570" w:rsidRDefault="0045609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  <w:p w:rsidR="008456AE" w:rsidRPr="0081174F" w:rsidRDefault="008456AE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043570" w:rsidRDefault="0045609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</w:t>
            </w:r>
            <w:r w:rsidR="008456AE">
              <w:rPr>
                <w:rFonts w:ascii="Century Gothic" w:hAnsi="Century Gothic" w:cs="Arial"/>
              </w:rPr>
              <w:t>s</w:t>
            </w:r>
            <w:r>
              <w:rPr>
                <w:rFonts w:ascii="Century Gothic" w:hAnsi="Century Gothic" w:cs="Arial"/>
              </w:rPr>
              <w:t xml:space="preserve"> 2 &amp; 4</w:t>
            </w:r>
          </w:p>
          <w:p w:rsidR="0045609F" w:rsidRPr="0081174F" w:rsidRDefault="0045609F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End of year questionnaire (May 2022)</w:t>
            </w:r>
          </w:p>
        </w:tc>
      </w:tr>
      <w:tr w:rsidR="00B17947" w:rsidRPr="00B5134F" w:rsidTr="0081174F">
        <w:trPr>
          <w:trHeight w:val="1871"/>
        </w:trPr>
        <w:tc>
          <w:tcPr>
            <w:tcW w:w="3214" w:type="dxa"/>
            <w:vMerge/>
            <w:vAlign w:val="center"/>
          </w:tcPr>
          <w:p w:rsidR="00B17947" w:rsidRPr="004D6B2A" w:rsidRDefault="00B17947" w:rsidP="004F4632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B17947" w:rsidRPr="00633E34" w:rsidRDefault="00B17947" w:rsidP="00633E34">
            <w:pPr>
              <w:pStyle w:val="NoSpacing"/>
              <w:rPr>
                <w:rFonts w:ascii="Century Gothic" w:hAnsi="Century Gothic"/>
              </w:rPr>
            </w:pPr>
            <w:r w:rsidRPr="008E64DD">
              <w:rPr>
                <w:rFonts w:ascii="Century Gothic" w:hAnsi="Century Gothic"/>
              </w:rPr>
              <w:t>Further develop suite of SWAYs to support parents</w:t>
            </w:r>
            <w:r>
              <w:rPr>
                <w:rFonts w:ascii="Century Gothic" w:hAnsi="Century Gothic"/>
              </w:rPr>
              <w:t xml:space="preserve"> to support their children’s learning</w:t>
            </w:r>
            <w:r w:rsidRPr="008E64DD">
              <w:rPr>
                <w:rFonts w:ascii="Century Gothic" w:hAnsi="Century Gothic"/>
              </w:rPr>
              <w:t>:</w:t>
            </w:r>
          </w:p>
          <w:p w:rsidR="00B17947" w:rsidRPr="00855B29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55B29">
              <w:rPr>
                <w:rFonts w:ascii="Century Gothic" w:hAnsi="Century Gothic"/>
                <w:sz w:val="18"/>
              </w:rPr>
              <w:t>Supporting children’s learning at hom</w:t>
            </w:r>
            <w:r>
              <w:rPr>
                <w:rFonts w:ascii="Century Gothic" w:hAnsi="Century Gothic"/>
                <w:sz w:val="18"/>
              </w:rPr>
              <w:t>e</w:t>
            </w:r>
            <w:r w:rsidR="00A23F37">
              <w:rPr>
                <w:rFonts w:ascii="Century Gothic" w:hAnsi="Century Gothic"/>
                <w:sz w:val="18"/>
              </w:rPr>
              <w:t xml:space="preserve"> </w:t>
            </w:r>
          </w:p>
          <w:p w:rsidR="00B17947" w:rsidRPr="008E64DD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E64DD">
              <w:rPr>
                <w:rFonts w:ascii="Century Gothic" w:hAnsi="Century Gothic"/>
                <w:sz w:val="18"/>
              </w:rPr>
              <w:t>Wellbeing</w:t>
            </w:r>
          </w:p>
          <w:p w:rsidR="00B17947" w:rsidRPr="008E64DD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E64DD">
              <w:rPr>
                <w:rFonts w:ascii="Century Gothic" w:hAnsi="Century Gothic"/>
                <w:sz w:val="18"/>
              </w:rPr>
              <w:t>Literacy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 w:rsidRPr="008E64DD">
              <w:rPr>
                <w:rFonts w:ascii="Century Gothic" w:hAnsi="Century Gothic"/>
                <w:sz w:val="18"/>
              </w:rPr>
              <w:t>Numeracy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Digital learning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Storytelling</w:t>
            </w:r>
          </w:p>
          <w:p w:rsidR="00B1794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Being active</w:t>
            </w:r>
          </w:p>
          <w:p w:rsidR="00B17947" w:rsidRPr="00571517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DYW</w:t>
            </w:r>
          </w:p>
          <w:p w:rsidR="00B17947" w:rsidRPr="008E64DD" w:rsidRDefault="00B17947" w:rsidP="00633E34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Growth mindset/praise, mistakes &amp; feedback</w:t>
            </w:r>
          </w:p>
          <w:p w:rsidR="00B17947" w:rsidRDefault="00B17947" w:rsidP="00C12C74">
            <w:pPr>
              <w:rPr>
                <w:rFonts w:ascii="Century Gothic" w:hAnsi="Century Gothic" w:cs="Arial"/>
              </w:rPr>
            </w:pPr>
          </w:p>
        </w:tc>
        <w:tc>
          <w:tcPr>
            <w:tcW w:w="2551" w:type="dxa"/>
            <w:vAlign w:val="center"/>
          </w:tcPr>
          <w:p w:rsidR="00B17947" w:rsidRPr="008E64DD" w:rsidRDefault="00D82D4E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Lynne Napier</w:t>
            </w:r>
            <w:r w:rsidR="00B17947" w:rsidRPr="008E64DD">
              <w:rPr>
                <w:rFonts w:ascii="Century Gothic" w:hAnsi="Century Gothic"/>
              </w:rPr>
              <w:t>, SEYO/FW</w:t>
            </w:r>
          </w:p>
          <w:p w:rsidR="00B17947" w:rsidRDefault="00B17947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proofErr w:type="spellStart"/>
            <w:r w:rsidRPr="008E64DD">
              <w:rPr>
                <w:rFonts w:ascii="Century Gothic" w:hAnsi="Century Gothic"/>
              </w:rPr>
              <w:t>Iemke</w:t>
            </w:r>
            <w:proofErr w:type="spellEnd"/>
            <w:r w:rsidRPr="008E64DD">
              <w:rPr>
                <w:rFonts w:ascii="Century Gothic" w:hAnsi="Century Gothic"/>
              </w:rPr>
              <w:t xml:space="preserve"> Burgess, PT</w:t>
            </w:r>
          </w:p>
          <w:p w:rsidR="0072229C" w:rsidRDefault="0072229C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Sarah Hutchinson, PT</w:t>
            </w:r>
          </w:p>
          <w:p w:rsidR="00D82D4E" w:rsidRDefault="00D82D4E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Tricia Russell, </w:t>
            </w:r>
            <w:proofErr w:type="spellStart"/>
            <w:r>
              <w:rPr>
                <w:rFonts w:ascii="Century Gothic" w:hAnsi="Century Gothic"/>
              </w:rPr>
              <w:t>DHoC</w:t>
            </w:r>
            <w:proofErr w:type="spellEnd"/>
          </w:p>
          <w:p w:rsidR="00B23475" w:rsidRPr="008E64DD" w:rsidRDefault="00B23475" w:rsidP="00B17947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Lorraine Rotchford, HT</w:t>
            </w:r>
          </w:p>
          <w:p w:rsidR="00B17947" w:rsidRDefault="00B17947" w:rsidP="00B17947">
            <w:pPr>
              <w:pStyle w:val="NoSpacing"/>
              <w:ind w:left="360"/>
              <w:rPr>
                <w:rFonts w:ascii="Century Gothic" w:hAnsi="Century Gothic"/>
              </w:rPr>
            </w:pPr>
          </w:p>
        </w:tc>
        <w:tc>
          <w:tcPr>
            <w:tcW w:w="2944" w:type="dxa"/>
            <w:vAlign w:val="center"/>
          </w:tcPr>
          <w:p w:rsidR="00B17947" w:rsidRDefault="00F1566C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81174F">
              <w:rPr>
                <w:rFonts w:ascii="Century Gothic" w:hAnsi="Century Gothic" w:cs="Arial"/>
              </w:rPr>
              <w:t>Feedback from parents via FORMS questionnaire</w:t>
            </w:r>
          </w:p>
          <w:p w:rsidR="008456AE" w:rsidRPr="0081174F" w:rsidRDefault="008456AE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B17947" w:rsidRDefault="00F1566C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2 &amp; 4</w:t>
            </w:r>
          </w:p>
          <w:p w:rsidR="00B23475" w:rsidRPr="0081174F" w:rsidRDefault="00B23475" w:rsidP="0081174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End of year </w:t>
            </w:r>
            <w:r w:rsidR="005B67BD">
              <w:rPr>
                <w:rFonts w:ascii="Century Gothic" w:hAnsi="Century Gothic" w:cs="Arial"/>
              </w:rPr>
              <w:t xml:space="preserve">parent </w:t>
            </w:r>
            <w:r>
              <w:rPr>
                <w:rFonts w:ascii="Century Gothic" w:hAnsi="Century Gothic" w:cs="Arial"/>
              </w:rPr>
              <w:t>questionnaire (May 2022)</w:t>
            </w:r>
          </w:p>
        </w:tc>
      </w:tr>
      <w:tr w:rsidR="00C80573" w:rsidRPr="00B5134F" w:rsidTr="00F152ED">
        <w:trPr>
          <w:trHeight w:val="984"/>
        </w:trPr>
        <w:tc>
          <w:tcPr>
            <w:tcW w:w="15193" w:type="dxa"/>
            <w:gridSpan w:val="5"/>
          </w:tcPr>
          <w:p w:rsidR="00C80573" w:rsidRPr="00B5134F" w:rsidRDefault="00A44920" w:rsidP="00F152ED">
            <w:pPr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lastRenderedPageBreak/>
              <w:t>Ongoing Evaluation</w:t>
            </w: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  <w:r w:rsidRPr="00B5134F">
        <w:rPr>
          <w:rFonts w:ascii="Century Gothic" w:hAnsi="Century Gothic" w:cs="Arial"/>
          <w:b/>
          <w:bCs/>
        </w:rPr>
        <w:t xml:space="preserve"> </w:t>
      </w:r>
    </w:p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C80573" w:rsidRPr="00B5134F" w:rsidTr="00F152ED">
        <w:trPr>
          <w:trHeight w:val="432"/>
        </w:trPr>
        <w:tc>
          <w:tcPr>
            <w:tcW w:w="15193" w:type="dxa"/>
            <w:gridSpan w:val="5"/>
            <w:vAlign w:val="center"/>
          </w:tcPr>
          <w:p w:rsidR="00B91E6E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</w:rPr>
            </w:pPr>
            <w:r w:rsidRPr="00B5134F">
              <w:rPr>
                <w:rFonts w:ascii="Century Gothic" w:hAnsi="Century Gothic" w:cs="Arial"/>
                <w:b/>
              </w:rPr>
              <w:lastRenderedPageBreak/>
              <w:t xml:space="preserve">National Improvement Framework Priority: </w:t>
            </w:r>
            <w:r w:rsidRPr="00B5134F">
              <w:rPr>
                <w:rFonts w:ascii="Century Gothic" w:hAnsi="Century Gothic" w:cs="Arial"/>
              </w:rPr>
              <w:t xml:space="preserve"> </w:t>
            </w:r>
          </w:p>
          <w:p w:rsidR="00B91E6E" w:rsidRPr="00B82A30" w:rsidRDefault="00B91E6E" w:rsidP="00B91E6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School leadership</w:t>
            </w:r>
          </w:p>
          <w:p w:rsidR="00B91E6E" w:rsidRPr="00B82A30" w:rsidRDefault="00B91E6E" w:rsidP="00B91E6E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82A30">
              <w:rPr>
                <w:rFonts w:ascii="Century Gothic" w:hAnsi="Century Gothic"/>
              </w:rPr>
              <w:t>Teacher professionalism</w:t>
            </w:r>
          </w:p>
          <w:p w:rsidR="00C80573" w:rsidRPr="00B91E6E" w:rsidRDefault="00B91E6E" w:rsidP="00B91E6E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rPr>
                <w:rFonts w:ascii="Century Gothic" w:hAnsi="Century Gothic" w:cs="Arial"/>
              </w:rPr>
            </w:pPr>
            <w:r w:rsidRPr="00B91E6E">
              <w:rPr>
                <w:rFonts w:ascii="Century Gothic" w:hAnsi="Century Gothic"/>
              </w:rPr>
              <w:t>Assessment of children’s progress</w:t>
            </w:r>
          </w:p>
          <w:p w:rsidR="00B91E6E" w:rsidRPr="00B91E6E" w:rsidRDefault="00B91E6E" w:rsidP="00B91E6E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Performance information</w:t>
            </w:r>
          </w:p>
        </w:tc>
      </w:tr>
      <w:tr w:rsidR="00C80573" w:rsidRPr="00B5134F" w:rsidTr="00DC6B3F">
        <w:trPr>
          <w:trHeight w:val="410"/>
        </w:trPr>
        <w:tc>
          <w:tcPr>
            <w:tcW w:w="15193" w:type="dxa"/>
            <w:gridSpan w:val="5"/>
            <w:shd w:val="clear" w:color="auto" w:fill="D9D9D9" w:themeFill="background1" w:themeFillShade="D9"/>
            <w:vAlign w:val="center"/>
          </w:tcPr>
          <w:p w:rsidR="00FD04D2" w:rsidRDefault="00C8057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  <w:sz w:val="28"/>
              </w:rPr>
            </w:pPr>
            <w:r w:rsidRPr="00DC6B3F">
              <w:rPr>
                <w:rFonts w:ascii="Century Gothic" w:hAnsi="Century Gothic" w:cs="Arial"/>
                <w:b/>
                <w:sz w:val="28"/>
              </w:rPr>
              <w:t>Focused Priority</w:t>
            </w:r>
            <w:r w:rsidR="00850E4A" w:rsidRPr="00DC6B3F">
              <w:rPr>
                <w:rFonts w:ascii="Century Gothic" w:hAnsi="Century Gothic" w:cs="Arial"/>
                <w:b/>
                <w:sz w:val="28"/>
              </w:rPr>
              <w:t xml:space="preserve"> 3</w:t>
            </w:r>
            <w:r w:rsidRPr="00DC6B3F">
              <w:rPr>
                <w:rFonts w:ascii="Century Gothic" w:hAnsi="Century Gothic" w:cs="Arial"/>
                <w:b/>
                <w:sz w:val="28"/>
              </w:rPr>
              <w:t xml:space="preserve">:   </w:t>
            </w:r>
          </w:p>
          <w:p w:rsidR="00FD04D2" w:rsidRPr="007C7FA5" w:rsidRDefault="00B60043" w:rsidP="007C7FA5">
            <w:pPr>
              <w:pStyle w:val="ListParagraph"/>
              <w:numPr>
                <w:ilvl w:val="0"/>
                <w:numId w:val="38"/>
              </w:numPr>
              <w:tabs>
                <w:tab w:val="left" w:pos="2520"/>
              </w:tabs>
              <w:rPr>
                <w:rFonts w:ascii="Century Gothic" w:hAnsi="Century Gothic" w:cs="Arial"/>
                <w:b/>
                <w:bCs/>
                <w:iCs/>
                <w:color w:val="FF0000"/>
              </w:rPr>
            </w:pPr>
            <w:r w:rsidRPr="00B60043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Revisit our curriculum rationale and </w:t>
            </w:r>
            <w:r w:rsidR="00A73B20">
              <w:rPr>
                <w:rFonts w:ascii="Century Gothic" w:hAnsi="Century Gothic" w:cs="Arial"/>
                <w:b/>
                <w:bCs/>
                <w:iCs/>
                <w:sz w:val="28"/>
              </w:rPr>
              <w:t>develop</w:t>
            </w:r>
            <w:r w:rsidR="007E2033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 </w:t>
            </w:r>
            <w:r w:rsidR="00A73B20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a shared vision of play pedagogy </w:t>
            </w:r>
            <w:r w:rsidRPr="00B60043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to </w:t>
            </w:r>
            <w:r w:rsidR="00C81334">
              <w:rPr>
                <w:rFonts w:ascii="Century Gothic" w:hAnsi="Century Gothic" w:cs="Arial"/>
                <w:b/>
                <w:bCs/>
                <w:iCs/>
                <w:sz w:val="28"/>
              </w:rPr>
              <w:t>support</w:t>
            </w:r>
            <w:r w:rsidRPr="00B60043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 all children mak</w:t>
            </w:r>
            <w:r w:rsidR="00C81334">
              <w:rPr>
                <w:rFonts w:ascii="Century Gothic" w:hAnsi="Century Gothic" w:cs="Arial"/>
                <w:b/>
                <w:bCs/>
                <w:iCs/>
                <w:sz w:val="28"/>
              </w:rPr>
              <w:t>e</w:t>
            </w:r>
            <w:r w:rsidRPr="00B60043">
              <w:rPr>
                <w:rFonts w:ascii="Century Gothic" w:hAnsi="Century Gothic" w:cs="Arial"/>
                <w:b/>
                <w:bCs/>
                <w:iCs/>
                <w:sz w:val="28"/>
              </w:rPr>
              <w:t xml:space="preserve"> very good progress.</w:t>
            </w:r>
          </w:p>
        </w:tc>
      </w:tr>
      <w:tr w:rsidR="00254D23" w:rsidRPr="00B5134F" w:rsidTr="008F1904">
        <w:trPr>
          <w:trHeight w:val="415"/>
        </w:trPr>
        <w:tc>
          <w:tcPr>
            <w:tcW w:w="15193" w:type="dxa"/>
            <w:gridSpan w:val="5"/>
            <w:vAlign w:val="center"/>
          </w:tcPr>
          <w:p w:rsidR="00254D23" w:rsidRDefault="00254D23" w:rsidP="00F152ED">
            <w:pPr>
              <w:tabs>
                <w:tab w:val="left" w:pos="2520"/>
              </w:tabs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HGIOELC Quality Indicators</w:t>
            </w:r>
            <w:r w:rsidR="00CF7F82">
              <w:rPr>
                <w:rFonts w:ascii="Century Gothic" w:hAnsi="Century Gothic" w:cs="Arial"/>
                <w:b/>
              </w:rPr>
              <w:t>:</w:t>
            </w:r>
          </w:p>
          <w:p w:rsidR="006F6DB5" w:rsidRPr="006F6DB5" w:rsidRDefault="006F6DB5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1.2 Leadership of learning</w:t>
            </w:r>
          </w:p>
          <w:p w:rsidR="006F6DB5" w:rsidRPr="006F6DB5" w:rsidRDefault="006F6DB5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1.4 Leadership and management of practitioners</w:t>
            </w:r>
          </w:p>
          <w:p w:rsidR="00B15A58" w:rsidRPr="006F6DB5" w:rsidRDefault="00B15A58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2.2 Curriculum</w:t>
            </w:r>
          </w:p>
          <w:p w:rsidR="00B15A58" w:rsidRPr="006F6DB5" w:rsidRDefault="00B15A58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2.3 Learning, teaching and assessment</w:t>
            </w:r>
          </w:p>
          <w:p w:rsidR="006F6DB5" w:rsidRPr="006F6DB5" w:rsidRDefault="006F6DB5" w:rsidP="006F6DB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3.1 Ensuring wellbeing, equality and inclusion</w:t>
            </w:r>
          </w:p>
          <w:p w:rsidR="00CF7F82" w:rsidRDefault="006F6DB5" w:rsidP="00A750E9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6F6DB5">
              <w:rPr>
                <w:rFonts w:ascii="Century Gothic" w:hAnsi="Century Gothic"/>
              </w:rPr>
              <w:t>3.2 Securing children’s progress</w:t>
            </w:r>
          </w:p>
          <w:p w:rsidR="00A750E9" w:rsidRPr="00A750E9" w:rsidRDefault="00A750E9" w:rsidP="00152F88">
            <w:pPr>
              <w:pStyle w:val="NoSpacing"/>
              <w:ind w:left="720"/>
              <w:rPr>
                <w:rFonts w:ascii="Century Gothic" w:hAnsi="Century Gothic"/>
              </w:rPr>
            </w:pPr>
          </w:p>
        </w:tc>
      </w:tr>
      <w:tr w:rsidR="00C80573" w:rsidRPr="00B5134F" w:rsidTr="00F152ED">
        <w:trPr>
          <w:trHeight w:val="458"/>
        </w:trPr>
        <w:tc>
          <w:tcPr>
            <w:tcW w:w="321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Responsibilities</w:t>
            </w:r>
          </w:p>
        </w:tc>
        <w:tc>
          <w:tcPr>
            <w:tcW w:w="2944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Measure of Success</w:t>
            </w:r>
          </w:p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B5134F">
              <w:rPr>
                <w:rFonts w:ascii="Century Gothic" w:hAnsi="Century Gothic" w:cs="Arial"/>
                <w:b/>
                <w:i/>
                <w:iCs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:rsidR="00C80573" w:rsidRPr="00B5134F" w:rsidRDefault="00C80573" w:rsidP="00F152ED">
            <w:pPr>
              <w:jc w:val="center"/>
              <w:rPr>
                <w:rFonts w:ascii="Century Gothic" w:hAnsi="Century Gothic" w:cs="Arial"/>
                <w:b/>
              </w:rPr>
            </w:pPr>
            <w:r w:rsidRPr="00B5134F">
              <w:rPr>
                <w:rFonts w:ascii="Century Gothic" w:hAnsi="Century Gothic" w:cs="Arial"/>
                <w:b/>
              </w:rPr>
              <w:t>Timescales</w:t>
            </w:r>
          </w:p>
        </w:tc>
      </w:tr>
      <w:tr w:rsidR="00850E4A" w:rsidRPr="00B5134F" w:rsidTr="00F152ED">
        <w:trPr>
          <w:trHeight w:val="458"/>
        </w:trPr>
        <w:tc>
          <w:tcPr>
            <w:tcW w:w="3214" w:type="dxa"/>
            <w:vAlign w:val="center"/>
          </w:tcPr>
          <w:p w:rsidR="00850E4A" w:rsidRPr="00466EA0" w:rsidRDefault="008D107C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Embed a shared understanding of our curriculum rationale.</w:t>
            </w:r>
          </w:p>
        </w:tc>
        <w:tc>
          <w:tcPr>
            <w:tcW w:w="3444" w:type="dxa"/>
            <w:vAlign w:val="center"/>
          </w:tcPr>
          <w:p w:rsidR="00850E4A" w:rsidRPr="005F0F49" w:rsidRDefault="008D107C" w:rsidP="005F0F4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Revisit our curriculum rationale and understanding of our context.</w:t>
            </w:r>
          </w:p>
        </w:tc>
        <w:tc>
          <w:tcPr>
            <w:tcW w:w="2551" w:type="dxa"/>
            <w:vAlign w:val="center"/>
          </w:tcPr>
          <w:p w:rsidR="00850E4A" w:rsidRDefault="008D107C" w:rsidP="003143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Lorraine Rotchford, H</w:t>
            </w:r>
            <w:r w:rsidR="003E4A54" w:rsidRPr="00314322">
              <w:rPr>
                <w:rFonts w:ascii="Century Gothic" w:hAnsi="Century Gothic" w:cs="Arial"/>
              </w:rPr>
              <w:t>T</w:t>
            </w:r>
          </w:p>
          <w:p w:rsidR="00BF5E5C" w:rsidRDefault="00BF5E5C" w:rsidP="003143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BF5E5C" w:rsidRPr="00314322" w:rsidRDefault="00BF5E5C" w:rsidP="0031432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850E4A" w:rsidRDefault="00F43BBD" w:rsidP="001377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1377EF">
              <w:rPr>
                <w:rFonts w:ascii="Century Gothic" w:hAnsi="Century Gothic" w:cs="Arial"/>
              </w:rPr>
              <w:t xml:space="preserve">Staff </w:t>
            </w:r>
            <w:r w:rsidR="00CF1EA6">
              <w:rPr>
                <w:rFonts w:ascii="Century Gothic" w:hAnsi="Century Gothic" w:cs="Arial"/>
              </w:rPr>
              <w:t xml:space="preserve">questionnaire </w:t>
            </w:r>
            <w:r w:rsidRPr="001377EF">
              <w:rPr>
                <w:rFonts w:ascii="Century Gothic" w:hAnsi="Century Gothic" w:cs="Arial"/>
              </w:rPr>
              <w:t>before and after input</w:t>
            </w:r>
          </w:p>
          <w:p w:rsidR="00F43BBD" w:rsidRDefault="00CF1EA6" w:rsidP="00CF1EA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lastRenderedPageBreak/>
              <w:t>linked to HGIOELC QIs 2.3 &amp; 3.2</w:t>
            </w:r>
          </w:p>
          <w:p w:rsidR="008456AE" w:rsidRPr="00CF1EA6" w:rsidRDefault="008456AE" w:rsidP="00CF1EA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850E4A" w:rsidRPr="00314322" w:rsidRDefault="00F43BBD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lastRenderedPageBreak/>
              <w:t xml:space="preserve">August INSET </w:t>
            </w:r>
            <w:r w:rsidR="00CF1EA6">
              <w:rPr>
                <w:rFonts w:ascii="Century Gothic" w:hAnsi="Century Gothic" w:cs="Arial"/>
              </w:rPr>
              <w:t>1</w:t>
            </w:r>
          </w:p>
          <w:p w:rsidR="00F43BBD" w:rsidRPr="00314322" w:rsidRDefault="00F43BBD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Term 1 &amp; 3</w:t>
            </w:r>
          </w:p>
        </w:tc>
      </w:tr>
      <w:tr w:rsidR="005F0F49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5F0F49" w:rsidRPr="0025457D" w:rsidRDefault="008D4723" w:rsidP="0025457D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 w:rsidRPr="0025457D">
              <w:rPr>
                <w:rFonts w:ascii="Century Gothic" w:hAnsi="Century Gothic" w:cs="Arial"/>
                <w:b/>
              </w:rPr>
              <w:t>All children make very good progress as a result of learning through play in a high quality ELC environment.</w:t>
            </w:r>
          </w:p>
        </w:tc>
        <w:tc>
          <w:tcPr>
            <w:tcW w:w="3444" w:type="dxa"/>
            <w:vAlign w:val="center"/>
          </w:tcPr>
          <w:p w:rsidR="005F0F49" w:rsidRPr="005F0F49" w:rsidRDefault="004C6ED2" w:rsidP="005F0F4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CLPL on Progressing Pedagogical Leadership: Developing High Quality Spaces.</w:t>
            </w:r>
          </w:p>
        </w:tc>
        <w:tc>
          <w:tcPr>
            <w:tcW w:w="2551" w:type="dxa"/>
            <w:vAlign w:val="center"/>
          </w:tcPr>
          <w:p w:rsidR="004C6ED2" w:rsidRDefault="004C6ED2" w:rsidP="004C6ED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Lorraine Rotchford, HT</w:t>
            </w:r>
          </w:p>
          <w:p w:rsidR="008456AE" w:rsidRDefault="008456AE" w:rsidP="004C6ED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Vicky Dempsey, SEYO</w:t>
            </w:r>
          </w:p>
          <w:p w:rsidR="004C6ED2" w:rsidRDefault="00D64852" w:rsidP="004C6ED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Sarah Hutchinson</w:t>
            </w:r>
            <w:r w:rsidR="004C6ED2">
              <w:rPr>
                <w:rFonts w:ascii="Century Gothic" w:hAnsi="Century Gothic" w:cs="Arial"/>
              </w:rPr>
              <w:t>, PT</w:t>
            </w:r>
          </w:p>
          <w:p w:rsidR="004C6ED2" w:rsidRDefault="004C6ED2" w:rsidP="004C6ED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5F0F49" w:rsidRPr="00314322" w:rsidRDefault="004C6ED2" w:rsidP="004C6ED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4C6ED2" w:rsidRDefault="004C6ED2" w:rsidP="004C6ED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Staff questionnaire before and after CLPL</w:t>
            </w:r>
          </w:p>
          <w:p w:rsidR="005F0F49" w:rsidRDefault="004C6ED2" w:rsidP="004C6ED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7F6C4C" w:rsidRDefault="007F6C4C" w:rsidP="004C6ED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Learning consultations</w:t>
            </w:r>
          </w:p>
          <w:p w:rsidR="007F6C4C" w:rsidRPr="005F0F49" w:rsidRDefault="007F6C4C" w:rsidP="004C6ED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5F0F49" w:rsidRPr="00314322" w:rsidRDefault="001D66C8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 xml:space="preserve">August INSET </w:t>
            </w:r>
            <w:r w:rsidR="00E745C5">
              <w:rPr>
                <w:rFonts w:ascii="Century Gothic" w:hAnsi="Century Gothic" w:cs="Arial"/>
              </w:rPr>
              <w:t>1</w:t>
            </w:r>
          </w:p>
          <w:p w:rsidR="001D66C8" w:rsidRDefault="001D66C8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r w:rsidRPr="00314322">
              <w:rPr>
                <w:rFonts w:ascii="Century Gothic" w:hAnsi="Century Gothic" w:cs="Arial"/>
              </w:rPr>
              <w:t>Terms 1, 2 , 3 &amp; 4</w:t>
            </w:r>
          </w:p>
          <w:p w:rsidR="00634204" w:rsidRPr="00314322" w:rsidRDefault="00634204" w:rsidP="00314322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Tersm</w:t>
            </w:r>
            <w:proofErr w:type="spellEnd"/>
            <w:r>
              <w:rPr>
                <w:rFonts w:ascii="Century Gothic" w:hAnsi="Century Gothic" w:cs="Arial"/>
              </w:rPr>
              <w:t xml:space="preserve"> 1, 2, 3 &amp; 4</w:t>
            </w:r>
          </w:p>
        </w:tc>
      </w:tr>
      <w:tr w:rsidR="005F0F49" w:rsidRPr="00B5134F" w:rsidTr="005F0F49">
        <w:trPr>
          <w:trHeight w:val="2892"/>
        </w:trPr>
        <w:tc>
          <w:tcPr>
            <w:tcW w:w="3214" w:type="dxa"/>
            <w:vMerge/>
            <w:vAlign w:val="center"/>
          </w:tcPr>
          <w:p w:rsidR="005F0F49" w:rsidRPr="00A43EBE" w:rsidRDefault="005F0F49" w:rsidP="00850E4A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5F0F49" w:rsidRPr="00FF1D1F" w:rsidRDefault="000F43FB" w:rsidP="002956B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Programme of w</w:t>
            </w:r>
            <w:r w:rsidR="00D123AF">
              <w:rPr>
                <w:rFonts w:ascii="Century Gothic" w:hAnsi="Century Gothic" w:cs="Arial"/>
              </w:rPr>
              <w:t>eekly c</w:t>
            </w:r>
            <w:r w:rsidR="004C6ED2">
              <w:rPr>
                <w:rFonts w:ascii="Century Gothic" w:hAnsi="Century Gothic" w:cs="Arial"/>
              </w:rPr>
              <w:t>ore provision audit</w:t>
            </w:r>
            <w:r w:rsidR="00E37C8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in place </w:t>
            </w:r>
            <w:r w:rsidR="00E37C8D">
              <w:rPr>
                <w:rFonts w:ascii="Century Gothic" w:hAnsi="Century Gothic" w:cs="Arial"/>
              </w:rPr>
              <w:t xml:space="preserve">to </w:t>
            </w:r>
            <w:r w:rsidR="00634204">
              <w:rPr>
                <w:rFonts w:ascii="Century Gothic" w:hAnsi="Century Gothic" w:cs="Arial"/>
              </w:rPr>
              <w:t>review, refresh and ensure needs and interests of all children are supported</w:t>
            </w:r>
            <w:r w:rsidR="00A334D1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8D4723" w:rsidRDefault="00DA3688" w:rsidP="0031432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DA3688" w:rsidRPr="00314322" w:rsidRDefault="00DA3688" w:rsidP="00314322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8D4723" w:rsidRDefault="004C6ED2" w:rsidP="002956B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Analysis of c</w:t>
            </w:r>
            <w:r w:rsidR="008D4723">
              <w:rPr>
                <w:rFonts w:ascii="Century Gothic" w:hAnsi="Century Gothic" w:cs="Arial"/>
              </w:rPr>
              <w:t>ore provision audit</w:t>
            </w:r>
            <w:r w:rsidR="007F6C4C">
              <w:rPr>
                <w:rFonts w:ascii="Century Gothic" w:hAnsi="Century Gothic" w:cs="Arial"/>
              </w:rPr>
              <w:t xml:space="preserve"> and professional dialogue</w:t>
            </w:r>
          </w:p>
          <w:p w:rsidR="008D4723" w:rsidRDefault="00A334D1" w:rsidP="002956B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A334D1" w:rsidRPr="005F0F49" w:rsidRDefault="00A334D1" w:rsidP="002956B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</w:t>
            </w:r>
            <w:r w:rsidR="007F6C4C">
              <w:rPr>
                <w:rFonts w:ascii="Century Gothic" w:hAnsi="Century Gothic" w:cs="Arial"/>
              </w:rPr>
              <w:t xml:space="preserve"> observations</w:t>
            </w:r>
          </w:p>
        </w:tc>
        <w:tc>
          <w:tcPr>
            <w:tcW w:w="3040" w:type="dxa"/>
            <w:vAlign w:val="center"/>
          </w:tcPr>
          <w:p w:rsidR="00FB3E80" w:rsidRPr="00FB3E80" w:rsidRDefault="00FB3E80" w:rsidP="00FB3E8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  <w:p w:rsidR="00FB3E80" w:rsidRPr="00FB3E80" w:rsidRDefault="00314322" w:rsidP="00FB3E8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E06B2E">
              <w:rPr>
                <w:rFonts w:ascii="Century Gothic" w:hAnsi="Century Gothic" w:cs="Arial"/>
              </w:rPr>
              <w:t>Terms 1, 2, 3 &amp; 4</w:t>
            </w:r>
          </w:p>
          <w:p w:rsidR="00E06B2E" w:rsidRPr="00E06B2E" w:rsidRDefault="00E06B2E" w:rsidP="00E06B2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E06B2E">
              <w:rPr>
                <w:rFonts w:ascii="Century Gothic" w:hAnsi="Century Gothic" w:cs="Arial"/>
              </w:rPr>
              <w:t>Terms 1, 2, 3 &amp; 4</w:t>
            </w:r>
          </w:p>
          <w:p w:rsidR="00E06B2E" w:rsidRDefault="00E06B2E" w:rsidP="002956BF">
            <w:pPr>
              <w:rPr>
                <w:rFonts w:ascii="Century Gothic" w:hAnsi="Century Gothic" w:cs="Arial"/>
              </w:rPr>
            </w:pPr>
          </w:p>
          <w:p w:rsidR="00314322" w:rsidRPr="00FF1D1F" w:rsidRDefault="00314322" w:rsidP="002956BF">
            <w:pPr>
              <w:rPr>
                <w:rFonts w:ascii="Century Gothic" w:hAnsi="Century Gothic" w:cs="Arial"/>
              </w:rPr>
            </w:pPr>
          </w:p>
        </w:tc>
      </w:tr>
      <w:tr w:rsidR="0069496A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69496A" w:rsidRPr="00466EA0" w:rsidRDefault="00C150F6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PLJs consistently include high quality evidence that a</w:t>
            </w:r>
            <w:r w:rsidR="0069496A">
              <w:rPr>
                <w:rFonts w:ascii="Century Gothic" w:hAnsi="Century Gothic" w:cs="Arial"/>
                <w:b/>
              </w:rPr>
              <w:t>ll children make very good progress in learning as a result of high-quality experiences and interactions.</w:t>
            </w:r>
          </w:p>
        </w:tc>
        <w:tc>
          <w:tcPr>
            <w:tcW w:w="3444" w:type="dxa"/>
            <w:vAlign w:val="center"/>
          </w:tcPr>
          <w:p w:rsidR="0069496A" w:rsidRPr="007971A9" w:rsidRDefault="0069496A" w:rsidP="004A561B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CLPL on Progressing Pedagogical Leadership: High Quality Experiences and Interactions.</w:t>
            </w:r>
          </w:p>
        </w:tc>
        <w:tc>
          <w:tcPr>
            <w:tcW w:w="2551" w:type="dxa"/>
            <w:vAlign w:val="center"/>
          </w:tcPr>
          <w:p w:rsidR="0069496A" w:rsidRDefault="0069496A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Lorraine Rotchford, HT</w:t>
            </w:r>
          </w:p>
          <w:p w:rsidR="008456AE" w:rsidRDefault="008456AE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Sheena Smith, SEYO</w:t>
            </w:r>
          </w:p>
          <w:p w:rsidR="0069496A" w:rsidRDefault="00D64852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Sarah Hutchinson</w:t>
            </w:r>
            <w:r w:rsidR="0069496A">
              <w:rPr>
                <w:rFonts w:ascii="Century Gothic" w:hAnsi="Century Gothic" w:cs="Arial"/>
              </w:rPr>
              <w:t>, PT</w:t>
            </w:r>
          </w:p>
          <w:p w:rsidR="0069496A" w:rsidRDefault="0069496A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69496A" w:rsidRPr="00F85DBD" w:rsidRDefault="0069496A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69496A" w:rsidRDefault="0069496A" w:rsidP="007F6C4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69496A" w:rsidRPr="003166DB" w:rsidRDefault="0069496A" w:rsidP="003166D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69496A" w:rsidRDefault="0069496A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August INSET 1</w:t>
            </w:r>
          </w:p>
          <w:p w:rsidR="0069496A" w:rsidRPr="00B07DD9" w:rsidRDefault="0069496A" w:rsidP="00B07DD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4A561B">
              <w:rPr>
                <w:rFonts w:ascii="Century Gothic" w:hAnsi="Century Gothic" w:cs="Arial"/>
              </w:rPr>
              <w:t>Terms 1, 2, 3 &amp; 4</w:t>
            </w:r>
          </w:p>
          <w:p w:rsidR="0069496A" w:rsidRPr="004A561B" w:rsidRDefault="0069496A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4A561B">
              <w:rPr>
                <w:rFonts w:ascii="Century Gothic" w:hAnsi="Century Gothic" w:cs="Arial"/>
              </w:rPr>
              <w:t>Terms 1, 2, 3 &amp; 4</w:t>
            </w:r>
          </w:p>
          <w:p w:rsidR="0069496A" w:rsidRPr="00FF1D1F" w:rsidRDefault="0069496A" w:rsidP="002956BF">
            <w:pPr>
              <w:rPr>
                <w:rFonts w:ascii="Century Gothic" w:hAnsi="Century Gothic" w:cs="Arial"/>
              </w:rPr>
            </w:pPr>
          </w:p>
        </w:tc>
      </w:tr>
      <w:tr w:rsidR="0069496A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69496A" w:rsidRDefault="0069496A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69496A" w:rsidRDefault="00C150F6" w:rsidP="004A561B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ELT support practitioners to provide </w:t>
            </w:r>
            <w:r w:rsidR="0069496A">
              <w:rPr>
                <w:rFonts w:ascii="Century Gothic" w:hAnsi="Century Gothic" w:cs="Arial"/>
              </w:rPr>
              <w:t xml:space="preserve">high quality </w:t>
            </w:r>
            <w:r w:rsidR="0069496A">
              <w:rPr>
                <w:rFonts w:ascii="Century Gothic" w:hAnsi="Century Gothic" w:cs="Arial"/>
              </w:rPr>
              <w:lastRenderedPageBreak/>
              <w:t>experiences and interactions in all playrooms where children are supported to follow their interests and make choices.</w:t>
            </w:r>
          </w:p>
        </w:tc>
        <w:tc>
          <w:tcPr>
            <w:tcW w:w="2551" w:type="dxa"/>
            <w:vAlign w:val="center"/>
          </w:tcPr>
          <w:p w:rsidR="0069496A" w:rsidRDefault="0069496A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Lorraine Rotchford, HT</w:t>
            </w:r>
          </w:p>
          <w:p w:rsidR="0069496A" w:rsidRDefault="00D64852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Sarah Hutchinson</w:t>
            </w:r>
            <w:r w:rsidR="0069496A">
              <w:rPr>
                <w:rFonts w:ascii="Century Gothic" w:hAnsi="Century Gothic" w:cs="Arial"/>
              </w:rPr>
              <w:t>, PT</w:t>
            </w:r>
          </w:p>
          <w:p w:rsidR="0069496A" w:rsidRDefault="008456AE" w:rsidP="008456AE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Lynne Napier, </w:t>
            </w:r>
            <w:r w:rsidR="0069496A">
              <w:rPr>
                <w:rFonts w:ascii="Century Gothic" w:hAnsi="Century Gothic" w:cs="Arial"/>
              </w:rPr>
              <w:t>SEYO</w:t>
            </w:r>
            <w:r>
              <w:rPr>
                <w:rFonts w:ascii="Century Gothic" w:hAnsi="Century Gothic" w:cs="Arial"/>
              </w:rPr>
              <w:t>/FW</w:t>
            </w:r>
          </w:p>
          <w:p w:rsidR="008456AE" w:rsidRDefault="008456AE" w:rsidP="008456AE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Vicky Dempsey, SEYO</w:t>
            </w:r>
          </w:p>
          <w:p w:rsidR="008456AE" w:rsidRPr="008456AE" w:rsidRDefault="008456AE" w:rsidP="008456AE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Sheena Smith, SEYO</w:t>
            </w:r>
          </w:p>
        </w:tc>
        <w:tc>
          <w:tcPr>
            <w:tcW w:w="2944" w:type="dxa"/>
            <w:vAlign w:val="center"/>
          </w:tcPr>
          <w:p w:rsidR="0069496A" w:rsidRDefault="008456AE" w:rsidP="00B07DD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S</w:t>
            </w:r>
            <w:r w:rsidR="0069496A">
              <w:rPr>
                <w:rFonts w:ascii="Century Gothic" w:hAnsi="Century Gothic" w:cs="Arial"/>
              </w:rPr>
              <w:t xml:space="preserve">elf and </w:t>
            </w:r>
            <w:r>
              <w:rPr>
                <w:rFonts w:ascii="Century Gothic" w:hAnsi="Century Gothic" w:cs="Arial"/>
              </w:rPr>
              <w:t xml:space="preserve">critical friend </w:t>
            </w:r>
            <w:r w:rsidR="0069496A">
              <w:rPr>
                <w:rFonts w:ascii="Century Gothic" w:hAnsi="Century Gothic" w:cs="Arial"/>
              </w:rPr>
              <w:t>peer evaluation</w:t>
            </w:r>
          </w:p>
          <w:p w:rsidR="0069496A" w:rsidRDefault="0069496A" w:rsidP="00634204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lastRenderedPageBreak/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69496A" w:rsidRPr="00B911E3" w:rsidRDefault="0069496A" w:rsidP="007F6C4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69496A" w:rsidRDefault="0069496A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Terms 1 &amp; 3</w:t>
            </w:r>
          </w:p>
          <w:p w:rsidR="0069496A" w:rsidRDefault="0069496A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 2, 3 &amp; 4</w:t>
            </w:r>
          </w:p>
          <w:p w:rsidR="0069496A" w:rsidRDefault="0069496A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Terms 1, 2, 3 &amp; 4</w:t>
            </w:r>
          </w:p>
        </w:tc>
      </w:tr>
      <w:tr w:rsidR="0069496A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69496A" w:rsidRDefault="0069496A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69496A" w:rsidRDefault="00C150F6" w:rsidP="004A561B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CLPL to support shared understanding of what h</w:t>
            </w:r>
            <w:r w:rsidR="0069496A">
              <w:rPr>
                <w:rFonts w:ascii="Century Gothic" w:hAnsi="Century Gothic" w:cs="Arial"/>
              </w:rPr>
              <w:t xml:space="preserve">igh quality PLJs </w:t>
            </w:r>
            <w:r>
              <w:rPr>
                <w:rFonts w:ascii="Century Gothic" w:hAnsi="Century Gothic" w:cs="Arial"/>
              </w:rPr>
              <w:t>look like</w:t>
            </w:r>
            <w:r w:rsidR="0069496A"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69496A" w:rsidRDefault="0069496A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Lorraine Rotchford, HT</w:t>
            </w:r>
          </w:p>
          <w:p w:rsidR="0069496A" w:rsidRDefault="00D64852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Sarah Hutchinson</w:t>
            </w:r>
            <w:r w:rsidR="0069496A">
              <w:rPr>
                <w:rFonts w:ascii="Century Gothic" w:hAnsi="Century Gothic" w:cs="Arial"/>
              </w:rPr>
              <w:t>, PT</w:t>
            </w:r>
          </w:p>
          <w:p w:rsidR="003461D4" w:rsidRDefault="003461D4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Vicky Dempsey, SEYO</w:t>
            </w:r>
          </w:p>
          <w:p w:rsidR="0069496A" w:rsidRDefault="0069496A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69496A" w:rsidRDefault="0069496A" w:rsidP="00F85DB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EYO</w:t>
            </w:r>
          </w:p>
        </w:tc>
        <w:tc>
          <w:tcPr>
            <w:tcW w:w="2944" w:type="dxa"/>
            <w:vAlign w:val="center"/>
          </w:tcPr>
          <w:p w:rsidR="0069496A" w:rsidRDefault="004B5DD6" w:rsidP="00B07DD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Learning consultations</w:t>
            </w:r>
          </w:p>
          <w:p w:rsidR="004B5DD6" w:rsidRDefault="004B5DD6" w:rsidP="00B07DD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</w:tc>
        <w:tc>
          <w:tcPr>
            <w:tcW w:w="3040" w:type="dxa"/>
            <w:vAlign w:val="center"/>
          </w:tcPr>
          <w:p w:rsidR="0069496A" w:rsidRDefault="004B5DD6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1,2, 3 &amp;</w:t>
            </w:r>
            <w:r w:rsidR="00AE49A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4</w:t>
            </w:r>
          </w:p>
          <w:p w:rsidR="004B5DD6" w:rsidRDefault="004B5DD6" w:rsidP="004A561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 2, 3 &amp; 4</w:t>
            </w:r>
          </w:p>
        </w:tc>
      </w:tr>
      <w:tr w:rsidR="003349F6" w:rsidRPr="00B5134F" w:rsidTr="00F152ED">
        <w:trPr>
          <w:trHeight w:val="458"/>
        </w:trPr>
        <w:tc>
          <w:tcPr>
            <w:tcW w:w="3214" w:type="dxa"/>
            <w:vMerge w:val="restart"/>
            <w:vAlign w:val="center"/>
          </w:tcPr>
          <w:p w:rsidR="003349F6" w:rsidRPr="00466EA0" w:rsidRDefault="003349F6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All children make very good progress as a result of high-quality planning.</w:t>
            </w:r>
          </w:p>
        </w:tc>
        <w:tc>
          <w:tcPr>
            <w:tcW w:w="3444" w:type="dxa"/>
            <w:vAlign w:val="center"/>
          </w:tcPr>
          <w:p w:rsidR="003349F6" w:rsidRPr="004A561B" w:rsidRDefault="003349F6" w:rsidP="004A561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CLPL on Progressing Pedagogical Leadership: High Quality Observations and Planning.</w:t>
            </w:r>
          </w:p>
        </w:tc>
        <w:tc>
          <w:tcPr>
            <w:tcW w:w="2551" w:type="dxa"/>
            <w:vAlign w:val="center"/>
          </w:tcPr>
          <w:p w:rsidR="003349F6" w:rsidRPr="00232037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232037">
              <w:rPr>
                <w:rFonts w:ascii="Century Gothic" w:hAnsi="Century Gothic" w:cs="Arial"/>
              </w:rPr>
              <w:t>Lorraine Rotchford, HT</w:t>
            </w:r>
          </w:p>
          <w:p w:rsidR="003349F6" w:rsidRPr="00232037" w:rsidRDefault="00D64852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Sarah Hutchinson</w:t>
            </w:r>
            <w:r w:rsidR="003349F6" w:rsidRPr="00232037">
              <w:rPr>
                <w:rFonts w:ascii="Century Gothic" w:hAnsi="Century Gothic" w:cs="Arial"/>
              </w:rPr>
              <w:t>, PT</w:t>
            </w:r>
          </w:p>
          <w:p w:rsidR="003349F6" w:rsidRPr="00232037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232037">
              <w:rPr>
                <w:rFonts w:ascii="Century Gothic" w:hAnsi="Century Gothic" w:cs="Arial"/>
              </w:rPr>
              <w:t>SEYOs</w:t>
            </w:r>
          </w:p>
          <w:p w:rsidR="003349F6" w:rsidRPr="00232037" w:rsidRDefault="008456AE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????, </w:t>
            </w:r>
            <w:r w:rsidR="003349F6" w:rsidRPr="00232037">
              <w:rPr>
                <w:rFonts w:ascii="Century Gothic" w:hAnsi="Century Gothic" w:cs="Arial"/>
              </w:rPr>
              <w:t>EYO</w:t>
            </w:r>
            <w:r>
              <w:rPr>
                <w:rFonts w:ascii="Century Gothic" w:hAnsi="Century Gothic" w:cs="Arial"/>
              </w:rPr>
              <w:t xml:space="preserve"> lead</w:t>
            </w:r>
          </w:p>
        </w:tc>
        <w:tc>
          <w:tcPr>
            <w:tcW w:w="2944" w:type="dxa"/>
            <w:vAlign w:val="center"/>
          </w:tcPr>
          <w:p w:rsidR="003349F6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3349F6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PLJ observations</w:t>
            </w:r>
          </w:p>
          <w:p w:rsidR="003349F6" w:rsidRPr="00571517" w:rsidRDefault="003349F6" w:rsidP="000834BC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3040" w:type="dxa"/>
            <w:vAlign w:val="center"/>
          </w:tcPr>
          <w:p w:rsidR="003349F6" w:rsidRDefault="003349F6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Collegiate meeting 23/8/21</w:t>
            </w:r>
          </w:p>
          <w:p w:rsidR="003349F6" w:rsidRPr="00344235" w:rsidRDefault="003349F6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 w:rsidRPr="00344235">
              <w:rPr>
                <w:rFonts w:ascii="Century Gothic" w:hAnsi="Century Gothic" w:cs="Arial"/>
              </w:rPr>
              <w:t>Terms 1, 2, 3 &amp; 4</w:t>
            </w:r>
          </w:p>
          <w:p w:rsidR="003349F6" w:rsidRPr="00FF1D1F" w:rsidRDefault="003349F6" w:rsidP="002956BF">
            <w:pPr>
              <w:rPr>
                <w:rFonts w:ascii="Century Gothic" w:hAnsi="Century Gothic" w:cs="Arial"/>
              </w:rPr>
            </w:pPr>
          </w:p>
        </w:tc>
      </w:tr>
      <w:tr w:rsidR="003349F6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3349F6" w:rsidRDefault="003349F6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3349F6" w:rsidRDefault="00C150F6" w:rsidP="004A561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ELT support h</w:t>
            </w:r>
            <w:r w:rsidR="003349F6">
              <w:rPr>
                <w:rFonts w:ascii="Century Gothic" w:hAnsi="Century Gothic" w:cs="Arial"/>
              </w:rPr>
              <w:t>igh quality daily and fortnightly planning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3349F6" w:rsidRDefault="00D64852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Sarah Hutchinson</w:t>
            </w:r>
            <w:r w:rsidR="003349F6">
              <w:rPr>
                <w:rFonts w:ascii="Century Gothic" w:hAnsi="Century Gothic" w:cs="Arial"/>
              </w:rPr>
              <w:t>, PT</w:t>
            </w:r>
          </w:p>
          <w:p w:rsidR="003349F6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3349F6" w:rsidRPr="00232037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3349F6" w:rsidRDefault="003349F6" w:rsidP="003349F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Planning moderation and monitoring</w:t>
            </w:r>
          </w:p>
          <w:p w:rsidR="003349F6" w:rsidRPr="0002176A" w:rsidRDefault="003349F6" w:rsidP="0002176A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Professional dialogue</w:t>
            </w:r>
          </w:p>
        </w:tc>
        <w:tc>
          <w:tcPr>
            <w:tcW w:w="3040" w:type="dxa"/>
            <w:vAlign w:val="center"/>
          </w:tcPr>
          <w:p w:rsidR="003349F6" w:rsidRDefault="003349F6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1,2,3 &amp; 4</w:t>
            </w:r>
          </w:p>
          <w:p w:rsidR="003349F6" w:rsidRDefault="003349F6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  <w:p w:rsidR="003349F6" w:rsidRPr="0002176A" w:rsidRDefault="003349F6" w:rsidP="0002176A">
            <w:pPr>
              <w:rPr>
                <w:rFonts w:ascii="Century Gothic" w:hAnsi="Century Gothic" w:cs="Arial"/>
              </w:rPr>
            </w:pPr>
          </w:p>
        </w:tc>
      </w:tr>
      <w:tr w:rsidR="003349F6" w:rsidRPr="00B5134F" w:rsidTr="00F152ED">
        <w:trPr>
          <w:trHeight w:val="458"/>
        </w:trPr>
        <w:tc>
          <w:tcPr>
            <w:tcW w:w="3214" w:type="dxa"/>
            <w:vMerge/>
            <w:vAlign w:val="center"/>
          </w:tcPr>
          <w:p w:rsidR="003349F6" w:rsidRDefault="003349F6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</w:p>
        </w:tc>
        <w:tc>
          <w:tcPr>
            <w:tcW w:w="3444" w:type="dxa"/>
            <w:vAlign w:val="center"/>
          </w:tcPr>
          <w:p w:rsidR="003349F6" w:rsidRDefault="003349F6" w:rsidP="004A561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="00C150F6">
              <w:rPr>
                <w:rFonts w:ascii="Century Gothic" w:hAnsi="Century Gothic" w:cs="Arial"/>
              </w:rPr>
              <w:t>ractitioners share children’s learning with p</w:t>
            </w:r>
            <w:r>
              <w:rPr>
                <w:rFonts w:ascii="Century Gothic" w:hAnsi="Century Gothic" w:cs="Arial"/>
              </w:rPr>
              <w:t>arents</w:t>
            </w:r>
            <w:r w:rsidR="0002176A">
              <w:rPr>
                <w:rFonts w:ascii="Century Gothic" w:hAnsi="Century Gothic" w:cs="Arial"/>
              </w:rPr>
              <w:t xml:space="preserve"> via Seesaw</w:t>
            </w:r>
            <w:r w:rsidR="00C150F6">
              <w:rPr>
                <w:rFonts w:ascii="Century Gothic" w:hAnsi="Century Gothic" w:cs="Arial"/>
              </w:rPr>
              <w:t xml:space="preserve"> and provide home learning activities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:rsidR="003349F6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3349F6" w:rsidRDefault="003349F6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  <w:p w:rsidR="0002176A" w:rsidRPr="00232037" w:rsidRDefault="0002176A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Parents</w:t>
            </w:r>
          </w:p>
        </w:tc>
        <w:tc>
          <w:tcPr>
            <w:tcW w:w="2944" w:type="dxa"/>
            <w:vAlign w:val="center"/>
          </w:tcPr>
          <w:p w:rsidR="003349F6" w:rsidRDefault="0002176A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Parent chats</w:t>
            </w:r>
          </w:p>
          <w:p w:rsidR="0002176A" w:rsidRPr="00B911E3" w:rsidRDefault="0002176A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Seesaw</w:t>
            </w:r>
          </w:p>
        </w:tc>
        <w:tc>
          <w:tcPr>
            <w:tcW w:w="3040" w:type="dxa"/>
            <w:vAlign w:val="center"/>
          </w:tcPr>
          <w:p w:rsidR="003349F6" w:rsidRDefault="004C7BCE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 2, 3 &amp; 4</w:t>
            </w:r>
          </w:p>
          <w:p w:rsidR="004C7BCE" w:rsidRDefault="004C7BCE" w:rsidP="0034423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</w:tc>
      </w:tr>
      <w:tr w:rsidR="000A68CD" w:rsidRPr="00B5134F" w:rsidTr="00F152ED">
        <w:trPr>
          <w:trHeight w:val="458"/>
        </w:trPr>
        <w:tc>
          <w:tcPr>
            <w:tcW w:w="3214" w:type="dxa"/>
            <w:vAlign w:val="center"/>
          </w:tcPr>
          <w:p w:rsidR="000A68CD" w:rsidRDefault="000A68CD" w:rsidP="00466EA0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 xml:space="preserve">All practitioners have a shared understanding of our </w:t>
            </w:r>
            <w:r w:rsidR="00E37C8D">
              <w:rPr>
                <w:rFonts w:ascii="Century Gothic" w:hAnsi="Century Gothic" w:cs="Arial"/>
                <w:b/>
              </w:rPr>
              <w:t>vision for play pedagogy.</w:t>
            </w:r>
          </w:p>
        </w:tc>
        <w:tc>
          <w:tcPr>
            <w:tcW w:w="3444" w:type="dxa"/>
            <w:vAlign w:val="center"/>
          </w:tcPr>
          <w:p w:rsidR="000A68CD" w:rsidRDefault="00E37C8D" w:rsidP="004A561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Revisit child development and theory and research</w:t>
            </w:r>
            <w:r w:rsidR="00344360">
              <w:rPr>
                <w:rFonts w:ascii="Century Gothic" w:hAnsi="Century Gothic" w:cs="Arial"/>
              </w:rPr>
              <w:t xml:space="preserve"> and develop our vision for play pedagogy.</w:t>
            </w:r>
          </w:p>
        </w:tc>
        <w:tc>
          <w:tcPr>
            <w:tcW w:w="2551" w:type="dxa"/>
            <w:vAlign w:val="center"/>
          </w:tcPr>
          <w:p w:rsidR="000A68CD" w:rsidRDefault="00E37C8D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Lorraine Rotchford, HT</w:t>
            </w:r>
          </w:p>
          <w:p w:rsidR="00E37C8D" w:rsidRDefault="00D64852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Sarah Hutchinson</w:t>
            </w:r>
            <w:r w:rsidR="00E37C8D">
              <w:rPr>
                <w:rFonts w:ascii="Century Gothic" w:hAnsi="Century Gothic" w:cs="Arial"/>
              </w:rPr>
              <w:t>, PT</w:t>
            </w:r>
          </w:p>
          <w:p w:rsidR="003461D4" w:rsidRDefault="003461D4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Lynne Napier, SEYO/FW</w:t>
            </w:r>
          </w:p>
          <w:p w:rsidR="003461D4" w:rsidRDefault="003461D4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Ed Psych Service</w:t>
            </w:r>
            <w:bookmarkStart w:id="0" w:name="_GoBack"/>
            <w:bookmarkEnd w:id="0"/>
          </w:p>
          <w:p w:rsidR="00E37C8D" w:rsidRDefault="00E37C8D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SEYOs</w:t>
            </w:r>
          </w:p>
          <w:p w:rsidR="00E37C8D" w:rsidRPr="00232037" w:rsidRDefault="00E37C8D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All EYOs</w:t>
            </w:r>
          </w:p>
        </w:tc>
        <w:tc>
          <w:tcPr>
            <w:tcW w:w="2944" w:type="dxa"/>
            <w:vAlign w:val="center"/>
          </w:tcPr>
          <w:p w:rsidR="00344360" w:rsidRDefault="00344360" w:rsidP="00344360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 w:rsidRPr="00B911E3">
              <w:rPr>
                <w:rFonts w:ascii="Century Gothic" w:hAnsi="Century Gothic" w:cs="Arial"/>
              </w:rPr>
              <w:t>Playroom observations on learning &amp; teaching</w:t>
            </w:r>
            <w:r>
              <w:rPr>
                <w:rFonts w:ascii="Century Gothic" w:hAnsi="Century Gothic" w:cs="Arial"/>
              </w:rPr>
              <w:t xml:space="preserve"> linked to HGIOELC QIs 2.3 &amp; 3.2</w:t>
            </w:r>
          </w:p>
          <w:p w:rsidR="000A68CD" w:rsidRDefault="000834BC" w:rsidP="0023203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Professional dialogue</w:t>
            </w:r>
          </w:p>
          <w:p w:rsidR="000834BC" w:rsidRPr="00B911E3" w:rsidRDefault="000834BC" w:rsidP="00344360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3040" w:type="dxa"/>
            <w:vAlign w:val="center"/>
          </w:tcPr>
          <w:p w:rsidR="00AE49A2" w:rsidRDefault="00AE49A2" w:rsidP="00AE49A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Nov INSET 3</w:t>
            </w:r>
          </w:p>
          <w:p w:rsidR="00344360" w:rsidRDefault="00344360" w:rsidP="00AE49A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Terms 1, 2, 3 &amp; 4</w:t>
            </w:r>
          </w:p>
          <w:p w:rsidR="00344360" w:rsidRPr="00AE49A2" w:rsidRDefault="00344360" w:rsidP="00AE49A2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On-going</w:t>
            </w:r>
          </w:p>
        </w:tc>
      </w:tr>
      <w:tr w:rsidR="00C80573" w:rsidRPr="00B5134F" w:rsidTr="00F152ED">
        <w:trPr>
          <w:trHeight w:val="984"/>
        </w:trPr>
        <w:tc>
          <w:tcPr>
            <w:tcW w:w="15193" w:type="dxa"/>
            <w:gridSpan w:val="5"/>
          </w:tcPr>
          <w:p w:rsidR="00C80573" w:rsidRPr="00B5134F" w:rsidRDefault="00177E13" w:rsidP="00F152ED">
            <w:pPr>
              <w:rPr>
                <w:rFonts w:ascii="Century Gothic" w:hAnsi="Century Gothic" w:cs="Arial"/>
                <w:b/>
                <w:color w:val="FF0000"/>
              </w:rPr>
            </w:pPr>
            <w:r w:rsidRPr="00B5134F">
              <w:rPr>
                <w:rFonts w:ascii="Century Gothic" w:hAnsi="Century Gothic" w:cs="Arial"/>
                <w:b/>
              </w:rPr>
              <w:t>On</w:t>
            </w:r>
            <w:r>
              <w:rPr>
                <w:rFonts w:ascii="Century Gothic" w:hAnsi="Century Gothic" w:cs="Arial"/>
                <w:b/>
              </w:rPr>
              <w:t>-</w:t>
            </w:r>
            <w:r w:rsidRPr="00B5134F">
              <w:rPr>
                <w:rFonts w:ascii="Century Gothic" w:hAnsi="Century Gothic" w:cs="Arial"/>
                <w:b/>
              </w:rPr>
              <w:t>going Evaluation</w:t>
            </w:r>
            <w:r>
              <w:rPr>
                <w:rFonts w:ascii="Century Gothic" w:hAnsi="Century Gothic" w:cs="Arial"/>
                <w:b/>
              </w:rPr>
              <w:t>:</w:t>
            </w: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  <w:p w:rsidR="00C80573" w:rsidRPr="00B5134F" w:rsidRDefault="00C80573" w:rsidP="00F152ED">
            <w:pPr>
              <w:rPr>
                <w:rFonts w:ascii="Century Gothic" w:hAnsi="Century Gothic" w:cs="Arial"/>
                <w:b/>
                <w:color w:val="FF0000"/>
              </w:rPr>
            </w:pPr>
          </w:p>
        </w:tc>
      </w:tr>
    </w:tbl>
    <w:p w:rsidR="00C80573" w:rsidRPr="00B5134F" w:rsidRDefault="00C80573" w:rsidP="00C80573">
      <w:pPr>
        <w:rPr>
          <w:rFonts w:ascii="Century Gothic" w:hAnsi="Century Gothic" w:cs="Arial"/>
          <w:b/>
          <w:bCs/>
        </w:rPr>
      </w:pPr>
    </w:p>
    <w:sectPr w:rsidR="00C80573" w:rsidRPr="00B5134F" w:rsidSect="00D766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E37" w:rsidRDefault="009D6E37" w:rsidP="009D6E37">
      <w:pPr>
        <w:spacing w:after="0" w:line="240" w:lineRule="auto"/>
      </w:pPr>
      <w:r>
        <w:separator/>
      </w:r>
    </w:p>
  </w:endnote>
  <w:endnote w:type="continuationSeparator" w:id="0">
    <w:p w:rsidR="009D6E37" w:rsidRDefault="009D6E37" w:rsidP="009D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742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6E37" w:rsidRDefault="009D6E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D6E37" w:rsidRDefault="009D6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E37" w:rsidRDefault="009D6E37" w:rsidP="009D6E37">
      <w:pPr>
        <w:spacing w:after="0" w:line="240" w:lineRule="auto"/>
      </w:pPr>
      <w:r>
        <w:separator/>
      </w:r>
    </w:p>
  </w:footnote>
  <w:footnote w:type="continuationSeparator" w:id="0">
    <w:p w:rsidR="009D6E37" w:rsidRDefault="009D6E37" w:rsidP="009D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999368"/>
      <w:docPartObj>
        <w:docPartGallery w:val="Watermarks"/>
        <w:docPartUnique/>
      </w:docPartObj>
    </w:sdtPr>
    <w:sdtEndPr/>
    <w:sdtContent>
      <w:p w:rsidR="006B6863" w:rsidRDefault="00690B5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3" w:rsidRDefault="006B6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25E"/>
    <w:multiLevelType w:val="hybridMultilevel"/>
    <w:tmpl w:val="9398D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574"/>
    <w:multiLevelType w:val="hybridMultilevel"/>
    <w:tmpl w:val="16A88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66F68"/>
    <w:multiLevelType w:val="hybridMultilevel"/>
    <w:tmpl w:val="6EF89D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64A"/>
    <w:multiLevelType w:val="hybridMultilevel"/>
    <w:tmpl w:val="BCCEC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42C3E"/>
    <w:multiLevelType w:val="hybridMultilevel"/>
    <w:tmpl w:val="706EBE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5036A"/>
    <w:multiLevelType w:val="hybridMultilevel"/>
    <w:tmpl w:val="4FA6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7889"/>
    <w:multiLevelType w:val="hybridMultilevel"/>
    <w:tmpl w:val="5476A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D2D4A"/>
    <w:multiLevelType w:val="hybridMultilevel"/>
    <w:tmpl w:val="64F0B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E419F"/>
    <w:multiLevelType w:val="hybridMultilevel"/>
    <w:tmpl w:val="5D8EA8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11A9"/>
    <w:multiLevelType w:val="hybridMultilevel"/>
    <w:tmpl w:val="5DAAD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E4664"/>
    <w:multiLevelType w:val="hybridMultilevel"/>
    <w:tmpl w:val="6BF86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A6D07"/>
    <w:multiLevelType w:val="hybridMultilevel"/>
    <w:tmpl w:val="CCC8A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F6332"/>
    <w:multiLevelType w:val="hybridMultilevel"/>
    <w:tmpl w:val="81EA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56457"/>
    <w:multiLevelType w:val="hybridMultilevel"/>
    <w:tmpl w:val="3F74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843D1"/>
    <w:multiLevelType w:val="hybridMultilevel"/>
    <w:tmpl w:val="B8D6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431C"/>
    <w:multiLevelType w:val="hybridMultilevel"/>
    <w:tmpl w:val="8710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6819"/>
    <w:multiLevelType w:val="hybridMultilevel"/>
    <w:tmpl w:val="BED47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17836"/>
    <w:multiLevelType w:val="hybridMultilevel"/>
    <w:tmpl w:val="03F40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E73CBF"/>
    <w:multiLevelType w:val="hybridMultilevel"/>
    <w:tmpl w:val="8724F8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325BE"/>
    <w:multiLevelType w:val="hybridMultilevel"/>
    <w:tmpl w:val="9C7A6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050D60"/>
    <w:multiLevelType w:val="hybridMultilevel"/>
    <w:tmpl w:val="4F18A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76E63"/>
    <w:multiLevelType w:val="hybridMultilevel"/>
    <w:tmpl w:val="16005D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522A50"/>
    <w:multiLevelType w:val="hybridMultilevel"/>
    <w:tmpl w:val="E34EA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97E2C"/>
    <w:multiLevelType w:val="hybridMultilevel"/>
    <w:tmpl w:val="7EF8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316B7"/>
    <w:multiLevelType w:val="hybridMultilevel"/>
    <w:tmpl w:val="D9B45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47079"/>
    <w:multiLevelType w:val="hybridMultilevel"/>
    <w:tmpl w:val="40788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A584D"/>
    <w:multiLevelType w:val="hybridMultilevel"/>
    <w:tmpl w:val="CFDCC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53F32"/>
    <w:multiLevelType w:val="hybridMultilevel"/>
    <w:tmpl w:val="BAF6E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295A39"/>
    <w:multiLevelType w:val="hybridMultilevel"/>
    <w:tmpl w:val="3652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0A0AF3"/>
    <w:multiLevelType w:val="hybridMultilevel"/>
    <w:tmpl w:val="629E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E7CA3"/>
    <w:multiLevelType w:val="hybridMultilevel"/>
    <w:tmpl w:val="92A4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D18B9"/>
    <w:multiLevelType w:val="hybridMultilevel"/>
    <w:tmpl w:val="CBF03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13D55"/>
    <w:multiLevelType w:val="hybridMultilevel"/>
    <w:tmpl w:val="20861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D4D50"/>
    <w:multiLevelType w:val="hybridMultilevel"/>
    <w:tmpl w:val="6360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82E17"/>
    <w:multiLevelType w:val="hybridMultilevel"/>
    <w:tmpl w:val="CB1C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344ED3"/>
    <w:multiLevelType w:val="hybridMultilevel"/>
    <w:tmpl w:val="93AEE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960373"/>
    <w:multiLevelType w:val="hybridMultilevel"/>
    <w:tmpl w:val="E0F80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99325F"/>
    <w:multiLevelType w:val="hybridMultilevel"/>
    <w:tmpl w:val="2F702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81083"/>
    <w:multiLevelType w:val="hybridMultilevel"/>
    <w:tmpl w:val="6E3A2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020F7"/>
    <w:multiLevelType w:val="hybridMultilevel"/>
    <w:tmpl w:val="C7F0D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980056"/>
    <w:multiLevelType w:val="hybridMultilevel"/>
    <w:tmpl w:val="FA3A3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52915"/>
    <w:multiLevelType w:val="hybridMultilevel"/>
    <w:tmpl w:val="891C6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0"/>
  </w:num>
  <w:num w:numId="4">
    <w:abstractNumId w:val="12"/>
  </w:num>
  <w:num w:numId="5">
    <w:abstractNumId w:val="3"/>
  </w:num>
  <w:num w:numId="6">
    <w:abstractNumId w:val="30"/>
  </w:num>
  <w:num w:numId="7">
    <w:abstractNumId w:val="9"/>
  </w:num>
  <w:num w:numId="8">
    <w:abstractNumId w:val="38"/>
  </w:num>
  <w:num w:numId="9">
    <w:abstractNumId w:val="17"/>
  </w:num>
  <w:num w:numId="10">
    <w:abstractNumId w:val="40"/>
  </w:num>
  <w:num w:numId="11">
    <w:abstractNumId w:val="24"/>
  </w:num>
  <w:num w:numId="12">
    <w:abstractNumId w:val="19"/>
  </w:num>
  <w:num w:numId="13">
    <w:abstractNumId w:val="36"/>
  </w:num>
  <w:num w:numId="14">
    <w:abstractNumId w:val="35"/>
  </w:num>
  <w:num w:numId="15">
    <w:abstractNumId w:val="14"/>
  </w:num>
  <w:num w:numId="16">
    <w:abstractNumId w:val="2"/>
  </w:num>
  <w:num w:numId="17">
    <w:abstractNumId w:val="8"/>
  </w:num>
  <w:num w:numId="18">
    <w:abstractNumId w:val="29"/>
  </w:num>
  <w:num w:numId="19">
    <w:abstractNumId w:val="10"/>
  </w:num>
  <w:num w:numId="20">
    <w:abstractNumId w:val="31"/>
  </w:num>
  <w:num w:numId="21">
    <w:abstractNumId w:val="28"/>
  </w:num>
  <w:num w:numId="22">
    <w:abstractNumId w:val="6"/>
  </w:num>
  <w:num w:numId="23">
    <w:abstractNumId w:val="7"/>
  </w:num>
  <w:num w:numId="24">
    <w:abstractNumId w:val="22"/>
  </w:num>
  <w:num w:numId="25">
    <w:abstractNumId w:val="23"/>
  </w:num>
  <w:num w:numId="26">
    <w:abstractNumId w:val="26"/>
  </w:num>
  <w:num w:numId="27">
    <w:abstractNumId w:val="20"/>
  </w:num>
  <w:num w:numId="28">
    <w:abstractNumId w:val="25"/>
  </w:num>
  <w:num w:numId="29">
    <w:abstractNumId w:val="21"/>
  </w:num>
  <w:num w:numId="30">
    <w:abstractNumId w:val="37"/>
  </w:num>
  <w:num w:numId="31">
    <w:abstractNumId w:val="34"/>
  </w:num>
  <w:num w:numId="32">
    <w:abstractNumId w:val="16"/>
  </w:num>
  <w:num w:numId="33">
    <w:abstractNumId w:val="11"/>
  </w:num>
  <w:num w:numId="34">
    <w:abstractNumId w:val="39"/>
  </w:num>
  <w:num w:numId="35">
    <w:abstractNumId w:val="4"/>
  </w:num>
  <w:num w:numId="36">
    <w:abstractNumId w:val="32"/>
  </w:num>
  <w:num w:numId="37">
    <w:abstractNumId w:val="18"/>
  </w:num>
  <w:num w:numId="38">
    <w:abstractNumId w:val="15"/>
  </w:num>
  <w:num w:numId="39">
    <w:abstractNumId w:val="1"/>
  </w:num>
  <w:num w:numId="40">
    <w:abstractNumId w:val="41"/>
  </w:num>
  <w:num w:numId="41">
    <w:abstractNumId w:val="1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73"/>
    <w:rsid w:val="00005B1A"/>
    <w:rsid w:val="00020532"/>
    <w:rsid w:val="0002083B"/>
    <w:rsid w:val="0002176A"/>
    <w:rsid w:val="00035CBC"/>
    <w:rsid w:val="0004302F"/>
    <w:rsid w:val="00043570"/>
    <w:rsid w:val="000651E8"/>
    <w:rsid w:val="000834BC"/>
    <w:rsid w:val="00091DD2"/>
    <w:rsid w:val="000A590A"/>
    <w:rsid w:val="000A68CD"/>
    <w:rsid w:val="000C74E8"/>
    <w:rsid w:val="000E0402"/>
    <w:rsid w:val="000E6BB2"/>
    <w:rsid w:val="000F3809"/>
    <w:rsid w:val="000F43FB"/>
    <w:rsid w:val="00100135"/>
    <w:rsid w:val="00105160"/>
    <w:rsid w:val="001377EF"/>
    <w:rsid w:val="00152356"/>
    <w:rsid w:val="00152F88"/>
    <w:rsid w:val="001564AB"/>
    <w:rsid w:val="001571D2"/>
    <w:rsid w:val="00172494"/>
    <w:rsid w:val="0017566E"/>
    <w:rsid w:val="00177E13"/>
    <w:rsid w:val="001A3CA2"/>
    <w:rsid w:val="001D66C8"/>
    <w:rsid w:val="001E5480"/>
    <w:rsid w:val="001F0FF7"/>
    <w:rsid w:val="001F4DAD"/>
    <w:rsid w:val="00224283"/>
    <w:rsid w:val="00232037"/>
    <w:rsid w:val="0025457D"/>
    <w:rsid w:val="00254D23"/>
    <w:rsid w:val="00294C07"/>
    <w:rsid w:val="002956BF"/>
    <w:rsid w:val="002B5487"/>
    <w:rsid w:val="002B7F2E"/>
    <w:rsid w:val="002D41C8"/>
    <w:rsid w:val="002E54C8"/>
    <w:rsid w:val="002F6106"/>
    <w:rsid w:val="00307E15"/>
    <w:rsid w:val="00312C9A"/>
    <w:rsid w:val="00314322"/>
    <w:rsid w:val="003166DB"/>
    <w:rsid w:val="003349F6"/>
    <w:rsid w:val="00340436"/>
    <w:rsid w:val="00340CEE"/>
    <w:rsid w:val="00344235"/>
    <w:rsid w:val="00344360"/>
    <w:rsid w:val="003461D4"/>
    <w:rsid w:val="0038209A"/>
    <w:rsid w:val="00391116"/>
    <w:rsid w:val="003E2221"/>
    <w:rsid w:val="003E4A54"/>
    <w:rsid w:val="003E7273"/>
    <w:rsid w:val="003F0D7A"/>
    <w:rsid w:val="003F306E"/>
    <w:rsid w:val="003F3DC5"/>
    <w:rsid w:val="00400B69"/>
    <w:rsid w:val="00402B08"/>
    <w:rsid w:val="00402DAE"/>
    <w:rsid w:val="00402E27"/>
    <w:rsid w:val="0040563D"/>
    <w:rsid w:val="00426D9C"/>
    <w:rsid w:val="00435291"/>
    <w:rsid w:val="00454F7A"/>
    <w:rsid w:val="004553AE"/>
    <w:rsid w:val="0045609F"/>
    <w:rsid w:val="00461096"/>
    <w:rsid w:val="00466EA0"/>
    <w:rsid w:val="00474B0F"/>
    <w:rsid w:val="00475F2A"/>
    <w:rsid w:val="004851EA"/>
    <w:rsid w:val="00487583"/>
    <w:rsid w:val="00487BC6"/>
    <w:rsid w:val="004913A9"/>
    <w:rsid w:val="0049498C"/>
    <w:rsid w:val="004A561B"/>
    <w:rsid w:val="004B30B6"/>
    <w:rsid w:val="004B5DD6"/>
    <w:rsid w:val="004C5B6F"/>
    <w:rsid w:val="004C6ED2"/>
    <w:rsid w:val="004C7BCE"/>
    <w:rsid w:val="004D6B2A"/>
    <w:rsid w:val="00502DE2"/>
    <w:rsid w:val="00504331"/>
    <w:rsid w:val="00520022"/>
    <w:rsid w:val="005400C7"/>
    <w:rsid w:val="005404F0"/>
    <w:rsid w:val="005405AC"/>
    <w:rsid w:val="005418BA"/>
    <w:rsid w:val="00556635"/>
    <w:rsid w:val="00560F44"/>
    <w:rsid w:val="005664FA"/>
    <w:rsid w:val="00571517"/>
    <w:rsid w:val="00574A9C"/>
    <w:rsid w:val="005A4826"/>
    <w:rsid w:val="005B34DE"/>
    <w:rsid w:val="005B67BD"/>
    <w:rsid w:val="005C1834"/>
    <w:rsid w:val="005C75AF"/>
    <w:rsid w:val="005F0F49"/>
    <w:rsid w:val="005F0F6D"/>
    <w:rsid w:val="005F514C"/>
    <w:rsid w:val="005F5D23"/>
    <w:rsid w:val="005F6CB0"/>
    <w:rsid w:val="00621ED6"/>
    <w:rsid w:val="00631608"/>
    <w:rsid w:val="00633E34"/>
    <w:rsid w:val="00634204"/>
    <w:rsid w:val="0063505C"/>
    <w:rsid w:val="0063547D"/>
    <w:rsid w:val="00685A3F"/>
    <w:rsid w:val="00690B50"/>
    <w:rsid w:val="0069496A"/>
    <w:rsid w:val="006A0169"/>
    <w:rsid w:val="006B000E"/>
    <w:rsid w:val="006B33AD"/>
    <w:rsid w:val="006B6863"/>
    <w:rsid w:val="006D018E"/>
    <w:rsid w:val="006F38F9"/>
    <w:rsid w:val="006F6DB5"/>
    <w:rsid w:val="0070186F"/>
    <w:rsid w:val="0070542F"/>
    <w:rsid w:val="00710FE5"/>
    <w:rsid w:val="00715779"/>
    <w:rsid w:val="0072229C"/>
    <w:rsid w:val="00730C6D"/>
    <w:rsid w:val="0073334B"/>
    <w:rsid w:val="00760538"/>
    <w:rsid w:val="0079182A"/>
    <w:rsid w:val="007971A9"/>
    <w:rsid w:val="007A23DE"/>
    <w:rsid w:val="007A32A3"/>
    <w:rsid w:val="007B4B29"/>
    <w:rsid w:val="007C3573"/>
    <w:rsid w:val="007C3C45"/>
    <w:rsid w:val="007C7FA5"/>
    <w:rsid w:val="007D6B56"/>
    <w:rsid w:val="007E2033"/>
    <w:rsid w:val="007E7F2C"/>
    <w:rsid w:val="007F6C4C"/>
    <w:rsid w:val="00805D13"/>
    <w:rsid w:val="0081174F"/>
    <w:rsid w:val="00820E7B"/>
    <w:rsid w:val="008230B7"/>
    <w:rsid w:val="00836244"/>
    <w:rsid w:val="00840FC7"/>
    <w:rsid w:val="008425D0"/>
    <w:rsid w:val="008456AE"/>
    <w:rsid w:val="00846445"/>
    <w:rsid w:val="00850E4A"/>
    <w:rsid w:val="00855B29"/>
    <w:rsid w:val="008656D3"/>
    <w:rsid w:val="00867BD9"/>
    <w:rsid w:val="00891B0F"/>
    <w:rsid w:val="008A1E2A"/>
    <w:rsid w:val="008A1E78"/>
    <w:rsid w:val="008C633A"/>
    <w:rsid w:val="008C74B6"/>
    <w:rsid w:val="008D107C"/>
    <w:rsid w:val="008D4723"/>
    <w:rsid w:val="008E64DD"/>
    <w:rsid w:val="009338E8"/>
    <w:rsid w:val="009603B9"/>
    <w:rsid w:val="0099481A"/>
    <w:rsid w:val="00997C4C"/>
    <w:rsid w:val="009A3C1C"/>
    <w:rsid w:val="009C6349"/>
    <w:rsid w:val="009D11DA"/>
    <w:rsid w:val="009D6E37"/>
    <w:rsid w:val="00A03334"/>
    <w:rsid w:val="00A107C9"/>
    <w:rsid w:val="00A123DE"/>
    <w:rsid w:val="00A23F37"/>
    <w:rsid w:val="00A25D48"/>
    <w:rsid w:val="00A334D1"/>
    <w:rsid w:val="00A33864"/>
    <w:rsid w:val="00A43EBE"/>
    <w:rsid w:val="00A44920"/>
    <w:rsid w:val="00A65B40"/>
    <w:rsid w:val="00A73A23"/>
    <w:rsid w:val="00A73B20"/>
    <w:rsid w:val="00A750E9"/>
    <w:rsid w:val="00A80C10"/>
    <w:rsid w:val="00A82A6F"/>
    <w:rsid w:val="00A858B8"/>
    <w:rsid w:val="00A9424A"/>
    <w:rsid w:val="00AA3B66"/>
    <w:rsid w:val="00AC1FBC"/>
    <w:rsid w:val="00AC5972"/>
    <w:rsid w:val="00AD4813"/>
    <w:rsid w:val="00AD4B25"/>
    <w:rsid w:val="00AE49A2"/>
    <w:rsid w:val="00B07DD9"/>
    <w:rsid w:val="00B1190B"/>
    <w:rsid w:val="00B15A58"/>
    <w:rsid w:val="00B1730E"/>
    <w:rsid w:val="00B17947"/>
    <w:rsid w:val="00B23475"/>
    <w:rsid w:val="00B247C7"/>
    <w:rsid w:val="00B26AED"/>
    <w:rsid w:val="00B32287"/>
    <w:rsid w:val="00B41D3E"/>
    <w:rsid w:val="00B5134F"/>
    <w:rsid w:val="00B60043"/>
    <w:rsid w:val="00B66614"/>
    <w:rsid w:val="00B821B2"/>
    <w:rsid w:val="00B82A30"/>
    <w:rsid w:val="00B911E3"/>
    <w:rsid w:val="00B91E6E"/>
    <w:rsid w:val="00BA380B"/>
    <w:rsid w:val="00BB6AE0"/>
    <w:rsid w:val="00BC3EEC"/>
    <w:rsid w:val="00BC7EDB"/>
    <w:rsid w:val="00BF5E5C"/>
    <w:rsid w:val="00C150F6"/>
    <w:rsid w:val="00C16AB5"/>
    <w:rsid w:val="00C172AF"/>
    <w:rsid w:val="00C251AE"/>
    <w:rsid w:val="00C2627E"/>
    <w:rsid w:val="00C30EF2"/>
    <w:rsid w:val="00C34403"/>
    <w:rsid w:val="00C617D4"/>
    <w:rsid w:val="00C80573"/>
    <w:rsid w:val="00C81334"/>
    <w:rsid w:val="00C900EC"/>
    <w:rsid w:val="00CD6FAF"/>
    <w:rsid w:val="00CE4BC5"/>
    <w:rsid w:val="00CF1EA6"/>
    <w:rsid w:val="00CF7F82"/>
    <w:rsid w:val="00D123AF"/>
    <w:rsid w:val="00D52397"/>
    <w:rsid w:val="00D52D18"/>
    <w:rsid w:val="00D540B6"/>
    <w:rsid w:val="00D64852"/>
    <w:rsid w:val="00D71AD4"/>
    <w:rsid w:val="00D766C1"/>
    <w:rsid w:val="00D811F7"/>
    <w:rsid w:val="00D82D4E"/>
    <w:rsid w:val="00D93228"/>
    <w:rsid w:val="00DA3688"/>
    <w:rsid w:val="00DB521E"/>
    <w:rsid w:val="00DB6D61"/>
    <w:rsid w:val="00DC6B3F"/>
    <w:rsid w:val="00DF453B"/>
    <w:rsid w:val="00E06B2E"/>
    <w:rsid w:val="00E21B9F"/>
    <w:rsid w:val="00E224A7"/>
    <w:rsid w:val="00E250EF"/>
    <w:rsid w:val="00E25404"/>
    <w:rsid w:val="00E36AC6"/>
    <w:rsid w:val="00E37C8D"/>
    <w:rsid w:val="00E42084"/>
    <w:rsid w:val="00E43DF1"/>
    <w:rsid w:val="00E47830"/>
    <w:rsid w:val="00E504AD"/>
    <w:rsid w:val="00E63F00"/>
    <w:rsid w:val="00E745C5"/>
    <w:rsid w:val="00E836B3"/>
    <w:rsid w:val="00E83871"/>
    <w:rsid w:val="00E92DDC"/>
    <w:rsid w:val="00E962C2"/>
    <w:rsid w:val="00EA6246"/>
    <w:rsid w:val="00EB00F9"/>
    <w:rsid w:val="00EB69B0"/>
    <w:rsid w:val="00ED0965"/>
    <w:rsid w:val="00ED2C9B"/>
    <w:rsid w:val="00EF7D4A"/>
    <w:rsid w:val="00F045DB"/>
    <w:rsid w:val="00F12EF3"/>
    <w:rsid w:val="00F1566C"/>
    <w:rsid w:val="00F178C7"/>
    <w:rsid w:val="00F25DA9"/>
    <w:rsid w:val="00F32F4C"/>
    <w:rsid w:val="00F43BBD"/>
    <w:rsid w:val="00F51C66"/>
    <w:rsid w:val="00F85A64"/>
    <w:rsid w:val="00F85DBD"/>
    <w:rsid w:val="00F86877"/>
    <w:rsid w:val="00FA12F7"/>
    <w:rsid w:val="00FA51CA"/>
    <w:rsid w:val="00FA53C5"/>
    <w:rsid w:val="00FB37D2"/>
    <w:rsid w:val="00FB3E80"/>
    <w:rsid w:val="00FC12B8"/>
    <w:rsid w:val="00FC1F41"/>
    <w:rsid w:val="00FC789F"/>
    <w:rsid w:val="00FD04D2"/>
    <w:rsid w:val="00FD6B9B"/>
    <w:rsid w:val="00FE3338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DC5A8F"/>
  <w15:chartTrackingRefBased/>
  <w15:docId w15:val="{71B2BF14-824F-457F-937E-674D6103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5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73"/>
    <w:pPr>
      <w:ind w:left="720"/>
      <w:contextualSpacing/>
    </w:pPr>
  </w:style>
  <w:style w:type="table" w:styleId="TableGrid">
    <w:name w:val="Table Grid"/>
    <w:basedOn w:val="TableNormal"/>
    <w:uiPriority w:val="39"/>
    <w:rsid w:val="00C80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3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3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F2D5D-B1BA-4193-A37B-BD2CAE40D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49BAF-0877-44B7-98E2-CAE66299BB91}"/>
</file>

<file path=customXml/itemProps3.xml><?xml version="1.0" encoding="utf-8"?>
<ds:datastoreItem xmlns:ds="http://schemas.openxmlformats.org/officeDocument/2006/customXml" ds:itemID="{35413FB3-60CD-4518-9BBC-2EA9F5D57CB4}"/>
</file>

<file path=customXml/itemProps4.xml><?xml version="1.0" encoding="utf-8"?>
<ds:datastoreItem xmlns:ds="http://schemas.openxmlformats.org/officeDocument/2006/customXml" ds:itemID="{D0A7A5AC-0E6B-4A1A-A8BD-CD0DD8A9E297}"/>
</file>

<file path=customXml/itemProps5.xml><?xml version="1.0" encoding="utf-8"?>
<ds:datastoreItem xmlns:ds="http://schemas.openxmlformats.org/officeDocument/2006/customXml" ds:itemID="{483A1937-A12E-4430-AA4E-3BC5F5F1A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Rotchford</dc:creator>
  <cp:keywords/>
  <dc:description/>
  <cp:lastModifiedBy>Lorraine Rotchford</cp:lastModifiedBy>
  <cp:revision>8</cp:revision>
  <cp:lastPrinted>2021-05-26T10:36:00Z</cp:lastPrinted>
  <dcterms:created xsi:type="dcterms:W3CDTF">2021-06-12T08:38:00Z</dcterms:created>
  <dcterms:modified xsi:type="dcterms:W3CDTF">2021-06-15T06:57:00Z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2022-07-08T14:05:55Z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206;#St Andrews NS|b2a2affd-3d18-4d49-9e17-420aa52f4a58</vt:lpwstr>
  </property>
  <property fmtid="{D5CDD505-2E9C-101B-9397-08002B2CF9AE}" pid="8" name="CatQIReq">
    <vt:lpwstr>SIPS</vt:lpwstr>
  </property>
  <property fmtid="{D5CDD505-2E9C-101B-9397-08002B2CF9AE}" pid="9" name="Order">
    <vt:r8>14800</vt:r8>
  </property>
  <property fmtid="{D5CDD505-2E9C-101B-9397-08002B2CF9AE}" pid="10" name="b76d291503bb434e81c2470c416e0a06">
    <vt:lpwstr>St Andrews NS|b2a2affd-3d18-4d49-9e17-420aa52f4a58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