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1B130" w14:textId="77777777" w:rsidR="0004391C" w:rsidRDefault="0004391C" w:rsidP="0004391C">
      <w:pPr>
        <w:pStyle w:val="Default"/>
        <w:spacing w:line="360" w:lineRule="auto"/>
        <w:rPr>
          <w:color w:val="auto"/>
          <w:sz w:val="22"/>
          <w:szCs w:val="22"/>
        </w:rPr>
      </w:pPr>
    </w:p>
    <w:p w14:paraId="278741EA" w14:textId="0AF869BB" w:rsidR="00370FB4" w:rsidRPr="007E1F89" w:rsidRDefault="00370FB4" w:rsidP="00185842">
      <w:pPr>
        <w:pStyle w:val="NormalWeb"/>
        <w:spacing w:before="0" w:beforeAutospacing="0" w:after="0" w:afterAutospacing="0" w:line="360" w:lineRule="auto"/>
        <w:rPr>
          <w:rFonts w:ascii="Arial" w:hAnsi="Arial" w:cs="Arial"/>
          <w:bCs/>
          <w:iCs/>
          <w:color w:val="FF0000"/>
          <w:sz w:val="22"/>
          <w:szCs w:val="22"/>
        </w:rPr>
      </w:pPr>
    </w:p>
    <w:p w14:paraId="76FCD57D" w14:textId="5C972334" w:rsidR="00370FB4" w:rsidRDefault="00370FB4" w:rsidP="00185842">
      <w:pPr>
        <w:pStyle w:val="NormalWeb"/>
        <w:spacing w:before="0" w:beforeAutospacing="0" w:after="0" w:afterAutospacing="0" w:line="360" w:lineRule="auto"/>
        <w:rPr>
          <w:rFonts w:ascii="Arial" w:hAnsi="Arial" w:cs="Arial"/>
          <w:b/>
          <w:i/>
          <w:color w:val="FF0000"/>
          <w:sz w:val="22"/>
          <w:szCs w:val="22"/>
        </w:rPr>
      </w:pPr>
    </w:p>
    <w:tbl>
      <w:tblPr>
        <w:tblStyle w:val="TableGrid"/>
        <w:tblW w:w="0" w:type="auto"/>
        <w:tblLook w:val="04A0" w:firstRow="1" w:lastRow="0" w:firstColumn="1" w:lastColumn="0" w:noHBand="0" w:noVBand="1"/>
      </w:tblPr>
      <w:tblGrid>
        <w:gridCol w:w="10314"/>
      </w:tblGrid>
      <w:tr w:rsidR="00313479" w:rsidRPr="00982061" w14:paraId="1DA42974" w14:textId="77777777" w:rsidTr="005E3408">
        <w:trPr>
          <w:trHeight w:val="1089"/>
        </w:trPr>
        <w:tc>
          <w:tcPr>
            <w:tcW w:w="10314" w:type="dxa"/>
            <w:vAlign w:val="center"/>
          </w:tcPr>
          <w:p w14:paraId="4905A741" w14:textId="624D462B" w:rsidR="00313479" w:rsidRPr="00FC16D3" w:rsidRDefault="000367EC" w:rsidP="005E3408">
            <w:pPr>
              <w:jc w:val="center"/>
              <w:rPr>
                <w:rFonts w:ascii="Arial" w:hAnsi="Arial"/>
                <w:b/>
                <w:iCs/>
                <w:szCs w:val="24"/>
              </w:rPr>
            </w:pPr>
            <w:bookmarkStart w:id="0" w:name="_Hlk75766812"/>
            <w:r>
              <w:rPr>
                <w:rFonts w:ascii="Arial" w:hAnsi="Arial"/>
                <w:noProof/>
                <w:szCs w:val="24"/>
                <w:lang w:eastAsia="en-GB"/>
              </w:rPr>
              <w:drawing>
                <wp:anchor distT="0" distB="0" distL="114300" distR="114300" simplePos="0" relativeHeight="251659264" behindDoc="1" locked="0" layoutInCell="1" allowOverlap="1" wp14:anchorId="2FB9DF0E" wp14:editId="049649D4">
                  <wp:simplePos x="0" y="0"/>
                  <wp:positionH relativeFrom="column">
                    <wp:posOffset>5423535</wp:posOffset>
                  </wp:positionH>
                  <wp:positionV relativeFrom="paragraph">
                    <wp:posOffset>45085</wp:posOffset>
                  </wp:positionV>
                  <wp:extent cx="582295" cy="581025"/>
                  <wp:effectExtent l="0" t="0" r="8255" b="9525"/>
                  <wp:wrapTight wrapText="bothSides">
                    <wp:wrapPolygon edited="0">
                      <wp:start x="0" y="0"/>
                      <wp:lineTo x="0" y="21246"/>
                      <wp:lineTo x="21200" y="21246"/>
                      <wp:lineTo x="212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PS Master Colour (L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2295" cy="58102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b/>
                <w:iCs/>
                <w:szCs w:val="24"/>
              </w:rPr>
              <w:t xml:space="preserve">                    </w:t>
            </w:r>
            <w:r w:rsidR="00FC16D3">
              <w:rPr>
                <w:rFonts w:ascii="Arial" w:hAnsi="Arial"/>
                <w:b/>
                <w:iCs/>
                <w:szCs w:val="24"/>
              </w:rPr>
              <w:t>Greyfriars RC Primary School</w:t>
            </w:r>
          </w:p>
          <w:p w14:paraId="78EE3736" w14:textId="74770BCA" w:rsidR="00313479" w:rsidRPr="00982061" w:rsidRDefault="00313479" w:rsidP="005E3408">
            <w:pPr>
              <w:jc w:val="center"/>
              <w:rPr>
                <w:rFonts w:ascii="Arial" w:hAnsi="Arial"/>
                <w:b/>
                <w:szCs w:val="24"/>
              </w:rPr>
            </w:pPr>
          </w:p>
          <w:p w14:paraId="65C90136" w14:textId="70D2369D" w:rsidR="00313479" w:rsidRPr="00982061" w:rsidRDefault="000367EC" w:rsidP="005E3408">
            <w:pPr>
              <w:jc w:val="center"/>
              <w:rPr>
                <w:rFonts w:ascii="Arial" w:hAnsi="Arial"/>
                <w:b/>
                <w:szCs w:val="24"/>
              </w:rPr>
            </w:pPr>
            <w:r>
              <w:rPr>
                <w:rFonts w:ascii="Arial" w:hAnsi="Arial"/>
                <w:b/>
                <w:szCs w:val="24"/>
              </w:rPr>
              <w:t xml:space="preserve">                    </w:t>
            </w:r>
            <w:r w:rsidR="00313479" w:rsidRPr="00982061">
              <w:rPr>
                <w:rFonts w:ascii="Arial" w:hAnsi="Arial"/>
                <w:b/>
                <w:szCs w:val="24"/>
              </w:rPr>
              <w:t>Standards and Quality Report</w:t>
            </w:r>
            <w:r>
              <w:rPr>
                <w:rFonts w:ascii="Arial" w:hAnsi="Arial"/>
                <w:b/>
                <w:szCs w:val="24"/>
              </w:rPr>
              <w:t xml:space="preserve">             </w:t>
            </w:r>
          </w:p>
          <w:p w14:paraId="6B40525A" w14:textId="1629BB3A" w:rsidR="00313479" w:rsidRPr="00982061" w:rsidRDefault="000367EC" w:rsidP="005E3408">
            <w:pPr>
              <w:jc w:val="center"/>
              <w:rPr>
                <w:b/>
                <w:i/>
                <w:szCs w:val="24"/>
              </w:rPr>
            </w:pPr>
            <w:r>
              <w:rPr>
                <w:rFonts w:ascii="Arial" w:hAnsi="Arial"/>
                <w:b/>
                <w:i/>
                <w:szCs w:val="24"/>
              </w:rPr>
              <w:t xml:space="preserve">                      </w:t>
            </w:r>
            <w:r w:rsidR="00313479" w:rsidRPr="00982061">
              <w:rPr>
                <w:rFonts w:ascii="Arial" w:hAnsi="Arial"/>
                <w:b/>
                <w:i/>
                <w:szCs w:val="24"/>
              </w:rPr>
              <w:t>Achieving Excellence and Equity</w:t>
            </w:r>
          </w:p>
        </w:tc>
      </w:tr>
    </w:tbl>
    <w:p w14:paraId="3DD70A34" w14:textId="77777777" w:rsidR="00313479" w:rsidRDefault="00313479" w:rsidP="00313479">
      <w:pPr>
        <w:rPr>
          <w:rFonts w:ascii="Arial" w:hAnsi="Arial"/>
          <w:b/>
        </w:rPr>
      </w:pPr>
    </w:p>
    <w:tbl>
      <w:tblPr>
        <w:tblStyle w:val="TableGrid"/>
        <w:tblW w:w="0" w:type="auto"/>
        <w:tblLook w:val="04A0" w:firstRow="1" w:lastRow="0" w:firstColumn="1" w:lastColumn="0" w:noHBand="0" w:noVBand="1"/>
      </w:tblPr>
      <w:tblGrid>
        <w:gridCol w:w="10456"/>
      </w:tblGrid>
      <w:tr w:rsidR="00313479" w14:paraId="64456DED" w14:textId="77777777" w:rsidTr="005E3408">
        <w:tc>
          <w:tcPr>
            <w:tcW w:w="10456" w:type="dxa"/>
          </w:tcPr>
          <w:p w14:paraId="7DAF362B" w14:textId="77777777" w:rsidR="00313479" w:rsidRPr="00860400" w:rsidRDefault="00313479" w:rsidP="005E3408">
            <w:pPr>
              <w:jc w:val="center"/>
              <w:rPr>
                <w:rFonts w:ascii="Arial" w:hAnsi="Arial"/>
                <w:b/>
                <w:szCs w:val="24"/>
              </w:rPr>
            </w:pPr>
            <w:r w:rsidRPr="00860400">
              <w:rPr>
                <w:rFonts w:ascii="Arial" w:hAnsi="Arial"/>
                <w:b/>
                <w:szCs w:val="24"/>
              </w:rPr>
              <w:t>Context</w:t>
            </w:r>
          </w:p>
          <w:tbl>
            <w:tblPr>
              <w:tblStyle w:val="TableGrid"/>
              <w:tblW w:w="0" w:type="auto"/>
              <w:tblInd w:w="357" w:type="dxa"/>
              <w:tblLook w:val="04A0" w:firstRow="1" w:lastRow="0" w:firstColumn="1" w:lastColumn="0" w:noHBand="0" w:noVBand="1"/>
            </w:tblPr>
            <w:tblGrid>
              <w:gridCol w:w="4196"/>
              <w:gridCol w:w="1843"/>
              <w:gridCol w:w="850"/>
              <w:gridCol w:w="1985"/>
              <w:gridCol w:w="857"/>
            </w:tblGrid>
            <w:tr w:rsidR="00313479" w:rsidRPr="004A0313" w14:paraId="711E584F" w14:textId="77777777" w:rsidTr="005E3408">
              <w:tc>
                <w:tcPr>
                  <w:tcW w:w="4196" w:type="dxa"/>
                </w:tcPr>
                <w:p w14:paraId="45BE0230" w14:textId="77777777" w:rsidR="00313479" w:rsidRPr="004A0313" w:rsidRDefault="00313479" w:rsidP="005E3408">
                  <w:pPr>
                    <w:rPr>
                      <w:rFonts w:ascii="Arial" w:hAnsi="Arial"/>
                      <w:b/>
                      <w:szCs w:val="24"/>
                    </w:rPr>
                  </w:pPr>
                  <w:r>
                    <w:rPr>
                      <w:rFonts w:ascii="Arial" w:hAnsi="Arial"/>
                      <w:b/>
                      <w:szCs w:val="24"/>
                    </w:rPr>
                    <w:t>Setting/</w:t>
                  </w:r>
                  <w:r w:rsidRPr="004A0313">
                    <w:rPr>
                      <w:rFonts w:ascii="Arial" w:hAnsi="Arial"/>
                      <w:b/>
                      <w:szCs w:val="24"/>
                    </w:rPr>
                    <w:t>School Roll (including ELC/ASC)</w:t>
                  </w:r>
                </w:p>
              </w:tc>
              <w:tc>
                <w:tcPr>
                  <w:tcW w:w="5535" w:type="dxa"/>
                  <w:gridSpan w:val="4"/>
                </w:tcPr>
                <w:p w14:paraId="2566BAF0" w14:textId="33029BF4" w:rsidR="00313479" w:rsidRPr="00CD3164" w:rsidRDefault="004B0984" w:rsidP="005E3408">
                  <w:pPr>
                    <w:rPr>
                      <w:rFonts w:ascii="Arial" w:hAnsi="Arial"/>
                      <w:bCs/>
                      <w:color w:val="FF0000"/>
                      <w:sz w:val="20"/>
                    </w:rPr>
                  </w:pPr>
                  <w:r w:rsidRPr="004B0984">
                    <w:rPr>
                      <w:rFonts w:ascii="Arial" w:hAnsi="Arial"/>
                      <w:bCs/>
                      <w:sz w:val="20"/>
                    </w:rPr>
                    <w:t>206</w:t>
                  </w:r>
                </w:p>
              </w:tc>
            </w:tr>
            <w:tr w:rsidR="00313479" w:rsidRPr="004A0313" w14:paraId="6449B59C" w14:textId="77777777" w:rsidTr="005E3408">
              <w:tc>
                <w:tcPr>
                  <w:tcW w:w="4196" w:type="dxa"/>
                </w:tcPr>
                <w:p w14:paraId="342EC7B6" w14:textId="77777777" w:rsidR="00313479" w:rsidRPr="001B2678" w:rsidRDefault="00313479" w:rsidP="005E3408">
                  <w:pPr>
                    <w:rPr>
                      <w:rFonts w:ascii="Arial" w:hAnsi="Arial"/>
                      <w:bCs/>
                      <w:i/>
                      <w:iCs/>
                      <w:color w:val="FF0000"/>
                      <w:sz w:val="18"/>
                      <w:szCs w:val="18"/>
                    </w:rPr>
                  </w:pPr>
                  <w:r w:rsidRPr="004A0313">
                    <w:rPr>
                      <w:rFonts w:ascii="Arial" w:hAnsi="Arial"/>
                      <w:b/>
                      <w:szCs w:val="24"/>
                    </w:rPr>
                    <w:t xml:space="preserve">FME </w:t>
                  </w:r>
                </w:p>
              </w:tc>
              <w:tc>
                <w:tcPr>
                  <w:tcW w:w="5535" w:type="dxa"/>
                  <w:gridSpan w:val="4"/>
                </w:tcPr>
                <w:p w14:paraId="01B05216" w14:textId="54430D99" w:rsidR="00313479" w:rsidRPr="00FA6201" w:rsidRDefault="00FA6201" w:rsidP="005E3408">
                  <w:pPr>
                    <w:rPr>
                      <w:rFonts w:ascii="Arial" w:hAnsi="Arial"/>
                      <w:bCs/>
                      <w:iCs/>
                      <w:sz w:val="20"/>
                    </w:rPr>
                  </w:pPr>
                  <w:r>
                    <w:rPr>
                      <w:rFonts w:ascii="Arial" w:hAnsi="Arial"/>
                      <w:bCs/>
                      <w:iCs/>
                      <w:sz w:val="20"/>
                    </w:rPr>
                    <w:t>6%</w:t>
                  </w:r>
                </w:p>
              </w:tc>
            </w:tr>
            <w:tr w:rsidR="00313479" w:rsidRPr="004A0313" w14:paraId="43C4E285" w14:textId="77777777" w:rsidTr="005E3408">
              <w:tc>
                <w:tcPr>
                  <w:tcW w:w="4196" w:type="dxa"/>
                </w:tcPr>
                <w:p w14:paraId="7AC91489" w14:textId="46EE6C41" w:rsidR="00313479" w:rsidRPr="004A0313" w:rsidRDefault="00313479" w:rsidP="005E3408">
                  <w:pPr>
                    <w:rPr>
                      <w:rFonts w:ascii="Arial" w:hAnsi="Arial"/>
                      <w:b/>
                      <w:szCs w:val="24"/>
                    </w:rPr>
                  </w:pPr>
                  <w:r w:rsidRPr="004A0313">
                    <w:rPr>
                      <w:rFonts w:ascii="Arial" w:hAnsi="Arial"/>
                      <w:b/>
                      <w:szCs w:val="24"/>
                    </w:rPr>
                    <w:t>Attendance (%)</w:t>
                  </w:r>
                  <w:r>
                    <w:rPr>
                      <w:rFonts w:ascii="Arial" w:hAnsi="Arial"/>
                      <w:b/>
                      <w:szCs w:val="24"/>
                    </w:rPr>
                    <w:t xml:space="preserve"> </w:t>
                  </w:r>
                  <w:bookmarkStart w:id="1" w:name="_GoBack"/>
                  <w:bookmarkEnd w:id="1"/>
                </w:p>
              </w:tc>
              <w:tc>
                <w:tcPr>
                  <w:tcW w:w="1843" w:type="dxa"/>
                </w:tcPr>
                <w:p w14:paraId="0F25CE13" w14:textId="77777777" w:rsidR="00313479" w:rsidRPr="004A0313" w:rsidRDefault="00313479" w:rsidP="005E3408">
                  <w:pPr>
                    <w:rPr>
                      <w:rFonts w:ascii="Arial" w:hAnsi="Arial"/>
                      <w:b/>
                      <w:szCs w:val="24"/>
                    </w:rPr>
                  </w:pPr>
                  <w:r w:rsidRPr="004A0313">
                    <w:rPr>
                      <w:rFonts w:ascii="Arial" w:hAnsi="Arial"/>
                      <w:b/>
                      <w:szCs w:val="24"/>
                    </w:rPr>
                    <w:t>Authorised</w:t>
                  </w:r>
                </w:p>
              </w:tc>
              <w:tc>
                <w:tcPr>
                  <w:tcW w:w="850" w:type="dxa"/>
                </w:tcPr>
                <w:p w14:paraId="385F5D95" w14:textId="0A469C17" w:rsidR="00313479" w:rsidRPr="00FA6201" w:rsidRDefault="00FA6201" w:rsidP="005E3408">
                  <w:pPr>
                    <w:rPr>
                      <w:rFonts w:ascii="Arial" w:hAnsi="Arial"/>
                      <w:szCs w:val="24"/>
                    </w:rPr>
                  </w:pPr>
                  <w:r w:rsidRPr="00FA6201">
                    <w:rPr>
                      <w:rFonts w:ascii="Arial" w:hAnsi="Arial"/>
                      <w:szCs w:val="24"/>
                    </w:rPr>
                    <w:t>2.88</w:t>
                  </w:r>
                </w:p>
              </w:tc>
              <w:tc>
                <w:tcPr>
                  <w:tcW w:w="1985" w:type="dxa"/>
                </w:tcPr>
                <w:p w14:paraId="3D95FD30" w14:textId="77777777" w:rsidR="00313479" w:rsidRPr="004A0313" w:rsidRDefault="00313479" w:rsidP="005E3408">
                  <w:pPr>
                    <w:rPr>
                      <w:rFonts w:ascii="Arial" w:hAnsi="Arial"/>
                      <w:b/>
                      <w:szCs w:val="24"/>
                    </w:rPr>
                  </w:pPr>
                  <w:r w:rsidRPr="004A0313">
                    <w:rPr>
                      <w:rFonts w:ascii="Arial" w:hAnsi="Arial"/>
                      <w:b/>
                      <w:szCs w:val="24"/>
                    </w:rPr>
                    <w:t>Unauthorised</w:t>
                  </w:r>
                </w:p>
              </w:tc>
              <w:tc>
                <w:tcPr>
                  <w:tcW w:w="857" w:type="dxa"/>
                </w:tcPr>
                <w:p w14:paraId="3E1EEF08" w14:textId="5E0FA2F4" w:rsidR="00313479" w:rsidRPr="00FA6201" w:rsidRDefault="00FA6201" w:rsidP="005E3408">
                  <w:pPr>
                    <w:rPr>
                      <w:rFonts w:ascii="Arial" w:hAnsi="Arial"/>
                      <w:szCs w:val="24"/>
                    </w:rPr>
                  </w:pPr>
                  <w:r>
                    <w:rPr>
                      <w:rFonts w:ascii="Arial" w:hAnsi="Arial"/>
                      <w:szCs w:val="24"/>
                    </w:rPr>
                    <w:t>1.01</w:t>
                  </w:r>
                </w:p>
              </w:tc>
            </w:tr>
            <w:tr w:rsidR="00313479" w:rsidRPr="004A0313" w14:paraId="504769FB" w14:textId="77777777" w:rsidTr="005E3408">
              <w:tc>
                <w:tcPr>
                  <w:tcW w:w="4196" w:type="dxa"/>
                </w:tcPr>
                <w:p w14:paraId="7332CF45" w14:textId="77777777" w:rsidR="00313479" w:rsidRPr="004A0313" w:rsidRDefault="00313479" w:rsidP="005E3408">
                  <w:pPr>
                    <w:rPr>
                      <w:rFonts w:ascii="Arial" w:hAnsi="Arial"/>
                      <w:b/>
                      <w:szCs w:val="24"/>
                    </w:rPr>
                  </w:pPr>
                  <w:r w:rsidRPr="004A0313">
                    <w:rPr>
                      <w:rFonts w:ascii="Arial" w:hAnsi="Arial"/>
                      <w:b/>
                      <w:szCs w:val="24"/>
                    </w:rPr>
                    <w:t xml:space="preserve">Exclusion </w:t>
                  </w:r>
                  <w:r>
                    <w:rPr>
                      <w:rFonts w:ascii="Arial" w:hAnsi="Arial"/>
                      <w:b/>
                      <w:szCs w:val="24"/>
                    </w:rPr>
                    <w:t>(%)</w:t>
                  </w:r>
                </w:p>
              </w:tc>
              <w:tc>
                <w:tcPr>
                  <w:tcW w:w="5535" w:type="dxa"/>
                  <w:gridSpan w:val="4"/>
                </w:tcPr>
                <w:p w14:paraId="7F468ACA" w14:textId="71B5E7EA" w:rsidR="00313479" w:rsidRPr="00FC16D3" w:rsidRDefault="00FC16D3" w:rsidP="005E3408">
                  <w:pPr>
                    <w:rPr>
                      <w:rFonts w:ascii="Arial" w:hAnsi="Arial"/>
                      <w:bCs/>
                      <w:sz w:val="20"/>
                    </w:rPr>
                  </w:pPr>
                  <w:r>
                    <w:rPr>
                      <w:rFonts w:ascii="Arial" w:hAnsi="Arial"/>
                      <w:bCs/>
                      <w:sz w:val="20"/>
                    </w:rPr>
                    <w:t>0</w:t>
                  </w:r>
                </w:p>
              </w:tc>
            </w:tr>
            <w:tr w:rsidR="00313479" w:rsidRPr="004A0313" w14:paraId="70F1E1E8" w14:textId="77777777" w:rsidTr="005E3408">
              <w:tc>
                <w:tcPr>
                  <w:tcW w:w="4196" w:type="dxa"/>
                </w:tcPr>
                <w:p w14:paraId="5EB9B319" w14:textId="77777777" w:rsidR="00313479" w:rsidRPr="004A0313" w:rsidRDefault="00313479" w:rsidP="005E3408">
                  <w:pPr>
                    <w:rPr>
                      <w:rFonts w:ascii="Arial" w:hAnsi="Arial"/>
                      <w:b/>
                      <w:szCs w:val="24"/>
                    </w:rPr>
                  </w:pPr>
                  <w:r w:rsidRPr="004A0313">
                    <w:rPr>
                      <w:rFonts w:ascii="Arial" w:hAnsi="Arial"/>
                      <w:b/>
                      <w:szCs w:val="24"/>
                    </w:rPr>
                    <w:t>Attainment Scotland Fund Allocation</w:t>
                  </w:r>
                  <w:r>
                    <w:rPr>
                      <w:rFonts w:ascii="Arial" w:hAnsi="Arial"/>
                      <w:b/>
                      <w:szCs w:val="24"/>
                    </w:rPr>
                    <w:t xml:space="preserve"> (PEF and SAC)</w:t>
                  </w:r>
                </w:p>
              </w:tc>
              <w:tc>
                <w:tcPr>
                  <w:tcW w:w="5535" w:type="dxa"/>
                  <w:gridSpan w:val="4"/>
                </w:tcPr>
                <w:p w14:paraId="1518BC06" w14:textId="5EC85E67" w:rsidR="00313479" w:rsidRPr="00FC16D3" w:rsidRDefault="004B0984" w:rsidP="005E3408">
                  <w:pPr>
                    <w:rPr>
                      <w:rFonts w:ascii="Arial" w:hAnsi="Arial"/>
                      <w:bCs/>
                      <w:color w:val="FF0000"/>
                      <w:sz w:val="20"/>
                    </w:rPr>
                  </w:pPr>
                  <w:r w:rsidRPr="004B0984">
                    <w:rPr>
                      <w:rFonts w:ascii="Arial" w:hAnsi="Arial"/>
                      <w:bCs/>
                      <w:sz w:val="20"/>
                    </w:rPr>
                    <w:t>£23,953</w:t>
                  </w:r>
                </w:p>
              </w:tc>
            </w:tr>
          </w:tbl>
          <w:p w14:paraId="30E63740" w14:textId="42AECA52" w:rsidR="00313479" w:rsidRPr="00FC16D3" w:rsidRDefault="00313479" w:rsidP="00FC16D3">
            <w:pPr>
              <w:spacing w:after="200" w:line="276" w:lineRule="auto"/>
              <w:rPr>
                <w:rFonts w:ascii="Arial" w:hAnsi="Arial"/>
                <w:bCs/>
              </w:rPr>
            </w:pPr>
          </w:p>
          <w:p w14:paraId="0AE24DBF" w14:textId="297E27F9" w:rsidR="00313479" w:rsidRPr="00FC16D3" w:rsidRDefault="00FC16D3" w:rsidP="00FC16D3">
            <w:pPr>
              <w:rPr>
                <w:rFonts w:ascii="Arial" w:hAnsi="Arial"/>
                <w:b/>
                <w:bCs/>
                <w:iCs/>
              </w:rPr>
            </w:pPr>
            <w:r w:rsidRPr="00FC16D3">
              <w:rPr>
                <w:rFonts w:ascii="Arial" w:hAnsi="Arial"/>
                <w:b/>
                <w:bCs/>
                <w:iCs/>
              </w:rPr>
              <w:t>School Values</w:t>
            </w:r>
          </w:p>
          <w:p w14:paraId="393AD1C6" w14:textId="531B75D6" w:rsidR="00FC16D3" w:rsidRPr="00FC16D3" w:rsidRDefault="00FC16D3" w:rsidP="00FC16D3">
            <w:pPr>
              <w:pStyle w:val="ListParagraph"/>
              <w:numPr>
                <w:ilvl w:val="0"/>
                <w:numId w:val="21"/>
              </w:numPr>
              <w:rPr>
                <w:rFonts w:ascii="Arial" w:hAnsi="Arial"/>
                <w:iCs/>
              </w:rPr>
            </w:pPr>
            <w:r>
              <w:rPr>
                <w:rFonts w:ascii="Arial" w:hAnsi="Arial"/>
                <w:iCs/>
              </w:rPr>
              <w:t>Ethos which is nurturing, caring and respectful based on the teachings of the Gospels, keeping Christ at the centre of all we do.</w:t>
            </w:r>
          </w:p>
          <w:p w14:paraId="6900B430" w14:textId="403625E9" w:rsidR="00FC16D3" w:rsidRDefault="00FC16D3" w:rsidP="00FC16D3">
            <w:pPr>
              <w:rPr>
                <w:rFonts w:ascii="Arial" w:hAnsi="Arial"/>
                <w:iCs/>
              </w:rPr>
            </w:pPr>
          </w:p>
          <w:p w14:paraId="78592B4A" w14:textId="5E714CC8" w:rsidR="00FC16D3" w:rsidRDefault="00FC16D3" w:rsidP="00FC16D3">
            <w:pPr>
              <w:rPr>
                <w:rFonts w:ascii="Arial" w:hAnsi="Arial"/>
                <w:b/>
                <w:bCs/>
                <w:iCs/>
              </w:rPr>
            </w:pPr>
            <w:r w:rsidRPr="00FC16D3">
              <w:rPr>
                <w:rFonts w:ascii="Arial" w:hAnsi="Arial"/>
                <w:b/>
                <w:bCs/>
                <w:iCs/>
              </w:rPr>
              <w:t>School Aims</w:t>
            </w:r>
          </w:p>
          <w:p w14:paraId="3B9B6A86" w14:textId="590FA2FE" w:rsidR="00FC16D3" w:rsidRDefault="00FC16D3" w:rsidP="00FC16D3">
            <w:pPr>
              <w:pStyle w:val="ListParagraph"/>
              <w:numPr>
                <w:ilvl w:val="0"/>
                <w:numId w:val="21"/>
              </w:numPr>
              <w:rPr>
                <w:rFonts w:ascii="Arial" w:hAnsi="Arial"/>
                <w:iCs/>
              </w:rPr>
            </w:pPr>
            <w:r w:rsidRPr="00FC16D3">
              <w:rPr>
                <w:rFonts w:ascii="Arial" w:hAnsi="Arial"/>
                <w:iCs/>
              </w:rPr>
              <w:t xml:space="preserve">Learners </w:t>
            </w:r>
            <w:r>
              <w:rPr>
                <w:rFonts w:ascii="Arial" w:hAnsi="Arial"/>
                <w:iCs/>
              </w:rPr>
              <w:t>are safe, happy and included</w:t>
            </w:r>
          </w:p>
          <w:p w14:paraId="47ECDF9C" w14:textId="09E6D98C" w:rsidR="00FC16D3" w:rsidRDefault="00FC16D3" w:rsidP="00FC16D3">
            <w:pPr>
              <w:pStyle w:val="ListParagraph"/>
              <w:numPr>
                <w:ilvl w:val="0"/>
                <w:numId w:val="21"/>
              </w:numPr>
              <w:rPr>
                <w:rFonts w:ascii="Arial" w:hAnsi="Arial"/>
                <w:iCs/>
              </w:rPr>
            </w:pPr>
            <w:r>
              <w:rPr>
                <w:rFonts w:ascii="Arial" w:hAnsi="Arial"/>
                <w:iCs/>
              </w:rPr>
              <w:t>Learners are supported and challenged</w:t>
            </w:r>
          </w:p>
          <w:p w14:paraId="78348DD2" w14:textId="44CD15F4" w:rsidR="00FC16D3" w:rsidRPr="00FC16D3" w:rsidRDefault="00FC16D3" w:rsidP="00FC16D3">
            <w:pPr>
              <w:pStyle w:val="ListParagraph"/>
              <w:numPr>
                <w:ilvl w:val="0"/>
                <w:numId w:val="21"/>
              </w:numPr>
              <w:rPr>
                <w:rFonts w:ascii="Arial" w:hAnsi="Arial"/>
                <w:iCs/>
              </w:rPr>
            </w:pPr>
            <w:r>
              <w:rPr>
                <w:rFonts w:ascii="Arial" w:hAnsi="Arial"/>
                <w:iCs/>
              </w:rPr>
              <w:t>Learners will be confident and successful</w:t>
            </w:r>
          </w:p>
          <w:p w14:paraId="52465803" w14:textId="16F0A21D" w:rsidR="00FC16D3" w:rsidRPr="00FC16D3" w:rsidRDefault="00FC16D3" w:rsidP="00FC16D3">
            <w:pPr>
              <w:rPr>
                <w:rFonts w:ascii="Arial" w:hAnsi="Arial"/>
                <w:b/>
                <w:bCs/>
                <w:iCs/>
              </w:rPr>
            </w:pPr>
          </w:p>
          <w:p w14:paraId="26CD5468" w14:textId="179D4ED2" w:rsidR="00313479" w:rsidRPr="00FC16D3" w:rsidRDefault="00313479" w:rsidP="00FC16D3">
            <w:pPr>
              <w:rPr>
                <w:rFonts w:ascii="Arial" w:hAnsi="Arial"/>
                <w:iCs/>
                <w:color w:val="FF0000"/>
              </w:rPr>
            </w:pPr>
          </w:p>
          <w:p w14:paraId="2E2BE037" w14:textId="77777777" w:rsidR="00313479" w:rsidRPr="00860400" w:rsidRDefault="00313479" w:rsidP="005E3408">
            <w:pPr>
              <w:ind w:left="360"/>
              <w:rPr>
                <w:rFonts w:ascii="Arial" w:hAnsi="Arial"/>
                <w:bCs/>
              </w:rPr>
            </w:pPr>
          </w:p>
        </w:tc>
      </w:tr>
    </w:tbl>
    <w:p w14:paraId="56971608" w14:textId="77777777" w:rsidR="00313479" w:rsidRDefault="00313479" w:rsidP="00313479">
      <w:pPr>
        <w:rPr>
          <w:rFonts w:ascii="Arial" w:hAnsi="Arial"/>
          <w:b/>
        </w:rPr>
      </w:pPr>
    </w:p>
    <w:tbl>
      <w:tblPr>
        <w:tblStyle w:val="TableGrid"/>
        <w:tblW w:w="0" w:type="auto"/>
        <w:tblLook w:val="04A0" w:firstRow="1" w:lastRow="0" w:firstColumn="1" w:lastColumn="0" w:noHBand="0" w:noVBand="1"/>
      </w:tblPr>
      <w:tblGrid>
        <w:gridCol w:w="5191"/>
        <w:gridCol w:w="5191"/>
      </w:tblGrid>
      <w:tr w:rsidR="00313479" w:rsidRPr="00982061" w14:paraId="18919270" w14:textId="77777777" w:rsidTr="005E3408">
        <w:trPr>
          <w:trHeight w:val="165"/>
        </w:trPr>
        <w:tc>
          <w:tcPr>
            <w:tcW w:w="10382" w:type="dxa"/>
            <w:gridSpan w:val="2"/>
          </w:tcPr>
          <w:p w14:paraId="7D351130" w14:textId="77777777" w:rsidR="00313479" w:rsidRPr="00860400" w:rsidRDefault="00313479" w:rsidP="005E3408">
            <w:pPr>
              <w:jc w:val="center"/>
              <w:rPr>
                <w:rFonts w:ascii="Arial" w:hAnsi="Arial"/>
                <w:b/>
                <w:szCs w:val="24"/>
              </w:rPr>
            </w:pPr>
            <w:bookmarkStart w:id="2" w:name="_Hlk75769859"/>
            <w:bookmarkStart w:id="3" w:name="_Hlk75767369"/>
            <w:r w:rsidRPr="00860400">
              <w:rPr>
                <w:rFonts w:ascii="Arial" w:hAnsi="Arial"/>
                <w:b/>
                <w:szCs w:val="24"/>
              </w:rPr>
              <w:t>Improvement for Recovery Priority Work</w:t>
            </w:r>
          </w:p>
          <w:p w14:paraId="6553EA4A" w14:textId="1C866DB2" w:rsidR="00313479" w:rsidRDefault="00313479" w:rsidP="005E3408">
            <w:pPr>
              <w:jc w:val="center"/>
              <w:rPr>
                <w:rFonts w:ascii="Arial" w:hAnsi="Arial"/>
                <w:b/>
                <w:szCs w:val="24"/>
              </w:rPr>
            </w:pPr>
            <w:r w:rsidRPr="00860400">
              <w:rPr>
                <w:rFonts w:ascii="Arial" w:hAnsi="Arial"/>
                <w:b/>
                <w:szCs w:val="24"/>
              </w:rPr>
              <w:t xml:space="preserve">Session 2020 </w:t>
            </w:r>
            <w:r w:rsidR="004A775A">
              <w:rPr>
                <w:rFonts w:ascii="Arial" w:hAnsi="Arial"/>
                <w:b/>
                <w:szCs w:val="24"/>
              </w:rPr>
              <w:t>–</w:t>
            </w:r>
            <w:r w:rsidRPr="00860400">
              <w:rPr>
                <w:rFonts w:ascii="Arial" w:hAnsi="Arial"/>
                <w:b/>
                <w:szCs w:val="24"/>
              </w:rPr>
              <w:t xml:space="preserve"> 2021</w:t>
            </w:r>
          </w:p>
          <w:p w14:paraId="4A2B6EA7" w14:textId="75B76D4C" w:rsidR="004A775A" w:rsidRDefault="00581C83" w:rsidP="00581C83">
            <w:pPr>
              <w:rPr>
                <w:rFonts w:ascii="Arial" w:hAnsi="Arial"/>
                <w:b/>
                <w:szCs w:val="24"/>
              </w:rPr>
            </w:pPr>
            <w:r>
              <w:rPr>
                <w:rFonts w:ascii="Arial" w:hAnsi="Arial"/>
                <w:b/>
                <w:szCs w:val="24"/>
              </w:rPr>
              <w:t>Focused Priority: Learning, Teaching and Assessment- to assess where children are in their learning following period of lockdown</w:t>
            </w:r>
          </w:p>
          <w:p w14:paraId="77E147EF" w14:textId="6C2B09FF" w:rsidR="004A775A" w:rsidRPr="00982061" w:rsidRDefault="004A775A" w:rsidP="005E3408">
            <w:pPr>
              <w:jc w:val="center"/>
              <w:rPr>
                <w:rFonts w:ascii="Arial" w:hAnsi="Arial"/>
                <w:szCs w:val="24"/>
              </w:rPr>
            </w:pPr>
          </w:p>
        </w:tc>
      </w:tr>
      <w:tr w:rsidR="00313479" w:rsidRPr="00982061" w14:paraId="14DF550B" w14:textId="77777777" w:rsidTr="005E3408">
        <w:trPr>
          <w:trHeight w:val="165"/>
        </w:trPr>
        <w:tc>
          <w:tcPr>
            <w:tcW w:w="5191" w:type="dxa"/>
          </w:tcPr>
          <w:p w14:paraId="1E4525EB" w14:textId="77777777" w:rsidR="003A3B85" w:rsidRDefault="00313479" w:rsidP="005E3408">
            <w:pPr>
              <w:rPr>
                <w:rFonts w:ascii="Arial" w:hAnsi="Arial"/>
                <w:szCs w:val="24"/>
                <w:u w:val="single"/>
              </w:rPr>
            </w:pPr>
            <w:r w:rsidRPr="00982061">
              <w:rPr>
                <w:rFonts w:ascii="Arial" w:hAnsi="Arial"/>
                <w:szCs w:val="24"/>
                <w:u w:val="single"/>
              </w:rPr>
              <w:t>NIF Priority</w:t>
            </w:r>
            <w:r w:rsidR="00FC16D3">
              <w:rPr>
                <w:rFonts w:ascii="Arial" w:hAnsi="Arial"/>
                <w:szCs w:val="24"/>
                <w:u w:val="single"/>
              </w:rPr>
              <w:t xml:space="preserve"> </w:t>
            </w:r>
          </w:p>
          <w:p w14:paraId="23AB9AD8" w14:textId="11FF3A28" w:rsidR="00313479" w:rsidRPr="003A3B85" w:rsidRDefault="00FC16D3" w:rsidP="005E3408">
            <w:pPr>
              <w:rPr>
                <w:rFonts w:ascii="Arial" w:hAnsi="Arial"/>
                <w:szCs w:val="24"/>
              </w:rPr>
            </w:pPr>
            <w:proofErr w:type="spellStart"/>
            <w:r w:rsidRPr="003A3B85">
              <w:rPr>
                <w:rFonts w:ascii="Arial" w:hAnsi="Arial"/>
                <w:szCs w:val="24"/>
              </w:rPr>
              <w:t>Imrovement</w:t>
            </w:r>
            <w:proofErr w:type="spellEnd"/>
            <w:r w:rsidRPr="003A3B85">
              <w:rPr>
                <w:rFonts w:ascii="Arial" w:hAnsi="Arial"/>
                <w:szCs w:val="24"/>
              </w:rPr>
              <w:t xml:space="preserve"> in Attainment</w:t>
            </w:r>
            <w:r w:rsidR="004A775A">
              <w:rPr>
                <w:rFonts w:ascii="Arial" w:hAnsi="Arial"/>
                <w:szCs w:val="24"/>
              </w:rPr>
              <w:t xml:space="preserve"> </w:t>
            </w:r>
          </w:p>
          <w:p w14:paraId="0960273D" w14:textId="77777777" w:rsidR="00313479" w:rsidRPr="00982061" w:rsidRDefault="00313479" w:rsidP="005E3408">
            <w:pPr>
              <w:rPr>
                <w:rFonts w:ascii="Arial" w:hAnsi="Arial"/>
                <w:i/>
                <w:szCs w:val="24"/>
              </w:rPr>
            </w:pPr>
          </w:p>
          <w:p w14:paraId="03E985A3" w14:textId="77777777" w:rsidR="003A3B85" w:rsidRDefault="00313479" w:rsidP="005E3408">
            <w:pPr>
              <w:rPr>
                <w:rFonts w:ascii="Arial" w:hAnsi="Arial"/>
                <w:szCs w:val="24"/>
                <w:u w:val="single"/>
              </w:rPr>
            </w:pPr>
            <w:r w:rsidRPr="00982061">
              <w:rPr>
                <w:rFonts w:ascii="Arial" w:hAnsi="Arial"/>
                <w:szCs w:val="24"/>
                <w:u w:val="single"/>
              </w:rPr>
              <w:t>NIF Driver</w:t>
            </w:r>
            <w:r w:rsidR="003A3B85">
              <w:rPr>
                <w:rFonts w:ascii="Arial" w:hAnsi="Arial"/>
                <w:szCs w:val="24"/>
                <w:u w:val="single"/>
              </w:rPr>
              <w:t xml:space="preserve"> </w:t>
            </w:r>
          </w:p>
          <w:p w14:paraId="48CE0FAC" w14:textId="5DCC5BC5" w:rsidR="00313479" w:rsidRPr="003A3B85" w:rsidRDefault="003A3B85" w:rsidP="005E3408">
            <w:pPr>
              <w:rPr>
                <w:rFonts w:ascii="Arial" w:hAnsi="Arial"/>
                <w:szCs w:val="24"/>
              </w:rPr>
            </w:pPr>
            <w:r w:rsidRPr="003A3B85">
              <w:rPr>
                <w:rFonts w:ascii="Arial" w:hAnsi="Arial"/>
                <w:szCs w:val="24"/>
              </w:rPr>
              <w:t>School Improvement</w:t>
            </w:r>
          </w:p>
          <w:p w14:paraId="243C2263" w14:textId="77777777" w:rsidR="00313479" w:rsidRPr="00982061" w:rsidRDefault="00313479" w:rsidP="005E3408">
            <w:pPr>
              <w:rPr>
                <w:rFonts w:ascii="Arial" w:hAnsi="Arial"/>
                <w:i/>
                <w:szCs w:val="24"/>
              </w:rPr>
            </w:pPr>
          </w:p>
        </w:tc>
        <w:tc>
          <w:tcPr>
            <w:tcW w:w="5191" w:type="dxa"/>
          </w:tcPr>
          <w:p w14:paraId="31FFEED5" w14:textId="77777777" w:rsidR="00313479" w:rsidRDefault="00313479" w:rsidP="005E3408">
            <w:pPr>
              <w:rPr>
                <w:rFonts w:ascii="Arial" w:hAnsi="Arial"/>
                <w:szCs w:val="24"/>
                <w:u w:val="single"/>
              </w:rPr>
            </w:pPr>
            <w:r w:rsidRPr="00982061">
              <w:rPr>
                <w:rFonts w:ascii="Arial" w:hAnsi="Arial"/>
                <w:szCs w:val="24"/>
                <w:u w:val="single"/>
              </w:rPr>
              <w:t>HGIOS 4 Quality Indicators</w:t>
            </w:r>
          </w:p>
          <w:p w14:paraId="62C66CFA" w14:textId="30B8755D" w:rsidR="00313479" w:rsidRDefault="00313479" w:rsidP="005E3408">
            <w:pPr>
              <w:rPr>
                <w:rFonts w:ascii="Arial" w:hAnsi="Arial"/>
                <w:szCs w:val="24"/>
              </w:rPr>
            </w:pPr>
          </w:p>
          <w:p w14:paraId="2F7B3EA3" w14:textId="4790301B" w:rsidR="003A3B85" w:rsidRDefault="003A3B85" w:rsidP="005E3408">
            <w:pPr>
              <w:rPr>
                <w:rFonts w:ascii="Arial" w:hAnsi="Arial"/>
                <w:szCs w:val="24"/>
              </w:rPr>
            </w:pPr>
            <w:r>
              <w:rPr>
                <w:rFonts w:ascii="Arial" w:hAnsi="Arial"/>
                <w:szCs w:val="24"/>
              </w:rPr>
              <w:t>1.3 Leadership of Change</w:t>
            </w:r>
          </w:p>
          <w:p w14:paraId="01924E4F" w14:textId="3D5EF01E" w:rsidR="003A3B85" w:rsidRDefault="003A3B85" w:rsidP="005E3408">
            <w:pPr>
              <w:rPr>
                <w:rFonts w:ascii="Arial" w:hAnsi="Arial"/>
                <w:szCs w:val="24"/>
              </w:rPr>
            </w:pPr>
            <w:r>
              <w:rPr>
                <w:rFonts w:ascii="Arial" w:hAnsi="Arial"/>
                <w:szCs w:val="24"/>
              </w:rPr>
              <w:t>1.5 Management of resources to promote equity</w:t>
            </w:r>
          </w:p>
          <w:p w14:paraId="7E2E9060" w14:textId="4239787B" w:rsidR="003A3B85" w:rsidRDefault="003A3B85" w:rsidP="005E3408">
            <w:pPr>
              <w:rPr>
                <w:rFonts w:ascii="Arial" w:hAnsi="Arial"/>
                <w:szCs w:val="24"/>
              </w:rPr>
            </w:pPr>
            <w:r>
              <w:rPr>
                <w:rFonts w:ascii="Arial" w:hAnsi="Arial"/>
                <w:szCs w:val="24"/>
              </w:rPr>
              <w:t>2.3 Learning, Teaching and Assessment</w:t>
            </w:r>
          </w:p>
          <w:p w14:paraId="31CFD62F" w14:textId="350160C8" w:rsidR="003A3B85" w:rsidRPr="003A3B85" w:rsidRDefault="003A3B85" w:rsidP="005E3408">
            <w:pPr>
              <w:rPr>
                <w:rFonts w:ascii="Arial" w:hAnsi="Arial"/>
                <w:szCs w:val="24"/>
              </w:rPr>
            </w:pPr>
            <w:r>
              <w:rPr>
                <w:rFonts w:ascii="Arial" w:hAnsi="Arial"/>
                <w:szCs w:val="24"/>
              </w:rPr>
              <w:t>3.2 Raising Attainment and Achieveme</w:t>
            </w:r>
            <w:r w:rsidR="004B0984">
              <w:rPr>
                <w:rFonts w:ascii="Arial" w:hAnsi="Arial"/>
                <w:szCs w:val="24"/>
              </w:rPr>
              <w:t>nt</w:t>
            </w:r>
          </w:p>
          <w:p w14:paraId="714F93A0" w14:textId="77777777" w:rsidR="00313479" w:rsidRPr="00982061" w:rsidRDefault="00313479" w:rsidP="005E3408">
            <w:pPr>
              <w:rPr>
                <w:rFonts w:ascii="Arial" w:hAnsi="Arial"/>
                <w:szCs w:val="24"/>
              </w:rPr>
            </w:pPr>
          </w:p>
        </w:tc>
      </w:tr>
      <w:tr w:rsidR="00313479" w:rsidRPr="00982061" w14:paraId="039DE7F8" w14:textId="77777777" w:rsidTr="005E3408">
        <w:trPr>
          <w:trHeight w:val="2369"/>
        </w:trPr>
        <w:tc>
          <w:tcPr>
            <w:tcW w:w="10382" w:type="dxa"/>
            <w:gridSpan w:val="2"/>
          </w:tcPr>
          <w:p w14:paraId="56CE3A79" w14:textId="77777777" w:rsidR="00313479" w:rsidRDefault="00313479" w:rsidP="005E3408">
            <w:pPr>
              <w:rPr>
                <w:rFonts w:ascii="Arial" w:hAnsi="Arial"/>
                <w:b/>
                <w:szCs w:val="24"/>
              </w:rPr>
            </w:pPr>
            <w:r w:rsidRPr="00982061">
              <w:rPr>
                <w:rFonts w:ascii="Arial" w:hAnsi="Arial"/>
                <w:b/>
                <w:szCs w:val="24"/>
              </w:rPr>
              <w:t>Progress</w:t>
            </w:r>
            <w:r>
              <w:rPr>
                <w:rFonts w:ascii="Arial" w:hAnsi="Arial"/>
                <w:b/>
                <w:szCs w:val="24"/>
              </w:rPr>
              <w:t>:</w:t>
            </w:r>
          </w:p>
          <w:p w14:paraId="6CE8F1F9" w14:textId="77777777" w:rsidR="00313479" w:rsidRDefault="00313479" w:rsidP="003A3B85">
            <w:pPr>
              <w:rPr>
                <w:rFonts w:ascii="Arial" w:hAnsi="Arial"/>
                <w:bCs/>
                <w:color w:val="FF0000"/>
                <w:sz w:val="20"/>
              </w:rPr>
            </w:pPr>
          </w:p>
          <w:p w14:paraId="68E73F8A" w14:textId="77777777" w:rsidR="003A3B85" w:rsidRDefault="003A3B85" w:rsidP="003A3B85">
            <w:pPr>
              <w:rPr>
                <w:rFonts w:ascii="Arial" w:hAnsi="Arial"/>
                <w:bCs/>
                <w:szCs w:val="24"/>
              </w:rPr>
            </w:pPr>
            <w:r>
              <w:rPr>
                <w:rFonts w:ascii="Arial" w:hAnsi="Arial"/>
                <w:bCs/>
                <w:szCs w:val="24"/>
              </w:rPr>
              <w:t>Our focus during session 19/20 was on Assessment and a</w:t>
            </w:r>
            <w:r w:rsidRPr="003A3B85">
              <w:rPr>
                <w:rFonts w:ascii="Arial" w:hAnsi="Arial"/>
                <w:bCs/>
                <w:szCs w:val="24"/>
              </w:rPr>
              <w:t xml:space="preserve">ll staff had </w:t>
            </w:r>
            <w:r>
              <w:rPr>
                <w:rFonts w:ascii="Arial" w:hAnsi="Arial"/>
                <w:bCs/>
                <w:szCs w:val="24"/>
              </w:rPr>
              <w:t xml:space="preserve">taken part in a series of twilight sessions led by our </w:t>
            </w:r>
            <w:proofErr w:type="spellStart"/>
            <w:r>
              <w:rPr>
                <w:rFonts w:ascii="Arial" w:hAnsi="Arial"/>
                <w:bCs/>
                <w:szCs w:val="24"/>
              </w:rPr>
              <w:t>Qamso</w:t>
            </w:r>
            <w:proofErr w:type="spellEnd"/>
            <w:r w:rsidR="007930AD">
              <w:rPr>
                <w:rFonts w:ascii="Arial" w:hAnsi="Arial"/>
                <w:bCs/>
                <w:szCs w:val="24"/>
              </w:rPr>
              <w:t>. There was therefore a natural progression into this year with staff continuing to use strategies agreed when looking at assessing where children were in their learning in August 2020. Parents/carers were informed in August of plans to have a period of assessment to measure where children were in their learning following lockdown.</w:t>
            </w:r>
          </w:p>
          <w:p w14:paraId="3C32CAE1" w14:textId="58F89930" w:rsidR="007930AD" w:rsidRPr="003A3B85" w:rsidRDefault="007930AD" w:rsidP="003A3B85">
            <w:pPr>
              <w:rPr>
                <w:rFonts w:ascii="Arial" w:hAnsi="Arial"/>
                <w:bCs/>
                <w:szCs w:val="24"/>
              </w:rPr>
            </w:pPr>
            <w:r>
              <w:rPr>
                <w:rFonts w:ascii="Arial" w:hAnsi="Arial"/>
                <w:bCs/>
                <w:szCs w:val="24"/>
              </w:rPr>
              <w:t>Initial planning meetings with HT and consultation with LS at start of term ensured that expectations were clear and focused.</w:t>
            </w:r>
          </w:p>
        </w:tc>
      </w:tr>
      <w:tr w:rsidR="00313479" w:rsidRPr="00982061" w14:paraId="527BD0C3" w14:textId="77777777" w:rsidTr="005E3408">
        <w:trPr>
          <w:trHeight w:val="2369"/>
        </w:trPr>
        <w:tc>
          <w:tcPr>
            <w:tcW w:w="10382" w:type="dxa"/>
            <w:gridSpan w:val="2"/>
          </w:tcPr>
          <w:p w14:paraId="5BD8BA7B" w14:textId="77777777" w:rsidR="00313479" w:rsidRDefault="00313479" w:rsidP="005E3408">
            <w:pPr>
              <w:rPr>
                <w:rFonts w:ascii="Arial" w:hAnsi="Arial"/>
                <w:b/>
                <w:szCs w:val="24"/>
              </w:rPr>
            </w:pPr>
            <w:r>
              <w:rPr>
                <w:rFonts w:ascii="Arial" w:hAnsi="Arial"/>
                <w:b/>
                <w:szCs w:val="24"/>
              </w:rPr>
              <w:lastRenderedPageBreak/>
              <w:t>Impact:</w:t>
            </w:r>
          </w:p>
          <w:p w14:paraId="5959CC1F" w14:textId="77777777" w:rsidR="00313479" w:rsidRDefault="00313479" w:rsidP="007930AD">
            <w:pPr>
              <w:rPr>
                <w:rFonts w:ascii="Arial" w:hAnsi="Arial"/>
                <w:b/>
                <w:szCs w:val="24"/>
              </w:rPr>
            </w:pPr>
          </w:p>
          <w:p w14:paraId="5988B175" w14:textId="77777777" w:rsidR="007930AD" w:rsidRDefault="007930AD" w:rsidP="007930AD">
            <w:pPr>
              <w:rPr>
                <w:rFonts w:ascii="Arial" w:hAnsi="Arial"/>
                <w:bCs/>
                <w:szCs w:val="24"/>
              </w:rPr>
            </w:pPr>
            <w:r w:rsidRPr="007930AD">
              <w:rPr>
                <w:rFonts w:ascii="Arial" w:hAnsi="Arial"/>
                <w:bCs/>
                <w:szCs w:val="24"/>
              </w:rPr>
              <w:t xml:space="preserve">All staff </w:t>
            </w:r>
            <w:r w:rsidR="00B123CD">
              <w:rPr>
                <w:rFonts w:ascii="Arial" w:hAnsi="Arial"/>
                <w:bCs/>
                <w:szCs w:val="24"/>
              </w:rPr>
              <w:t>carried out initial assessments when children returned to school. These were spelling/phonics, reading, a piece of cold writing, numeracy and maths assessments, the time period was Aug-Oct. Primary 1 and 2 staff used data from BASE and Primary 7 data from SNSA.</w:t>
            </w:r>
          </w:p>
          <w:p w14:paraId="0224A287" w14:textId="758156C2" w:rsidR="00B123CD" w:rsidRPr="007930AD" w:rsidRDefault="00B123CD" w:rsidP="007930AD">
            <w:pPr>
              <w:rPr>
                <w:rFonts w:ascii="Arial" w:hAnsi="Arial"/>
                <w:bCs/>
                <w:szCs w:val="24"/>
              </w:rPr>
            </w:pPr>
            <w:r>
              <w:rPr>
                <w:rFonts w:ascii="Arial" w:hAnsi="Arial"/>
                <w:bCs/>
                <w:szCs w:val="24"/>
              </w:rPr>
              <w:t xml:space="preserve">Data from BASE for the Primary 2 children was particularly useful as it gave a clear indication of progress made by these children. The data showed individual children who had made little or no progress, some even regressing during lockdown March-June 2020.  </w:t>
            </w:r>
          </w:p>
        </w:tc>
      </w:tr>
    </w:tbl>
    <w:p w14:paraId="42F76DDC" w14:textId="77777777" w:rsidR="004A775A" w:rsidRDefault="004A775A"/>
    <w:tbl>
      <w:tblPr>
        <w:tblStyle w:val="TableGrid"/>
        <w:tblW w:w="0" w:type="auto"/>
        <w:tblLook w:val="04A0" w:firstRow="1" w:lastRow="0" w:firstColumn="1" w:lastColumn="0" w:noHBand="0" w:noVBand="1"/>
      </w:tblPr>
      <w:tblGrid>
        <w:gridCol w:w="5191"/>
        <w:gridCol w:w="5191"/>
      </w:tblGrid>
      <w:tr w:rsidR="004A775A" w:rsidRPr="00982061" w14:paraId="207AEEB2" w14:textId="77777777" w:rsidTr="005E3408">
        <w:trPr>
          <w:trHeight w:val="165"/>
        </w:trPr>
        <w:tc>
          <w:tcPr>
            <w:tcW w:w="10382" w:type="dxa"/>
            <w:gridSpan w:val="2"/>
          </w:tcPr>
          <w:bookmarkEnd w:id="2"/>
          <w:p w14:paraId="52423244" w14:textId="77777777" w:rsidR="004A775A" w:rsidRPr="00860400" w:rsidRDefault="004A775A" w:rsidP="005E3408">
            <w:pPr>
              <w:jc w:val="center"/>
              <w:rPr>
                <w:rFonts w:ascii="Arial" w:hAnsi="Arial"/>
                <w:b/>
                <w:szCs w:val="24"/>
              </w:rPr>
            </w:pPr>
            <w:r w:rsidRPr="00860400">
              <w:rPr>
                <w:rFonts w:ascii="Arial" w:hAnsi="Arial"/>
                <w:b/>
                <w:szCs w:val="24"/>
              </w:rPr>
              <w:t>Improvement for Recovery Priority Work</w:t>
            </w:r>
          </w:p>
          <w:p w14:paraId="0CF5ECD7" w14:textId="77C8185B" w:rsidR="004A775A" w:rsidRDefault="004A775A" w:rsidP="005E3408">
            <w:pPr>
              <w:jc w:val="center"/>
              <w:rPr>
                <w:rFonts w:ascii="Arial" w:hAnsi="Arial"/>
                <w:b/>
                <w:szCs w:val="24"/>
              </w:rPr>
            </w:pPr>
            <w:r w:rsidRPr="00860400">
              <w:rPr>
                <w:rFonts w:ascii="Arial" w:hAnsi="Arial"/>
                <w:b/>
                <w:szCs w:val="24"/>
              </w:rPr>
              <w:t xml:space="preserve">Session 2020 </w:t>
            </w:r>
            <w:r>
              <w:rPr>
                <w:rFonts w:ascii="Arial" w:hAnsi="Arial"/>
                <w:b/>
                <w:szCs w:val="24"/>
              </w:rPr>
              <w:t>–</w:t>
            </w:r>
            <w:r w:rsidRPr="00860400">
              <w:rPr>
                <w:rFonts w:ascii="Arial" w:hAnsi="Arial"/>
                <w:b/>
                <w:szCs w:val="24"/>
              </w:rPr>
              <w:t xml:space="preserve"> 2021</w:t>
            </w:r>
          </w:p>
          <w:p w14:paraId="13FA1FFC" w14:textId="77777777" w:rsidR="004A775A" w:rsidRDefault="004A775A" w:rsidP="005E3408">
            <w:pPr>
              <w:jc w:val="center"/>
              <w:rPr>
                <w:rFonts w:ascii="Arial" w:hAnsi="Arial"/>
                <w:b/>
                <w:szCs w:val="24"/>
              </w:rPr>
            </w:pPr>
          </w:p>
          <w:p w14:paraId="422FF4A2" w14:textId="77777777" w:rsidR="004A775A" w:rsidRDefault="004A775A" w:rsidP="004A775A">
            <w:pPr>
              <w:rPr>
                <w:rFonts w:ascii="Arial" w:hAnsi="Arial"/>
                <w:b/>
                <w:szCs w:val="24"/>
              </w:rPr>
            </w:pPr>
            <w:r>
              <w:rPr>
                <w:rFonts w:ascii="Arial" w:hAnsi="Arial"/>
                <w:b/>
                <w:szCs w:val="24"/>
              </w:rPr>
              <w:t>Focused Priority: Personalised Support</w:t>
            </w:r>
          </w:p>
          <w:p w14:paraId="508F31EB" w14:textId="6221B52A" w:rsidR="004A775A" w:rsidRPr="00982061" w:rsidRDefault="004A775A" w:rsidP="004A775A">
            <w:pPr>
              <w:rPr>
                <w:rFonts w:ascii="Arial" w:hAnsi="Arial"/>
                <w:szCs w:val="24"/>
              </w:rPr>
            </w:pPr>
          </w:p>
        </w:tc>
      </w:tr>
      <w:tr w:rsidR="004A775A" w:rsidRPr="00982061" w14:paraId="24CA2495" w14:textId="77777777" w:rsidTr="005E3408">
        <w:trPr>
          <w:trHeight w:val="165"/>
        </w:trPr>
        <w:tc>
          <w:tcPr>
            <w:tcW w:w="5191" w:type="dxa"/>
          </w:tcPr>
          <w:p w14:paraId="2723F2D7" w14:textId="77777777" w:rsidR="004A775A" w:rsidRDefault="004A775A" w:rsidP="005E3408">
            <w:pPr>
              <w:rPr>
                <w:rFonts w:ascii="Arial" w:hAnsi="Arial"/>
                <w:szCs w:val="24"/>
                <w:u w:val="single"/>
              </w:rPr>
            </w:pPr>
            <w:r w:rsidRPr="00982061">
              <w:rPr>
                <w:rFonts w:ascii="Arial" w:hAnsi="Arial"/>
                <w:szCs w:val="24"/>
                <w:u w:val="single"/>
              </w:rPr>
              <w:t>NIF Priority</w:t>
            </w:r>
            <w:r>
              <w:rPr>
                <w:rFonts w:ascii="Arial" w:hAnsi="Arial"/>
                <w:szCs w:val="24"/>
                <w:u w:val="single"/>
              </w:rPr>
              <w:t xml:space="preserve"> </w:t>
            </w:r>
          </w:p>
          <w:p w14:paraId="2927E338" w14:textId="77777777" w:rsidR="004A775A" w:rsidRPr="003A3B85" w:rsidRDefault="004A775A" w:rsidP="005E3408">
            <w:pPr>
              <w:rPr>
                <w:rFonts w:ascii="Arial" w:hAnsi="Arial"/>
                <w:szCs w:val="24"/>
              </w:rPr>
            </w:pPr>
            <w:proofErr w:type="spellStart"/>
            <w:r w:rsidRPr="003A3B85">
              <w:rPr>
                <w:rFonts w:ascii="Arial" w:hAnsi="Arial"/>
                <w:szCs w:val="24"/>
              </w:rPr>
              <w:t>Imrovement</w:t>
            </w:r>
            <w:proofErr w:type="spellEnd"/>
            <w:r w:rsidRPr="003A3B85">
              <w:rPr>
                <w:rFonts w:ascii="Arial" w:hAnsi="Arial"/>
                <w:szCs w:val="24"/>
              </w:rPr>
              <w:t xml:space="preserve"> in Attainment</w:t>
            </w:r>
          </w:p>
          <w:p w14:paraId="7A44AF43" w14:textId="77777777" w:rsidR="004A775A" w:rsidRPr="00982061" w:rsidRDefault="004A775A" w:rsidP="005E3408">
            <w:pPr>
              <w:rPr>
                <w:rFonts w:ascii="Arial" w:hAnsi="Arial"/>
                <w:i/>
                <w:szCs w:val="24"/>
              </w:rPr>
            </w:pPr>
          </w:p>
          <w:p w14:paraId="380487F7" w14:textId="77777777" w:rsidR="004A775A" w:rsidRDefault="004A775A" w:rsidP="005E3408">
            <w:pPr>
              <w:rPr>
                <w:rFonts w:ascii="Arial" w:hAnsi="Arial"/>
                <w:szCs w:val="24"/>
                <w:u w:val="single"/>
              </w:rPr>
            </w:pPr>
            <w:r w:rsidRPr="00982061">
              <w:rPr>
                <w:rFonts w:ascii="Arial" w:hAnsi="Arial"/>
                <w:szCs w:val="24"/>
                <w:u w:val="single"/>
              </w:rPr>
              <w:t>NIF Driver</w:t>
            </w:r>
            <w:r>
              <w:rPr>
                <w:rFonts w:ascii="Arial" w:hAnsi="Arial"/>
                <w:szCs w:val="24"/>
                <w:u w:val="single"/>
              </w:rPr>
              <w:t xml:space="preserve"> </w:t>
            </w:r>
          </w:p>
          <w:p w14:paraId="20E0D47E" w14:textId="77777777" w:rsidR="004A775A" w:rsidRPr="003A3B85" w:rsidRDefault="004A775A" w:rsidP="005E3408">
            <w:pPr>
              <w:rPr>
                <w:rFonts w:ascii="Arial" w:hAnsi="Arial"/>
                <w:szCs w:val="24"/>
              </w:rPr>
            </w:pPr>
            <w:r w:rsidRPr="003A3B85">
              <w:rPr>
                <w:rFonts w:ascii="Arial" w:hAnsi="Arial"/>
                <w:szCs w:val="24"/>
              </w:rPr>
              <w:t>School Improvement</w:t>
            </w:r>
          </w:p>
          <w:p w14:paraId="6C449D5E" w14:textId="77777777" w:rsidR="004A775A" w:rsidRPr="00982061" w:rsidRDefault="004A775A" w:rsidP="005E3408">
            <w:pPr>
              <w:rPr>
                <w:rFonts w:ascii="Arial" w:hAnsi="Arial"/>
                <w:i/>
                <w:szCs w:val="24"/>
              </w:rPr>
            </w:pPr>
          </w:p>
        </w:tc>
        <w:tc>
          <w:tcPr>
            <w:tcW w:w="5191" w:type="dxa"/>
          </w:tcPr>
          <w:p w14:paraId="106654E0" w14:textId="2D7CA662" w:rsidR="004A775A" w:rsidRPr="004A775A" w:rsidRDefault="004A775A" w:rsidP="005E3408">
            <w:pPr>
              <w:rPr>
                <w:rFonts w:ascii="Arial" w:hAnsi="Arial"/>
                <w:szCs w:val="24"/>
                <w:u w:val="single"/>
              </w:rPr>
            </w:pPr>
            <w:r w:rsidRPr="00982061">
              <w:rPr>
                <w:rFonts w:ascii="Arial" w:hAnsi="Arial"/>
                <w:szCs w:val="24"/>
                <w:u w:val="single"/>
              </w:rPr>
              <w:t>HGIOS 4 Quality Indicators</w:t>
            </w:r>
          </w:p>
          <w:p w14:paraId="40D2DB22" w14:textId="2207CB28" w:rsidR="004A775A" w:rsidRDefault="004A775A" w:rsidP="005E3408">
            <w:pPr>
              <w:rPr>
                <w:rFonts w:ascii="Arial" w:hAnsi="Arial"/>
                <w:szCs w:val="24"/>
              </w:rPr>
            </w:pPr>
            <w:r>
              <w:rPr>
                <w:rFonts w:ascii="Arial" w:hAnsi="Arial"/>
                <w:szCs w:val="24"/>
              </w:rPr>
              <w:t>1.5 Management of resources to promote equity</w:t>
            </w:r>
          </w:p>
          <w:p w14:paraId="200970EF" w14:textId="49E85A57" w:rsidR="004A775A" w:rsidRDefault="004A775A" w:rsidP="005E3408">
            <w:pPr>
              <w:rPr>
                <w:rFonts w:ascii="Arial" w:hAnsi="Arial"/>
                <w:szCs w:val="24"/>
              </w:rPr>
            </w:pPr>
            <w:r>
              <w:rPr>
                <w:rFonts w:ascii="Arial" w:hAnsi="Arial"/>
                <w:szCs w:val="24"/>
              </w:rPr>
              <w:t>2.1 Safeguarding and Child Protection</w:t>
            </w:r>
          </w:p>
          <w:p w14:paraId="742D854F" w14:textId="77777777" w:rsidR="004A775A" w:rsidRDefault="004A775A" w:rsidP="005E3408">
            <w:pPr>
              <w:rPr>
                <w:rFonts w:ascii="Arial" w:hAnsi="Arial"/>
                <w:szCs w:val="24"/>
              </w:rPr>
            </w:pPr>
            <w:r>
              <w:rPr>
                <w:rFonts w:ascii="Arial" w:hAnsi="Arial"/>
                <w:szCs w:val="24"/>
              </w:rPr>
              <w:t>2.3 Learning, Teaching and Assessment</w:t>
            </w:r>
          </w:p>
          <w:p w14:paraId="11601F5D" w14:textId="697008AF" w:rsidR="004A775A" w:rsidRDefault="004A775A" w:rsidP="005E3408">
            <w:pPr>
              <w:rPr>
                <w:rFonts w:ascii="Arial" w:hAnsi="Arial"/>
                <w:szCs w:val="24"/>
              </w:rPr>
            </w:pPr>
            <w:r>
              <w:rPr>
                <w:rFonts w:ascii="Arial" w:hAnsi="Arial"/>
                <w:szCs w:val="24"/>
              </w:rPr>
              <w:t>2.4 Personalised Support</w:t>
            </w:r>
          </w:p>
          <w:p w14:paraId="0A0A078E" w14:textId="1DB97734" w:rsidR="004A775A" w:rsidRPr="003A3B85" w:rsidRDefault="004A775A" w:rsidP="005E3408">
            <w:pPr>
              <w:rPr>
                <w:rFonts w:ascii="Arial" w:hAnsi="Arial"/>
                <w:szCs w:val="24"/>
              </w:rPr>
            </w:pPr>
            <w:r>
              <w:rPr>
                <w:rFonts w:ascii="Arial" w:hAnsi="Arial"/>
                <w:szCs w:val="24"/>
              </w:rPr>
              <w:t>3.2 Raising Attainment and Achievement</w:t>
            </w:r>
          </w:p>
          <w:p w14:paraId="2F9FE969" w14:textId="77777777" w:rsidR="004A775A" w:rsidRPr="00982061" w:rsidRDefault="004A775A" w:rsidP="005E3408">
            <w:pPr>
              <w:rPr>
                <w:rFonts w:ascii="Arial" w:hAnsi="Arial"/>
                <w:szCs w:val="24"/>
              </w:rPr>
            </w:pPr>
          </w:p>
        </w:tc>
      </w:tr>
      <w:tr w:rsidR="004A775A" w:rsidRPr="00982061" w14:paraId="504A4F0E" w14:textId="77777777" w:rsidTr="005E3408">
        <w:trPr>
          <w:trHeight w:val="2369"/>
        </w:trPr>
        <w:tc>
          <w:tcPr>
            <w:tcW w:w="10382" w:type="dxa"/>
            <w:gridSpan w:val="2"/>
          </w:tcPr>
          <w:p w14:paraId="79EA2DE2" w14:textId="77777777" w:rsidR="004A775A" w:rsidRDefault="004A775A" w:rsidP="005E3408">
            <w:pPr>
              <w:rPr>
                <w:rFonts w:ascii="Arial" w:hAnsi="Arial"/>
                <w:b/>
                <w:szCs w:val="24"/>
              </w:rPr>
            </w:pPr>
            <w:r w:rsidRPr="00982061">
              <w:rPr>
                <w:rFonts w:ascii="Arial" w:hAnsi="Arial"/>
                <w:b/>
                <w:szCs w:val="24"/>
              </w:rPr>
              <w:t>Progress</w:t>
            </w:r>
            <w:r>
              <w:rPr>
                <w:rFonts w:ascii="Arial" w:hAnsi="Arial"/>
                <w:b/>
                <w:szCs w:val="24"/>
              </w:rPr>
              <w:t>:</w:t>
            </w:r>
          </w:p>
          <w:p w14:paraId="27EF3B6D" w14:textId="77777777" w:rsidR="004A775A" w:rsidRDefault="004A775A" w:rsidP="005E3408">
            <w:pPr>
              <w:rPr>
                <w:rFonts w:ascii="Arial" w:hAnsi="Arial"/>
                <w:bCs/>
                <w:color w:val="FF0000"/>
                <w:sz w:val="20"/>
              </w:rPr>
            </w:pPr>
          </w:p>
          <w:p w14:paraId="49EE1D5B" w14:textId="77777777" w:rsidR="004A775A" w:rsidRDefault="00581C83" w:rsidP="005E3408">
            <w:pPr>
              <w:rPr>
                <w:rFonts w:ascii="Arial" w:hAnsi="Arial"/>
                <w:bCs/>
                <w:szCs w:val="24"/>
              </w:rPr>
            </w:pPr>
            <w:r>
              <w:rPr>
                <w:rFonts w:ascii="Arial" w:hAnsi="Arial"/>
                <w:bCs/>
                <w:szCs w:val="24"/>
              </w:rPr>
              <w:t xml:space="preserve">HT and Support for Learning Teacher met to plan delivery of personalised support. Additionality to staffing and 0.2 teacher were identified as being key to supporting those children who were identified as needing support to ensure progress. During lockdown (March – June) children were monitored weekly as to their engagement in online learning. HT met weekly with staff to discuss concerns. Using this information, we identified children in classes where intense support was necessary to ensure children could make progress and close gap in learning. </w:t>
            </w:r>
            <w:proofErr w:type="spellStart"/>
            <w:r>
              <w:rPr>
                <w:rFonts w:ascii="Arial" w:hAnsi="Arial"/>
                <w:bCs/>
                <w:szCs w:val="24"/>
              </w:rPr>
              <w:t>SfL</w:t>
            </w:r>
            <w:proofErr w:type="spellEnd"/>
            <w:r>
              <w:rPr>
                <w:rFonts w:ascii="Arial" w:hAnsi="Arial"/>
                <w:bCs/>
                <w:szCs w:val="24"/>
              </w:rPr>
              <w:t xml:space="preserve"> teacher carried out assessments with </w:t>
            </w:r>
            <w:r w:rsidR="00434EE1">
              <w:rPr>
                <w:rFonts w:ascii="Arial" w:hAnsi="Arial"/>
                <w:bCs/>
                <w:szCs w:val="24"/>
              </w:rPr>
              <w:t xml:space="preserve">identified </w:t>
            </w:r>
            <w:r>
              <w:rPr>
                <w:rFonts w:ascii="Arial" w:hAnsi="Arial"/>
                <w:bCs/>
                <w:szCs w:val="24"/>
              </w:rPr>
              <w:t>groups</w:t>
            </w:r>
            <w:r w:rsidR="00434EE1">
              <w:rPr>
                <w:rFonts w:ascii="Arial" w:hAnsi="Arial"/>
                <w:bCs/>
                <w:szCs w:val="24"/>
              </w:rPr>
              <w:t xml:space="preserve"> of children to establish a baseline for going forward. Targets were then set for the children. Staff were involved with planning for learning.</w:t>
            </w:r>
          </w:p>
          <w:p w14:paraId="46D40ED8" w14:textId="114973DA" w:rsidR="00434EE1" w:rsidRPr="003A3B85" w:rsidRDefault="00434EE1" w:rsidP="005E3408">
            <w:pPr>
              <w:rPr>
                <w:rFonts w:ascii="Arial" w:hAnsi="Arial"/>
                <w:bCs/>
                <w:szCs w:val="24"/>
              </w:rPr>
            </w:pPr>
          </w:p>
        </w:tc>
      </w:tr>
      <w:tr w:rsidR="004A775A" w:rsidRPr="00982061" w14:paraId="60592C35" w14:textId="77777777" w:rsidTr="005E3408">
        <w:trPr>
          <w:trHeight w:val="2369"/>
        </w:trPr>
        <w:tc>
          <w:tcPr>
            <w:tcW w:w="10382" w:type="dxa"/>
            <w:gridSpan w:val="2"/>
          </w:tcPr>
          <w:p w14:paraId="4DC7BD14" w14:textId="77777777" w:rsidR="004A775A" w:rsidRDefault="004A775A" w:rsidP="005E3408">
            <w:pPr>
              <w:rPr>
                <w:rFonts w:ascii="Arial" w:hAnsi="Arial"/>
                <w:b/>
                <w:szCs w:val="24"/>
              </w:rPr>
            </w:pPr>
            <w:r>
              <w:rPr>
                <w:rFonts w:ascii="Arial" w:hAnsi="Arial"/>
                <w:b/>
                <w:szCs w:val="24"/>
              </w:rPr>
              <w:t>Impact:</w:t>
            </w:r>
          </w:p>
          <w:p w14:paraId="02AD7ED0" w14:textId="77777777" w:rsidR="004A775A" w:rsidRDefault="004A775A" w:rsidP="005E3408">
            <w:pPr>
              <w:rPr>
                <w:rFonts w:ascii="Arial" w:hAnsi="Arial"/>
                <w:b/>
                <w:szCs w:val="24"/>
              </w:rPr>
            </w:pPr>
          </w:p>
          <w:p w14:paraId="47A343FE" w14:textId="77777777" w:rsidR="004A775A" w:rsidRDefault="00434EE1" w:rsidP="005E3408">
            <w:pPr>
              <w:rPr>
                <w:rFonts w:ascii="Arial" w:hAnsi="Arial"/>
                <w:bCs/>
                <w:szCs w:val="24"/>
              </w:rPr>
            </w:pPr>
            <w:r>
              <w:rPr>
                <w:rFonts w:ascii="Arial" w:hAnsi="Arial"/>
                <w:bCs/>
                <w:szCs w:val="24"/>
              </w:rPr>
              <w:t xml:space="preserve">The focus in the early years has been on Primary 2 and 3 where gaps in learning were identified by BASE assessment. Using the BASE </w:t>
            </w:r>
            <w:proofErr w:type="gramStart"/>
            <w:r>
              <w:rPr>
                <w:rFonts w:ascii="Arial" w:hAnsi="Arial"/>
                <w:bCs/>
                <w:szCs w:val="24"/>
              </w:rPr>
              <w:t>data</w:t>
            </w:r>
            <w:proofErr w:type="gramEnd"/>
            <w:r>
              <w:rPr>
                <w:rFonts w:ascii="Arial" w:hAnsi="Arial"/>
                <w:bCs/>
                <w:szCs w:val="24"/>
              </w:rPr>
              <w:t xml:space="preserve"> we identified a group of boys in P.2 who had not engaged in online learning or with any of the packs handed out. All of the group have complex family backgrounds. This group have had daily supported learning </w:t>
            </w:r>
            <w:r w:rsidR="005E3408">
              <w:rPr>
                <w:rFonts w:ascii="Arial" w:hAnsi="Arial"/>
                <w:bCs/>
                <w:szCs w:val="24"/>
              </w:rPr>
              <w:t>for phonics, reading and writing. They now know most of their initial sounds, can write their names and are beginning to recognise key vocabulary. The boys are growing in confidence and are becoming more enthusiastic and engaged in learning.</w:t>
            </w:r>
          </w:p>
          <w:p w14:paraId="40199C50" w14:textId="77777777" w:rsidR="005E3408" w:rsidRDefault="005E3408" w:rsidP="005E3408">
            <w:pPr>
              <w:rPr>
                <w:rFonts w:ascii="Arial" w:hAnsi="Arial"/>
                <w:bCs/>
                <w:szCs w:val="24"/>
              </w:rPr>
            </w:pPr>
            <w:r>
              <w:rPr>
                <w:rFonts w:ascii="Arial" w:hAnsi="Arial"/>
                <w:bCs/>
                <w:szCs w:val="24"/>
              </w:rPr>
              <w:t>Primary 4-7, almost all of the focus has been on Primary 4 where there is a high level of need. Out of 29 children there are 10 who have needed personalised support. The focus has been on literacy especially phonics and spelling as these are the skills needed to be successful in reading and writing. All children in this group have made progress. A baseline spelling</w:t>
            </w:r>
            <w:r w:rsidR="00AC053D">
              <w:rPr>
                <w:rFonts w:ascii="Arial" w:hAnsi="Arial"/>
                <w:bCs/>
                <w:szCs w:val="24"/>
              </w:rPr>
              <w:t xml:space="preserve"> and reading</w:t>
            </w:r>
            <w:r>
              <w:rPr>
                <w:rFonts w:ascii="Arial" w:hAnsi="Arial"/>
                <w:bCs/>
                <w:szCs w:val="24"/>
              </w:rPr>
              <w:t xml:space="preserve"> assessment was carried </w:t>
            </w:r>
            <w:r w:rsidR="00AC053D">
              <w:rPr>
                <w:rFonts w:ascii="Arial" w:hAnsi="Arial"/>
                <w:bCs/>
                <w:szCs w:val="24"/>
              </w:rPr>
              <w:t>out the results are all positive with children gaining + months for both.</w:t>
            </w:r>
          </w:p>
          <w:p w14:paraId="43496034" w14:textId="1957C259" w:rsidR="00AC053D" w:rsidRDefault="00AC053D" w:rsidP="005E3408">
            <w:pPr>
              <w:rPr>
                <w:rFonts w:ascii="Arial" w:hAnsi="Arial"/>
                <w:bCs/>
                <w:szCs w:val="24"/>
              </w:rPr>
            </w:pPr>
            <w:r>
              <w:rPr>
                <w:rFonts w:ascii="Arial" w:hAnsi="Arial"/>
                <w:bCs/>
                <w:szCs w:val="24"/>
              </w:rPr>
              <w:t xml:space="preserve">An example would be </w:t>
            </w:r>
          </w:p>
          <w:p w14:paraId="47A36FBB" w14:textId="77777777" w:rsidR="00AC053D" w:rsidRDefault="00AC053D" w:rsidP="005E3408">
            <w:pPr>
              <w:rPr>
                <w:rFonts w:ascii="Arial" w:hAnsi="Arial"/>
                <w:bCs/>
                <w:szCs w:val="24"/>
              </w:rPr>
            </w:pPr>
            <w:r>
              <w:rPr>
                <w:rFonts w:ascii="Arial" w:hAnsi="Arial"/>
                <w:bCs/>
                <w:szCs w:val="24"/>
              </w:rPr>
              <w:t>Reading test score -45 RA 9.2 @ CA 8.6 +18mths in 9mths</w:t>
            </w:r>
          </w:p>
          <w:p w14:paraId="4CE8854D" w14:textId="77777777" w:rsidR="00AC053D" w:rsidRDefault="00AC053D" w:rsidP="005E3408">
            <w:pPr>
              <w:rPr>
                <w:rFonts w:ascii="Arial" w:hAnsi="Arial"/>
                <w:bCs/>
                <w:szCs w:val="24"/>
              </w:rPr>
            </w:pPr>
            <w:r>
              <w:rPr>
                <w:rFonts w:ascii="Arial" w:hAnsi="Arial"/>
                <w:bCs/>
                <w:szCs w:val="24"/>
              </w:rPr>
              <w:t>Spelling test score – 36 SA 8.7 @ CA 8.6 +24mths in 9mths</w:t>
            </w:r>
          </w:p>
          <w:p w14:paraId="5A24F99A" w14:textId="77777777" w:rsidR="00AC053D" w:rsidRDefault="00AC053D" w:rsidP="005E3408">
            <w:pPr>
              <w:rPr>
                <w:rFonts w:ascii="Arial" w:hAnsi="Arial"/>
                <w:bCs/>
                <w:szCs w:val="24"/>
              </w:rPr>
            </w:pPr>
          </w:p>
          <w:p w14:paraId="56C77D5D" w14:textId="5F318B22" w:rsidR="00AC053D" w:rsidRDefault="00AC053D" w:rsidP="005E3408">
            <w:pPr>
              <w:rPr>
                <w:rFonts w:ascii="Arial" w:hAnsi="Arial"/>
                <w:bCs/>
                <w:szCs w:val="24"/>
              </w:rPr>
            </w:pPr>
            <w:r>
              <w:rPr>
                <w:rFonts w:ascii="Arial" w:hAnsi="Arial"/>
                <w:bCs/>
                <w:szCs w:val="24"/>
              </w:rPr>
              <w:t xml:space="preserve">All children in P4 and 5 have made very good progress, almost all in P6 and all in P7 </w:t>
            </w:r>
          </w:p>
          <w:p w14:paraId="2E286FE3" w14:textId="318E8321" w:rsidR="00AC053D" w:rsidRPr="007930AD" w:rsidRDefault="00AC053D" w:rsidP="005E3408">
            <w:pPr>
              <w:rPr>
                <w:rFonts w:ascii="Arial" w:hAnsi="Arial"/>
                <w:bCs/>
                <w:szCs w:val="24"/>
              </w:rPr>
            </w:pPr>
          </w:p>
        </w:tc>
      </w:tr>
    </w:tbl>
    <w:p w14:paraId="5801D7CD" w14:textId="77777777" w:rsidR="004A775A" w:rsidRDefault="004A775A" w:rsidP="004A775A"/>
    <w:p w14:paraId="59C0B88D" w14:textId="77777777" w:rsidR="004A775A" w:rsidRDefault="004A775A" w:rsidP="004A775A"/>
    <w:p w14:paraId="5174D456" w14:textId="77777777" w:rsidR="004A775A" w:rsidRDefault="004A775A" w:rsidP="004A775A">
      <w:r>
        <w:br w:type="page"/>
      </w:r>
    </w:p>
    <w:tbl>
      <w:tblPr>
        <w:tblStyle w:val="TableGrid"/>
        <w:tblW w:w="0" w:type="auto"/>
        <w:tblLook w:val="04A0" w:firstRow="1" w:lastRow="0" w:firstColumn="1" w:lastColumn="0" w:noHBand="0" w:noVBand="1"/>
      </w:tblPr>
      <w:tblGrid>
        <w:gridCol w:w="5191"/>
        <w:gridCol w:w="5191"/>
      </w:tblGrid>
      <w:tr w:rsidR="00AC053D" w:rsidRPr="00982061" w14:paraId="752C9C59" w14:textId="77777777" w:rsidTr="002D7AE8">
        <w:trPr>
          <w:trHeight w:val="165"/>
        </w:trPr>
        <w:tc>
          <w:tcPr>
            <w:tcW w:w="10382" w:type="dxa"/>
            <w:gridSpan w:val="2"/>
          </w:tcPr>
          <w:p w14:paraId="4A5B1A37" w14:textId="77777777" w:rsidR="00AC053D" w:rsidRPr="00860400" w:rsidRDefault="00AC053D" w:rsidP="002D7AE8">
            <w:pPr>
              <w:jc w:val="center"/>
              <w:rPr>
                <w:rFonts w:ascii="Arial" w:hAnsi="Arial"/>
                <w:b/>
                <w:szCs w:val="24"/>
              </w:rPr>
            </w:pPr>
            <w:r w:rsidRPr="00860400">
              <w:rPr>
                <w:rFonts w:ascii="Arial" w:hAnsi="Arial"/>
                <w:b/>
                <w:szCs w:val="24"/>
              </w:rPr>
              <w:lastRenderedPageBreak/>
              <w:t>Improvement for Recovery Priority Work</w:t>
            </w:r>
          </w:p>
          <w:p w14:paraId="24099B6E" w14:textId="77777777" w:rsidR="00AC053D" w:rsidRDefault="00AC053D" w:rsidP="002D7AE8">
            <w:pPr>
              <w:jc w:val="center"/>
              <w:rPr>
                <w:rFonts w:ascii="Arial" w:hAnsi="Arial"/>
                <w:b/>
                <w:szCs w:val="24"/>
              </w:rPr>
            </w:pPr>
            <w:r w:rsidRPr="00860400">
              <w:rPr>
                <w:rFonts w:ascii="Arial" w:hAnsi="Arial"/>
                <w:b/>
                <w:szCs w:val="24"/>
              </w:rPr>
              <w:t xml:space="preserve">Session 2020 </w:t>
            </w:r>
            <w:r>
              <w:rPr>
                <w:rFonts w:ascii="Arial" w:hAnsi="Arial"/>
                <w:b/>
                <w:szCs w:val="24"/>
              </w:rPr>
              <w:t>–</w:t>
            </w:r>
            <w:r w:rsidRPr="00860400">
              <w:rPr>
                <w:rFonts w:ascii="Arial" w:hAnsi="Arial"/>
                <w:b/>
                <w:szCs w:val="24"/>
              </w:rPr>
              <w:t xml:space="preserve"> 2021</w:t>
            </w:r>
          </w:p>
          <w:p w14:paraId="65AA805E" w14:textId="4D0AD611" w:rsidR="00AC053D" w:rsidRDefault="00AC053D" w:rsidP="00AC053D">
            <w:pPr>
              <w:rPr>
                <w:rFonts w:ascii="Arial" w:hAnsi="Arial"/>
                <w:b/>
                <w:szCs w:val="24"/>
              </w:rPr>
            </w:pPr>
            <w:r>
              <w:rPr>
                <w:rFonts w:ascii="Arial" w:hAnsi="Arial"/>
                <w:b/>
                <w:szCs w:val="24"/>
              </w:rPr>
              <w:t>Focused Priority: Ensuring Wellbeing</w:t>
            </w:r>
          </w:p>
          <w:p w14:paraId="54630110" w14:textId="44BB6F52" w:rsidR="00AC053D" w:rsidRPr="00982061" w:rsidRDefault="00AC053D" w:rsidP="00AC053D">
            <w:pPr>
              <w:rPr>
                <w:rFonts w:ascii="Arial" w:hAnsi="Arial"/>
                <w:szCs w:val="24"/>
              </w:rPr>
            </w:pPr>
          </w:p>
        </w:tc>
      </w:tr>
      <w:tr w:rsidR="00AC053D" w:rsidRPr="00982061" w14:paraId="5FEDDDFE" w14:textId="77777777" w:rsidTr="002D7AE8">
        <w:trPr>
          <w:trHeight w:val="165"/>
        </w:trPr>
        <w:tc>
          <w:tcPr>
            <w:tcW w:w="5191" w:type="dxa"/>
          </w:tcPr>
          <w:p w14:paraId="4B7704DB" w14:textId="77777777" w:rsidR="00AC053D" w:rsidRDefault="00AC053D" w:rsidP="002D7AE8">
            <w:pPr>
              <w:rPr>
                <w:rFonts w:ascii="Arial" w:hAnsi="Arial"/>
                <w:szCs w:val="24"/>
                <w:u w:val="single"/>
              </w:rPr>
            </w:pPr>
            <w:r w:rsidRPr="00982061">
              <w:rPr>
                <w:rFonts w:ascii="Arial" w:hAnsi="Arial"/>
                <w:szCs w:val="24"/>
                <w:u w:val="single"/>
              </w:rPr>
              <w:t>NIF Priority</w:t>
            </w:r>
            <w:r>
              <w:rPr>
                <w:rFonts w:ascii="Arial" w:hAnsi="Arial"/>
                <w:szCs w:val="24"/>
                <w:u w:val="single"/>
              </w:rPr>
              <w:t xml:space="preserve"> </w:t>
            </w:r>
          </w:p>
          <w:p w14:paraId="30022F95" w14:textId="63EB3906" w:rsidR="00AC053D" w:rsidRPr="003A3B85" w:rsidRDefault="00AC053D" w:rsidP="002D7AE8">
            <w:pPr>
              <w:rPr>
                <w:rFonts w:ascii="Arial" w:hAnsi="Arial"/>
                <w:szCs w:val="24"/>
              </w:rPr>
            </w:pPr>
            <w:r>
              <w:rPr>
                <w:rFonts w:ascii="Arial" w:hAnsi="Arial"/>
                <w:szCs w:val="24"/>
              </w:rPr>
              <w:t xml:space="preserve">Improvements in </w:t>
            </w:r>
            <w:proofErr w:type="gramStart"/>
            <w:r>
              <w:rPr>
                <w:rFonts w:ascii="Arial" w:hAnsi="Arial"/>
                <w:szCs w:val="24"/>
              </w:rPr>
              <w:t>pupils</w:t>
            </w:r>
            <w:proofErr w:type="gramEnd"/>
            <w:r>
              <w:rPr>
                <w:rFonts w:ascii="Arial" w:hAnsi="Arial"/>
                <w:szCs w:val="24"/>
              </w:rPr>
              <w:t xml:space="preserve"> health and wellbeing</w:t>
            </w:r>
            <w:r w:rsidR="0047229A">
              <w:rPr>
                <w:rFonts w:ascii="Arial" w:hAnsi="Arial"/>
                <w:szCs w:val="24"/>
              </w:rPr>
              <w:t>/Closing the attainment gap</w:t>
            </w:r>
          </w:p>
          <w:p w14:paraId="5EE841CA" w14:textId="77777777" w:rsidR="00AC053D" w:rsidRPr="00982061" w:rsidRDefault="00AC053D" w:rsidP="002D7AE8">
            <w:pPr>
              <w:rPr>
                <w:rFonts w:ascii="Arial" w:hAnsi="Arial"/>
                <w:i/>
                <w:szCs w:val="24"/>
              </w:rPr>
            </w:pPr>
          </w:p>
          <w:p w14:paraId="0F30DA59" w14:textId="77777777" w:rsidR="00AC053D" w:rsidRDefault="00AC053D" w:rsidP="002D7AE8">
            <w:pPr>
              <w:rPr>
                <w:rFonts w:ascii="Arial" w:hAnsi="Arial"/>
                <w:szCs w:val="24"/>
                <w:u w:val="single"/>
              </w:rPr>
            </w:pPr>
            <w:r w:rsidRPr="00982061">
              <w:rPr>
                <w:rFonts w:ascii="Arial" w:hAnsi="Arial"/>
                <w:szCs w:val="24"/>
                <w:u w:val="single"/>
              </w:rPr>
              <w:t>NIF Driver</w:t>
            </w:r>
            <w:r>
              <w:rPr>
                <w:rFonts w:ascii="Arial" w:hAnsi="Arial"/>
                <w:szCs w:val="24"/>
                <w:u w:val="single"/>
              </w:rPr>
              <w:t xml:space="preserve"> </w:t>
            </w:r>
          </w:p>
          <w:p w14:paraId="60353463" w14:textId="77777777" w:rsidR="00AC053D" w:rsidRPr="003A3B85" w:rsidRDefault="00AC053D" w:rsidP="002D7AE8">
            <w:pPr>
              <w:rPr>
                <w:rFonts w:ascii="Arial" w:hAnsi="Arial"/>
                <w:szCs w:val="24"/>
              </w:rPr>
            </w:pPr>
            <w:r w:rsidRPr="003A3B85">
              <w:rPr>
                <w:rFonts w:ascii="Arial" w:hAnsi="Arial"/>
                <w:szCs w:val="24"/>
              </w:rPr>
              <w:t>School Improvement</w:t>
            </w:r>
          </w:p>
          <w:p w14:paraId="7427B2AC" w14:textId="77777777" w:rsidR="00AC053D" w:rsidRPr="00982061" w:rsidRDefault="00AC053D" w:rsidP="002D7AE8">
            <w:pPr>
              <w:rPr>
                <w:rFonts w:ascii="Arial" w:hAnsi="Arial"/>
                <w:i/>
                <w:szCs w:val="24"/>
              </w:rPr>
            </w:pPr>
          </w:p>
        </w:tc>
        <w:tc>
          <w:tcPr>
            <w:tcW w:w="5191" w:type="dxa"/>
          </w:tcPr>
          <w:p w14:paraId="500CE1E7" w14:textId="241AF4DD" w:rsidR="00AC053D" w:rsidRPr="00AC053D" w:rsidRDefault="00AC053D" w:rsidP="002D7AE8">
            <w:pPr>
              <w:rPr>
                <w:rFonts w:ascii="Arial" w:hAnsi="Arial"/>
                <w:szCs w:val="24"/>
                <w:u w:val="single"/>
              </w:rPr>
            </w:pPr>
            <w:r w:rsidRPr="00982061">
              <w:rPr>
                <w:rFonts w:ascii="Arial" w:hAnsi="Arial"/>
                <w:szCs w:val="24"/>
                <w:u w:val="single"/>
              </w:rPr>
              <w:t>HGIOS 4 Quality Indicat</w:t>
            </w:r>
            <w:r>
              <w:rPr>
                <w:rFonts w:ascii="Arial" w:hAnsi="Arial"/>
                <w:szCs w:val="24"/>
                <w:u w:val="single"/>
              </w:rPr>
              <w:t>ors</w:t>
            </w:r>
          </w:p>
          <w:p w14:paraId="19434BB0" w14:textId="77777777" w:rsidR="00AC053D" w:rsidRDefault="00AC053D" w:rsidP="002D7AE8">
            <w:pPr>
              <w:rPr>
                <w:rFonts w:ascii="Arial" w:hAnsi="Arial"/>
                <w:szCs w:val="24"/>
              </w:rPr>
            </w:pPr>
            <w:r>
              <w:rPr>
                <w:rFonts w:ascii="Arial" w:hAnsi="Arial"/>
                <w:szCs w:val="24"/>
              </w:rPr>
              <w:t>1.5 Management of resources to promote equity</w:t>
            </w:r>
          </w:p>
          <w:p w14:paraId="45BB6093" w14:textId="549D8783" w:rsidR="00AC053D" w:rsidRDefault="00AC053D" w:rsidP="002D7AE8">
            <w:pPr>
              <w:rPr>
                <w:rFonts w:ascii="Arial" w:hAnsi="Arial"/>
                <w:szCs w:val="24"/>
              </w:rPr>
            </w:pPr>
            <w:r>
              <w:rPr>
                <w:rFonts w:ascii="Arial" w:hAnsi="Arial"/>
                <w:szCs w:val="24"/>
              </w:rPr>
              <w:t>2.1 Safeguarding and child protection</w:t>
            </w:r>
          </w:p>
          <w:p w14:paraId="4074C5BD" w14:textId="60718A6B" w:rsidR="00AC053D" w:rsidRDefault="00AC053D" w:rsidP="002D7AE8">
            <w:pPr>
              <w:rPr>
                <w:rFonts w:ascii="Arial" w:hAnsi="Arial"/>
                <w:szCs w:val="24"/>
              </w:rPr>
            </w:pPr>
            <w:r>
              <w:rPr>
                <w:rFonts w:ascii="Arial" w:hAnsi="Arial"/>
                <w:szCs w:val="24"/>
              </w:rPr>
              <w:t>2.4 Personalised Support</w:t>
            </w:r>
          </w:p>
          <w:p w14:paraId="7ED81664" w14:textId="35FAF73C" w:rsidR="00AC053D" w:rsidRPr="003A3B85" w:rsidRDefault="00AC053D" w:rsidP="002D7AE8">
            <w:pPr>
              <w:rPr>
                <w:rFonts w:ascii="Arial" w:hAnsi="Arial"/>
                <w:szCs w:val="24"/>
              </w:rPr>
            </w:pPr>
            <w:r>
              <w:rPr>
                <w:rFonts w:ascii="Arial" w:hAnsi="Arial"/>
                <w:szCs w:val="24"/>
              </w:rPr>
              <w:t>1.3 Ensuring Wellbeing, Equality and Inclusion</w:t>
            </w:r>
          </w:p>
          <w:p w14:paraId="5AD2B16F" w14:textId="77777777" w:rsidR="00AC053D" w:rsidRPr="00982061" w:rsidRDefault="00AC053D" w:rsidP="002D7AE8">
            <w:pPr>
              <w:rPr>
                <w:rFonts w:ascii="Arial" w:hAnsi="Arial"/>
                <w:szCs w:val="24"/>
              </w:rPr>
            </w:pPr>
          </w:p>
        </w:tc>
      </w:tr>
      <w:tr w:rsidR="00AC053D" w:rsidRPr="00982061" w14:paraId="4FD2B0E1" w14:textId="77777777" w:rsidTr="002D7AE8">
        <w:trPr>
          <w:trHeight w:val="2369"/>
        </w:trPr>
        <w:tc>
          <w:tcPr>
            <w:tcW w:w="10382" w:type="dxa"/>
            <w:gridSpan w:val="2"/>
          </w:tcPr>
          <w:p w14:paraId="436A3DFA" w14:textId="77777777" w:rsidR="00AC053D" w:rsidRDefault="00AC053D" w:rsidP="002D7AE8">
            <w:pPr>
              <w:rPr>
                <w:rFonts w:ascii="Arial" w:hAnsi="Arial"/>
                <w:b/>
                <w:szCs w:val="24"/>
              </w:rPr>
            </w:pPr>
            <w:r w:rsidRPr="00982061">
              <w:rPr>
                <w:rFonts w:ascii="Arial" w:hAnsi="Arial"/>
                <w:b/>
                <w:szCs w:val="24"/>
              </w:rPr>
              <w:t>Progress</w:t>
            </w:r>
            <w:r>
              <w:rPr>
                <w:rFonts w:ascii="Arial" w:hAnsi="Arial"/>
                <w:b/>
                <w:szCs w:val="24"/>
              </w:rPr>
              <w:t>:</w:t>
            </w:r>
          </w:p>
          <w:p w14:paraId="5DD87E74" w14:textId="77777777" w:rsidR="00AC053D" w:rsidRDefault="00AC053D" w:rsidP="002D7AE8">
            <w:pPr>
              <w:rPr>
                <w:rFonts w:ascii="Arial" w:hAnsi="Arial"/>
                <w:bCs/>
                <w:color w:val="FF0000"/>
                <w:sz w:val="20"/>
              </w:rPr>
            </w:pPr>
          </w:p>
          <w:p w14:paraId="26B9C545" w14:textId="75F0A29B" w:rsidR="00AC053D" w:rsidRDefault="0047229A" w:rsidP="002D7AE8">
            <w:pPr>
              <w:rPr>
                <w:rFonts w:ascii="Arial" w:hAnsi="Arial"/>
                <w:bCs/>
                <w:szCs w:val="24"/>
              </w:rPr>
            </w:pPr>
            <w:r>
              <w:rPr>
                <w:rFonts w:ascii="Arial" w:hAnsi="Arial"/>
                <w:bCs/>
                <w:szCs w:val="24"/>
              </w:rPr>
              <w:t xml:space="preserve">School routines, protocols and the school risk assessment </w:t>
            </w:r>
            <w:proofErr w:type="gramStart"/>
            <w:r>
              <w:rPr>
                <w:rFonts w:ascii="Arial" w:hAnsi="Arial"/>
                <w:bCs/>
                <w:szCs w:val="24"/>
              </w:rPr>
              <w:t>was</w:t>
            </w:r>
            <w:proofErr w:type="gramEnd"/>
            <w:r>
              <w:rPr>
                <w:rFonts w:ascii="Arial" w:hAnsi="Arial"/>
                <w:bCs/>
                <w:szCs w:val="24"/>
              </w:rPr>
              <w:t xml:space="preserve"> shared with parents and children to give an understanding and confidence in the school environment on returning to school. There is only one access to school at present so a member of the school </w:t>
            </w:r>
            <w:proofErr w:type="spellStart"/>
            <w:r>
              <w:rPr>
                <w:rFonts w:ascii="Arial" w:hAnsi="Arial"/>
                <w:bCs/>
                <w:szCs w:val="24"/>
              </w:rPr>
              <w:t>mgt</w:t>
            </w:r>
            <w:proofErr w:type="spellEnd"/>
            <w:r>
              <w:rPr>
                <w:rFonts w:ascii="Arial" w:hAnsi="Arial"/>
                <w:bCs/>
                <w:szCs w:val="24"/>
              </w:rPr>
              <w:t xml:space="preserve"> team is always at the gate every morning to welcome children and parents. On the first day back</w:t>
            </w:r>
            <w:r w:rsidR="0070168A">
              <w:rPr>
                <w:rFonts w:ascii="Arial" w:hAnsi="Arial"/>
                <w:bCs/>
                <w:szCs w:val="24"/>
              </w:rPr>
              <w:t xml:space="preserve"> at school</w:t>
            </w:r>
            <w:r>
              <w:rPr>
                <w:rFonts w:ascii="Arial" w:hAnsi="Arial"/>
                <w:bCs/>
                <w:szCs w:val="24"/>
              </w:rPr>
              <w:t xml:space="preserve"> we had bunting and a huge ‘Welcome Back’ banner to </w:t>
            </w:r>
            <w:r w:rsidR="0070168A">
              <w:rPr>
                <w:rFonts w:ascii="Arial" w:hAnsi="Arial"/>
                <w:bCs/>
                <w:szCs w:val="24"/>
              </w:rPr>
              <w:t>set a positive return for children and parents. As far as possible we have included children in decision making, an example of this would be Primary 7. Traditionally the P7 class are involved with Peer Mediation, buddies, tuck shop and prefect duty. HT worked with the children to discuss how we could make this year a positive and successful one for them and created a ‘tailored’ set of responsibilities for them that were ’bubble’ friendly.</w:t>
            </w:r>
          </w:p>
          <w:p w14:paraId="2B9B0B12" w14:textId="3373D20A" w:rsidR="0070168A" w:rsidRDefault="0070168A" w:rsidP="002D7AE8">
            <w:pPr>
              <w:rPr>
                <w:rFonts w:ascii="Arial" w:hAnsi="Arial"/>
                <w:bCs/>
                <w:szCs w:val="24"/>
              </w:rPr>
            </w:pPr>
            <w:r>
              <w:rPr>
                <w:rFonts w:ascii="Arial" w:hAnsi="Arial"/>
                <w:bCs/>
                <w:szCs w:val="24"/>
              </w:rPr>
              <w:t>Kitbag was available for any child who requested it. Kitbag is well established in school so children are happy and confident in sharing with staff.</w:t>
            </w:r>
          </w:p>
          <w:p w14:paraId="7A4F5090" w14:textId="03FD47D7" w:rsidR="0070168A" w:rsidRPr="003A3B85" w:rsidRDefault="0070168A" w:rsidP="002D7AE8">
            <w:pPr>
              <w:rPr>
                <w:rFonts w:ascii="Arial" w:hAnsi="Arial"/>
                <w:bCs/>
                <w:szCs w:val="24"/>
              </w:rPr>
            </w:pPr>
          </w:p>
        </w:tc>
      </w:tr>
      <w:tr w:rsidR="00AC053D" w:rsidRPr="00982061" w14:paraId="73D332A3" w14:textId="77777777" w:rsidTr="002D7AE8">
        <w:trPr>
          <w:trHeight w:val="2369"/>
        </w:trPr>
        <w:tc>
          <w:tcPr>
            <w:tcW w:w="10382" w:type="dxa"/>
            <w:gridSpan w:val="2"/>
          </w:tcPr>
          <w:p w14:paraId="60D87849" w14:textId="77777777" w:rsidR="00AC053D" w:rsidRDefault="00AC053D" w:rsidP="002D7AE8">
            <w:pPr>
              <w:rPr>
                <w:rFonts w:ascii="Arial" w:hAnsi="Arial"/>
                <w:b/>
                <w:szCs w:val="24"/>
              </w:rPr>
            </w:pPr>
            <w:r>
              <w:rPr>
                <w:rFonts w:ascii="Arial" w:hAnsi="Arial"/>
                <w:b/>
                <w:szCs w:val="24"/>
              </w:rPr>
              <w:t>Impact:</w:t>
            </w:r>
          </w:p>
          <w:p w14:paraId="6B8B6C79" w14:textId="77777777" w:rsidR="00AC053D" w:rsidRDefault="00AC053D" w:rsidP="002D7AE8">
            <w:pPr>
              <w:rPr>
                <w:rFonts w:ascii="Arial" w:hAnsi="Arial"/>
                <w:b/>
                <w:szCs w:val="24"/>
              </w:rPr>
            </w:pPr>
          </w:p>
          <w:p w14:paraId="49CD05C4" w14:textId="689F5548" w:rsidR="00AC053D" w:rsidRDefault="00AC053D" w:rsidP="002D7AE8">
            <w:pPr>
              <w:rPr>
                <w:rFonts w:ascii="Arial" w:hAnsi="Arial"/>
                <w:bCs/>
                <w:szCs w:val="24"/>
              </w:rPr>
            </w:pPr>
            <w:r>
              <w:rPr>
                <w:rFonts w:ascii="Arial" w:hAnsi="Arial"/>
                <w:bCs/>
                <w:szCs w:val="24"/>
              </w:rPr>
              <w:t xml:space="preserve"> </w:t>
            </w:r>
            <w:r w:rsidR="0070168A">
              <w:rPr>
                <w:rFonts w:ascii="Arial" w:hAnsi="Arial"/>
                <w:bCs/>
                <w:szCs w:val="24"/>
              </w:rPr>
              <w:t xml:space="preserve">Almost all children returned to school in August with confidence and excitement, they were happy to be back in school. We had a few children who were anxious on returning to school. We worked </w:t>
            </w:r>
            <w:r w:rsidR="008E23A0">
              <w:rPr>
                <w:rFonts w:ascii="Arial" w:hAnsi="Arial"/>
                <w:bCs/>
                <w:szCs w:val="24"/>
              </w:rPr>
              <w:t>w</w:t>
            </w:r>
            <w:r w:rsidR="0070168A">
              <w:rPr>
                <w:rFonts w:ascii="Arial" w:hAnsi="Arial"/>
                <w:bCs/>
                <w:szCs w:val="24"/>
              </w:rPr>
              <w:t xml:space="preserve">ith parents to support these children, tailoring start times </w:t>
            </w:r>
            <w:r w:rsidR="008E23A0">
              <w:rPr>
                <w:rFonts w:ascii="Arial" w:hAnsi="Arial"/>
                <w:bCs/>
                <w:szCs w:val="24"/>
              </w:rPr>
              <w:t xml:space="preserve">etc to help them get over their anxieties. This proved successful. The ethos of the school has been a positive with children feeling safe and comfortable in school. They know the adults and are secure in asking for help with their feelings and emotions.HT worked with the Parent Council to provide joy in this difficult year, Father Christmas visited school and waved to us all inside, he left sacks for every class by the school doors. It was a surprise and brought huge excitement. The Easter bunny also </w:t>
            </w:r>
            <w:proofErr w:type="gramStart"/>
            <w:r w:rsidR="008E23A0">
              <w:rPr>
                <w:rFonts w:ascii="Arial" w:hAnsi="Arial"/>
                <w:bCs/>
                <w:szCs w:val="24"/>
              </w:rPr>
              <w:t>put in an appearance</w:t>
            </w:r>
            <w:proofErr w:type="gramEnd"/>
            <w:r w:rsidR="008E23A0">
              <w:rPr>
                <w:rFonts w:ascii="Arial" w:hAnsi="Arial"/>
                <w:bCs/>
                <w:szCs w:val="24"/>
              </w:rPr>
              <w:t>! These were important in keeping some normality for the children which lifted the spirits.</w:t>
            </w:r>
          </w:p>
          <w:p w14:paraId="03A88A6D" w14:textId="6BD447A2" w:rsidR="008E23A0" w:rsidRPr="007930AD" w:rsidRDefault="008E23A0" w:rsidP="002D7AE8">
            <w:pPr>
              <w:rPr>
                <w:rFonts w:ascii="Arial" w:hAnsi="Arial"/>
                <w:bCs/>
                <w:szCs w:val="24"/>
              </w:rPr>
            </w:pPr>
          </w:p>
        </w:tc>
      </w:tr>
    </w:tbl>
    <w:p w14:paraId="084A9C84" w14:textId="77777777" w:rsidR="00AC053D" w:rsidRDefault="00AC053D" w:rsidP="00AC053D"/>
    <w:p w14:paraId="59FD133C" w14:textId="77777777" w:rsidR="004A775A" w:rsidRDefault="004A775A"/>
    <w:p w14:paraId="19C376C2" w14:textId="293E66DE" w:rsidR="004A775A" w:rsidRDefault="004A775A">
      <w:r>
        <w:br w:type="page"/>
      </w:r>
    </w:p>
    <w:tbl>
      <w:tblPr>
        <w:tblStyle w:val="TableGrid"/>
        <w:tblW w:w="0" w:type="auto"/>
        <w:tblLook w:val="04A0" w:firstRow="1" w:lastRow="0" w:firstColumn="1" w:lastColumn="0" w:noHBand="0" w:noVBand="1"/>
      </w:tblPr>
      <w:tblGrid>
        <w:gridCol w:w="10314"/>
        <w:gridCol w:w="68"/>
      </w:tblGrid>
      <w:tr w:rsidR="00313479" w:rsidRPr="00982061" w14:paraId="27C3CD0C" w14:textId="77777777" w:rsidTr="004A775A">
        <w:trPr>
          <w:trHeight w:val="2142"/>
        </w:trPr>
        <w:tc>
          <w:tcPr>
            <w:tcW w:w="10382" w:type="dxa"/>
            <w:gridSpan w:val="2"/>
          </w:tcPr>
          <w:bookmarkEnd w:id="3"/>
          <w:p w14:paraId="730499C3" w14:textId="51CBFD5B" w:rsidR="00313479" w:rsidRDefault="00313479" w:rsidP="005E3408">
            <w:pPr>
              <w:rPr>
                <w:rFonts w:ascii="Arial" w:hAnsi="Arial"/>
                <w:b/>
                <w:szCs w:val="24"/>
              </w:rPr>
            </w:pPr>
            <w:r w:rsidRPr="00982061">
              <w:rPr>
                <w:rFonts w:ascii="Arial" w:hAnsi="Arial"/>
                <w:b/>
                <w:szCs w:val="24"/>
              </w:rPr>
              <w:lastRenderedPageBreak/>
              <w:t>Next Steps:</w:t>
            </w:r>
          </w:p>
          <w:p w14:paraId="757FAEAC" w14:textId="7DEA57F2" w:rsidR="00313479" w:rsidRDefault="00313479" w:rsidP="005E3408">
            <w:pPr>
              <w:rPr>
                <w:rFonts w:ascii="Arial" w:hAnsi="Arial"/>
                <w:bCs/>
                <w:i/>
                <w:iCs/>
                <w:color w:val="FF0000"/>
                <w:sz w:val="20"/>
              </w:rPr>
            </w:pPr>
          </w:p>
          <w:p w14:paraId="480BAB6C" w14:textId="77777777" w:rsidR="003220EF" w:rsidRDefault="00B123CD" w:rsidP="005E3408">
            <w:pPr>
              <w:rPr>
                <w:rFonts w:ascii="Arial" w:hAnsi="Arial"/>
                <w:bCs/>
              </w:rPr>
            </w:pPr>
            <w:r w:rsidRPr="003220EF">
              <w:rPr>
                <w:rFonts w:ascii="Arial" w:hAnsi="Arial"/>
                <w:bCs/>
              </w:rPr>
              <w:t>Following this period of assessment</w:t>
            </w:r>
            <w:r w:rsidR="003220EF">
              <w:rPr>
                <w:rFonts w:ascii="Arial" w:hAnsi="Arial"/>
                <w:bCs/>
              </w:rPr>
              <w:t xml:space="preserve"> and consultation with HT and LS a programme for revision of learning was put in place. This involved a focus on core learning in Literacy and Numeracy. </w:t>
            </w:r>
          </w:p>
          <w:p w14:paraId="223CC857" w14:textId="6ACCE1C1" w:rsidR="00B123CD" w:rsidRDefault="003220EF" w:rsidP="005E3408">
            <w:pPr>
              <w:rPr>
                <w:rFonts w:ascii="Arial" w:hAnsi="Arial"/>
                <w:bCs/>
              </w:rPr>
            </w:pPr>
            <w:r>
              <w:rPr>
                <w:rFonts w:ascii="Arial" w:hAnsi="Arial"/>
                <w:bCs/>
              </w:rPr>
              <w:t>P.1-3 – phonics, reading, writing and numeracy with focus on number bonds</w:t>
            </w:r>
          </w:p>
          <w:p w14:paraId="50FD899F" w14:textId="6B079FEE" w:rsidR="003220EF" w:rsidRDefault="003220EF" w:rsidP="005E3408">
            <w:pPr>
              <w:rPr>
                <w:rFonts w:ascii="Arial" w:hAnsi="Arial"/>
                <w:bCs/>
              </w:rPr>
            </w:pPr>
            <w:r>
              <w:rPr>
                <w:rFonts w:ascii="Arial" w:hAnsi="Arial"/>
                <w:bCs/>
              </w:rPr>
              <w:t>P.4-7 – spelling, writing and numeracy/maths</w:t>
            </w:r>
          </w:p>
          <w:p w14:paraId="1E8F5CE2" w14:textId="48C7F243" w:rsidR="003220EF" w:rsidRDefault="003220EF" w:rsidP="005E3408">
            <w:pPr>
              <w:rPr>
                <w:rFonts w:ascii="Arial" w:hAnsi="Arial"/>
                <w:bCs/>
              </w:rPr>
            </w:pPr>
          </w:p>
          <w:p w14:paraId="171BFCF4" w14:textId="02425403" w:rsidR="004A775A" w:rsidRPr="004A775A" w:rsidRDefault="004A775A" w:rsidP="005E3408">
            <w:pPr>
              <w:rPr>
                <w:rFonts w:ascii="Arial" w:hAnsi="Arial"/>
                <w:bCs/>
                <w:color w:val="FF0000"/>
                <w:sz w:val="20"/>
              </w:rPr>
            </w:pPr>
          </w:p>
        </w:tc>
      </w:tr>
      <w:tr w:rsidR="00313479" w:rsidRPr="0063027A" w14:paraId="525424E9" w14:textId="77777777" w:rsidTr="005E3408">
        <w:trPr>
          <w:trHeight w:val="438"/>
        </w:trPr>
        <w:tc>
          <w:tcPr>
            <w:tcW w:w="10382" w:type="dxa"/>
            <w:gridSpan w:val="2"/>
          </w:tcPr>
          <w:p w14:paraId="306F2384" w14:textId="77777777" w:rsidR="00313479" w:rsidRPr="0063027A" w:rsidRDefault="00313479" w:rsidP="005E3408">
            <w:pPr>
              <w:rPr>
                <w:rFonts w:ascii="Arial" w:hAnsi="Arial"/>
                <w:b/>
                <w:szCs w:val="24"/>
                <w:u w:val="single"/>
              </w:rPr>
            </w:pPr>
            <w:r w:rsidRPr="0063027A">
              <w:rPr>
                <w:rFonts w:ascii="Arial" w:hAnsi="Arial"/>
                <w:b/>
                <w:szCs w:val="24"/>
                <w:u w:val="single"/>
              </w:rPr>
              <w:t xml:space="preserve">Attainment of Children and Young People </w:t>
            </w:r>
          </w:p>
          <w:p w14:paraId="1B0D0609" w14:textId="77777777" w:rsidR="001F7AF3" w:rsidRPr="0063027A" w:rsidRDefault="001F7AF3" w:rsidP="005E3408">
            <w:pPr>
              <w:rPr>
                <w:rFonts w:ascii="Arial" w:hAnsi="Arial"/>
                <w:b/>
                <w:szCs w:val="24"/>
                <w:u w:val="single"/>
              </w:rPr>
            </w:pPr>
          </w:p>
          <w:p w14:paraId="5C5FA447" w14:textId="6399FADC" w:rsidR="001F7AF3" w:rsidRPr="0063027A" w:rsidRDefault="0063027A" w:rsidP="005E3408">
            <w:pPr>
              <w:rPr>
                <w:rFonts w:ascii="Arial" w:hAnsi="Arial"/>
                <w:bCs/>
                <w:szCs w:val="24"/>
              </w:rPr>
            </w:pPr>
            <w:r w:rsidRPr="0063027A">
              <w:rPr>
                <w:rFonts w:ascii="Arial" w:hAnsi="Arial"/>
                <w:bCs/>
                <w:szCs w:val="24"/>
              </w:rPr>
              <w:t xml:space="preserve">Our attainment this year has been affected by the two lockdowns over the past 18 months. In December 2020 following our period of assessment and revision our attainment was looking good. Early indications were that P2 -7 had made progress and were back on track. Primary 1 had made a good start to learning. </w:t>
            </w:r>
          </w:p>
          <w:p w14:paraId="2539B9B8" w14:textId="2BEC56B9" w:rsidR="0063027A" w:rsidRPr="0063027A" w:rsidRDefault="0063027A" w:rsidP="005E3408">
            <w:pPr>
              <w:rPr>
                <w:rFonts w:ascii="Arial" w:hAnsi="Arial"/>
                <w:bCs/>
                <w:szCs w:val="24"/>
              </w:rPr>
            </w:pPr>
            <w:r w:rsidRPr="0063027A">
              <w:rPr>
                <w:rFonts w:ascii="Arial" w:hAnsi="Arial"/>
                <w:bCs/>
                <w:szCs w:val="24"/>
              </w:rPr>
              <w:t>The next period of lockdown and remote learning did have an effect on progress despite high quality provision of online learning.</w:t>
            </w:r>
            <w:r w:rsidR="008D5489">
              <w:rPr>
                <w:rFonts w:ascii="Arial" w:hAnsi="Arial"/>
                <w:bCs/>
                <w:szCs w:val="24"/>
              </w:rPr>
              <w:t xml:space="preserve"> The impact of this can be seen in this year’s data below.</w:t>
            </w:r>
          </w:p>
          <w:p w14:paraId="08F732D0" w14:textId="0E650FDC" w:rsidR="0063027A" w:rsidRPr="0063027A" w:rsidRDefault="0063027A" w:rsidP="005E3408">
            <w:pPr>
              <w:rPr>
                <w:rFonts w:ascii="Arial" w:hAnsi="Arial"/>
                <w:bCs/>
                <w:szCs w:val="24"/>
                <w:u w:val="single"/>
              </w:rPr>
            </w:pPr>
          </w:p>
          <w:p w14:paraId="561E2A89" w14:textId="5B845214" w:rsidR="0063027A" w:rsidRPr="0063027A" w:rsidRDefault="0063027A" w:rsidP="005E3408">
            <w:pPr>
              <w:rPr>
                <w:rFonts w:ascii="Arial" w:hAnsi="Arial"/>
                <w:b/>
                <w:szCs w:val="24"/>
                <w:u w:val="single"/>
              </w:rPr>
            </w:pPr>
            <w:r w:rsidRPr="0063027A">
              <w:rPr>
                <w:rFonts w:ascii="Arial" w:hAnsi="Arial"/>
                <w:b/>
                <w:szCs w:val="24"/>
                <w:u w:val="single"/>
              </w:rPr>
              <w:t>Data for 20-21</w:t>
            </w:r>
          </w:p>
          <w:p w14:paraId="70D42996" w14:textId="7E4DA49A" w:rsidR="001F7AF3" w:rsidRDefault="001F7AF3" w:rsidP="005E3408">
            <w:pPr>
              <w:rPr>
                <w:rFonts w:ascii="Arial" w:hAnsi="Arial"/>
                <w:b/>
                <w:szCs w:val="24"/>
                <w:u w:val="single"/>
              </w:rPr>
            </w:pPr>
          </w:p>
          <w:tbl>
            <w:tblPr>
              <w:tblStyle w:val="TableGrid"/>
              <w:tblW w:w="0" w:type="auto"/>
              <w:tblLook w:val="04A0" w:firstRow="1" w:lastRow="0" w:firstColumn="1" w:lastColumn="0" w:noHBand="0" w:noVBand="1"/>
            </w:tblPr>
            <w:tblGrid>
              <w:gridCol w:w="2031"/>
              <w:gridCol w:w="2031"/>
              <w:gridCol w:w="2031"/>
              <w:gridCol w:w="2031"/>
            </w:tblGrid>
            <w:tr w:rsidR="002D7AE8" w14:paraId="5F5C47AD" w14:textId="77777777" w:rsidTr="0063027A">
              <w:tc>
                <w:tcPr>
                  <w:tcW w:w="2031" w:type="dxa"/>
                </w:tcPr>
                <w:p w14:paraId="07F48542" w14:textId="1B9651EE" w:rsidR="002D7AE8" w:rsidRDefault="002D7AE8" w:rsidP="005E3408">
                  <w:pPr>
                    <w:rPr>
                      <w:rFonts w:ascii="Arial" w:hAnsi="Arial"/>
                      <w:bCs/>
                      <w:szCs w:val="24"/>
                      <w:u w:val="single"/>
                    </w:rPr>
                  </w:pPr>
                </w:p>
                <w:p w14:paraId="458047D3" w14:textId="55B3F539" w:rsidR="002D7AE8" w:rsidRPr="002D7AE8" w:rsidRDefault="002D7AE8" w:rsidP="005E3408">
                  <w:pPr>
                    <w:rPr>
                      <w:rFonts w:ascii="Arial" w:hAnsi="Arial"/>
                      <w:bCs/>
                      <w:szCs w:val="24"/>
                    </w:rPr>
                  </w:pPr>
                  <w:proofErr w:type="spellStart"/>
                  <w:r w:rsidRPr="002D7AE8">
                    <w:rPr>
                      <w:rFonts w:ascii="Arial" w:hAnsi="Arial"/>
                      <w:bCs/>
                      <w:szCs w:val="24"/>
                    </w:rPr>
                    <w:t>CfE</w:t>
                  </w:r>
                  <w:proofErr w:type="spellEnd"/>
                  <w:r w:rsidRPr="002D7AE8">
                    <w:rPr>
                      <w:rFonts w:ascii="Arial" w:hAnsi="Arial"/>
                      <w:bCs/>
                      <w:szCs w:val="24"/>
                    </w:rPr>
                    <w:t xml:space="preserve"> </w:t>
                  </w:r>
                  <w:proofErr w:type="spellStart"/>
                  <w:r w:rsidRPr="002D7AE8">
                    <w:rPr>
                      <w:rFonts w:ascii="Arial" w:hAnsi="Arial"/>
                      <w:bCs/>
                      <w:szCs w:val="24"/>
                    </w:rPr>
                    <w:t>AchievedLevel</w:t>
                  </w:r>
                  <w:proofErr w:type="spellEnd"/>
                </w:p>
              </w:tc>
              <w:tc>
                <w:tcPr>
                  <w:tcW w:w="2031" w:type="dxa"/>
                </w:tcPr>
                <w:p w14:paraId="7A1A53BB" w14:textId="77777777" w:rsidR="002D7AE8" w:rsidRDefault="002D7AE8" w:rsidP="005E3408">
                  <w:pPr>
                    <w:rPr>
                      <w:rFonts w:ascii="Arial" w:hAnsi="Arial"/>
                      <w:bCs/>
                      <w:szCs w:val="24"/>
                      <w:u w:val="single"/>
                    </w:rPr>
                  </w:pPr>
                </w:p>
                <w:p w14:paraId="65504B6F" w14:textId="770E6441" w:rsidR="002D7AE8" w:rsidRPr="002D7AE8" w:rsidRDefault="002D7AE8" w:rsidP="005E3408">
                  <w:pPr>
                    <w:rPr>
                      <w:rFonts w:ascii="Arial" w:hAnsi="Arial"/>
                      <w:bCs/>
                      <w:szCs w:val="24"/>
                    </w:rPr>
                  </w:pPr>
                  <w:r w:rsidRPr="002D7AE8">
                    <w:rPr>
                      <w:rFonts w:ascii="Arial" w:hAnsi="Arial"/>
                      <w:bCs/>
                      <w:szCs w:val="24"/>
                    </w:rPr>
                    <w:t>Maths</w:t>
                  </w:r>
                  <w:r>
                    <w:rPr>
                      <w:rFonts w:ascii="Arial" w:hAnsi="Arial"/>
                      <w:bCs/>
                      <w:szCs w:val="24"/>
                    </w:rPr>
                    <w:t>/Numeracy</w:t>
                  </w:r>
                </w:p>
              </w:tc>
              <w:tc>
                <w:tcPr>
                  <w:tcW w:w="2031" w:type="dxa"/>
                </w:tcPr>
                <w:p w14:paraId="06A4C068" w14:textId="77777777" w:rsidR="002D7AE8" w:rsidRDefault="002D7AE8" w:rsidP="005E3408">
                  <w:pPr>
                    <w:rPr>
                      <w:rFonts w:ascii="Arial" w:hAnsi="Arial"/>
                      <w:bCs/>
                      <w:szCs w:val="24"/>
                      <w:u w:val="single"/>
                    </w:rPr>
                  </w:pPr>
                </w:p>
                <w:p w14:paraId="546ABCBC" w14:textId="6F053A19" w:rsidR="002D7AE8" w:rsidRPr="002D7AE8" w:rsidRDefault="002D7AE8" w:rsidP="002D7AE8">
                  <w:pPr>
                    <w:jc w:val="center"/>
                    <w:rPr>
                      <w:rFonts w:ascii="Arial" w:hAnsi="Arial"/>
                      <w:bCs/>
                      <w:szCs w:val="24"/>
                    </w:rPr>
                  </w:pPr>
                  <w:r w:rsidRPr="002D7AE8">
                    <w:rPr>
                      <w:rFonts w:ascii="Arial" w:hAnsi="Arial"/>
                      <w:bCs/>
                      <w:szCs w:val="24"/>
                    </w:rPr>
                    <w:t>Reading</w:t>
                  </w:r>
                </w:p>
              </w:tc>
              <w:tc>
                <w:tcPr>
                  <w:tcW w:w="2031" w:type="dxa"/>
                </w:tcPr>
                <w:p w14:paraId="39CFAB21" w14:textId="77777777" w:rsidR="002D7AE8" w:rsidRDefault="002D7AE8" w:rsidP="005E3408">
                  <w:pPr>
                    <w:rPr>
                      <w:rFonts w:ascii="Arial" w:hAnsi="Arial"/>
                      <w:bCs/>
                      <w:szCs w:val="24"/>
                      <w:u w:val="single"/>
                    </w:rPr>
                  </w:pPr>
                </w:p>
                <w:p w14:paraId="1DD76937" w14:textId="17A43929" w:rsidR="002D7AE8" w:rsidRPr="002D7AE8" w:rsidRDefault="002D7AE8" w:rsidP="002D7AE8">
                  <w:pPr>
                    <w:jc w:val="center"/>
                    <w:rPr>
                      <w:rFonts w:ascii="Arial" w:hAnsi="Arial"/>
                      <w:bCs/>
                      <w:szCs w:val="24"/>
                    </w:rPr>
                  </w:pPr>
                  <w:r>
                    <w:rPr>
                      <w:rFonts w:ascii="Arial" w:hAnsi="Arial"/>
                      <w:bCs/>
                      <w:szCs w:val="24"/>
                    </w:rPr>
                    <w:t>Writing</w:t>
                  </w:r>
                </w:p>
              </w:tc>
            </w:tr>
            <w:tr w:rsidR="002D7AE8" w14:paraId="4318B113" w14:textId="77777777" w:rsidTr="0063027A">
              <w:tc>
                <w:tcPr>
                  <w:tcW w:w="2031" w:type="dxa"/>
                </w:tcPr>
                <w:p w14:paraId="45AE007E" w14:textId="77777777" w:rsidR="002D7AE8" w:rsidRPr="002D7AE8" w:rsidRDefault="002D7AE8" w:rsidP="005E3408">
                  <w:pPr>
                    <w:rPr>
                      <w:rFonts w:ascii="Arial" w:hAnsi="Arial"/>
                      <w:bCs/>
                      <w:szCs w:val="24"/>
                    </w:rPr>
                  </w:pPr>
                </w:p>
                <w:p w14:paraId="7236ACCF" w14:textId="345445D2" w:rsidR="002D7AE8" w:rsidRPr="002D7AE8" w:rsidRDefault="002D7AE8" w:rsidP="005E3408">
                  <w:pPr>
                    <w:rPr>
                      <w:rFonts w:ascii="Arial" w:hAnsi="Arial"/>
                      <w:bCs/>
                      <w:szCs w:val="24"/>
                    </w:rPr>
                  </w:pPr>
                  <w:r w:rsidRPr="002D7AE8">
                    <w:rPr>
                      <w:rFonts w:ascii="Arial" w:hAnsi="Arial"/>
                      <w:bCs/>
                      <w:szCs w:val="24"/>
                    </w:rPr>
                    <w:t>Primary 1</w:t>
                  </w:r>
                </w:p>
              </w:tc>
              <w:tc>
                <w:tcPr>
                  <w:tcW w:w="2031" w:type="dxa"/>
                </w:tcPr>
                <w:p w14:paraId="00910B22" w14:textId="77777777" w:rsidR="002D7AE8" w:rsidRDefault="002D7AE8" w:rsidP="005E3408">
                  <w:pPr>
                    <w:rPr>
                      <w:rFonts w:ascii="Arial" w:hAnsi="Arial"/>
                      <w:bCs/>
                      <w:szCs w:val="24"/>
                      <w:u w:val="single"/>
                    </w:rPr>
                  </w:pPr>
                </w:p>
                <w:p w14:paraId="36906FCB" w14:textId="539E2168" w:rsidR="002D7AE8" w:rsidRPr="002D7AE8" w:rsidRDefault="002D7AE8" w:rsidP="002D7AE8">
                  <w:pPr>
                    <w:jc w:val="center"/>
                    <w:rPr>
                      <w:rFonts w:ascii="Arial" w:hAnsi="Arial"/>
                      <w:bCs/>
                      <w:szCs w:val="24"/>
                    </w:rPr>
                  </w:pPr>
                  <w:r w:rsidRPr="002D7AE8">
                    <w:rPr>
                      <w:rFonts w:ascii="Arial" w:hAnsi="Arial"/>
                      <w:bCs/>
                      <w:szCs w:val="24"/>
                    </w:rPr>
                    <w:t>97%</w:t>
                  </w:r>
                </w:p>
              </w:tc>
              <w:tc>
                <w:tcPr>
                  <w:tcW w:w="2031" w:type="dxa"/>
                </w:tcPr>
                <w:p w14:paraId="31B43EB8" w14:textId="77777777" w:rsidR="002D7AE8" w:rsidRDefault="002D7AE8" w:rsidP="005E3408">
                  <w:pPr>
                    <w:rPr>
                      <w:rFonts w:ascii="Arial" w:hAnsi="Arial"/>
                      <w:bCs/>
                      <w:szCs w:val="24"/>
                      <w:u w:val="single"/>
                    </w:rPr>
                  </w:pPr>
                </w:p>
                <w:p w14:paraId="5E1D9C7B" w14:textId="4FED0A4C" w:rsidR="002D7AE8" w:rsidRPr="002D7AE8" w:rsidRDefault="002D7AE8" w:rsidP="002D7AE8">
                  <w:pPr>
                    <w:jc w:val="center"/>
                    <w:rPr>
                      <w:rFonts w:ascii="Arial" w:hAnsi="Arial"/>
                      <w:bCs/>
                      <w:szCs w:val="24"/>
                    </w:rPr>
                  </w:pPr>
                  <w:r>
                    <w:rPr>
                      <w:rFonts w:ascii="Arial" w:hAnsi="Arial"/>
                      <w:bCs/>
                      <w:szCs w:val="24"/>
                    </w:rPr>
                    <w:t>84%</w:t>
                  </w:r>
                </w:p>
              </w:tc>
              <w:tc>
                <w:tcPr>
                  <w:tcW w:w="2031" w:type="dxa"/>
                </w:tcPr>
                <w:p w14:paraId="41EF422B" w14:textId="77777777" w:rsidR="002D7AE8" w:rsidRDefault="002D7AE8" w:rsidP="005E3408">
                  <w:pPr>
                    <w:rPr>
                      <w:rFonts w:ascii="Arial" w:hAnsi="Arial"/>
                      <w:bCs/>
                      <w:szCs w:val="24"/>
                      <w:u w:val="single"/>
                    </w:rPr>
                  </w:pPr>
                </w:p>
                <w:p w14:paraId="3108FD71" w14:textId="016EBF09" w:rsidR="002D7AE8" w:rsidRPr="002D7AE8" w:rsidRDefault="002D7AE8" w:rsidP="002D7AE8">
                  <w:pPr>
                    <w:jc w:val="center"/>
                    <w:rPr>
                      <w:rFonts w:ascii="Arial" w:hAnsi="Arial"/>
                      <w:bCs/>
                      <w:szCs w:val="24"/>
                    </w:rPr>
                  </w:pPr>
                  <w:r>
                    <w:rPr>
                      <w:rFonts w:ascii="Arial" w:hAnsi="Arial"/>
                      <w:bCs/>
                      <w:szCs w:val="24"/>
                    </w:rPr>
                    <w:t>77%</w:t>
                  </w:r>
                </w:p>
              </w:tc>
            </w:tr>
            <w:tr w:rsidR="002D7AE8" w14:paraId="62C26EA3" w14:textId="77777777" w:rsidTr="0063027A">
              <w:tc>
                <w:tcPr>
                  <w:tcW w:w="2031" w:type="dxa"/>
                </w:tcPr>
                <w:p w14:paraId="57A64CD2" w14:textId="77777777" w:rsidR="002D7AE8" w:rsidRDefault="002D7AE8" w:rsidP="005E3408">
                  <w:pPr>
                    <w:rPr>
                      <w:rFonts w:ascii="Arial" w:hAnsi="Arial"/>
                      <w:bCs/>
                      <w:szCs w:val="24"/>
                      <w:u w:val="single"/>
                    </w:rPr>
                  </w:pPr>
                </w:p>
                <w:p w14:paraId="254DFA59" w14:textId="57D739D8" w:rsidR="002D7AE8" w:rsidRDefault="002D7AE8" w:rsidP="005E3408">
                  <w:pPr>
                    <w:rPr>
                      <w:rFonts w:ascii="Arial" w:hAnsi="Arial"/>
                      <w:bCs/>
                      <w:szCs w:val="24"/>
                      <w:u w:val="single"/>
                    </w:rPr>
                  </w:pPr>
                  <w:r>
                    <w:rPr>
                      <w:rFonts w:ascii="Arial" w:hAnsi="Arial"/>
                      <w:bCs/>
                      <w:szCs w:val="24"/>
                      <w:u w:val="single"/>
                    </w:rPr>
                    <w:t>Primary 4</w:t>
                  </w:r>
                </w:p>
              </w:tc>
              <w:tc>
                <w:tcPr>
                  <w:tcW w:w="2031" w:type="dxa"/>
                </w:tcPr>
                <w:p w14:paraId="6A50350E" w14:textId="77777777" w:rsidR="002D7AE8" w:rsidRDefault="002D7AE8" w:rsidP="005E3408">
                  <w:pPr>
                    <w:rPr>
                      <w:rFonts w:ascii="Arial" w:hAnsi="Arial"/>
                      <w:bCs/>
                      <w:szCs w:val="24"/>
                      <w:u w:val="single"/>
                    </w:rPr>
                  </w:pPr>
                </w:p>
                <w:p w14:paraId="3B89F702" w14:textId="5733E796" w:rsidR="002D7AE8" w:rsidRPr="002D7AE8" w:rsidRDefault="002D7AE8" w:rsidP="002D7AE8">
                  <w:pPr>
                    <w:jc w:val="center"/>
                    <w:rPr>
                      <w:rFonts w:ascii="Arial" w:hAnsi="Arial"/>
                      <w:bCs/>
                      <w:szCs w:val="24"/>
                    </w:rPr>
                  </w:pPr>
                  <w:r>
                    <w:rPr>
                      <w:rFonts w:ascii="Arial" w:hAnsi="Arial"/>
                      <w:bCs/>
                      <w:szCs w:val="24"/>
                    </w:rPr>
                    <w:t>79%</w:t>
                  </w:r>
                </w:p>
              </w:tc>
              <w:tc>
                <w:tcPr>
                  <w:tcW w:w="2031" w:type="dxa"/>
                </w:tcPr>
                <w:p w14:paraId="594D7F0E" w14:textId="77777777" w:rsidR="002D7AE8" w:rsidRDefault="002D7AE8" w:rsidP="005E3408">
                  <w:pPr>
                    <w:rPr>
                      <w:rFonts w:ascii="Arial" w:hAnsi="Arial"/>
                      <w:bCs/>
                      <w:szCs w:val="24"/>
                      <w:u w:val="single"/>
                    </w:rPr>
                  </w:pPr>
                </w:p>
                <w:p w14:paraId="36D5D6ED" w14:textId="2909EDC0" w:rsidR="002D7AE8" w:rsidRPr="002D7AE8" w:rsidRDefault="002D7AE8" w:rsidP="002D7AE8">
                  <w:pPr>
                    <w:jc w:val="center"/>
                    <w:rPr>
                      <w:rFonts w:ascii="Arial" w:hAnsi="Arial"/>
                      <w:bCs/>
                      <w:szCs w:val="24"/>
                    </w:rPr>
                  </w:pPr>
                  <w:r>
                    <w:rPr>
                      <w:rFonts w:ascii="Arial" w:hAnsi="Arial"/>
                      <w:bCs/>
                      <w:szCs w:val="24"/>
                    </w:rPr>
                    <w:t>83%</w:t>
                  </w:r>
                </w:p>
              </w:tc>
              <w:tc>
                <w:tcPr>
                  <w:tcW w:w="2031" w:type="dxa"/>
                </w:tcPr>
                <w:p w14:paraId="05B77502" w14:textId="77777777" w:rsidR="002D7AE8" w:rsidRDefault="002D7AE8" w:rsidP="005E3408">
                  <w:pPr>
                    <w:rPr>
                      <w:rFonts w:ascii="Arial" w:hAnsi="Arial"/>
                      <w:bCs/>
                      <w:szCs w:val="24"/>
                      <w:u w:val="single"/>
                    </w:rPr>
                  </w:pPr>
                </w:p>
                <w:p w14:paraId="44A31BB6" w14:textId="268407FB" w:rsidR="002D7AE8" w:rsidRPr="002D7AE8" w:rsidRDefault="002D7AE8" w:rsidP="002D7AE8">
                  <w:pPr>
                    <w:jc w:val="center"/>
                    <w:rPr>
                      <w:rFonts w:ascii="Arial" w:hAnsi="Arial"/>
                      <w:bCs/>
                      <w:szCs w:val="24"/>
                    </w:rPr>
                  </w:pPr>
                  <w:r>
                    <w:rPr>
                      <w:rFonts w:ascii="Arial" w:hAnsi="Arial"/>
                      <w:bCs/>
                      <w:szCs w:val="24"/>
                    </w:rPr>
                    <w:t>76%</w:t>
                  </w:r>
                </w:p>
              </w:tc>
            </w:tr>
            <w:tr w:rsidR="002D7AE8" w14:paraId="358B24F8" w14:textId="77777777" w:rsidTr="0063027A">
              <w:tc>
                <w:tcPr>
                  <w:tcW w:w="2031" w:type="dxa"/>
                </w:tcPr>
                <w:p w14:paraId="16E94A39" w14:textId="77777777" w:rsidR="002D7AE8" w:rsidRDefault="002D7AE8" w:rsidP="005E3408">
                  <w:pPr>
                    <w:rPr>
                      <w:rFonts w:ascii="Arial" w:hAnsi="Arial"/>
                      <w:bCs/>
                      <w:szCs w:val="24"/>
                      <w:u w:val="single"/>
                    </w:rPr>
                  </w:pPr>
                </w:p>
                <w:p w14:paraId="581B56AE" w14:textId="5F17B382" w:rsidR="002D7AE8" w:rsidRDefault="002D7AE8" w:rsidP="005E3408">
                  <w:pPr>
                    <w:rPr>
                      <w:rFonts w:ascii="Arial" w:hAnsi="Arial"/>
                      <w:bCs/>
                      <w:szCs w:val="24"/>
                      <w:u w:val="single"/>
                    </w:rPr>
                  </w:pPr>
                  <w:r>
                    <w:rPr>
                      <w:rFonts w:ascii="Arial" w:hAnsi="Arial"/>
                      <w:bCs/>
                      <w:szCs w:val="24"/>
                      <w:u w:val="single"/>
                    </w:rPr>
                    <w:t>Primary 7</w:t>
                  </w:r>
                </w:p>
              </w:tc>
              <w:tc>
                <w:tcPr>
                  <w:tcW w:w="2031" w:type="dxa"/>
                </w:tcPr>
                <w:p w14:paraId="6504C9D9" w14:textId="77777777" w:rsidR="002D7AE8" w:rsidRDefault="002D7AE8" w:rsidP="005E3408">
                  <w:pPr>
                    <w:rPr>
                      <w:rFonts w:ascii="Arial" w:hAnsi="Arial"/>
                      <w:bCs/>
                      <w:szCs w:val="24"/>
                      <w:u w:val="single"/>
                    </w:rPr>
                  </w:pPr>
                </w:p>
                <w:p w14:paraId="2BD92788" w14:textId="3F7D18D2" w:rsidR="002D7AE8" w:rsidRPr="002D7AE8" w:rsidRDefault="002D7AE8" w:rsidP="002D7AE8">
                  <w:pPr>
                    <w:jc w:val="center"/>
                    <w:rPr>
                      <w:rFonts w:ascii="Arial" w:hAnsi="Arial"/>
                      <w:bCs/>
                      <w:szCs w:val="24"/>
                    </w:rPr>
                  </w:pPr>
                  <w:r>
                    <w:rPr>
                      <w:rFonts w:ascii="Arial" w:hAnsi="Arial"/>
                      <w:bCs/>
                      <w:szCs w:val="24"/>
                    </w:rPr>
                    <w:t>70%</w:t>
                  </w:r>
                </w:p>
              </w:tc>
              <w:tc>
                <w:tcPr>
                  <w:tcW w:w="2031" w:type="dxa"/>
                </w:tcPr>
                <w:p w14:paraId="2B7817F4" w14:textId="77777777" w:rsidR="002D7AE8" w:rsidRDefault="002D7AE8" w:rsidP="005E3408">
                  <w:pPr>
                    <w:rPr>
                      <w:rFonts w:ascii="Arial" w:hAnsi="Arial"/>
                      <w:bCs/>
                      <w:szCs w:val="24"/>
                      <w:u w:val="single"/>
                    </w:rPr>
                  </w:pPr>
                </w:p>
                <w:p w14:paraId="44CE4979" w14:textId="443707C1" w:rsidR="002D7AE8" w:rsidRPr="002D7AE8" w:rsidRDefault="002D7AE8" w:rsidP="002D7AE8">
                  <w:pPr>
                    <w:jc w:val="center"/>
                    <w:rPr>
                      <w:rFonts w:ascii="Arial" w:hAnsi="Arial"/>
                      <w:bCs/>
                      <w:szCs w:val="24"/>
                    </w:rPr>
                  </w:pPr>
                  <w:r>
                    <w:rPr>
                      <w:rFonts w:ascii="Arial" w:hAnsi="Arial"/>
                      <w:bCs/>
                      <w:szCs w:val="24"/>
                    </w:rPr>
                    <w:t>74%</w:t>
                  </w:r>
                </w:p>
              </w:tc>
              <w:tc>
                <w:tcPr>
                  <w:tcW w:w="2031" w:type="dxa"/>
                </w:tcPr>
                <w:p w14:paraId="134965D8" w14:textId="77777777" w:rsidR="002D7AE8" w:rsidRDefault="002D7AE8" w:rsidP="005E3408">
                  <w:pPr>
                    <w:rPr>
                      <w:rFonts w:ascii="Arial" w:hAnsi="Arial"/>
                      <w:bCs/>
                      <w:szCs w:val="24"/>
                      <w:u w:val="single"/>
                    </w:rPr>
                  </w:pPr>
                </w:p>
                <w:p w14:paraId="38E58238" w14:textId="1DCA8930" w:rsidR="002D7AE8" w:rsidRPr="002D7AE8" w:rsidRDefault="002D7AE8" w:rsidP="002D7AE8">
                  <w:pPr>
                    <w:jc w:val="center"/>
                    <w:rPr>
                      <w:rFonts w:ascii="Arial" w:hAnsi="Arial"/>
                      <w:bCs/>
                      <w:szCs w:val="24"/>
                    </w:rPr>
                  </w:pPr>
                  <w:r>
                    <w:rPr>
                      <w:rFonts w:ascii="Arial" w:hAnsi="Arial"/>
                      <w:bCs/>
                      <w:szCs w:val="24"/>
                    </w:rPr>
                    <w:t>67%</w:t>
                  </w:r>
                </w:p>
              </w:tc>
            </w:tr>
          </w:tbl>
          <w:p w14:paraId="03B0A8E7" w14:textId="3EF6C9A6" w:rsidR="0063027A" w:rsidRPr="0063027A" w:rsidRDefault="0063027A" w:rsidP="005E3408">
            <w:pPr>
              <w:rPr>
                <w:rFonts w:ascii="Arial" w:hAnsi="Arial"/>
                <w:bCs/>
                <w:szCs w:val="24"/>
                <w:u w:val="single"/>
              </w:rPr>
            </w:pPr>
          </w:p>
          <w:p w14:paraId="70429905" w14:textId="16CBE233" w:rsidR="0063027A" w:rsidRPr="0063027A" w:rsidRDefault="0063027A" w:rsidP="005E3408">
            <w:pPr>
              <w:rPr>
                <w:rFonts w:ascii="Arial" w:hAnsi="Arial"/>
                <w:b/>
                <w:szCs w:val="24"/>
                <w:u w:val="single"/>
              </w:rPr>
            </w:pPr>
          </w:p>
          <w:p w14:paraId="2BA01DAA" w14:textId="22318CF3" w:rsidR="001F7AF3" w:rsidRDefault="002D7AE8" w:rsidP="005E3408">
            <w:pPr>
              <w:rPr>
                <w:rFonts w:ascii="Arial" w:hAnsi="Arial"/>
                <w:bCs/>
                <w:szCs w:val="24"/>
              </w:rPr>
            </w:pPr>
            <w:r w:rsidRPr="002D7AE8">
              <w:rPr>
                <w:rFonts w:ascii="Arial" w:hAnsi="Arial"/>
                <w:bCs/>
                <w:szCs w:val="24"/>
              </w:rPr>
              <w:t>The above data will inform our next steps</w:t>
            </w:r>
            <w:r>
              <w:rPr>
                <w:rFonts w:ascii="Arial" w:hAnsi="Arial"/>
                <w:bCs/>
                <w:szCs w:val="24"/>
              </w:rPr>
              <w:t xml:space="preserve"> for P1 and 4 in 21/22. </w:t>
            </w:r>
          </w:p>
          <w:p w14:paraId="04B17E41" w14:textId="0A7FD348" w:rsidR="002D7AE8" w:rsidRDefault="002D7AE8" w:rsidP="005E3408">
            <w:pPr>
              <w:rPr>
                <w:rFonts w:ascii="Arial" w:hAnsi="Arial"/>
                <w:bCs/>
                <w:szCs w:val="24"/>
              </w:rPr>
            </w:pPr>
            <w:r>
              <w:rPr>
                <w:rFonts w:ascii="Arial" w:hAnsi="Arial"/>
                <w:bCs/>
                <w:szCs w:val="24"/>
              </w:rPr>
              <w:t>We were realistic in our declarations for P7. We compared data from SNSA and in numeracy we also compared a transition assessment completed for Madras.</w:t>
            </w:r>
          </w:p>
          <w:p w14:paraId="64D927A1" w14:textId="79D22759" w:rsidR="008D5489" w:rsidRDefault="008D5489" w:rsidP="005E3408">
            <w:pPr>
              <w:rPr>
                <w:rFonts w:ascii="Arial" w:hAnsi="Arial"/>
                <w:bCs/>
                <w:szCs w:val="24"/>
              </w:rPr>
            </w:pPr>
          </w:p>
          <w:p w14:paraId="0E3C75B3" w14:textId="5F87766B" w:rsidR="008D5489" w:rsidRPr="002D7AE8" w:rsidRDefault="008D5489" w:rsidP="005E3408">
            <w:pPr>
              <w:rPr>
                <w:rFonts w:ascii="Arial" w:hAnsi="Arial"/>
                <w:bCs/>
                <w:szCs w:val="24"/>
              </w:rPr>
            </w:pPr>
            <w:r>
              <w:rPr>
                <w:rFonts w:ascii="Arial" w:hAnsi="Arial"/>
                <w:bCs/>
                <w:szCs w:val="24"/>
              </w:rPr>
              <w:t>There are very clear assessment stories for those children who did not achieve a level.</w:t>
            </w:r>
          </w:p>
          <w:p w14:paraId="40035C74" w14:textId="77777777" w:rsidR="001F7AF3" w:rsidRPr="002D7AE8" w:rsidRDefault="001F7AF3" w:rsidP="005E3408">
            <w:pPr>
              <w:rPr>
                <w:rFonts w:ascii="Arial" w:hAnsi="Arial"/>
                <w:b/>
                <w:szCs w:val="24"/>
              </w:rPr>
            </w:pPr>
          </w:p>
          <w:p w14:paraId="5514679F" w14:textId="77777777" w:rsidR="001F7AF3" w:rsidRPr="0063027A" w:rsidRDefault="001F7AF3" w:rsidP="005E3408">
            <w:pPr>
              <w:rPr>
                <w:rFonts w:ascii="Arial" w:hAnsi="Arial"/>
                <w:b/>
                <w:szCs w:val="24"/>
                <w:u w:val="single"/>
              </w:rPr>
            </w:pPr>
          </w:p>
          <w:p w14:paraId="1E4BC818" w14:textId="77777777" w:rsidR="001F7AF3" w:rsidRPr="0063027A" w:rsidRDefault="001F7AF3" w:rsidP="005E3408">
            <w:pPr>
              <w:rPr>
                <w:rFonts w:ascii="Arial" w:hAnsi="Arial"/>
                <w:b/>
                <w:szCs w:val="24"/>
                <w:u w:val="single"/>
              </w:rPr>
            </w:pPr>
          </w:p>
          <w:p w14:paraId="1D9E05E0" w14:textId="0AD81289" w:rsidR="001F7AF3" w:rsidRPr="0063027A" w:rsidRDefault="001F7AF3" w:rsidP="005E3408">
            <w:pPr>
              <w:rPr>
                <w:rFonts w:ascii="Arial" w:hAnsi="Arial"/>
                <w:bCs/>
                <w:i/>
                <w:iCs/>
                <w:color w:val="FF0000"/>
                <w:sz w:val="20"/>
                <w:u w:val="single"/>
              </w:rPr>
            </w:pPr>
          </w:p>
        </w:tc>
      </w:tr>
      <w:bookmarkEnd w:id="0"/>
      <w:tr w:rsidR="00313479" w:rsidRPr="00982061" w14:paraId="00B23A16" w14:textId="77777777" w:rsidTr="005E3408">
        <w:trPr>
          <w:gridAfter w:val="1"/>
          <w:wAfter w:w="68" w:type="dxa"/>
          <w:trHeight w:val="371"/>
        </w:trPr>
        <w:tc>
          <w:tcPr>
            <w:tcW w:w="10314" w:type="dxa"/>
          </w:tcPr>
          <w:p w14:paraId="21457550" w14:textId="77777777" w:rsidR="00313479" w:rsidRPr="00685B70" w:rsidRDefault="00313479" w:rsidP="005E3408">
            <w:pPr>
              <w:rPr>
                <w:rFonts w:ascii="Arial" w:hAnsi="Arial"/>
                <w:b/>
                <w:szCs w:val="24"/>
              </w:rPr>
            </w:pPr>
            <w:r>
              <w:rPr>
                <w:rFonts w:ascii="Arial" w:hAnsi="Arial"/>
                <w:b/>
                <w:szCs w:val="24"/>
              </w:rPr>
              <w:t>Evidence of significant wider achievements</w:t>
            </w:r>
          </w:p>
        </w:tc>
      </w:tr>
      <w:tr w:rsidR="00313479" w:rsidRPr="00982061" w14:paraId="35C962EF" w14:textId="77777777" w:rsidTr="005E3408">
        <w:trPr>
          <w:gridAfter w:val="1"/>
          <w:wAfter w:w="68" w:type="dxa"/>
          <w:trHeight w:val="1691"/>
        </w:trPr>
        <w:tc>
          <w:tcPr>
            <w:tcW w:w="10314" w:type="dxa"/>
          </w:tcPr>
          <w:p w14:paraId="6FAE3DA5" w14:textId="77777777" w:rsidR="00313479" w:rsidRDefault="00313479" w:rsidP="005E3408">
            <w:pPr>
              <w:rPr>
                <w:rFonts w:ascii="Arial" w:hAnsi="Arial"/>
                <w:bCs/>
                <w:sz w:val="20"/>
              </w:rPr>
            </w:pPr>
          </w:p>
          <w:p w14:paraId="3AE8419A" w14:textId="77777777" w:rsidR="008D5489" w:rsidRDefault="008D5489" w:rsidP="005E3408">
            <w:pPr>
              <w:rPr>
                <w:rFonts w:ascii="Arial" w:hAnsi="Arial"/>
                <w:bCs/>
              </w:rPr>
            </w:pPr>
            <w:r w:rsidRPr="008D5489">
              <w:rPr>
                <w:rFonts w:ascii="Arial" w:hAnsi="Arial"/>
                <w:bCs/>
              </w:rPr>
              <w:t xml:space="preserve">Parents/carers and children were kept </w:t>
            </w:r>
            <w:r>
              <w:rPr>
                <w:rFonts w:ascii="Arial" w:hAnsi="Arial"/>
                <w:bCs/>
              </w:rPr>
              <w:t xml:space="preserve">up to date with events throughout the school year. Children were given opportunities to be involved in the life of the school. Primary 7 applied for and were interviewed by HT for Prefect posts. </w:t>
            </w:r>
            <w:r w:rsidR="00466BD7">
              <w:rPr>
                <w:rFonts w:ascii="Arial" w:hAnsi="Arial"/>
                <w:bCs/>
              </w:rPr>
              <w:t>All children were successful and carried out daily tasks which were within our risk assessment protocols. House captains/vice captains were elected to be role models for children in following new routines in school and in the playground.</w:t>
            </w:r>
          </w:p>
          <w:p w14:paraId="03D231CA" w14:textId="0A7813CD" w:rsidR="00466BD7" w:rsidRDefault="00466BD7" w:rsidP="005E3408">
            <w:pPr>
              <w:rPr>
                <w:rFonts w:ascii="Arial" w:hAnsi="Arial"/>
                <w:bCs/>
              </w:rPr>
            </w:pPr>
            <w:r>
              <w:rPr>
                <w:rFonts w:ascii="Arial" w:hAnsi="Arial"/>
                <w:bCs/>
              </w:rPr>
              <w:t>Primary 7 children all completed the John Muir award, the first time we have done this in school. The children worked together to create a Christmas Fair. This was organised by the P7 children and all children took part in their bubbles. The fair raised money for Mary’s Meals.</w:t>
            </w:r>
          </w:p>
          <w:p w14:paraId="3B9C6468" w14:textId="76B965B3" w:rsidR="00282D3F" w:rsidRDefault="00282D3F" w:rsidP="005E3408">
            <w:pPr>
              <w:rPr>
                <w:rFonts w:ascii="Arial" w:hAnsi="Arial"/>
                <w:bCs/>
              </w:rPr>
            </w:pPr>
            <w:r>
              <w:rPr>
                <w:rFonts w:ascii="Arial" w:hAnsi="Arial"/>
                <w:bCs/>
              </w:rPr>
              <w:t xml:space="preserve">Health and Wellbeing week which </w:t>
            </w:r>
            <w:r w:rsidR="00402E9B">
              <w:rPr>
                <w:rFonts w:ascii="Arial" w:hAnsi="Arial"/>
                <w:bCs/>
              </w:rPr>
              <w:t xml:space="preserve">got all children outside and active. The week was rounded off with a Sports Day (children only) which all enjoyed. Successes were shared with parents on class </w:t>
            </w:r>
            <w:proofErr w:type="gramStart"/>
            <w:r w:rsidR="00402E9B">
              <w:rPr>
                <w:rFonts w:ascii="Arial" w:hAnsi="Arial"/>
                <w:bCs/>
              </w:rPr>
              <w:t>teams</w:t>
            </w:r>
            <w:proofErr w:type="gramEnd"/>
            <w:r w:rsidR="00402E9B">
              <w:rPr>
                <w:rFonts w:ascii="Arial" w:hAnsi="Arial"/>
                <w:bCs/>
              </w:rPr>
              <w:t xml:space="preserve"> pages with phots and videos of the day</w:t>
            </w:r>
          </w:p>
          <w:p w14:paraId="506B0C72" w14:textId="7B298B4E" w:rsidR="00466BD7" w:rsidRPr="008D5489" w:rsidRDefault="00466BD7" w:rsidP="005E3408">
            <w:pPr>
              <w:rPr>
                <w:rFonts w:ascii="Arial" w:hAnsi="Arial"/>
                <w:bCs/>
              </w:rPr>
            </w:pPr>
          </w:p>
        </w:tc>
      </w:tr>
      <w:tr w:rsidR="00313479" w:rsidRPr="00982061" w14:paraId="38912193" w14:textId="77777777" w:rsidTr="005E3408">
        <w:trPr>
          <w:gridAfter w:val="1"/>
          <w:wAfter w:w="68" w:type="dxa"/>
          <w:trHeight w:val="469"/>
        </w:trPr>
        <w:tc>
          <w:tcPr>
            <w:tcW w:w="10314" w:type="dxa"/>
          </w:tcPr>
          <w:p w14:paraId="09E530E3" w14:textId="77777777" w:rsidR="00313479" w:rsidRPr="0038744E" w:rsidRDefault="00313479" w:rsidP="005E3408">
            <w:pPr>
              <w:rPr>
                <w:rFonts w:ascii="Arial" w:hAnsi="Arial"/>
                <w:b/>
                <w:bCs/>
                <w:szCs w:val="24"/>
              </w:rPr>
            </w:pPr>
            <w:r w:rsidRPr="0038744E">
              <w:rPr>
                <w:rFonts w:ascii="Arial" w:hAnsi="Arial"/>
                <w:b/>
                <w:bCs/>
                <w:szCs w:val="24"/>
              </w:rPr>
              <w:t>What ha</w:t>
            </w:r>
            <w:r>
              <w:rPr>
                <w:rFonts w:ascii="Arial" w:hAnsi="Arial"/>
                <w:b/>
                <w:bCs/>
                <w:szCs w:val="24"/>
              </w:rPr>
              <w:t>ve</w:t>
            </w:r>
            <w:r w:rsidRPr="0038744E">
              <w:rPr>
                <w:rFonts w:ascii="Arial" w:hAnsi="Arial"/>
                <w:b/>
                <w:bCs/>
                <w:szCs w:val="24"/>
              </w:rPr>
              <w:t xml:space="preserve"> been the success and challenges of </w:t>
            </w:r>
            <w:r>
              <w:rPr>
                <w:rFonts w:ascii="Arial" w:hAnsi="Arial"/>
                <w:b/>
                <w:bCs/>
                <w:szCs w:val="24"/>
              </w:rPr>
              <w:t>school/setting closure period (school/class/playroom isolation, remote learning between January – March 2021)</w:t>
            </w:r>
          </w:p>
        </w:tc>
      </w:tr>
      <w:tr w:rsidR="00313479" w:rsidRPr="00982061" w14:paraId="7717B7AD" w14:textId="77777777" w:rsidTr="005E3408">
        <w:trPr>
          <w:gridAfter w:val="1"/>
          <w:wAfter w:w="68" w:type="dxa"/>
          <w:trHeight w:val="469"/>
        </w:trPr>
        <w:tc>
          <w:tcPr>
            <w:tcW w:w="10314" w:type="dxa"/>
          </w:tcPr>
          <w:p w14:paraId="10CAB165" w14:textId="3460676D" w:rsidR="00313479" w:rsidRDefault="00313479" w:rsidP="00466BD7">
            <w:pPr>
              <w:rPr>
                <w:rFonts w:ascii="Arial" w:hAnsi="Arial"/>
                <w:color w:val="FF0000"/>
                <w:szCs w:val="24"/>
              </w:rPr>
            </w:pPr>
          </w:p>
          <w:p w14:paraId="716C835B" w14:textId="6AF83430" w:rsidR="0093097B" w:rsidRDefault="0093097B" w:rsidP="00466BD7">
            <w:pPr>
              <w:rPr>
                <w:rFonts w:ascii="Arial" w:hAnsi="Arial"/>
                <w:color w:val="FF0000"/>
                <w:szCs w:val="24"/>
              </w:rPr>
            </w:pPr>
          </w:p>
          <w:p w14:paraId="4EF718A3" w14:textId="78790126" w:rsidR="0093097B" w:rsidRDefault="0093097B" w:rsidP="00466BD7">
            <w:pPr>
              <w:rPr>
                <w:rFonts w:ascii="Arial" w:hAnsi="Arial"/>
                <w:color w:val="FF0000"/>
                <w:szCs w:val="24"/>
              </w:rPr>
            </w:pPr>
          </w:p>
          <w:p w14:paraId="552E0A23" w14:textId="6247B9F4" w:rsidR="0093097B" w:rsidRDefault="0093097B" w:rsidP="00466BD7">
            <w:pPr>
              <w:rPr>
                <w:rFonts w:ascii="Arial" w:hAnsi="Arial"/>
                <w:color w:val="FF0000"/>
                <w:szCs w:val="24"/>
              </w:rPr>
            </w:pPr>
          </w:p>
          <w:p w14:paraId="74B5AC4A" w14:textId="77777777" w:rsidR="0093097B" w:rsidRDefault="0093097B" w:rsidP="00466BD7">
            <w:pPr>
              <w:rPr>
                <w:rFonts w:ascii="Arial" w:hAnsi="Arial"/>
                <w:color w:val="FF0000"/>
                <w:szCs w:val="24"/>
              </w:rPr>
            </w:pPr>
          </w:p>
          <w:tbl>
            <w:tblPr>
              <w:tblStyle w:val="TableGrid"/>
              <w:tblW w:w="0" w:type="auto"/>
              <w:tblInd w:w="584" w:type="dxa"/>
              <w:tblLook w:val="04A0" w:firstRow="1" w:lastRow="0" w:firstColumn="1" w:lastColumn="0" w:noHBand="0" w:noVBand="1"/>
            </w:tblPr>
            <w:tblGrid>
              <w:gridCol w:w="4460"/>
              <w:gridCol w:w="4470"/>
            </w:tblGrid>
            <w:tr w:rsidR="00466BD7" w14:paraId="63CBCCEC" w14:textId="77777777" w:rsidTr="0093097B">
              <w:tc>
                <w:tcPr>
                  <w:tcW w:w="4460" w:type="dxa"/>
                </w:tcPr>
                <w:p w14:paraId="1D9DD186" w14:textId="77777777" w:rsidR="00466BD7" w:rsidRDefault="00466BD7" w:rsidP="00466BD7">
                  <w:pPr>
                    <w:rPr>
                      <w:rFonts w:ascii="Arial" w:hAnsi="Arial"/>
                      <w:color w:val="FF0000"/>
                      <w:szCs w:val="24"/>
                    </w:rPr>
                  </w:pPr>
                </w:p>
                <w:p w14:paraId="1B6CB4CA" w14:textId="77777777" w:rsidR="00466BD7" w:rsidRDefault="00466BD7" w:rsidP="00466BD7">
                  <w:pPr>
                    <w:jc w:val="center"/>
                    <w:rPr>
                      <w:rFonts w:ascii="Arial" w:hAnsi="Arial"/>
                      <w:b/>
                      <w:bCs/>
                      <w:szCs w:val="24"/>
                    </w:rPr>
                  </w:pPr>
                  <w:r w:rsidRPr="00466BD7">
                    <w:rPr>
                      <w:rFonts w:ascii="Arial" w:hAnsi="Arial"/>
                      <w:b/>
                      <w:bCs/>
                      <w:szCs w:val="24"/>
                    </w:rPr>
                    <w:t>Challenges</w:t>
                  </w:r>
                </w:p>
                <w:p w14:paraId="781FF33B" w14:textId="5766BCFA" w:rsidR="0093097B" w:rsidRPr="00466BD7" w:rsidRDefault="0093097B" w:rsidP="00466BD7">
                  <w:pPr>
                    <w:jc w:val="center"/>
                    <w:rPr>
                      <w:rFonts w:ascii="Arial" w:hAnsi="Arial"/>
                      <w:b/>
                      <w:bCs/>
                      <w:color w:val="FF0000"/>
                      <w:szCs w:val="24"/>
                    </w:rPr>
                  </w:pPr>
                </w:p>
              </w:tc>
              <w:tc>
                <w:tcPr>
                  <w:tcW w:w="4470" w:type="dxa"/>
                </w:tcPr>
                <w:p w14:paraId="2ECCFDE0" w14:textId="77777777" w:rsidR="00466BD7" w:rsidRDefault="00466BD7" w:rsidP="00466BD7">
                  <w:pPr>
                    <w:jc w:val="center"/>
                    <w:rPr>
                      <w:rFonts w:ascii="Arial" w:hAnsi="Arial"/>
                      <w:color w:val="FF0000"/>
                      <w:szCs w:val="24"/>
                    </w:rPr>
                  </w:pPr>
                </w:p>
                <w:p w14:paraId="7CC31A10" w14:textId="1D108E8F" w:rsidR="00466BD7" w:rsidRPr="00466BD7" w:rsidRDefault="00466BD7" w:rsidP="00466BD7">
                  <w:pPr>
                    <w:jc w:val="center"/>
                    <w:rPr>
                      <w:rFonts w:ascii="Arial" w:hAnsi="Arial"/>
                      <w:b/>
                      <w:bCs/>
                      <w:color w:val="FF0000"/>
                      <w:szCs w:val="24"/>
                    </w:rPr>
                  </w:pPr>
                  <w:r w:rsidRPr="00466BD7">
                    <w:rPr>
                      <w:rFonts w:ascii="Arial" w:hAnsi="Arial"/>
                      <w:b/>
                      <w:bCs/>
                      <w:szCs w:val="24"/>
                    </w:rPr>
                    <w:t>Successes</w:t>
                  </w:r>
                </w:p>
              </w:tc>
            </w:tr>
            <w:tr w:rsidR="00466BD7" w14:paraId="4B5F9F8F" w14:textId="77777777" w:rsidTr="0093097B">
              <w:tc>
                <w:tcPr>
                  <w:tcW w:w="4460" w:type="dxa"/>
                </w:tcPr>
                <w:p w14:paraId="756D1AC1" w14:textId="48ACBC54" w:rsidR="00466BD7" w:rsidRPr="0093097B" w:rsidRDefault="0093097B" w:rsidP="00466BD7">
                  <w:pPr>
                    <w:rPr>
                      <w:rFonts w:ascii="Arial" w:hAnsi="Arial"/>
                      <w:szCs w:val="24"/>
                    </w:rPr>
                  </w:pPr>
                  <w:r w:rsidRPr="0093097B">
                    <w:rPr>
                      <w:rFonts w:ascii="Arial" w:hAnsi="Arial"/>
                      <w:szCs w:val="24"/>
                    </w:rPr>
                    <w:t>Reliability of Glow</w:t>
                  </w:r>
                </w:p>
                <w:p w14:paraId="217CD60F" w14:textId="77777777" w:rsidR="00466BD7" w:rsidRDefault="00466BD7" w:rsidP="00466BD7">
                  <w:pPr>
                    <w:rPr>
                      <w:rFonts w:ascii="Arial" w:hAnsi="Arial"/>
                      <w:color w:val="FF0000"/>
                      <w:szCs w:val="24"/>
                    </w:rPr>
                  </w:pPr>
                </w:p>
                <w:p w14:paraId="1C817658" w14:textId="1D35514E" w:rsidR="0093097B" w:rsidRDefault="0093097B" w:rsidP="00466BD7">
                  <w:pPr>
                    <w:rPr>
                      <w:rFonts w:ascii="Arial" w:hAnsi="Arial"/>
                      <w:color w:val="FF0000"/>
                      <w:szCs w:val="24"/>
                    </w:rPr>
                  </w:pPr>
                </w:p>
              </w:tc>
              <w:tc>
                <w:tcPr>
                  <w:tcW w:w="4470" w:type="dxa"/>
                </w:tcPr>
                <w:p w14:paraId="07682C4D" w14:textId="77777777" w:rsidR="00466BD7" w:rsidRDefault="0093097B" w:rsidP="00466BD7">
                  <w:pPr>
                    <w:rPr>
                      <w:rFonts w:ascii="Arial" w:hAnsi="Arial"/>
                      <w:szCs w:val="24"/>
                    </w:rPr>
                  </w:pPr>
                  <w:r w:rsidRPr="0093097B">
                    <w:rPr>
                      <w:rFonts w:ascii="Arial" w:hAnsi="Arial"/>
                      <w:szCs w:val="24"/>
                    </w:rPr>
                    <w:t>Staff all very quickly upskilled in use of Glow</w:t>
                  </w:r>
                </w:p>
                <w:p w14:paraId="496F0488" w14:textId="77777777" w:rsidR="0093097B" w:rsidRDefault="0093097B" w:rsidP="00466BD7">
                  <w:pPr>
                    <w:rPr>
                      <w:rFonts w:ascii="Arial" w:hAnsi="Arial"/>
                      <w:szCs w:val="24"/>
                    </w:rPr>
                  </w:pPr>
                  <w:r>
                    <w:rPr>
                      <w:rFonts w:ascii="Arial" w:hAnsi="Arial"/>
                      <w:szCs w:val="24"/>
                    </w:rPr>
                    <w:t>Positive feedback from parents in most classes</w:t>
                  </w:r>
                </w:p>
                <w:p w14:paraId="03E8CF5B" w14:textId="77777777" w:rsidR="0093097B" w:rsidRDefault="0093097B" w:rsidP="00466BD7">
                  <w:pPr>
                    <w:rPr>
                      <w:rFonts w:ascii="Arial" w:hAnsi="Arial"/>
                      <w:szCs w:val="24"/>
                    </w:rPr>
                  </w:pPr>
                  <w:r>
                    <w:rPr>
                      <w:rFonts w:ascii="Arial" w:hAnsi="Arial"/>
                      <w:szCs w:val="24"/>
                    </w:rPr>
                    <w:t>Commitment of staff to providing high quality learning to children</w:t>
                  </w:r>
                </w:p>
                <w:p w14:paraId="2DA5C412" w14:textId="7576409E" w:rsidR="0093097B" w:rsidRDefault="0093097B" w:rsidP="00466BD7">
                  <w:pPr>
                    <w:rPr>
                      <w:rFonts w:ascii="Arial" w:hAnsi="Arial"/>
                      <w:color w:val="FF0000"/>
                      <w:szCs w:val="24"/>
                    </w:rPr>
                  </w:pPr>
                  <w:r>
                    <w:rPr>
                      <w:rFonts w:ascii="Arial" w:hAnsi="Arial"/>
                      <w:szCs w:val="24"/>
                    </w:rPr>
                    <w:t>Staff supporting one another and sharing of ideas</w:t>
                  </w:r>
                </w:p>
              </w:tc>
            </w:tr>
            <w:tr w:rsidR="00466BD7" w14:paraId="14B98CB0" w14:textId="77777777" w:rsidTr="0093097B">
              <w:tc>
                <w:tcPr>
                  <w:tcW w:w="4460" w:type="dxa"/>
                </w:tcPr>
                <w:p w14:paraId="55936E0E" w14:textId="08318B13" w:rsidR="00466BD7" w:rsidRPr="0093097B" w:rsidRDefault="0093097B" w:rsidP="00466BD7">
                  <w:pPr>
                    <w:rPr>
                      <w:rFonts w:ascii="Arial" w:hAnsi="Arial"/>
                      <w:szCs w:val="24"/>
                    </w:rPr>
                  </w:pPr>
                  <w:r w:rsidRPr="0093097B">
                    <w:rPr>
                      <w:rFonts w:ascii="Arial" w:hAnsi="Arial"/>
                      <w:szCs w:val="24"/>
                    </w:rPr>
                    <w:t>Providing feedback</w:t>
                  </w:r>
                  <w:r>
                    <w:rPr>
                      <w:rFonts w:ascii="Arial" w:hAnsi="Arial"/>
                      <w:szCs w:val="24"/>
                    </w:rPr>
                    <w:t xml:space="preserve"> across the stages</w:t>
                  </w:r>
                </w:p>
                <w:p w14:paraId="2E79138E" w14:textId="75A85360" w:rsidR="00466BD7" w:rsidRDefault="00466BD7" w:rsidP="00466BD7">
                  <w:pPr>
                    <w:rPr>
                      <w:rFonts w:ascii="Arial" w:hAnsi="Arial"/>
                      <w:color w:val="FF0000"/>
                      <w:szCs w:val="24"/>
                    </w:rPr>
                  </w:pPr>
                </w:p>
              </w:tc>
              <w:tc>
                <w:tcPr>
                  <w:tcW w:w="4470" w:type="dxa"/>
                </w:tcPr>
                <w:p w14:paraId="75F009EC" w14:textId="521639D0" w:rsidR="00466BD7" w:rsidRDefault="0093097B" w:rsidP="00466BD7">
                  <w:pPr>
                    <w:rPr>
                      <w:rFonts w:ascii="Arial" w:hAnsi="Arial"/>
                      <w:color w:val="FF0000"/>
                      <w:szCs w:val="24"/>
                    </w:rPr>
                  </w:pPr>
                  <w:r w:rsidRPr="0093097B">
                    <w:rPr>
                      <w:rFonts w:ascii="Arial" w:hAnsi="Arial"/>
                      <w:szCs w:val="24"/>
                    </w:rPr>
                    <w:t>Most staff managed this effectively</w:t>
                  </w:r>
                </w:p>
              </w:tc>
            </w:tr>
            <w:tr w:rsidR="00466BD7" w14:paraId="59ECB1D9" w14:textId="77777777" w:rsidTr="0093097B">
              <w:tc>
                <w:tcPr>
                  <w:tcW w:w="4460" w:type="dxa"/>
                </w:tcPr>
                <w:p w14:paraId="41ACE757" w14:textId="7498E16D" w:rsidR="00466BD7" w:rsidRPr="0093097B" w:rsidRDefault="0093097B" w:rsidP="00466BD7">
                  <w:pPr>
                    <w:rPr>
                      <w:rFonts w:ascii="Arial" w:hAnsi="Arial"/>
                      <w:szCs w:val="24"/>
                    </w:rPr>
                  </w:pPr>
                  <w:r w:rsidRPr="0093097B">
                    <w:rPr>
                      <w:rFonts w:ascii="Arial" w:hAnsi="Arial"/>
                      <w:szCs w:val="24"/>
                    </w:rPr>
                    <w:t>Parent Meetings</w:t>
                  </w:r>
                  <w:r>
                    <w:rPr>
                      <w:rFonts w:ascii="Arial" w:hAnsi="Arial"/>
                      <w:szCs w:val="24"/>
                    </w:rPr>
                    <w:t xml:space="preserve"> – done by phone call</w:t>
                  </w:r>
                </w:p>
                <w:p w14:paraId="2D56E96C" w14:textId="13F1E362" w:rsidR="00466BD7" w:rsidRDefault="00466BD7" w:rsidP="00466BD7">
                  <w:pPr>
                    <w:rPr>
                      <w:rFonts w:ascii="Arial" w:hAnsi="Arial"/>
                      <w:color w:val="FF0000"/>
                      <w:szCs w:val="24"/>
                    </w:rPr>
                  </w:pPr>
                </w:p>
              </w:tc>
              <w:tc>
                <w:tcPr>
                  <w:tcW w:w="4470" w:type="dxa"/>
                </w:tcPr>
                <w:p w14:paraId="777E3D4C" w14:textId="77777777" w:rsidR="00466BD7" w:rsidRDefault="0093097B" w:rsidP="00466BD7">
                  <w:pPr>
                    <w:rPr>
                      <w:rFonts w:ascii="Arial" w:hAnsi="Arial"/>
                      <w:szCs w:val="24"/>
                    </w:rPr>
                  </w:pPr>
                  <w:r w:rsidRPr="0093097B">
                    <w:rPr>
                      <w:rFonts w:ascii="Arial" w:hAnsi="Arial"/>
                      <w:szCs w:val="24"/>
                    </w:rPr>
                    <w:t>Feedback from almost all parents was positive</w:t>
                  </w:r>
                </w:p>
                <w:p w14:paraId="7A459186" w14:textId="16F33C20" w:rsidR="0093097B" w:rsidRDefault="0093097B" w:rsidP="00466BD7">
                  <w:pPr>
                    <w:rPr>
                      <w:rFonts w:ascii="Arial" w:hAnsi="Arial"/>
                      <w:color w:val="FF0000"/>
                      <w:szCs w:val="24"/>
                    </w:rPr>
                  </w:pPr>
                  <w:r>
                    <w:rPr>
                      <w:rFonts w:ascii="Arial" w:hAnsi="Arial"/>
                      <w:szCs w:val="24"/>
                    </w:rPr>
                    <w:t>Follow-up Teams meetings arranged where parents had concerns</w:t>
                  </w:r>
                </w:p>
              </w:tc>
            </w:tr>
            <w:tr w:rsidR="00466BD7" w14:paraId="2106F384" w14:textId="77777777" w:rsidTr="0093097B">
              <w:tc>
                <w:tcPr>
                  <w:tcW w:w="4460" w:type="dxa"/>
                </w:tcPr>
                <w:p w14:paraId="69E743F0" w14:textId="0F5D9441" w:rsidR="00466BD7" w:rsidRPr="00282D3F" w:rsidRDefault="0093097B" w:rsidP="00466BD7">
                  <w:pPr>
                    <w:rPr>
                      <w:rFonts w:ascii="Arial" w:hAnsi="Arial"/>
                      <w:szCs w:val="24"/>
                    </w:rPr>
                  </w:pPr>
                  <w:r w:rsidRPr="00282D3F">
                    <w:rPr>
                      <w:rFonts w:ascii="Arial" w:hAnsi="Arial"/>
                      <w:szCs w:val="24"/>
                    </w:rPr>
                    <w:t>Pupil engagement at home</w:t>
                  </w:r>
                  <w:r w:rsidR="00282D3F">
                    <w:rPr>
                      <w:rFonts w:ascii="Arial" w:hAnsi="Arial"/>
                      <w:szCs w:val="24"/>
                    </w:rPr>
                    <w:t xml:space="preserve"> – this definitely dipped in the second lockdown</w:t>
                  </w:r>
                </w:p>
                <w:p w14:paraId="686FA886" w14:textId="0C56682D" w:rsidR="0093097B" w:rsidRDefault="0093097B" w:rsidP="00466BD7">
                  <w:pPr>
                    <w:rPr>
                      <w:rFonts w:ascii="Arial" w:hAnsi="Arial"/>
                      <w:color w:val="FF0000"/>
                      <w:szCs w:val="24"/>
                    </w:rPr>
                  </w:pPr>
                </w:p>
              </w:tc>
              <w:tc>
                <w:tcPr>
                  <w:tcW w:w="4470" w:type="dxa"/>
                </w:tcPr>
                <w:p w14:paraId="1EA0FC97" w14:textId="4C30D29D" w:rsidR="00466BD7" w:rsidRDefault="00466BD7" w:rsidP="00466BD7">
                  <w:pPr>
                    <w:rPr>
                      <w:rFonts w:ascii="Arial" w:hAnsi="Arial"/>
                      <w:color w:val="FF0000"/>
                      <w:szCs w:val="24"/>
                    </w:rPr>
                  </w:pPr>
                </w:p>
              </w:tc>
            </w:tr>
            <w:tr w:rsidR="00466BD7" w14:paraId="08F1392C" w14:textId="77777777" w:rsidTr="0093097B">
              <w:tc>
                <w:tcPr>
                  <w:tcW w:w="4460" w:type="dxa"/>
                </w:tcPr>
                <w:p w14:paraId="69744000" w14:textId="1CC1F949" w:rsidR="00466BD7" w:rsidRPr="00282D3F" w:rsidRDefault="00282D3F" w:rsidP="00466BD7">
                  <w:pPr>
                    <w:rPr>
                      <w:rFonts w:ascii="Arial" w:hAnsi="Arial"/>
                      <w:szCs w:val="24"/>
                    </w:rPr>
                  </w:pPr>
                  <w:r w:rsidRPr="00282D3F">
                    <w:rPr>
                      <w:rFonts w:ascii="Arial" w:hAnsi="Arial"/>
                      <w:szCs w:val="24"/>
                    </w:rPr>
                    <w:t>Staff morale</w:t>
                  </w:r>
                </w:p>
                <w:p w14:paraId="22B8CD72" w14:textId="080CADCD" w:rsidR="00282D3F" w:rsidRPr="00282D3F" w:rsidRDefault="00282D3F" w:rsidP="00466BD7">
                  <w:pPr>
                    <w:rPr>
                      <w:rFonts w:ascii="Arial" w:hAnsi="Arial"/>
                      <w:szCs w:val="24"/>
                    </w:rPr>
                  </w:pPr>
                </w:p>
              </w:tc>
              <w:tc>
                <w:tcPr>
                  <w:tcW w:w="4470" w:type="dxa"/>
                </w:tcPr>
                <w:p w14:paraId="26AE54A0" w14:textId="713E9790" w:rsidR="00282D3F" w:rsidRPr="00282D3F" w:rsidRDefault="00282D3F" w:rsidP="00466BD7">
                  <w:pPr>
                    <w:rPr>
                      <w:rFonts w:ascii="Arial" w:hAnsi="Arial"/>
                      <w:szCs w:val="24"/>
                    </w:rPr>
                  </w:pPr>
                  <w:r w:rsidRPr="00282D3F">
                    <w:rPr>
                      <w:rFonts w:ascii="Arial" w:hAnsi="Arial"/>
                      <w:szCs w:val="24"/>
                    </w:rPr>
                    <w:t>HT worked hard with staff to ensure</w:t>
                  </w:r>
                  <w:r>
                    <w:rPr>
                      <w:rFonts w:ascii="Arial" w:hAnsi="Arial"/>
                      <w:szCs w:val="24"/>
                    </w:rPr>
                    <w:t xml:space="preserve"> stress was kept to a minimum. </w:t>
                  </w:r>
                  <w:proofErr w:type="spellStart"/>
                  <w:r>
                    <w:rPr>
                      <w:rFonts w:ascii="Arial" w:hAnsi="Arial"/>
                      <w:szCs w:val="24"/>
                    </w:rPr>
                    <w:t>Eg</w:t>
                  </w:r>
                  <w:proofErr w:type="spellEnd"/>
                  <w:r>
                    <w:rPr>
                      <w:rFonts w:ascii="Arial" w:hAnsi="Arial"/>
                      <w:szCs w:val="24"/>
                    </w:rPr>
                    <w:t xml:space="preserve"> managed to use additionality to cover the ‘hub’ whilst staff were delivering online learning. Staff were appreciative of this</w:t>
                  </w:r>
                </w:p>
              </w:tc>
            </w:tr>
            <w:tr w:rsidR="00466BD7" w14:paraId="58AD2816" w14:textId="77777777" w:rsidTr="0093097B">
              <w:tc>
                <w:tcPr>
                  <w:tcW w:w="4460" w:type="dxa"/>
                </w:tcPr>
                <w:p w14:paraId="609B7475" w14:textId="0893C51D" w:rsidR="00466BD7" w:rsidRPr="00282D3F" w:rsidRDefault="00282D3F" w:rsidP="00466BD7">
                  <w:pPr>
                    <w:rPr>
                      <w:rFonts w:ascii="Arial" w:hAnsi="Arial"/>
                      <w:szCs w:val="24"/>
                    </w:rPr>
                  </w:pPr>
                  <w:r w:rsidRPr="00282D3F">
                    <w:rPr>
                      <w:rFonts w:ascii="Arial" w:hAnsi="Arial"/>
                      <w:szCs w:val="24"/>
                    </w:rPr>
                    <w:t>Second lockdown</w:t>
                  </w:r>
                  <w:r>
                    <w:rPr>
                      <w:rFonts w:ascii="Arial" w:hAnsi="Arial"/>
                      <w:szCs w:val="24"/>
                    </w:rPr>
                    <w:t xml:space="preserve"> – this had a much bigger impact on learning. Primary 2 had now lost two crucial terms of learning. P1 had lost one term. Whilst the little ones were struggling to come back from gap of being in school, the older children, P6 and 7 were struggling more emotionally.</w:t>
                  </w:r>
                </w:p>
                <w:p w14:paraId="292B058F" w14:textId="09496B06" w:rsidR="00282D3F" w:rsidRDefault="00282D3F" w:rsidP="00466BD7">
                  <w:pPr>
                    <w:rPr>
                      <w:rFonts w:ascii="Arial" w:hAnsi="Arial"/>
                      <w:color w:val="FF0000"/>
                      <w:szCs w:val="24"/>
                    </w:rPr>
                  </w:pPr>
                </w:p>
              </w:tc>
              <w:tc>
                <w:tcPr>
                  <w:tcW w:w="4470" w:type="dxa"/>
                </w:tcPr>
                <w:p w14:paraId="7280F7BE" w14:textId="0C03D7BD" w:rsidR="00466BD7" w:rsidRDefault="00282D3F" w:rsidP="00466BD7">
                  <w:pPr>
                    <w:rPr>
                      <w:rFonts w:ascii="Arial" w:hAnsi="Arial"/>
                      <w:color w:val="FF0000"/>
                      <w:szCs w:val="24"/>
                    </w:rPr>
                  </w:pPr>
                  <w:r w:rsidRPr="00282D3F">
                    <w:rPr>
                      <w:rFonts w:ascii="Arial" w:hAnsi="Arial"/>
                      <w:szCs w:val="24"/>
                    </w:rPr>
                    <w:t>Staff</w:t>
                  </w:r>
                  <w:r>
                    <w:rPr>
                      <w:rFonts w:ascii="Arial" w:hAnsi="Arial"/>
                      <w:szCs w:val="24"/>
                    </w:rPr>
                    <w:t xml:space="preserve"> have been committed to supporting the children’s return to school from second lockdown. </w:t>
                  </w:r>
                </w:p>
              </w:tc>
            </w:tr>
          </w:tbl>
          <w:p w14:paraId="5B881FF3" w14:textId="77777777" w:rsidR="00466BD7" w:rsidRPr="00466BD7" w:rsidRDefault="00466BD7" w:rsidP="00466BD7">
            <w:pPr>
              <w:rPr>
                <w:rFonts w:ascii="Arial" w:hAnsi="Arial"/>
                <w:color w:val="FF0000"/>
                <w:szCs w:val="24"/>
              </w:rPr>
            </w:pPr>
          </w:p>
          <w:p w14:paraId="4B043C7E" w14:textId="77777777" w:rsidR="00313479" w:rsidRDefault="00313479" w:rsidP="005E3408">
            <w:pPr>
              <w:rPr>
                <w:rFonts w:ascii="Arial" w:hAnsi="Arial"/>
                <w:b/>
                <w:bCs/>
                <w:szCs w:val="24"/>
              </w:rPr>
            </w:pPr>
          </w:p>
          <w:p w14:paraId="7C918E94" w14:textId="77777777" w:rsidR="00313479" w:rsidRPr="0038744E" w:rsidRDefault="00313479" w:rsidP="005E3408">
            <w:pPr>
              <w:rPr>
                <w:rFonts w:ascii="Arial" w:hAnsi="Arial"/>
                <w:b/>
                <w:bCs/>
                <w:szCs w:val="24"/>
              </w:rPr>
            </w:pPr>
          </w:p>
        </w:tc>
      </w:tr>
      <w:tr w:rsidR="00313479" w:rsidRPr="00982061" w14:paraId="4C1A8C78" w14:textId="77777777" w:rsidTr="005E3408">
        <w:trPr>
          <w:gridAfter w:val="1"/>
          <w:wAfter w:w="68" w:type="dxa"/>
          <w:trHeight w:val="469"/>
        </w:trPr>
        <w:tc>
          <w:tcPr>
            <w:tcW w:w="10314" w:type="dxa"/>
          </w:tcPr>
          <w:p w14:paraId="63EE680C" w14:textId="778473F5" w:rsidR="00313479" w:rsidRPr="00697B2E" w:rsidRDefault="00313479" w:rsidP="005E3408">
            <w:pPr>
              <w:rPr>
                <w:rFonts w:ascii="Arial" w:hAnsi="Arial"/>
                <w:b/>
                <w:bCs/>
                <w:color w:val="FF0000"/>
                <w:szCs w:val="24"/>
              </w:rPr>
            </w:pPr>
            <w:r w:rsidRPr="00697B2E">
              <w:rPr>
                <w:rFonts w:ascii="Arial" w:hAnsi="Arial"/>
                <w:b/>
                <w:bCs/>
                <w:color w:val="000000" w:themeColor="text1"/>
                <w:szCs w:val="24"/>
              </w:rPr>
              <w:lastRenderedPageBreak/>
              <w:t>Impact of Local/National resources to support recovery within your setting (digital devices, additionality of staffing</w:t>
            </w:r>
            <w:r w:rsidR="009E7E39">
              <w:rPr>
                <w:rFonts w:ascii="Arial" w:hAnsi="Arial"/>
                <w:b/>
                <w:bCs/>
                <w:color w:val="000000" w:themeColor="text1"/>
                <w:szCs w:val="24"/>
              </w:rPr>
              <w:t>)</w:t>
            </w:r>
          </w:p>
        </w:tc>
      </w:tr>
      <w:tr w:rsidR="00313479" w:rsidRPr="00982061" w14:paraId="6EF30FE0" w14:textId="77777777" w:rsidTr="005E3408">
        <w:trPr>
          <w:gridAfter w:val="1"/>
          <w:wAfter w:w="68" w:type="dxa"/>
          <w:trHeight w:val="469"/>
        </w:trPr>
        <w:tc>
          <w:tcPr>
            <w:tcW w:w="10314" w:type="dxa"/>
          </w:tcPr>
          <w:p w14:paraId="318BB7F4" w14:textId="77777777" w:rsidR="00313479" w:rsidRDefault="00313479" w:rsidP="005E3408">
            <w:pPr>
              <w:rPr>
                <w:rFonts w:ascii="Arial" w:hAnsi="Arial"/>
                <w:color w:val="000000" w:themeColor="text1"/>
                <w:sz w:val="20"/>
              </w:rPr>
            </w:pPr>
          </w:p>
          <w:tbl>
            <w:tblPr>
              <w:tblStyle w:val="TableGrid"/>
              <w:tblW w:w="0" w:type="auto"/>
              <w:tblLook w:val="04A0" w:firstRow="1" w:lastRow="0" w:firstColumn="1" w:lastColumn="0" w:noHBand="0" w:noVBand="1"/>
            </w:tblPr>
            <w:tblGrid>
              <w:gridCol w:w="5044"/>
              <w:gridCol w:w="5044"/>
            </w:tblGrid>
            <w:tr w:rsidR="00313479" w14:paraId="01F2AC6A" w14:textId="77777777" w:rsidTr="005E3408">
              <w:tc>
                <w:tcPr>
                  <w:tcW w:w="5044" w:type="dxa"/>
                </w:tcPr>
                <w:p w14:paraId="581CD5BE" w14:textId="77777777" w:rsidR="00313479" w:rsidRDefault="00313479" w:rsidP="005E3408">
                  <w:pPr>
                    <w:rPr>
                      <w:rFonts w:ascii="Arial" w:hAnsi="Arial"/>
                      <w:color w:val="000000" w:themeColor="text1"/>
                      <w:sz w:val="20"/>
                    </w:rPr>
                  </w:pPr>
                  <w:r>
                    <w:rPr>
                      <w:rFonts w:ascii="Arial" w:hAnsi="Arial"/>
                      <w:color w:val="000000" w:themeColor="text1"/>
                      <w:sz w:val="20"/>
                    </w:rPr>
                    <w:t>Number of devices provided to support learning at home</w:t>
                  </w:r>
                </w:p>
              </w:tc>
              <w:tc>
                <w:tcPr>
                  <w:tcW w:w="5044" w:type="dxa"/>
                </w:tcPr>
                <w:p w14:paraId="6540CC83" w14:textId="48116193" w:rsidR="00313479" w:rsidRDefault="009E7E39" w:rsidP="005E3408">
                  <w:pPr>
                    <w:rPr>
                      <w:rFonts w:ascii="Arial" w:hAnsi="Arial"/>
                      <w:color w:val="000000" w:themeColor="text1"/>
                      <w:sz w:val="20"/>
                    </w:rPr>
                  </w:pPr>
                  <w:r>
                    <w:rPr>
                      <w:rFonts w:ascii="Arial" w:hAnsi="Arial"/>
                      <w:color w:val="000000" w:themeColor="text1"/>
                      <w:sz w:val="20"/>
                    </w:rPr>
                    <w:t>11</w:t>
                  </w:r>
                </w:p>
              </w:tc>
            </w:tr>
            <w:tr w:rsidR="00313479" w14:paraId="7959F086" w14:textId="77777777" w:rsidTr="005E3408">
              <w:tc>
                <w:tcPr>
                  <w:tcW w:w="5044" w:type="dxa"/>
                </w:tcPr>
                <w:p w14:paraId="55CD046C" w14:textId="77777777" w:rsidR="00313479" w:rsidRDefault="00313479" w:rsidP="005E3408">
                  <w:pPr>
                    <w:rPr>
                      <w:rFonts w:ascii="Arial" w:hAnsi="Arial"/>
                      <w:color w:val="000000" w:themeColor="text1"/>
                      <w:sz w:val="20"/>
                    </w:rPr>
                  </w:pPr>
                  <w:r>
                    <w:rPr>
                      <w:rFonts w:ascii="Arial" w:hAnsi="Arial"/>
                      <w:color w:val="000000" w:themeColor="text1"/>
                      <w:sz w:val="20"/>
                    </w:rPr>
                    <w:t xml:space="preserve">Additionality in staffing </w:t>
                  </w:r>
                </w:p>
              </w:tc>
              <w:tc>
                <w:tcPr>
                  <w:tcW w:w="5044" w:type="dxa"/>
                </w:tcPr>
                <w:p w14:paraId="352F79A1" w14:textId="5407599E" w:rsidR="00313479" w:rsidRDefault="009E7E39" w:rsidP="005E3408">
                  <w:pPr>
                    <w:rPr>
                      <w:rFonts w:ascii="Arial" w:hAnsi="Arial"/>
                      <w:color w:val="000000" w:themeColor="text1"/>
                      <w:sz w:val="20"/>
                    </w:rPr>
                  </w:pPr>
                  <w:r>
                    <w:rPr>
                      <w:rFonts w:ascii="Arial" w:hAnsi="Arial"/>
                      <w:color w:val="000000" w:themeColor="text1"/>
                      <w:sz w:val="20"/>
                    </w:rPr>
                    <w:t>0.4 plus 1.5</w:t>
                  </w:r>
                </w:p>
              </w:tc>
            </w:tr>
          </w:tbl>
          <w:p w14:paraId="1D25C7F7" w14:textId="1CB84C65" w:rsidR="00313479" w:rsidRDefault="00313479" w:rsidP="005E3408">
            <w:pPr>
              <w:rPr>
                <w:rFonts w:ascii="Arial" w:eastAsia="Times New Roman" w:hAnsi="Arial"/>
                <w:i/>
                <w:color w:val="FF0000"/>
                <w:sz w:val="20"/>
                <w:lang w:eastAsia="en-GB"/>
              </w:rPr>
            </w:pPr>
          </w:p>
          <w:p w14:paraId="4319977E" w14:textId="77777777" w:rsidR="00680648" w:rsidRDefault="009E7E39" w:rsidP="005E3408">
            <w:pPr>
              <w:rPr>
                <w:rFonts w:ascii="Arial" w:eastAsia="Times New Roman" w:hAnsi="Arial"/>
                <w:iCs/>
                <w:sz w:val="20"/>
                <w:lang w:eastAsia="en-GB"/>
              </w:rPr>
            </w:pPr>
            <w:r w:rsidRPr="009E7E39">
              <w:rPr>
                <w:rFonts w:ascii="Arial" w:eastAsia="Times New Roman" w:hAnsi="Arial"/>
                <w:iCs/>
                <w:sz w:val="20"/>
                <w:lang w:eastAsia="en-GB"/>
              </w:rPr>
              <w:t>Children who needed additional support were identified</w:t>
            </w:r>
            <w:r>
              <w:rPr>
                <w:rFonts w:ascii="Arial" w:eastAsia="Times New Roman" w:hAnsi="Arial"/>
                <w:iCs/>
                <w:sz w:val="20"/>
                <w:lang w:eastAsia="en-GB"/>
              </w:rPr>
              <w:t xml:space="preserve">. Devices were allocated to the families. C Crompton (chartered Teacher) took responsibility for allocating and tracking laptops. Class teachers monitored engagement and we liaised with parents to support any problems/issues. There were </w:t>
            </w:r>
            <w:r w:rsidR="00680648">
              <w:rPr>
                <w:rFonts w:ascii="Arial" w:eastAsia="Times New Roman" w:hAnsi="Arial"/>
                <w:iCs/>
                <w:sz w:val="20"/>
                <w:lang w:eastAsia="en-GB"/>
              </w:rPr>
              <w:t xml:space="preserve">a minority </w:t>
            </w:r>
          </w:p>
          <w:p w14:paraId="65578892" w14:textId="47D593C4" w:rsidR="009E7E39" w:rsidRDefault="009E7E39" w:rsidP="005E3408">
            <w:pPr>
              <w:rPr>
                <w:rFonts w:ascii="Arial" w:eastAsia="Times New Roman" w:hAnsi="Arial"/>
                <w:iCs/>
                <w:sz w:val="20"/>
                <w:lang w:eastAsia="en-GB"/>
              </w:rPr>
            </w:pPr>
            <w:r>
              <w:rPr>
                <w:rFonts w:ascii="Arial" w:eastAsia="Times New Roman" w:hAnsi="Arial"/>
                <w:iCs/>
                <w:sz w:val="20"/>
                <w:lang w:eastAsia="en-GB"/>
              </w:rPr>
              <w:t>of our families where for various reasons despite having a device they were unable to support th</w:t>
            </w:r>
            <w:r w:rsidR="00680648">
              <w:rPr>
                <w:rFonts w:ascii="Arial" w:eastAsia="Times New Roman" w:hAnsi="Arial"/>
                <w:iCs/>
                <w:sz w:val="20"/>
                <w:lang w:eastAsia="en-GB"/>
              </w:rPr>
              <w:t>ei</w:t>
            </w:r>
            <w:r>
              <w:rPr>
                <w:rFonts w:ascii="Arial" w:eastAsia="Times New Roman" w:hAnsi="Arial"/>
                <w:iCs/>
                <w:sz w:val="20"/>
                <w:lang w:eastAsia="en-GB"/>
              </w:rPr>
              <w:t>r child/children.</w:t>
            </w:r>
            <w:r w:rsidR="00680648">
              <w:rPr>
                <w:rFonts w:ascii="Arial" w:eastAsia="Times New Roman" w:hAnsi="Arial"/>
                <w:iCs/>
                <w:sz w:val="20"/>
                <w:lang w:eastAsia="en-GB"/>
              </w:rPr>
              <w:t xml:space="preserve"> Eventually I organised a timetable to facilitate access to time in the ‘hub’ to support learning for the children who were simply not engaging. Parents were glad of this and it eased pressure when they were unable to support at home. </w:t>
            </w:r>
          </w:p>
          <w:p w14:paraId="67929B9F" w14:textId="7190E6B4" w:rsidR="00680648" w:rsidRDefault="00680648" w:rsidP="005E3408">
            <w:pPr>
              <w:rPr>
                <w:rFonts w:ascii="Arial" w:eastAsia="Times New Roman" w:hAnsi="Arial"/>
                <w:iCs/>
                <w:sz w:val="20"/>
                <w:lang w:eastAsia="en-GB"/>
              </w:rPr>
            </w:pPr>
            <w:r>
              <w:rPr>
                <w:rFonts w:ascii="Arial" w:eastAsia="Times New Roman" w:hAnsi="Arial"/>
                <w:iCs/>
                <w:sz w:val="20"/>
                <w:lang w:eastAsia="en-GB"/>
              </w:rPr>
              <w:t xml:space="preserve">Support for Learning teacher provided focused learning tasks for children in targeted groups for literacy in school, liaising with class teachers to monitor children’s engagement. A few children, about 10%, in this group did not engage despite all efforts made by school to support. </w:t>
            </w:r>
          </w:p>
          <w:p w14:paraId="5EEF7BE7" w14:textId="2FFF630C" w:rsidR="00680648" w:rsidRDefault="00680648" w:rsidP="005E3408">
            <w:pPr>
              <w:rPr>
                <w:rFonts w:ascii="Arial" w:eastAsia="Times New Roman" w:hAnsi="Arial"/>
                <w:iCs/>
                <w:sz w:val="20"/>
                <w:lang w:eastAsia="en-GB"/>
              </w:rPr>
            </w:pPr>
            <w:r>
              <w:rPr>
                <w:rFonts w:ascii="Arial" w:eastAsia="Times New Roman" w:hAnsi="Arial"/>
                <w:iCs/>
                <w:sz w:val="20"/>
                <w:lang w:eastAsia="en-GB"/>
              </w:rPr>
              <w:t xml:space="preserve">On returning to school we used the additionality to staffing to pick up these children and get them back on track. This is ongoing and any additionality next year will be used to continue this </w:t>
            </w:r>
            <w:r w:rsidR="00F93621">
              <w:rPr>
                <w:rFonts w:ascii="Arial" w:eastAsia="Times New Roman" w:hAnsi="Arial"/>
                <w:iCs/>
                <w:sz w:val="20"/>
                <w:lang w:eastAsia="en-GB"/>
              </w:rPr>
              <w:t xml:space="preserve">support. </w:t>
            </w:r>
          </w:p>
          <w:p w14:paraId="738780A6" w14:textId="2CF79E62" w:rsidR="00F93621" w:rsidRPr="009E7E39" w:rsidRDefault="00F93621" w:rsidP="005E3408">
            <w:pPr>
              <w:rPr>
                <w:rFonts w:ascii="Arial" w:eastAsia="Times New Roman" w:hAnsi="Arial"/>
                <w:iCs/>
                <w:sz w:val="20"/>
                <w:lang w:eastAsia="en-GB"/>
              </w:rPr>
            </w:pPr>
            <w:proofErr w:type="spellStart"/>
            <w:r>
              <w:rPr>
                <w:rFonts w:ascii="Arial" w:eastAsia="Times New Roman" w:hAnsi="Arial"/>
                <w:iCs/>
                <w:sz w:val="20"/>
                <w:lang w:eastAsia="en-GB"/>
              </w:rPr>
              <w:t>SfL</w:t>
            </w:r>
            <w:proofErr w:type="spellEnd"/>
            <w:r>
              <w:rPr>
                <w:rFonts w:ascii="Arial" w:eastAsia="Times New Roman" w:hAnsi="Arial"/>
                <w:iCs/>
                <w:sz w:val="20"/>
                <w:lang w:eastAsia="en-GB"/>
              </w:rPr>
              <w:t xml:space="preserve"> teacher has also effectively managed Kitbag sessions for individual and small groups (in bubbles) to support children emotionally.</w:t>
            </w:r>
          </w:p>
          <w:p w14:paraId="4D7504AE" w14:textId="77777777" w:rsidR="00313479" w:rsidRPr="009E7E39" w:rsidRDefault="00313479" w:rsidP="005E3408">
            <w:pPr>
              <w:rPr>
                <w:rFonts w:ascii="Arial" w:hAnsi="Arial"/>
                <w:sz w:val="20"/>
              </w:rPr>
            </w:pPr>
          </w:p>
          <w:p w14:paraId="1D4158A9" w14:textId="77777777" w:rsidR="00313479" w:rsidRPr="00697B2E" w:rsidRDefault="00313479" w:rsidP="005E3408">
            <w:pPr>
              <w:rPr>
                <w:rFonts w:ascii="Arial" w:hAnsi="Arial"/>
                <w:i/>
                <w:iCs/>
                <w:color w:val="FF0000"/>
                <w:sz w:val="20"/>
              </w:rPr>
            </w:pPr>
          </w:p>
        </w:tc>
      </w:tr>
      <w:tr w:rsidR="00313479" w:rsidRPr="00982061" w14:paraId="249A3239" w14:textId="77777777" w:rsidTr="005E3408">
        <w:trPr>
          <w:gridAfter w:val="1"/>
          <w:wAfter w:w="68" w:type="dxa"/>
          <w:trHeight w:val="469"/>
        </w:trPr>
        <w:tc>
          <w:tcPr>
            <w:tcW w:w="10314" w:type="dxa"/>
          </w:tcPr>
          <w:p w14:paraId="7DB50553" w14:textId="3D3D5B1E" w:rsidR="00313479" w:rsidRPr="008564BB" w:rsidRDefault="00313479" w:rsidP="005E3408">
            <w:pPr>
              <w:rPr>
                <w:rFonts w:ascii="Arial" w:hAnsi="Arial"/>
                <w:b/>
                <w:bCs/>
                <w:color w:val="000000" w:themeColor="text1"/>
                <w:szCs w:val="24"/>
              </w:rPr>
            </w:pPr>
            <w:r w:rsidRPr="008564BB">
              <w:rPr>
                <w:rFonts w:ascii="Arial" w:hAnsi="Arial"/>
                <w:b/>
                <w:bCs/>
                <w:color w:val="000000" w:themeColor="text1"/>
                <w:szCs w:val="24"/>
              </w:rPr>
              <w:lastRenderedPageBreak/>
              <w:t>Attainment Scotland Fund Evaluation (PEF/SAC</w:t>
            </w:r>
          </w:p>
        </w:tc>
      </w:tr>
      <w:tr w:rsidR="00313479" w:rsidRPr="00982061" w14:paraId="3BD1A6BB" w14:textId="77777777" w:rsidTr="005E3408">
        <w:trPr>
          <w:gridAfter w:val="1"/>
          <w:wAfter w:w="68" w:type="dxa"/>
          <w:trHeight w:val="469"/>
        </w:trPr>
        <w:tc>
          <w:tcPr>
            <w:tcW w:w="10314" w:type="dxa"/>
          </w:tcPr>
          <w:p w14:paraId="44F47A45" w14:textId="77777777" w:rsidR="00F93621" w:rsidRDefault="00313479" w:rsidP="005E3408">
            <w:pPr>
              <w:rPr>
                <w:rFonts w:ascii="Arial" w:hAnsi="Arial"/>
                <w:b/>
                <w:bCs/>
                <w:color w:val="000000" w:themeColor="text1"/>
                <w:szCs w:val="24"/>
              </w:rPr>
            </w:pPr>
            <w:r>
              <w:rPr>
                <w:rFonts w:ascii="Arial" w:hAnsi="Arial"/>
                <w:b/>
                <w:bCs/>
                <w:color w:val="000000" w:themeColor="text1"/>
                <w:szCs w:val="24"/>
              </w:rPr>
              <w:t>Prog</w:t>
            </w:r>
            <w:r w:rsidR="009E7E39">
              <w:rPr>
                <w:rFonts w:ascii="Arial" w:hAnsi="Arial"/>
                <w:b/>
                <w:bCs/>
                <w:color w:val="000000" w:themeColor="text1"/>
                <w:szCs w:val="24"/>
              </w:rPr>
              <w:t>ress:</w:t>
            </w:r>
            <w:r w:rsidR="00F93621">
              <w:rPr>
                <w:rFonts w:ascii="Arial" w:hAnsi="Arial"/>
                <w:b/>
                <w:bCs/>
                <w:color w:val="000000" w:themeColor="text1"/>
                <w:szCs w:val="24"/>
              </w:rPr>
              <w:t xml:space="preserve"> </w:t>
            </w:r>
          </w:p>
          <w:p w14:paraId="5C2C7E53" w14:textId="77777777" w:rsidR="00F93621" w:rsidRDefault="00F93621" w:rsidP="005E3408">
            <w:pPr>
              <w:rPr>
                <w:rFonts w:ascii="Arial" w:hAnsi="Arial"/>
                <w:color w:val="000000" w:themeColor="text1"/>
                <w:sz w:val="20"/>
                <w:szCs w:val="20"/>
              </w:rPr>
            </w:pPr>
            <w:r w:rsidRPr="00F93621">
              <w:rPr>
                <w:rFonts w:ascii="Arial" w:hAnsi="Arial"/>
                <w:color w:val="000000" w:themeColor="text1"/>
                <w:sz w:val="20"/>
                <w:szCs w:val="20"/>
              </w:rPr>
              <w:t xml:space="preserve">Additionality to staffing has enabled a member of staff with some previous experience in Support for Learning to work co-operatively with </w:t>
            </w:r>
            <w:proofErr w:type="spellStart"/>
            <w:r w:rsidRPr="00F93621">
              <w:rPr>
                <w:rFonts w:ascii="Arial" w:hAnsi="Arial"/>
                <w:color w:val="000000" w:themeColor="text1"/>
                <w:sz w:val="20"/>
                <w:szCs w:val="20"/>
              </w:rPr>
              <w:t>SfL</w:t>
            </w:r>
            <w:proofErr w:type="spellEnd"/>
            <w:r w:rsidRPr="00F93621">
              <w:rPr>
                <w:rFonts w:ascii="Arial" w:hAnsi="Arial"/>
                <w:color w:val="000000" w:themeColor="text1"/>
                <w:sz w:val="20"/>
                <w:szCs w:val="20"/>
              </w:rPr>
              <w:t xml:space="preserve"> teacher one day a week. She has primarily worked with children in the early years, </w:t>
            </w:r>
            <w:r>
              <w:rPr>
                <w:rFonts w:ascii="Arial" w:hAnsi="Arial"/>
                <w:color w:val="000000" w:themeColor="text1"/>
                <w:sz w:val="20"/>
                <w:szCs w:val="20"/>
              </w:rPr>
              <w:t xml:space="preserve">with the focus on the children identified as having gaps following lockdown. The children in P4-7 group have been supported by a member of staff funded 0.2 from PEF. Both these teachers liaise with </w:t>
            </w:r>
            <w:proofErr w:type="spellStart"/>
            <w:r>
              <w:rPr>
                <w:rFonts w:ascii="Arial" w:hAnsi="Arial"/>
                <w:color w:val="000000" w:themeColor="text1"/>
                <w:sz w:val="20"/>
                <w:szCs w:val="20"/>
              </w:rPr>
              <w:t>SfL</w:t>
            </w:r>
            <w:proofErr w:type="spellEnd"/>
            <w:r>
              <w:rPr>
                <w:rFonts w:ascii="Arial" w:hAnsi="Arial"/>
                <w:color w:val="000000" w:themeColor="text1"/>
                <w:sz w:val="20"/>
                <w:szCs w:val="20"/>
              </w:rPr>
              <w:t xml:space="preserve"> teacher for planning, tracking and assessment. </w:t>
            </w:r>
          </w:p>
          <w:p w14:paraId="7B8A5E47" w14:textId="7D334D72" w:rsidR="00313479" w:rsidRPr="00F93621" w:rsidRDefault="00F93621" w:rsidP="005E3408">
            <w:pPr>
              <w:rPr>
                <w:rFonts w:ascii="Arial" w:hAnsi="Arial"/>
                <w:color w:val="000000" w:themeColor="text1"/>
                <w:sz w:val="20"/>
                <w:szCs w:val="20"/>
              </w:rPr>
            </w:pPr>
            <w:r>
              <w:rPr>
                <w:rFonts w:ascii="Arial" w:hAnsi="Arial"/>
                <w:color w:val="000000" w:themeColor="text1"/>
                <w:sz w:val="20"/>
                <w:szCs w:val="20"/>
              </w:rPr>
              <w:t xml:space="preserve">PSAs have been trained to support children with Kitbag, Lego Therapy. </w:t>
            </w:r>
            <w:proofErr w:type="spellStart"/>
            <w:r>
              <w:rPr>
                <w:rFonts w:ascii="Arial" w:hAnsi="Arial"/>
                <w:color w:val="000000" w:themeColor="text1"/>
                <w:sz w:val="20"/>
                <w:szCs w:val="20"/>
              </w:rPr>
              <w:t>SfL</w:t>
            </w:r>
            <w:proofErr w:type="spellEnd"/>
            <w:r>
              <w:rPr>
                <w:rFonts w:ascii="Arial" w:hAnsi="Arial"/>
                <w:color w:val="000000" w:themeColor="text1"/>
                <w:sz w:val="20"/>
                <w:szCs w:val="20"/>
              </w:rPr>
              <w:t xml:space="preserve"> teacher also liaises with PSAs once a week to share planning for learners. </w:t>
            </w:r>
          </w:p>
          <w:p w14:paraId="064FBB50" w14:textId="77777777" w:rsidR="00313479" w:rsidRPr="008564BB" w:rsidRDefault="00313479" w:rsidP="005E3408">
            <w:pPr>
              <w:rPr>
                <w:rFonts w:ascii="Arial" w:hAnsi="Arial"/>
                <w:b/>
                <w:bCs/>
                <w:color w:val="000000" w:themeColor="text1"/>
                <w:szCs w:val="24"/>
              </w:rPr>
            </w:pPr>
          </w:p>
        </w:tc>
      </w:tr>
      <w:tr w:rsidR="00313479" w:rsidRPr="00982061" w14:paraId="7DE26995" w14:textId="77777777" w:rsidTr="005E3408">
        <w:trPr>
          <w:gridAfter w:val="1"/>
          <w:wAfter w:w="68" w:type="dxa"/>
          <w:trHeight w:val="469"/>
        </w:trPr>
        <w:tc>
          <w:tcPr>
            <w:tcW w:w="10314" w:type="dxa"/>
          </w:tcPr>
          <w:p w14:paraId="74F63663" w14:textId="77777777" w:rsidR="00313479" w:rsidRDefault="00313479" w:rsidP="005E3408">
            <w:pPr>
              <w:rPr>
                <w:rFonts w:ascii="Arial" w:hAnsi="Arial"/>
                <w:b/>
                <w:bCs/>
                <w:color w:val="000000" w:themeColor="text1"/>
                <w:szCs w:val="24"/>
              </w:rPr>
            </w:pPr>
            <w:r>
              <w:rPr>
                <w:rFonts w:ascii="Arial" w:hAnsi="Arial"/>
                <w:b/>
                <w:bCs/>
                <w:color w:val="000000" w:themeColor="text1"/>
                <w:szCs w:val="24"/>
              </w:rPr>
              <w:t>Impact:</w:t>
            </w:r>
          </w:p>
          <w:p w14:paraId="66FCB900" w14:textId="20B15B36" w:rsidR="00F93621" w:rsidRPr="00DE5B4B" w:rsidRDefault="00F93621" w:rsidP="00F93621">
            <w:pPr>
              <w:rPr>
                <w:rFonts w:ascii="Arial" w:eastAsia="Times New Roman" w:hAnsi="Arial"/>
                <w:iCs/>
                <w:sz w:val="20"/>
                <w:lang w:eastAsia="en-GB"/>
              </w:rPr>
            </w:pPr>
            <w:r w:rsidRPr="00DE5B4B">
              <w:rPr>
                <w:rFonts w:ascii="Arial" w:eastAsia="Times New Roman" w:hAnsi="Arial"/>
                <w:iCs/>
                <w:sz w:val="20"/>
                <w:lang w:eastAsia="en-GB"/>
              </w:rPr>
              <w:t xml:space="preserve">Individual children and small groups were assessed </w:t>
            </w:r>
            <w:r w:rsidR="00DE5B4B" w:rsidRPr="00DE5B4B">
              <w:rPr>
                <w:rFonts w:ascii="Arial" w:eastAsia="Times New Roman" w:hAnsi="Arial"/>
                <w:iCs/>
                <w:sz w:val="20"/>
                <w:lang w:eastAsia="en-GB"/>
              </w:rPr>
              <w:t>to get a baseline for where they are in their learning.</w:t>
            </w:r>
            <w:r w:rsidR="00DE5B4B">
              <w:rPr>
                <w:rFonts w:ascii="Arial" w:eastAsia="Times New Roman" w:hAnsi="Arial"/>
                <w:iCs/>
                <w:sz w:val="20"/>
                <w:lang w:eastAsia="en-GB"/>
              </w:rPr>
              <w:t xml:space="preserve"> Following assessment programmes of learning were planned and implemented by staff. Progress has been carefully tracked and most children have made good progress in closing the gaps in learning. This work will continue on in the new school year to ensure progression and success for learners.</w:t>
            </w:r>
          </w:p>
          <w:p w14:paraId="5AB21BD4" w14:textId="342EF72A" w:rsidR="00F93621" w:rsidRPr="00F93621" w:rsidRDefault="00F93621" w:rsidP="00F93621">
            <w:pPr>
              <w:rPr>
                <w:rFonts w:ascii="Arial" w:hAnsi="Arial"/>
                <w:b/>
                <w:bCs/>
                <w:iCs/>
                <w:color w:val="000000" w:themeColor="text1"/>
                <w:szCs w:val="24"/>
              </w:rPr>
            </w:pPr>
          </w:p>
        </w:tc>
      </w:tr>
    </w:tbl>
    <w:p w14:paraId="71F96399" w14:textId="77777777" w:rsidR="00313479" w:rsidRDefault="00313479" w:rsidP="00313479">
      <w:pPr>
        <w:rPr>
          <w:rFonts w:ascii="Arial" w:hAnsi="Arial"/>
          <w:b/>
        </w:rPr>
      </w:pPr>
    </w:p>
    <w:p w14:paraId="076EE922" w14:textId="77777777" w:rsidR="00313479" w:rsidRDefault="00313479" w:rsidP="00313479">
      <w:pPr>
        <w:rPr>
          <w:rFonts w:ascii="Arial" w:hAnsi="Arial"/>
          <w:b/>
        </w:rPr>
      </w:pPr>
    </w:p>
    <w:p w14:paraId="44F27D44" w14:textId="77777777" w:rsidR="00313479" w:rsidRDefault="00313479" w:rsidP="00313479">
      <w:pPr>
        <w:rPr>
          <w:rFonts w:ascii="Arial" w:hAnsi="Arial"/>
          <w:b/>
        </w:rPr>
      </w:pPr>
    </w:p>
    <w:p w14:paraId="25BC7139" w14:textId="77777777" w:rsidR="00313479" w:rsidRDefault="00313479" w:rsidP="00313479">
      <w:pPr>
        <w:rPr>
          <w:rFonts w:ascii="Arial" w:hAnsi="Arial"/>
          <w:b/>
        </w:rPr>
      </w:pPr>
    </w:p>
    <w:p w14:paraId="40C4E697" w14:textId="4F307174" w:rsidR="00313479" w:rsidRPr="00982061" w:rsidRDefault="00313479" w:rsidP="00313479">
      <w:pPr>
        <w:rPr>
          <w:rFonts w:ascii="Arial" w:hAnsi="Arial"/>
          <w:b/>
        </w:rPr>
      </w:pPr>
      <w:r>
        <w:rPr>
          <w:rFonts w:ascii="Arial" w:hAnsi="Arial"/>
          <w:b/>
        </w:rPr>
        <w:t xml:space="preserve">School/Setting Name </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982061" w14:paraId="0BA79C32" w14:textId="77777777" w:rsidTr="005E3408">
        <w:trPr>
          <w:trHeight w:val="756"/>
        </w:trPr>
        <w:tc>
          <w:tcPr>
            <w:tcW w:w="10456" w:type="dxa"/>
            <w:gridSpan w:val="5"/>
            <w:vAlign w:val="center"/>
          </w:tcPr>
          <w:p w14:paraId="5CCEFC08" w14:textId="77777777" w:rsidR="00313479" w:rsidRPr="00685B70" w:rsidRDefault="00313479" w:rsidP="005E3408">
            <w:pPr>
              <w:jc w:val="center"/>
              <w:rPr>
                <w:rFonts w:ascii="Arial" w:hAnsi="Arial"/>
                <w:b/>
              </w:rPr>
            </w:pPr>
            <w:r w:rsidRPr="00685B70">
              <w:rPr>
                <w:rFonts w:ascii="Arial" w:hAnsi="Arial"/>
                <w:b/>
              </w:rPr>
              <w:t>NIF Quality Indicators (HGIOS 4) School Self- Evaluation</w:t>
            </w:r>
          </w:p>
        </w:tc>
      </w:tr>
      <w:tr w:rsidR="00313479" w:rsidRPr="00982061" w14:paraId="686A226D" w14:textId="77777777" w:rsidTr="005E3408">
        <w:trPr>
          <w:cantSplit/>
          <w:trHeight w:val="979"/>
        </w:trPr>
        <w:tc>
          <w:tcPr>
            <w:tcW w:w="3424" w:type="dxa"/>
            <w:vAlign w:val="center"/>
          </w:tcPr>
          <w:p w14:paraId="381FE31C" w14:textId="77777777" w:rsidR="00313479" w:rsidRPr="00685B70" w:rsidRDefault="00313479" w:rsidP="005E3408">
            <w:pPr>
              <w:jc w:val="center"/>
              <w:rPr>
                <w:rFonts w:ascii="Arial" w:hAnsi="Arial"/>
                <w:b/>
              </w:rPr>
            </w:pPr>
            <w:r w:rsidRPr="00685B70">
              <w:rPr>
                <w:rFonts w:ascii="Arial" w:hAnsi="Arial"/>
                <w:b/>
              </w:rPr>
              <w:t>Quality Indicator</w:t>
            </w:r>
          </w:p>
        </w:tc>
        <w:tc>
          <w:tcPr>
            <w:tcW w:w="1597" w:type="dxa"/>
            <w:vAlign w:val="center"/>
          </w:tcPr>
          <w:p w14:paraId="3A5884CF" w14:textId="77777777" w:rsidR="00313479" w:rsidRPr="00685B70" w:rsidRDefault="00313479" w:rsidP="005E3408">
            <w:pPr>
              <w:jc w:val="center"/>
              <w:rPr>
                <w:rFonts w:ascii="Arial" w:hAnsi="Arial"/>
                <w:b/>
              </w:rPr>
            </w:pPr>
            <w:r w:rsidRPr="00685B70">
              <w:rPr>
                <w:rFonts w:ascii="Arial" w:hAnsi="Arial"/>
                <w:b/>
              </w:rPr>
              <w:t>20</w:t>
            </w:r>
            <w:r>
              <w:rPr>
                <w:rFonts w:ascii="Arial" w:hAnsi="Arial"/>
                <w:b/>
              </w:rPr>
              <w:t>18 - 2019</w:t>
            </w:r>
          </w:p>
        </w:tc>
        <w:tc>
          <w:tcPr>
            <w:tcW w:w="1598" w:type="dxa"/>
            <w:vAlign w:val="center"/>
          </w:tcPr>
          <w:p w14:paraId="70EBD8A8" w14:textId="77777777" w:rsidR="00313479" w:rsidRPr="00685B70" w:rsidRDefault="00313479" w:rsidP="005E3408">
            <w:pPr>
              <w:jc w:val="center"/>
              <w:rPr>
                <w:rFonts w:ascii="Arial" w:hAnsi="Arial"/>
                <w:b/>
              </w:rPr>
            </w:pPr>
            <w:r w:rsidRPr="00685B70">
              <w:rPr>
                <w:rFonts w:ascii="Arial" w:hAnsi="Arial"/>
                <w:b/>
              </w:rPr>
              <w:t>201</w:t>
            </w:r>
            <w:r>
              <w:rPr>
                <w:rFonts w:ascii="Arial" w:hAnsi="Arial"/>
                <w:b/>
              </w:rPr>
              <w:t>9 - 2020</w:t>
            </w:r>
          </w:p>
        </w:tc>
        <w:tc>
          <w:tcPr>
            <w:tcW w:w="1598" w:type="dxa"/>
            <w:vAlign w:val="center"/>
          </w:tcPr>
          <w:p w14:paraId="22E38E9B" w14:textId="77777777" w:rsidR="00313479" w:rsidRPr="00685B70" w:rsidRDefault="00313479" w:rsidP="005E3408">
            <w:pPr>
              <w:jc w:val="center"/>
              <w:rPr>
                <w:rFonts w:ascii="Arial" w:hAnsi="Arial"/>
                <w:b/>
              </w:rPr>
            </w:pPr>
            <w:r w:rsidRPr="00685B70">
              <w:rPr>
                <w:rFonts w:ascii="Arial" w:hAnsi="Arial"/>
                <w:b/>
              </w:rPr>
              <w:t>20</w:t>
            </w:r>
            <w:r>
              <w:rPr>
                <w:rFonts w:ascii="Arial" w:hAnsi="Arial"/>
                <w:b/>
              </w:rPr>
              <w:t>20-2021</w:t>
            </w:r>
          </w:p>
        </w:tc>
        <w:tc>
          <w:tcPr>
            <w:tcW w:w="2239" w:type="dxa"/>
            <w:vAlign w:val="center"/>
          </w:tcPr>
          <w:p w14:paraId="0EE2A79A" w14:textId="77777777" w:rsidR="00313479" w:rsidRPr="00685B70" w:rsidRDefault="00313479" w:rsidP="005E3408">
            <w:pPr>
              <w:jc w:val="center"/>
              <w:rPr>
                <w:rFonts w:ascii="Arial" w:hAnsi="Arial"/>
                <w:b/>
              </w:rPr>
            </w:pPr>
            <w:r w:rsidRPr="00685B70">
              <w:rPr>
                <w:rFonts w:ascii="Arial" w:hAnsi="Arial"/>
                <w:b/>
              </w:rPr>
              <w:t>Inspection Evaluation</w:t>
            </w:r>
          </w:p>
          <w:p w14:paraId="284489E0" w14:textId="77777777" w:rsidR="00313479" w:rsidRPr="00685B70" w:rsidRDefault="00313479" w:rsidP="005E3408">
            <w:pPr>
              <w:jc w:val="center"/>
              <w:rPr>
                <w:rFonts w:ascii="Arial" w:hAnsi="Arial"/>
                <w:i/>
              </w:rPr>
            </w:pPr>
            <w:r w:rsidRPr="00685B70">
              <w:rPr>
                <w:rFonts w:ascii="Arial" w:hAnsi="Arial"/>
                <w:i/>
              </w:rPr>
              <w:t>(within last 3 years)</w:t>
            </w:r>
          </w:p>
        </w:tc>
      </w:tr>
      <w:tr w:rsidR="00313479" w:rsidRPr="00982061" w14:paraId="112F385F" w14:textId="77777777" w:rsidTr="005E3408">
        <w:trPr>
          <w:trHeight w:val="567"/>
        </w:trPr>
        <w:tc>
          <w:tcPr>
            <w:tcW w:w="3424" w:type="dxa"/>
            <w:vAlign w:val="center"/>
          </w:tcPr>
          <w:p w14:paraId="4AB79773" w14:textId="77777777" w:rsidR="00313479" w:rsidRPr="008564BB" w:rsidRDefault="00313479" w:rsidP="005E3408">
            <w:pPr>
              <w:rPr>
                <w:rFonts w:ascii="Arial" w:hAnsi="Arial"/>
                <w:b/>
                <w:bCs/>
                <w:sz w:val="20"/>
              </w:rPr>
            </w:pPr>
            <w:r w:rsidRPr="008564BB">
              <w:rPr>
                <w:rFonts w:ascii="Arial" w:hAnsi="Arial"/>
                <w:b/>
                <w:bCs/>
                <w:sz w:val="20"/>
              </w:rPr>
              <w:t>1.3 Leadership of change</w:t>
            </w:r>
          </w:p>
        </w:tc>
        <w:tc>
          <w:tcPr>
            <w:tcW w:w="1597" w:type="dxa"/>
            <w:vAlign w:val="center"/>
          </w:tcPr>
          <w:p w14:paraId="0039E72E" w14:textId="5C7C67AA" w:rsidR="00313479" w:rsidRPr="00685B70" w:rsidRDefault="00FA6201" w:rsidP="00FA6201">
            <w:pPr>
              <w:jc w:val="center"/>
              <w:rPr>
                <w:rFonts w:ascii="Arial" w:hAnsi="Arial"/>
              </w:rPr>
            </w:pPr>
            <w:r>
              <w:rPr>
                <w:rFonts w:ascii="Arial" w:hAnsi="Arial"/>
              </w:rPr>
              <w:t>Very Good</w:t>
            </w:r>
          </w:p>
        </w:tc>
        <w:tc>
          <w:tcPr>
            <w:tcW w:w="1598" w:type="dxa"/>
            <w:vAlign w:val="center"/>
          </w:tcPr>
          <w:p w14:paraId="48667F5D" w14:textId="1BA65B56" w:rsidR="00313479" w:rsidRPr="00685B70" w:rsidRDefault="006E20AA" w:rsidP="005E3408">
            <w:pPr>
              <w:rPr>
                <w:rFonts w:ascii="Arial" w:hAnsi="Arial"/>
              </w:rPr>
            </w:pPr>
            <w:r>
              <w:rPr>
                <w:rFonts w:ascii="Arial" w:hAnsi="Arial"/>
              </w:rPr>
              <w:t>Very Good</w:t>
            </w:r>
          </w:p>
        </w:tc>
        <w:tc>
          <w:tcPr>
            <w:tcW w:w="1598" w:type="dxa"/>
            <w:vAlign w:val="center"/>
          </w:tcPr>
          <w:p w14:paraId="1F3100B5" w14:textId="23691537" w:rsidR="00313479" w:rsidRPr="00685B70" w:rsidRDefault="006E20AA" w:rsidP="005E3408">
            <w:pPr>
              <w:rPr>
                <w:rFonts w:ascii="Arial" w:hAnsi="Arial"/>
              </w:rPr>
            </w:pPr>
            <w:r>
              <w:rPr>
                <w:rFonts w:ascii="Arial" w:hAnsi="Arial"/>
              </w:rPr>
              <w:t>Very Good</w:t>
            </w:r>
          </w:p>
        </w:tc>
        <w:tc>
          <w:tcPr>
            <w:tcW w:w="2239" w:type="dxa"/>
            <w:vAlign w:val="center"/>
          </w:tcPr>
          <w:p w14:paraId="35F4F386" w14:textId="77777777" w:rsidR="00313479" w:rsidRPr="00685B70" w:rsidRDefault="00313479" w:rsidP="005E3408">
            <w:pPr>
              <w:rPr>
                <w:rFonts w:ascii="Arial" w:hAnsi="Arial"/>
              </w:rPr>
            </w:pPr>
          </w:p>
        </w:tc>
      </w:tr>
      <w:tr w:rsidR="00313479" w:rsidRPr="00982061" w14:paraId="4418D81A" w14:textId="77777777" w:rsidTr="005E3408">
        <w:trPr>
          <w:trHeight w:val="567"/>
        </w:trPr>
        <w:tc>
          <w:tcPr>
            <w:tcW w:w="3424" w:type="dxa"/>
            <w:vAlign w:val="center"/>
          </w:tcPr>
          <w:p w14:paraId="5B923C13" w14:textId="77777777" w:rsidR="00313479" w:rsidRPr="008564BB" w:rsidRDefault="00313479" w:rsidP="005E3408">
            <w:pPr>
              <w:rPr>
                <w:rFonts w:ascii="Arial" w:hAnsi="Arial"/>
                <w:b/>
                <w:bCs/>
                <w:sz w:val="20"/>
              </w:rPr>
            </w:pPr>
            <w:r w:rsidRPr="008564BB">
              <w:rPr>
                <w:rFonts w:ascii="Arial" w:hAnsi="Arial"/>
                <w:b/>
                <w:bCs/>
                <w:sz w:val="20"/>
              </w:rPr>
              <w:t>2.3 Learning, teaching and assessment</w:t>
            </w:r>
          </w:p>
        </w:tc>
        <w:tc>
          <w:tcPr>
            <w:tcW w:w="1597" w:type="dxa"/>
            <w:vAlign w:val="center"/>
          </w:tcPr>
          <w:p w14:paraId="14177B26" w14:textId="561D3A30" w:rsidR="00313479" w:rsidRPr="00685B70" w:rsidRDefault="00CD3164" w:rsidP="005E3408">
            <w:pPr>
              <w:rPr>
                <w:rFonts w:ascii="Arial" w:hAnsi="Arial"/>
              </w:rPr>
            </w:pPr>
            <w:r>
              <w:rPr>
                <w:rFonts w:ascii="Arial" w:hAnsi="Arial"/>
              </w:rPr>
              <w:t>Very good</w:t>
            </w:r>
          </w:p>
        </w:tc>
        <w:tc>
          <w:tcPr>
            <w:tcW w:w="1598" w:type="dxa"/>
            <w:vAlign w:val="center"/>
          </w:tcPr>
          <w:p w14:paraId="63DC16E7" w14:textId="19F36075" w:rsidR="00313479" w:rsidRPr="00685B70" w:rsidRDefault="006E20AA" w:rsidP="005E3408">
            <w:pPr>
              <w:rPr>
                <w:rFonts w:ascii="Arial" w:hAnsi="Arial"/>
              </w:rPr>
            </w:pPr>
            <w:r>
              <w:rPr>
                <w:rFonts w:ascii="Arial" w:hAnsi="Arial"/>
              </w:rPr>
              <w:t>Very good</w:t>
            </w:r>
          </w:p>
        </w:tc>
        <w:tc>
          <w:tcPr>
            <w:tcW w:w="1598" w:type="dxa"/>
            <w:vAlign w:val="center"/>
          </w:tcPr>
          <w:p w14:paraId="0D677B4E" w14:textId="40DCABA9" w:rsidR="00313479" w:rsidRPr="00685B70" w:rsidRDefault="006E20AA" w:rsidP="005E3408">
            <w:pPr>
              <w:rPr>
                <w:rFonts w:ascii="Arial" w:hAnsi="Arial"/>
              </w:rPr>
            </w:pPr>
            <w:r>
              <w:rPr>
                <w:rFonts w:ascii="Arial" w:hAnsi="Arial"/>
              </w:rPr>
              <w:t>Very Good</w:t>
            </w:r>
          </w:p>
        </w:tc>
        <w:tc>
          <w:tcPr>
            <w:tcW w:w="2239" w:type="dxa"/>
            <w:vAlign w:val="center"/>
          </w:tcPr>
          <w:p w14:paraId="55F21B94" w14:textId="77777777" w:rsidR="00313479" w:rsidRPr="00685B70" w:rsidRDefault="00313479" w:rsidP="005E3408">
            <w:pPr>
              <w:rPr>
                <w:rFonts w:ascii="Arial" w:hAnsi="Arial"/>
              </w:rPr>
            </w:pPr>
          </w:p>
        </w:tc>
      </w:tr>
      <w:tr w:rsidR="00313479" w:rsidRPr="00982061" w14:paraId="20C6D058" w14:textId="77777777" w:rsidTr="005E3408">
        <w:trPr>
          <w:trHeight w:val="567"/>
        </w:trPr>
        <w:tc>
          <w:tcPr>
            <w:tcW w:w="3424" w:type="dxa"/>
            <w:vAlign w:val="center"/>
          </w:tcPr>
          <w:p w14:paraId="08274766" w14:textId="77777777" w:rsidR="00313479" w:rsidRPr="008564BB" w:rsidRDefault="00313479" w:rsidP="005E3408">
            <w:pPr>
              <w:rPr>
                <w:rFonts w:ascii="Arial" w:hAnsi="Arial"/>
                <w:b/>
                <w:bCs/>
                <w:sz w:val="20"/>
              </w:rPr>
            </w:pPr>
            <w:r w:rsidRPr="008564BB">
              <w:rPr>
                <w:rFonts w:ascii="Arial" w:hAnsi="Arial"/>
                <w:b/>
                <w:bCs/>
                <w:sz w:val="20"/>
              </w:rPr>
              <w:t>3.1 Ensuring wellbeing, equity and inclusion</w:t>
            </w:r>
          </w:p>
        </w:tc>
        <w:tc>
          <w:tcPr>
            <w:tcW w:w="1597" w:type="dxa"/>
            <w:vAlign w:val="center"/>
          </w:tcPr>
          <w:p w14:paraId="65EAC162" w14:textId="4D7DD16C" w:rsidR="00313479" w:rsidRPr="00685B70" w:rsidRDefault="00CD3164" w:rsidP="005E3408">
            <w:pPr>
              <w:rPr>
                <w:rFonts w:ascii="Arial" w:hAnsi="Arial"/>
              </w:rPr>
            </w:pPr>
            <w:r>
              <w:rPr>
                <w:rFonts w:ascii="Arial" w:hAnsi="Arial"/>
              </w:rPr>
              <w:t>Very Good</w:t>
            </w:r>
          </w:p>
        </w:tc>
        <w:tc>
          <w:tcPr>
            <w:tcW w:w="1598" w:type="dxa"/>
            <w:vAlign w:val="center"/>
          </w:tcPr>
          <w:p w14:paraId="7A09C8AE" w14:textId="61DA94C2" w:rsidR="00313479" w:rsidRPr="00685B70" w:rsidRDefault="006E20AA" w:rsidP="005E3408">
            <w:pPr>
              <w:rPr>
                <w:rFonts w:ascii="Arial" w:hAnsi="Arial"/>
              </w:rPr>
            </w:pPr>
            <w:r>
              <w:rPr>
                <w:rFonts w:ascii="Arial" w:hAnsi="Arial"/>
              </w:rPr>
              <w:t>Very Good</w:t>
            </w:r>
          </w:p>
        </w:tc>
        <w:tc>
          <w:tcPr>
            <w:tcW w:w="1598" w:type="dxa"/>
            <w:vAlign w:val="center"/>
          </w:tcPr>
          <w:p w14:paraId="6464B39E" w14:textId="56E47847" w:rsidR="00313479" w:rsidRPr="00685B70" w:rsidRDefault="00FA6201" w:rsidP="005E3408">
            <w:pPr>
              <w:rPr>
                <w:rFonts w:ascii="Arial" w:hAnsi="Arial"/>
              </w:rPr>
            </w:pPr>
            <w:r>
              <w:rPr>
                <w:rFonts w:ascii="Arial" w:hAnsi="Arial"/>
              </w:rPr>
              <w:t xml:space="preserve">Very </w:t>
            </w:r>
            <w:r w:rsidR="006E20AA">
              <w:rPr>
                <w:rFonts w:ascii="Arial" w:hAnsi="Arial"/>
              </w:rPr>
              <w:t>Good</w:t>
            </w:r>
          </w:p>
        </w:tc>
        <w:tc>
          <w:tcPr>
            <w:tcW w:w="2239" w:type="dxa"/>
            <w:vAlign w:val="center"/>
          </w:tcPr>
          <w:p w14:paraId="064BB0B5" w14:textId="77777777" w:rsidR="00313479" w:rsidRPr="00685B70" w:rsidRDefault="00313479" w:rsidP="005E3408">
            <w:pPr>
              <w:rPr>
                <w:rFonts w:ascii="Arial" w:hAnsi="Arial"/>
              </w:rPr>
            </w:pPr>
          </w:p>
        </w:tc>
      </w:tr>
      <w:tr w:rsidR="00313479" w:rsidRPr="00982061" w14:paraId="7624DC55" w14:textId="77777777" w:rsidTr="005E3408">
        <w:trPr>
          <w:trHeight w:val="567"/>
        </w:trPr>
        <w:tc>
          <w:tcPr>
            <w:tcW w:w="3424" w:type="dxa"/>
            <w:vAlign w:val="center"/>
          </w:tcPr>
          <w:p w14:paraId="0633897A" w14:textId="77777777" w:rsidR="00313479" w:rsidRPr="008564BB" w:rsidRDefault="00313479" w:rsidP="005E3408">
            <w:pPr>
              <w:rPr>
                <w:rFonts w:ascii="Arial" w:hAnsi="Arial"/>
                <w:b/>
                <w:bCs/>
                <w:sz w:val="20"/>
              </w:rPr>
            </w:pPr>
            <w:r w:rsidRPr="008564BB">
              <w:rPr>
                <w:rFonts w:ascii="Arial" w:hAnsi="Arial"/>
                <w:b/>
                <w:bCs/>
                <w:sz w:val="20"/>
              </w:rPr>
              <w:t>3.2 Raising attainment and achievement</w:t>
            </w:r>
          </w:p>
        </w:tc>
        <w:tc>
          <w:tcPr>
            <w:tcW w:w="1597" w:type="dxa"/>
            <w:vAlign w:val="center"/>
          </w:tcPr>
          <w:p w14:paraId="022DC811" w14:textId="763F30CA" w:rsidR="00313479" w:rsidRPr="00685B70" w:rsidRDefault="00CD3164" w:rsidP="005E3408">
            <w:pPr>
              <w:rPr>
                <w:rFonts w:ascii="Arial" w:hAnsi="Arial"/>
              </w:rPr>
            </w:pPr>
            <w:r>
              <w:rPr>
                <w:rFonts w:ascii="Arial" w:hAnsi="Arial"/>
              </w:rPr>
              <w:t>Very Good</w:t>
            </w:r>
          </w:p>
        </w:tc>
        <w:tc>
          <w:tcPr>
            <w:tcW w:w="1598" w:type="dxa"/>
            <w:vAlign w:val="center"/>
          </w:tcPr>
          <w:p w14:paraId="3160F73D" w14:textId="78306B46" w:rsidR="00313479" w:rsidRPr="00685B70" w:rsidRDefault="006E20AA" w:rsidP="005E3408">
            <w:pPr>
              <w:rPr>
                <w:rFonts w:ascii="Arial" w:hAnsi="Arial"/>
              </w:rPr>
            </w:pPr>
            <w:r>
              <w:rPr>
                <w:rFonts w:ascii="Arial" w:hAnsi="Arial"/>
              </w:rPr>
              <w:t>Very Good</w:t>
            </w:r>
          </w:p>
        </w:tc>
        <w:tc>
          <w:tcPr>
            <w:tcW w:w="1598" w:type="dxa"/>
            <w:vAlign w:val="center"/>
          </w:tcPr>
          <w:p w14:paraId="6FF9A871" w14:textId="5B988F94" w:rsidR="00313479" w:rsidRPr="00685B70" w:rsidRDefault="00FA6201" w:rsidP="005E3408">
            <w:pPr>
              <w:rPr>
                <w:rFonts w:ascii="Arial" w:hAnsi="Arial"/>
              </w:rPr>
            </w:pPr>
            <w:r>
              <w:rPr>
                <w:rFonts w:ascii="Arial" w:hAnsi="Arial"/>
              </w:rPr>
              <w:t>Very Good</w:t>
            </w:r>
          </w:p>
        </w:tc>
        <w:tc>
          <w:tcPr>
            <w:tcW w:w="2239" w:type="dxa"/>
            <w:vAlign w:val="center"/>
          </w:tcPr>
          <w:p w14:paraId="57BFDA41" w14:textId="77777777" w:rsidR="00313479" w:rsidRPr="00685B70" w:rsidRDefault="00313479" w:rsidP="005E3408">
            <w:pPr>
              <w:rPr>
                <w:rFonts w:ascii="Arial" w:hAnsi="Arial"/>
              </w:rPr>
            </w:pPr>
          </w:p>
        </w:tc>
      </w:tr>
    </w:tbl>
    <w:p w14:paraId="7F259838" w14:textId="77777777" w:rsidR="00313479" w:rsidRPr="007E0728" w:rsidRDefault="00313479" w:rsidP="00313479">
      <w:pPr>
        <w:rPr>
          <w:rFonts w:ascii="Arial" w:hAnsi="Arial"/>
          <w:b/>
          <w:highlight w:val="yellow"/>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685B70" w14:paraId="1C087DC8" w14:textId="77777777" w:rsidTr="005E3408">
        <w:trPr>
          <w:trHeight w:val="756"/>
        </w:trPr>
        <w:tc>
          <w:tcPr>
            <w:tcW w:w="10456" w:type="dxa"/>
            <w:gridSpan w:val="5"/>
            <w:vAlign w:val="center"/>
          </w:tcPr>
          <w:p w14:paraId="604D998C" w14:textId="77777777" w:rsidR="00313479" w:rsidRPr="00685B70" w:rsidRDefault="00313479" w:rsidP="005E3408">
            <w:pPr>
              <w:jc w:val="center"/>
              <w:rPr>
                <w:rFonts w:ascii="Arial" w:hAnsi="Arial"/>
                <w:b/>
                <w:sz w:val="20"/>
              </w:rPr>
            </w:pPr>
            <w:r w:rsidRPr="00685B70">
              <w:rPr>
                <w:rFonts w:ascii="Arial" w:hAnsi="Arial"/>
                <w:b/>
                <w:sz w:val="20"/>
              </w:rPr>
              <w:t>NIF Quality Indicators (HGIOS ELC) Early Years Self- Evaluation (Nursery)</w:t>
            </w:r>
          </w:p>
        </w:tc>
      </w:tr>
      <w:tr w:rsidR="00313479" w:rsidRPr="00685B70" w14:paraId="466E875F" w14:textId="77777777" w:rsidTr="005E3408">
        <w:trPr>
          <w:cantSplit/>
          <w:trHeight w:val="1005"/>
        </w:trPr>
        <w:tc>
          <w:tcPr>
            <w:tcW w:w="3424" w:type="dxa"/>
            <w:vAlign w:val="center"/>
          </w:tcPr>
          <w:p w14:paraId="0CCE270B" w14:textId="77777777" w:rsidR="00313479" w:rsidRPr="008564BB" w:rsidRDefault="00313479" w:rsidP="005E3408">
            <w:pPr>
              <w:jc w:val="center"/>
              <w:rPr>
                <w:rFonts w:ascii="Arial" w:hAnsi="Arial"/>
                <w:b/>
                <w:sz w:val="20"/>
              </w:rPr>
            </w:pPr>
            <w:r w:rsidRPr="008564BB">
              <w:rPr>
                <w:rFonts w:ascii="Arial" w:hAnsi="Arial"/>
                <w:b/>
                <w:sz w:val="20"/>
              </w:rPr>
              <w:t>Quality Indicator</w:t>
            </w:r>
          </w:p>
        </w:tc>
        <w:tc>
          <w:tcPr>
            <w:tcW w:w="1597" w:type="dxa"/>
            <w:vAlign w:val="center"/>
          </w:tcPr>
          <w:p w14:paraId="5BBC8C1D" w14:textId="77777777" w:rsidR="00313479" w:rsidRPr="00685B70" w:rsidRDefault="00313479" w:rsidP="005E3408">
            <w:pPr>
              <w:jc w:val="center"/>
              <w:rPr>
                <w:rFonts w:ascii="Arial" w:hAnsi="Arial"/>
                <w:b/>
                <w:sz w:val="20"/>
              </w:rPr>
            </w:pPr>
            <w:r w:rsidRPr="00685B70">
              <w:rPr>
                <w:rFonts w:ascii="Arial" w:hAnsi="Arial"/>
                <w:b/>
              </w:rPr>
              <w:t>20</w:t>
            </w:r>
            <w:r>
              <w:rPr>
                <w:rFonts w:ascii="Arial" w:hAnsi="Arial"/>
                <w:b/>
              </w:rPr>
              <w:t>18 - 2019</w:t>
            </w:r>
          </w:p>
        </w:tc>
        <w:tc>
          <w:tcPr>
            <w:tcW w:w="1598" w:type="dxa"/>
            <w:vAlign w:val="center"/>
          </w:tcPr>
          <w:p w14:paraId="6B581A6F" w14:textId="77777777" w:rsidR="00313479" w:rsidRPr="00685B70" w:rsidRDefault="00313479" w:rsidP="005E3408">
            <w:pPr>
              <w:jc w:val="center"/>
              <w:rPr>
                <w:rFonts w:ascii="Arial" w:hAnsi="Arial"/>
                <w:b/>
                <w:sz w:val="20"/>
              </w:rPr>
            </w:pPr>
            <w:r w:rsidRPr="00685B70">
              <w:rPr>
                <w:rFonts w:ascii="Arial" w:hAnsi="Arial"/>
                <w:b/>
              </w:rPr>
              <w:t>201</w:t>
            </w:r>
            <w:r>
              <w:rPr>
                <w:rFonts w:ascii="Arial" w:hAnsi="Arial"/>
                <w:b/>
              </w:rPr>
              <w:t>9 - 2020</w:t>
            </w:r>
          </w:p>
        </w:tc>
        <w:tc>
          <w:tcPr>
            <w:tcW w:w="1598" w:type="dxa"/>
            <w:vAlign w:val="center"/>
          </w:tcPr>
          <w:p w14:paraId="2DFB15BA" w14:textId="77777777" w:rsidR="00313479" w:rsidRPr="00685B70" w:rsidRDefault="00313479" w:rsidP="005E3408">
            <w:pPr>
              <w:jc w:val="center"/>
              <w:rPr>
                <w:rFonts w:ascii="Arial" w:hAnsi="Arial"/>
                <w:b/>
                <w:sz w:val="20"/>
              </w:rPr>
            </w:pPr>
            <w:r w:rsidRPr="00685B70">
              <w:rPr>
                <w:rFonts w:ascii="Arial" w:hAnsi="Arial"/>
                <w:b/>
              </w:rPr>
              <w:t>20</w:t>
            </w:r>
            <w:r>
              <w:rPr>
                <w:rFonts w:ascii="Arial" w:hAnsi="Arial"/>
                <w:b/>
              </w:rPr>
              <w:t>20-2021</w:t>
            </w:r>
          </w:p>
        </w:tc>
        <w:tc>
          <w:tcPr>
            <w:tcW w:w="2239" w:type="dxa"/>
            <w:vAlign w:val="center"/>
          </w:tcPr>
          <w:p w14:paraId="147D4EB9" w14:textId="77777777" w:rsidR="00313479" w:rsidRPr="00685B70" w:rsidRDefault="00313479" w:rsidP="005E3408">
            <w:pPr>
              <w:jc w:val="center"/>
              <w:rPr>
                <w:rFonts w:ascii="Arial" w:hAnsi="Arial"/>
                <w:b/>
                <w:sz w:val="20"/>
              </w:rPr>
            </w:pPr>
            <w:r w:rsidRPr="00685B70">
              <w:rPr>
                <w:rFonts w:ascii="Arial" w:hAnsi="Arial"/>
                <w:b/>
                <w:sz w:val="20"/>
              </w:rPr>
              <w:t>Inspection Evaluation</w:t>
            </w:r>
          </w:p>
          <w:p w14:paraId="2641D3FE" w14:textId="77777777" w:rsidR="00313479" w:rsidRPr="00685B70" w:rsidRDefault="00313479" w:rsidP="005E3408">
            <w:pPr>
              <w:jc w:val="center"/>
              <w:rPr>
                <w:rFonts w:ascii="Arial" w:hAnsi="Arial"/>
                <w:i/>
                <w:sz w:val="20"/>
              </w:rPr>
            </w:pPr>
            <w:r w:rsidRPr="00685B70">
              <w:rPr>
                <w:rFonts w:ascii="Arial" w:hAnsi="Arial"/>
                <w:i/>
                <w:sz w:val="20"/>
              </w:rPr>
              <w:t>(within last 3 years)</w:t>
            </w:r>
          </w:p>
        </w:tc>
      </w:tr>
      <w:tr w:rsidR="00313479" w:rsidRPr="00685B70" w14:paraId="620E2FFF" w14:textId="77777777" w:rsidTr="005E3408">
        <w:trPr>
          <w:trHeight w:val="567"/>
        </w:trPr>
        <w:tc>
          <w:tcPr>
            <w:tcW w:w="3424" w:type="dxa"/>
            <w:vAlign w:val="center"/>
          </w:tcPr>
          <w:p w14:paraId="194C2806" w14:textId="77777777" w:rsidR="00313479" w:rsidRPr="008564BB" w:rsidRDefault="00313479" w:rsidP="005E3408">
            <w:pPr>
              <w:rPr>
                <w:rFonts w:ascii="Arial" w:hAnsi="Arial"/>
                <w:b/>
                <w:sz w:val="20"/>
              </w:rPr>
            </w:pPr>
            <w:r w:rsidRPr="008564BB">
              <w:rPr>
                <w:rFonts w:ascii="Arial" w:hAnsi="Arial"/>
                <w:b/>
                <w:sz w:val="20"/>
              </w:rPr>
              <w:t>1.3 Leadership of change</w:t>
            </w:r>
          </w:p>
        </w:tc>
        <w:tc>
          <w:tcPr>
            <w:tcW w:w="1597" w:type="dxa"/>
            <w:vAlign w:val="center"/>
          </w:tcPr>
          <w:p w14:paraId="19A81FDC" w14:textId="77777777" w:rsidR="00313479" w:rsidRPr="00685B70" w:rsidRDefault="00313479" w:rsidP="005E3408">
            <w:pPr>
              <w:rPr>
                <w:rFonts w:ascii="Arial" w:hAnsi="Arial"/>
                <w:sz w:val="20"/>
              </w:rPr>
            </w:pPr>
          </w:p>
        </w:tc>
        <w:tc>
          <w:tcPr>
            <w:tcW w:w="1598" w:type="dxa"/>
            <w:vAlign w:val="center"/>
          </w:tcPr>
          <w:p w14:paraId="61DAFECE" w14:textId="77777777" w:rsidR="00313479" w:rsidRPr="00685B70" w:rsidRDefault="00313479" w:rsidP="005E3408">
            <w:pPr>
              <w:rPr>
                <w:rFonts w:ascii="Arial" w:hAnsi="Arial"/>
                <w:sz w:val="20"/>
              </w:rPr>
            </w:pPr>
          </w:p>
        </w:tc>
        <w:tc>
          <w:tcPr>
            <w:tcW w:w="1598" w:type="dxa"/>
            <w:vAlign w:val="center"/>
          </w:tcPr>
          <w:p w14:paraId="296E1468" w14:textId="77777777" w:rsidR="00313479" w:rsidRPr="00685B70" w:rsidRDefault="00313479" w:rsidP="005E3408">
            <w:pPr>
              <w:rPr>
                <w:rFonts w:ascii="Arial" w:hAnsi="Arial"/>
                <w:sz w:val="20"/>
              </w:rPr>
            </w:pPr>
          </w:p>
        </w:tc>
        <w:tc>
          <w:tcPr>
            <w:tcW w:w="2239" w:type="dxa"/>
            <w:vAlign w:val="center"/>
          </w:tcPr>
          <w:p w14:paraId="7F119F03" w14:textId="77777777" w:rsidR="00313479" w:rsidRPr="00685B70" w:rsidRDefault="00313479" w:rsidP="005E3408">
            <w:pPr>
              <w:rPr>
                <w:rFonts w:ascii="Arial" w:hAnsi="Arial"/>
                <w:sz w:val="20"/>
              </w:rPr>
            </w:pPr>
          </w:p>
        </w:tc>
      </w:tr>
      <w:tr w:rsidR="00313479" w:rsidRPr="00685B70" w14:paraId="29E17B81" w14:textId="77777777" w:rsidTr="005E3408">
        <w:trPr>
          <w:trHeight w:val="567"/>
        </w:trPr>
        <w:tc>
          <w:tcPr>
            <w:tcW w:w="3424" w:type="dxa"/>
            <w:vAlign w:val="center"/>
          </w:tcPr>
          <w:p w14:paraId="555437DB" w14:textId="77777777" w:rsidR="00313479" w:rsidRPr="008564BB" w:rsidRDefault="00313479" w:rsidP="005E3408">
            <w:pPr>
              <w:rPr>
                <w:rFonts w:ascii="Arial" w:hAnsi="Arial"/>
                <w:b/>
                <w:sz w:val="20"/>
              </w:rPr>
            </w:pPr>
            <w:r w:rsidRPr="008564BB">
              <w:rPr>
                <w:rFonts w:ascii="Arial" w:hAnsi="Arial"/>
                <w:b/>
                <w:sz w:val="20"/>
              </w:rPr>
              <w:t>2.3 Learning, teaching and assessment</w:t>
            </w:r>
          </w:p>
        </w:tc>
        <w:tc>
          <w:tcPr>
            <w:tcW w:w="1597" w:type="dxa"/>
            <w:vAlign w:val="center"/>
          </w:tcPr>
          <w:p w14:paraId="1AEFADD1" w14:textId="77777777" w:rsidR="00313479" w:rsidRPr="00685B70" w:rsidRDefault="00313479" w:rsidP="005E3408">
            <w:pPr>
              <w:rPr>
                <w:rFonts w:ascii="Arial" w:hAnsi="Arial"/>
                <w:sz w:val="20"/>
              </w:rPr>
            </w:pPr>
          </w:p>
        </w:tc>
        <w:tc>
          <w:tcPr>
            <w:tcW w:w="1598" w:type="dxa"/>
            <w:vAlign w:val="center"/>
          </w:tcPr>
          <w:p w14:paraId="77EBFBEC" w14:textId="77777777" w:rsidR="00313479" w:rsidRPr="00685B70" w:rsidRDefault="00313479" w:rsidP="005E3408">
            <w:pPr>
              <w:rPr>
                <w:rFonts w:ascii="Arial" w:hAnsi="Arial"/>
                <w:sz w:val="20"/>
              </w:rPr>
            </w:pPr>
          </w:p>
        </w:tc>
        <w:tc>
          <w:tcPr>
            <w:tcW w:w="1598" w:type="dxa"/>
            <w:vAlign w:val="center"/>
          </w:tcPr>
          <w:p w14:paraId="332C7423" w14:textId="77777777" w:rsidR="00313479" w:rsidRPr="00685B70" w:rsidRDefault="00313479" w:rsidP="005E3408">
            <w:pPr>
              <w:rPr>
                <w:rFonts w:ascii="Arial" w:hAnsi="Arial"/>
                <w:sz w:val="20"/>
              </w:rPr>
            </w:pPr>
          </w:p>
        </w:tc>
        <w:tc>
          <w:tcPr>
            <w:tcW w:w="2239" w:type="dxa"/>
            <w:vAlign w:val="center"/>
          </w:tcPr>
          <w:p w14:paraId="4B702FAA" w14:textId="77777777" w:rsidR="00313479" w:rsidRPr="00685B70" w:rsidRDefault="00313479" w:rsidP="005E3408">
            <w:pPr>
              <w:rPr>
                <w:rFonts w:ascii="Arial" w:hAnsi="Arial"/>
                <w:sz w:val="20"/>
              </w:rPr>
            </w:pPr>
          </w:p>
        </w:tc>
      </w:tr>
      <w:tr w:rsidR="00313479" w:rsidRPr="00685B70" w14:paraId="434CC848" w14:textId="77777777" w:rsidTr="005E3408">
        <w:trPr>
          <w:trHeight w:val="567"/>
        </w:trPr>
        <w:tc>
          <w:tcPr>
            <w:tcW w:w="3424" w:type="dxa"/>
            <w:vAlign w:val="center"/>
          </w:tcPr>
          <w:p w14:paraId="4A4BC92C" w14:textId="77777777" w:rsidR="00313479" w:rsidRPr="008564BB" w:rsidRDefault="00313479" w:rsidP="005E3408">
            <w:pPr>
              <w:rPr>
                <w:rFonts w:ascii="Arial" w:hAnsi="Arial"/>
                <w:b/>
                <w:sz w:val="20"/>
              </w:rPr>
            </w:pPr>
            <w:r w:rsidRPr="008564BB">
              <w:rPr>
                <w:rFonts w:ascii="Arial" w:hAnsi="Arial"/>
                <w:b/>
                <w:sz w:val="20"/>
              </w:rPr>
              <w:t>3.1 Ensuring wellbeing, equity and inclusion</w:t>
            </w:r>
          </w:p>
        </w:tc>
        <w:tc>
          <w:tcPr>
            <w:tcW w:w="1597" w:type="dxa"/>
            <w:vAlign w:val="center"/>
          </w:tcPr>
          <w:p w14:paraId="5871777F" w14:textId="77777777" w:rsidR="00313479" w:rsidRPr="00685B70" w:rsidRDefault="00313479" w:rsidP="005E3408">
            <w:pPr>
              <w:rPr>
                <w:rFonts w:ascii="Arial" w:hAnsi="Arial"/>
                <w:sz w:val="20"/>
              </w:rPr>
            </w:pPr>
          </w:p>
        </w:tc>
        <w:tc>
          <w:tcPr>
            <w:tcW w:w="1598" w:type="dxa"/>
            <w:vAlign w:val="center"/>
          </w:tcPr>
          <w:p w14:paraId="14022D2A" w14:textId="77777777" w:rsidR="00313479" w:rsidRPr="00685B70" w:rsidRDefault="00313479" w:rsidP="005E3408">
            <w:pPr>
              <w:rPr>
                <w:rFonts w:ascii="Arial" w:hAnsi="Arial"/>
                <w:sz w:val="20"/>
              </w:rPr>
            </w:pPr>
          </w:p>
        </w:tc>
        <w:tc>
          <w:tcPr>
            <w:tcW w:w="1598" w:type="dxa"/>
            <w:vAlign w:val="center"/>
          </w:tcPr>
          <w:p w14:paraId="328B588F" w14:textId="77777777" w:rsidR="00313479" w:rsidRPr="00685B70" w:rsidRDefault="00313479" w:rsidP="005E3408">
            <w:pPr>
              <w:rPr>
                <w:rFonts w:ascii="Arial" w:hAnsi="Arial"/>
                <w:sz w:val="20"/>
              </w:rPr>
            </w:pPr>
          </w:p>
        </w:tc>
        <w:tc>
          <w:tcPr>
            <w:tcW w:w="2239" w:type="dxa"/>
            <w:vAlign w:val="center"/>
          </w:tcPr>
          <w:p w14:paraId="26D1378C" w14:textId="77777777" w:rsidR="00313479" w:rsidRPr="00685B70" w:rsidRDefault="00313479" w:rsidP="005E3408">
            <w:pPr>
              <w:rPr>
                <w:rFonts w:ascii="Arial" w:hAnsi="Arial"/>
                <w:sz w:val="20"/>
              </w:rPr>
            </w:pPr>
          </w:p>
        </w:tc>
      </w:tr>
      <w:tr w:rsidR="00313479" w:rsidRPr="00685B70" w14:paraId="20ABD196" w14:textId="77777777" w:rsidTr="005E3408">
        <w:trPr>
          <w:trHeight w:val="567"/>
        </w:trPr>
        <w:tc>
          <w:tcPr>
            <w:tcW w:w="3424" w:type="dxa"/>
            <w:vAlign w:val="center"/>
          </w:tcPr>
          <w:p w14:paraId="73AC4480" w14:textId="77777777" w:rsidR="00313479" w:rsidRPr="008564BB" w:rsidRDefault="00313479" w:rsidP="005E3408">
            <w:pPr>
              <w:rPr>
                <w:rFonts w:ascii="Arial" w:hAnsi="Arial"/>
                <w:b/>
                <w:sz w:val="20"/>
              </w:rPr>
            </w:pPr>
            <w:r w:rsidRPr="008564BB">
              <w:rPr>
                <w:rFonts w:ascii="Arial" w:hAnsi="Arial"/>
                <w:b/>
                <w:sz w:val="20"/>
              </w:rPr>
              <w:lastRenderedPageBreak/>
              <w:t>3.2 Securing children’s progress</w:t>
            </w:r>
          </w:p>
        </w:tc>
        <w:tc>
          <w:tcPr>
            <w:tcW w:w="1597" w:type="dxa"/>
            <w:vAlign w:val="center"/>
          </w:tcPr>
          <w:p w14:paraId="32CCD43E" w14:textId="77777777" w:rsidR="00313479" w:rsidRPr="00685B70" w:rsidRDefault="00313479" w:rsidP="005E3408">
            <w:pPr>
              <w:rPr>
                <w:rFonts w:ascii="Arial" w:hAnsi="Arial"/>
                <w:sz w:val="20"/>
              </w:rPr>
            </w:pPr>
          </w:p>
        </w:tc>
        <w:tc>
          <w:tcPr>
            <w:tcW w:w="1598" w:type="dxa"/>
            <w:vAlign w:val="center"/>
          </w:tcPr>
          <w:p w14:paraId="76F71E2B" w14:textId="77777777" w:rsidR="00313479" w:rsidRPr="00685B70" w:rsidRDefault="00313479" w:rsidP="005E3408">
            <w:pPr>
              <w:rPr>
                <w:rFonts w:ascii="Arial" w:hAnsi="Arial"/>
                <w:sz w:val="20"/>
              </w:rPr>
            </w:pPr>
          </w:p>
        </w:tc>
        <w:tc>
          <w:tcPr>
            <w:tcW w:w="1598" w:type="dxa"/>
            <w:vAlign w:val="center"/>
          </w:tcPr>
          <w:p w14:paraId="014D5B0D" w14:textId="77777777" w:rsidR="00313479" w:rsidRPr="00685B70" w:rsidRDefault="00313479" w:rsidP="005E3408">
            <w:pPr>
              <w:rPr>
                <w:rFonts w:ascii="Arial" w:hAnsi="Arial"/>
                <w:sz w:val="20"/>
              </w:rPr>
            </w:pPr>
          </w:p>
        </w:tc>
        <w:tc>
          <w:tcPr>
            <w:tcW w:w="2239" w:type="dxa"/>
            <w:vAlign w:val="center"/>
          </w:tcPr>
          <w:p w14:paraId="0FAAA5EB" w14:textId="77777777" w:rsidR="00313479" w:rsidRPr="00685B70" w:rsidRDefault="00313479" w:rsidP="005E3408">
            <w:pPr>
              <w:rPr>
                <w:rFonts w:ascii="Arial" w:hAnsi="Arial"/>
                <w:sz w:val="20"/>
              </w:rPr>
            </w:pPr>
          </w:p>
        </w:tc>
      </w:tr>
    </w:tbl>
    <w:p w14:paraId="7A9422B8" w14:textId="77777777" w:rsidR="00313479" w:rsidRPr="00685B70" w:rsidRDefault="00313479" w:rsidP="00313479">
      <w:pPr>
        <w:rPr>
          <w:rFonts w:ascii="Arial" w:hAnsi="Arial"/>
          <w:b/>
          <w:sz w:val="20"/>
        </w:rPr>
      </w:pPr>
    </w:p>
    <w:tbl>
      <w:tblPr>
        <w:tblStyle w:val="TableGrid"/>
        <w:tblW w:w="0" w:type="auto"/>
        <w:tblLook w:val="04A0" w:firstRow="1" w:lastRow="0" w:firstColumn="1" w:lastColumn="0" w:noHBand="0" w:noVBand="1"/>
      </w:tblPr>
      <w:tblGrid>
        <w:gridCol w:w="5228"/>
        <w:gridCol w:w="1742"/>
        <w:gridCol w:w="1743"/>
        <w:gridCol w:w="1743"/>
      </w:tblGrid>
      <w:tr w:rsidR="00313479" w:rsidRPr="00685B70" w14:paraId="5FE75F5D" w14:textId="77777777" w:rsidTr="005E3408">
        <w:trPr>
          <w:trHeight w:val="624"/>
        </w:trPr>
        <w:tc>
          <w:tcPr>
            <w:tcW w:w="5228" w:type="dxa"/>
          </w:tcPr>
          <w:p w14:paraId="2004F062" w14:textId="77777777" w:rsidR="00313479" w:rsidRPr="00685B70" w:rsidRDefault="00313479" w:rsidP="005E3408">
            <w:pPr>
              <w:rPr>
                <w:rFonts w:ascii="Arial" w:hAnsi="Arial"/>
                <w:b/>
                <w:sz w:val="20"/>
              </w:rPr>
            </w:pPr>
            <w:r w:rsidRPr="00685B70">
              <w:rPr>
                <w:rFonts w:ascii="Arial" w:hAnsi="Arial"/>
                <w:b/>
                <w:sz w:val="20"/>
              </w:rPr>
              <w:t>Care Inspectorate (within last 3 years)</w:t>
            </w:r>
          </w:p>
        </w:tc>
        <w:tc>
          <w:tcPr>
            <w:tcW w:w="5228" w:type="dxa"/>
            <w:gridSpan w:val="3"/>
          </w:tcPr>
          <w:p w14:paraId="7886A150" w14:textId="77777777" w:rsidR="00313479" w:rsidRPr="00685B70" w:rsidRDefault="00313479" w:rsidP="005E3408">
            <w:pPr>
              <w:rPr>
                <w:rFonts w:ascii="Arial" w:hAnsi="Arial"/>
                <w:b/>
                <w:sz w:val="20"/>
              </w:rPr>
            </w:pPr>
            <w:r w:rsidRPr="00685B70">
              <w:rPr>
                <w:rFonts w:ascii="Arial" w:hAnsi="Arial"/>
                <w:b/>
                <w:sz w:val="20"/>
              </w:rPr>
              <w:t>Grade (if applicable)</w:t>
            </w:r>
          </w:p>
        </w:tc>
      </w:tr>
      <w:tr w:rsidR="00313479" w14:paraId="7B45226A" w14:textId="77777777" w:rsidTr="005E3408">
        <w:tc>
          <w:tcPr>
            <w:tcW w:w="5228" w:type="dxa"/>
          </w:tcPr>
          <w:p w14:paraId="4A4262CD" w14:textId="77777777" w:rsidR="00313479" w:rsidRPr="008564BB" w:rsidRDefault="00313479" w:rsidP="005E3408">
            <w:pPr>
              <w:rPr>
                <w:rFonts w:ascii="Arial" w:hAnsi="Arial"/>
                <w:b/>
                <w:sz w:val="20"/>
              </w:rPr>
            </w:pPr>
          </w:p>
        </w:tc>
        <w:tc>
          <w:tcPr>
            <w:tcW w:w="1742" w:type="dxa"/>
            <w:vAlign w:val="center"/>
          </w:tcPr>
          <w:p w14:paraId="6FD54184" w14:textId="77777777" w:rsidR="00313479" w:rsidRPr="008564BB" w:rsidRDefault="00313479" w:rsidP="005E3408">
            <w:pPr>
              <w:jc w:val="center"/>
              <w:rPr>
                <w:rFonts w:ascii="Arial" w:hAnsi="Arial"/>
                <w:b/>
                <w:sz w:val="20"/>
              </w:rPr>
            </w:pPr>
            <w:r w:rsidRPr="008564BB">
              <w:rPr>
                <w:rFonts w:ascii="Arial" w:hAnsi="Arial"/>
                <w:b/>
                <w:sz w:val="20"/>
              </w:rPr>
              <w:t>2018 - 2019</w:t>
            </w:r>
          </w:p>
        </w:tc>
        <w:tc>
          <w:tcPr>
            <w:tcW w:w="1743" w:type="dxa"/>
            <w:vAlign w:val="center"/>
          </w:tcPr>
          <w:p w14:paraId="633F4622" w14:textId="77777777" w:rsidR="00313479" w:rsidRPr="008564BB" w:rsidRDefault="00313479" w:rsidP="005E3408">
            <w:pPr>
              <w:jc w:val="center"/>
              <w:rPr>
                <w:rFonts w:ascii="Arial" w:hAnsi="Arial"/>
                <w:b/>
                <w:sz w:val="20"/>
              </w:rPr>
            </w:pPr>
            <w:r w:rsidRPr="008564BB">
              <w:rPr>
                <w:rFonts w:ascii="Arial" w:hAnsi="Arial"/>
                <w:b/>
                <w:sz w:val="20"/>
              </w:rPr>
              <w:t>2019 - 2020</w:t>
            </w:r>
          </w:p>
        </w:tc>
        <w:tc>
          <w:tcPr>
            <w:tcW w:w="1743" w:type="dxa"/>
            <w:vAlign w:val="center"/>
          </w:tcPr>
          <w:p w14:paraId="0D7276D3" w14:textId="77777777" w:rsidR="00313479" w:rsidRPr="008564BB" w:rsidRDefault="00313479" w:rsidP="005E3408">
            <w:pPr>
              <w:jc w:val="center"/>
              <w:rPr>
                <w:rFonts w:ascii="Arial" w:hAnsi="Arial"/>
                <w:b/>
                <w:sz w:val="20"/>
              </w:rPr>
            </w:pPr>
            <w:r w:rsidRPr="008564BB">
              <w:rPr>
                <w:rFonts w:ascii="Arial" w:hAnsi="Arial"/>
                <w:b/>
                <w:sz w:val="20"/>
              </w:rPr>
              <w:t>2020-2021</w:t>
            </w:r>
          </w:p>
        </w:tc>
      </w:tr>
      <w:tr w:rsidR="00313479" w14:paraId="2567FB9F" w14:textId="77777777" w:rsidTr="005E3408">
        <w:trPr>
          <w:trHeight w:val="20"/>
        </w:trPr>
        <w:tc>
          <w:tcPr>
            <w:tcW w:w="5228" w:type="dxa"/>
          </w:tcPr>
          <w:p w14:paraId="26462B54" w14:textId="77777777" w:rsidR="00313479" w:rsidRPr="00685B70" w:rsidRDefault="00313479" w:rsidP="005E3408">
            <w:pPr>
              <w:rPr>
                <w:rFonts w:ascii="Arial" w:hAnsi="Arial"/>
                <w:b/>
                <w:sz w:val="20"/>
              </w:rPr>
            </w:pPr>
            <w:r w:rsidRPr="00685B70">
              <w:rPr>
                <w:rFonts w:ascii="Arial" w:hAnsi="Arial"/>
                <w:b/>
                <w:sz w:val="20"/>
              </w:rPr>
              <w:t>Quality of care and support</w:t>
            </w:r>
          </w:p>
        </w:tc>
        <w:tc>
          <w:tcPr>
            <w:tcW w:w="1742" w:type="dxa"/>
          </w:tcPr>
          <w:p w14:paraId="6CF901DD" w14:textId="77777777" w:rsidR="00313479" w:rsidRPr="00685B70" w:rsidRDefault="00313479" w:rsidP="005E3408">
            <w:pPr>
              <w:rPr>
                <w:rFonts w:ascii="Arial" w:hAnsi="Arial"/>
                <w:b/>
                <w:sz w:val="20"/>
              </w:rPr>
            </w:pPr>
          </w:p>
        </w:tc>
        <w:tc>
          <w:tcPr>
            <w:tcW w:w="1743" w:type="dxa"/>
          </w:tcPr>
          <w:p w14:paraId="27C97F03" w14:textId="77777777" w:rsidR="00313479" w:rsidRPr="00685B70" w:rsidRDefault="00313479" w:rsidP="005E3408">
            <w:pPr>
              <w:rPr>
                <w:rFonts w:ascii="Arial" w:hAnsi="Arial"/>
                <w:b/>
                <w:sz w:val="20"/>
              </w:rPr>
            </w:pPr>
          </w:p>
        </w:tc>
        <w:tc>
          <w:tcPr>
            <w:tcW w:w="1743" w:type="dxa"/>
          </w:tcPr>
          <w:p w14:paraId="781A5627" w14:textId="77777777" w:rsidR="00313479" w:rsidRPr="00685B70" w:rsidRDefault="00313479" w:rsidP="005E3408">
            <w:pPr>
              <w:rPr>
                <w:rFonts w:ascii="Arial" w:hAnsi="Arial"/>
                <w:b/>
                <w:sz w:val="20"/>
              </w:rPr>
            </w:pPr>
          </w:p>
        </w:tc>
      </w:tr>
      <w:tr w:rsidR="00313479" w14:paraId="595ED017" w14:textId="77777777" w:rsidTr="005E3408">
        <w:trPr>
          <w:trHeight w:val="20"/>
        </w:trPr>
        <w:tc>
          <w:tcPr>
            <w:tcW w:w="5228" w:type="dxa"/>
          </w:tcPr>
          <w:p w14:paraId="212CDA81" w14:textId="77777777" w:rsidR="00313479" w:rsidRPr="00685B70" w:rsidRDefault="00313479" w:rsidP="005E3408">
            <w:pPr>
              <w:rPr>
                <w:rFonts w:ascii="Arial" w:hAnsi="Arial"/>
                <w:b/>
                <w:sz w:val="20"/>
              </w:rPr>
            </w:pPr>
            <w:r w:rsidRPr="00685B70">
              <w:rPr>
                <w:rFonts w:ascii="Arial" w:hAnsi="Arial"/>
                <w:b/>
                <w:sz w:val="20"/>
              </w:rPr>
              <w:t>Quality of environment</w:t>
            </w:r>
          </w:p>
        </w:tc>
        <w:tc>
          <w:tcPr>
            <w:tcW w:w="1742" w:type="dxa"/>
          </w:tcPr>
          <w:p w14:paraId="50C7553D" w14:textId="77777777" w:rsidR="00313479" w:rsidRPr="00685B70" w:rsidRDefault="00313479" w:rsidP="005E3408">
            <w:pPr>
              <w:rPr>
                <w:rFonts w:ascii="Arial" w:hAnsi="Arial"/>
                <w:b/>
                <w:sz w:val="20"/>
              </w:rPr>
            </w:pPr>
          </w:p>
        </w:tc>
        <w:tc>
          <w:tcPr>
            <w:tcW w:w="1743" w:type="dxa"/>
          </w:tcPr>
          <w:p w14:paraId="0A1DDEDA" w14:textId="77777777" w:rsidR="00313479" w:rsidRPr="00685B70" w:rsidRDefault="00313479" w:rsidP="005E3408">
            <w:pPr>
              <w:rPr>
                <w:rFonts w:ascii="Arial" w:hAnsi="Arial"/>
                <w:b/>
                <w:sz w:val="20"/>
              </w:rPr>
            </w:pPr>
          </w:p>
        </w:tc>
        <w:tc>
          <w:tcPr>
            <w:tcW w:w="1743" w:type="dxa"/>
          </w:tcPr>
          <w:p w14:paraId="36FB14EE" w14:textId="77777777" w:rsidR="00313479" w:rsidRPr="00685B70" w:rsidRDefault="00313479" w:rsidP="005E3408">
            <w:pPr>
              <w:rPr>
                <w:rFonts w:ascii="Arial" w:hAnsi="Arial"/>
                <w:b/>
                <w:sz w:val="20"/>
              </w:rPr>
            </w:pPr>
          </w:p>
        </w:tc>
      </w:tr>
      <w:tr w:rsidR="00313479" w14:paraId="50151E8F" w14:textId="77777777" w:rsidTr="005E3408">
        <w:trPr>
          <w:trHeight w:val="20"/>
        </w:trPr>
        <w:tc>
          <w:tcPr>
            <w:tcW w:w="5228" w:type="dxa"/>
          </w:tcPr>
          <w:p w14:paraId="2561F632" w14:textId="77777777" w:rsidR="00313479" w:rsidRPr="00685B70" w:rsidRDefault="00313479" w:rsidP="005E3408">
            <w:pPr>
              <w:rPr>
                <w:rFonts w:ascii="Arial" w:hAnsi="Arial"/>
                <w:b/>
                <w:sz w:val="20"/>
              </w:rPr>
            </w:pPr>
            <w:r w:rsidRPr="00685B70">
              <w:rPr>
                <w:rFonts w:ascii="Arial" w:hAnsi="Arial"/>
                <w:b/>
                <w:sz w:val="20"/>
              </w:rPr>
              <w:t>Quality of staffing</w:t>
            </w:r>
          </w:p>
        </w:tc>
        <w:tc>
          <w:tcPr>
            <w:tcW w:w="1742" w:type="dxa"/>
          </w:tcPr>
          <w:p w14:paraId="3A2EAEF6" w14:textId="77777777" w:rsidR="00313479" w:rsidRPr="00685B70" w:rsidRDefault="00313479" w:rsidP="005E3408">
            <w:pPr>
              <w:rPr>
                <w:rFonts w:ascii="Arial" w:hAnsi="Arial"/>
                <w:b/>
                <w:sz w:val="20"/>
              </w:rPr>
            </w:pPr>
          </w:p>
        </w:tc>
        <w:tc>
          <w:tcPr>
            <w:tcW w:w="1743" w:type="dxa"/>
          </w:tcPr>
          <w:p w14:paraId="2BFAE231" w14:textId="77777777" w:rsidR="00313479" w:rsidRPr="00685B70" w:rsidRDefault="00313479" w:rsidP="005E3408">
            <w:pPr>
              <w:rPr>
                <w:rFonts w:ascii="Arial" w:hAnsi="Arial"/>
                <w:b/>
                <w:sz w:val="20"/>
              </w:rPr>
            </w:pPr>
          </w:p>
        </w:tc>
        <w:tc>
          <w:tcPr>
            <w:tcW w:w="1743" w:type="dxa"/>
          </w:tcPr>
          <w:p w14:paraId="52C44EF0" w14:textId="77777777" w:rsidR="00313479" w:rsidRPr="00685B70" w:rsidRDefault="00313479" w:rsidP="005E3408">
            <w:pPr>
              <w:rPr>
                <w:rFonts w:ascii="Arial" w:hAnsi="Arial"/>
                <w:b/>
                <w:sz w:val="20"/>
              </w:rPr>
            </w:pPr>
          </w:p>
        </w:tc>
      </w:tr>
      <w:tr w:rsidR="00313479" w14:paraId="6238B235" w14:textId="77777777" w:rsidTr="005E3408">
        <w:trPr>
          <w:trHeight w:val="20"/>
        </w:trPr>
        <w:tc>
          <w:tcPr>
            <w:tcW w:w="5228" w:type="dxa"/>
          </w:tcPr>
          <w:p w14:paraId="554237D4" w14:textId="77777777" w:rsidR="00313479" w:rsidRPr="00685B70" w:rsidRDefault="00313479" w:rsidP="005E3408">
            <w:pPr>
              <w:rPr>
                <w:rFonts w:ascii="Arial" w:hAnsi="Arial"/>
                <w:b/>
                <w:sz w:val="20"/>
              </w:rPr>
            </w:pPr>
            <w:r w:rsidRPr="00685B70">
              <w:rPr>
                <w:rFonts w:ascii="Arial" w:hAnsi="Arial"/>
                <w:b/>
                <w:sz w:val="20"/>
              </w:rPr>
              <w:t xml:space="preserve">Quality of leadership and management </w:t>
            </w:r>
          </w:p>
        </w:tc>
        <w:tc>
          <w:tcPr>
            <w:tcW w:w="1742" w:type="dxa"/>
          </w:tcPr>
          <w:p w14:paraId="68649EB9" w14:textId="77777777" w:rsidR="00313479" w:rsidRPr="00685B70" w:rsidRDefault="00313479" w:rsidP="005E3408">
            <w:pPr>
              <w:rPr>
                <w:rFonts w:ascii="Arial" w:hAnsi="Arial"/>
                <w:b/>
                <w:sz w:val="20"/>
              </w:rPr>
            </w:pPr>
          </w:p>
        </w:tc>
        <w:tc>
          <w:tcPr>
            <w:tcW w:w="1743" w:type="dxa"/>
          </w:tcPr>
          <w:p w14:paraId="772A0FD2" w14:textId="77777777" w:rsidR="00313479" w:rsidRPr="00685B70" w:rsidRDefault="00313479" w:rsidP="005E3408">
            <w:pPr>
              <w:rPr>
                <w:rFonts w:ascii="Arial" w:hAnsi="Arial"/>
                <w:b/>
                <w:sz w:val="20"/>
              </w:rPr>
            </w:pPr>
          </w:p>
        </w:tc>
        <w:tc>
          <w:tcPr>
            <w:tcW w:w="1743" w:type="dxa"/>
          </w:tcPr>
          <w:p w14:paraId="23ADEBB8" w14:textId="77777777" w:rsidR="00313479" w:rsidRPr="00685B70" w:rsidRDefault="00313479" w:rsidP="005E3408">
            <w:pPr>
              <w:rPr>
                <w:rFonts w:ascii="Arial" w:hAnsi="Arial"/>
                <w:b/>
                <w:sz w:val="20"/>
              </w:rPr>
            </w:pPr>
          </w:p>
        </w:tc>
      </w:tr>
    </w:tbl>
    <w:p w14:paraId="1D47B963" w14:textId="77777777" w:rsidR="00313479" w:rsidRDefault="00313479" w:rsidP="00313479">
      <w:pPr>
        <w:spacing w:after="0" w:line="360" w:lineRule="auto"/>
        <w:rPr>
          <w:rFonts w:ascii="Arial" w:hAnsi="Arial"/>
        </w:rPr>
      </w:pPr>
    </w:p>
    <w:p w14:paraId="03AD97CD" w14:textId="77777777" w:rsidR="006B1C71" w:rsidRPr="006B1C71" w:rsidRDefault="006B1C71" w:rsidP="006B1C71">
      <w:pPr>
        <w:rPr>
          <w:rFonts w:ascii="Arial" w:hAnsi="Arial"/>
        </w:rPr>
      </w:pPr>
    </w:p>
    <w:p w14:paraId="1E7AA2A7" w14:textId="77777777" w:rsidR="006B1C71" w:rsidRDefault="006B1C71" w:rsidP="006B1C71">
      <w:pPr>
        <w:rPr>
          <w:rFonts w:ascii="Arial" w:hAnsi="Arial"/>
        </w:rPr>
      </w:pPr>
    </w:p>
    <w:p w14:paraId="4FD90973" w14:textId="77777777" w:rsidR="00313479" w:rsidRPr="00685B70" w:rsidRDefault="00313479" w:rsidP="00313479">
      <w:pPr>
        <w:rPr>
          <w:rFonts w:ascii="Arial" w:hAnsi="Arial"/>
        </w:rPr>
      </w:pPr>
    </w:p>
    <w:p w14:paraId="77BEECBA" w14:textId="77777777" w:rsidR="00313479" w:rsidRDefault="00313479">
      <w:pPr>
        <w:rPr>
          <w:rFonts w:ascii="Arial" w:hAnsi="Arial"/>
        </w:rPr>
        <w:sectPr w:rsidR="00313479" w:rsidSect="005E3408">
          <w:headerReference w:type="default" r:id="rId8"/>
          <w:footerReference w:type="even" r:id="rId9"/>
          <w:footerReference w:type="default" r:id="rId10"/>
          <w:pgSz w:w="11906" w:h="16838"/>
          <w:pgMar w:top="720" w:right="720" w:bottom="720" w:left="720" w:header="0" w:footer="567" w:gutter="0"/>
          <w:cols w:space="708"/>
          <w:titlePg/>
          <w:docGrid w:linePitch="360"/>
        </w:sectPr>
      </w:pPr>
    </w:p>
    <w:p w14:paraId="27ED5FA8" w14:textId="22B853DD" w:rsidR="00313479" w:rsidRDefault="00313479" w:rsidP="00313479">
      <w:pPr>
        <w:rPr>
          <w:rFonts w:ascii="Arial" w:hAnsi="Arial" w:cs="Arial"/>
          <w:b/>
          <w:bCs/>
        </w:rPr>
      </w:pPr>
      <w:r>
        <w:rPr>
          <w:rFonts w:ascii="Arial" w:hAnsi="Arial" w:cs="Arial"/>
          <w:b/>
          <w:bCs/>
        </w:rPr>
        <w:lastRenderedPageBreak/>
        <w:t>Appendix B</w:t>
      </w:r>
    </w:p>
    <w:p w14:paraId="2105F608" w14:textId="686FE692" w:rsidR="00313479" w:rsidRPr="00BA51A2" w:rsidRDefault="00313479" w:rsidP="00313479">
      <w:pPr>
        <w:rPr>
          <w:rFonts w:ascii="Arial" w:hAnsi="Arial" w:cs="Arial"/>
          <w:b/>
          <w:bCs/>
        </w:rPr>
      </w:pPr>
      <w:bookmarkStart w:id="4" w:name="_Hlk75790687"/>
      <w:bookmarkStart w:id="5" w:name="_Hlk75791129"/>
      <w:r w:rsidRPr="00BA51A2">
        <w:rPr>
          <w:rFonts w:ascii="Arial" w:hAnsi="Arial" w:cs="Arial"/>
          <w:b/>
          <w:bCs/>
        </w:rPr>
        <w:t>Session 202</w:t>
      </w:r>
      <w:r>
        <w:rPr>
          <w:rFonts w:ascii="Arial" w:hAnsi="Arial" w:cs="Arial"/>
          <w:b/>
          <w:bCs/>
        </w:rPr>
        <w:t>1</w:t>
      </w:r>
      <w:r w:rsidRPr="00BA51A2">
        <w:rPr>
          <w:rFonts w:ascii="Arial" w:hAnsi="Arial" w:cs="Arial"/>
          <w:b/>
          <w:bCs/>
        </w:rPr>
        <w:t xml:space="preserve"> -202</w:t>
      </w:r>
      <w:r>
        <w:rPr>
          <w:rFonts w:ascii="Arial" w:hAnsi="Arial" w:cs="Arial"/>
          <w:b/>
          <w:bCs/>
        </w:rPr>
        <w:t>2</w:t>
      </w:r>
      <w:r w:rsidRPr="00BA51A2">
        <w:rPr>
          <w:rFonts w:ascii="Arial" w:hAnsi="Arial" w:cs="Arial"/>
          <w:b/>
          <w:bCs/>
        </w:rPr>
        <w:tab/>
      </w:r>
      <w:r>
        <w:rPr>
          <w:rFonts w:ascii="Arial" w:hAnsi="Arial" w:cs="Arial"/>
          <w:b/>
          <w:bCs/>
        </w:rPr>
        <w:t xml:space="preserve">Improvement Plan </w:t>
      </w: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313479" w:rsidRPr="00076251" w14:paraId="600DB8F3" w14:textId="77777777" w:rsidTr="005E3408">
        <w:trPr>
          <w:trHeight w:val="432"/>
        </w:trPr>
        <w:tc>
          <w:tcPr>
            <w:tcW w:w="15193" w:type="dxa"/>
            <w:gridSpan w:val="6"/>
            <w:vAlign w:val="center"/>
          </w:tcPr>
          <w:p w14:paraId="7CBC54CA" w14:textId="54D8131B" w:rsidR="00313479" w:rsidRPr="00076251" w:rsidRDefault="00313479" w:rsidP="005E3408">
            <w:pPr>
              <w:tabs>
                <w:tab w:val="left" w:pos="2520"/>
              </w:tabs>
              <w:rPr>
                <w:rFonts w:ascii="Arial" w:hAnsi="Arial" w:cs="Arial"/>
                <w:sz w:val="20"/>
                <w:szCs w:val="20"/>
              </w:rPr>
            </w:pPr>
            <w:r>
              <w:rPr>
                <w:rFonts w:ascii="Arial" w:hAnsi="Arial" w:cs="Arial"/>
                <w:b/>
                <w:sz w:val="20"/>
                <w:szCs w:val="20"/>
              </w:rPr>
              <w:t>National Improvement Framework Priority</w:t>
            </w:r>
            <w:r w:rsidRPr="00402E9B">
              <w:rPr>
                <w:rFonts w:ascii="Arial" w:hAnsi="Arial" w:cs="Arial"/>
                <w:b/>
                <w:sz w:val="20"/>
                <w:szCs w:val="20"/>
              </w:rPr>
              <w:t xml:space="preserve">: </w:t>
            </w:r>
            <w:r w:rsidRPr="00402E9B">
              <w:rPr>
                <w:rFonts w:ascii="Arial" w:hAnsi="Arial" w:cs="Arial"/>
                <w:sz w:val="20"/>
                <w:szCs w:val="20"/>
              </w:rPr>
              <w:t xml:space="preserve">   </w:t>
            </w:r>
            <w:r w:rsidR="00402E9B" w:rsidRPr="00402E9B">
              <w:rPr>
                <w:rFonts w:ascii="Arial" w:hAnsi="Arial" w:cs="Arial"/>
                <w:sz w:val="20"/>
                <w:szCs w:val="20"/>
              </w:rPr>
              <w:t>Improvement in Attainment</w:t>
            </w:r>
            <w:r w:rsidR="00402E9B">
              <w:rPr>
                <w:rFonts w:ascii="Arial" w:hAnsi="Arial" w:cs="Arial"/>
                <w:sz w:val="20"/>
                <w:szCs w:val="20"/>
              </w:rPr>
              <w:t xml:space="preserve"> focusing on writing</w:t>
            </w:r>
          </w:p>
        </w:tc>
      </w:tr>
      <w:tr w:rsidR="00313479" w:rsidRPr="00B27FFA" w14:paraId="22589DCB" w14:textId="77777777" w:rsidTr="005E3408">
        <w:trPr>
          <w:trHeight w:val="410"/>
        </w:trPr>
        <w:tc>
          <w:tcPr>
            <w:tcW w:w="15193" w:type="dxa"/>
            <w:gridSpan w:val="6"/>
            <w:vAlign w:val="center"/>
          </w:tcPr>
          <w:p w14:paraId="097D2DF4" w14:textId="6FD04EED" w:rsidR="00313479" w:rsidRPr="00C8489D" w:rsidRDefault="00313479" w:rsidP="005E3408">
            <w:pPr>
              <w:tabs>
                <w:tab w:val="left" w:pos="2520"/>
              </w:tabs>
              <w:rPr>
                <w:rFonts w:ascii="Arial" w:hAnsi="Arial" w:cs="Arial"/>
                <w:bCs/>
                <w:i/>
                <w:iCs/>
                <w:color w:val="FF0000"/>
                <w:sz w:val="20"/>
                <w:szCs w:val="20"/>
              </w:rPr>
            </w:pPr>
            <w:r w:rsidRPr="00B27FFA">
              <w:rPr>
                <w:rFonts w:ascii="Arial" w:hAnsi="Arial" w:cs="Arial"/>
                <w:b/>
                <w:sz w:val="24"/>
                <w:szCs w:val="24"/>
              </w:rPr>
              <w:t>Focused Priori</w:t>
            </w:r>
            <w:r w:rsidR="00402E9B">
              <w:rPr>
                <w:rFonts w:ascii="Arial" w:hAnsi="Arial" w:cs="Arial"/>
                <w:b/>
                <w:sz w:val="24"/>
                <w:szCs w:val="24"/>
              </w:rPr>
              <w:t>ty: Implementation of consistent learning and assessment particularly in Reading and Writing</w:t>
            </w:r>
          </w:p>
        </w:tc>
      </w:tr>
      <w:tr w:rsidR="00313479" w14:paraId="42108F03" w14:textId="77777777" w:rsidTr="005E3408">
        <w:trPr>
          <w:trHeight w:val="415"/>
        </w:trPr>
        <w:tc>
          <w:tcPr>
            <w:tcW w:w="7596" w:type="dxa"/>
            <w:gridSpan w:val="3"/>
            <w:vAlign w:val="center"/>
          </w:tcPr>
          <w:p w14:paraId="3CAA3868" w14:textId="77777777" w:rsidR="00313479" w:rsidRPr="00EB47AD" w:rsidRDefault="00313479" w:rsidP="005E3408">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14:paraId="6942C871" w14:textId="528B971D" w:rsidR="00313479" w:rsidRDefault="00DE5B4B" w:rsidP="005E3408">
            <w:pPr>
              <w:tabs>
                <w:tab w:val="left" w:pos="2520"/>
              </w:tabs>
              <w:rPr>
                <w:rFonts w:ascii="Arial" w:hAnsi="Arial" w:cs="Arial"/>
                <w:b/>
                <w:sz w:val="20"/>
                <w:szCs w:val="20"/>
              </w:rPr>
            </w:pPr>
            <w:r>
              <w:rPr>
                <w:rFonts w:ascii="Arial" w:hAnsi="Arial" w:cs="Arial"/>
                <w:b/>
                <w:sz w:val="20"/>
                <w:szCs w:val="20"/>
              </w:rPr>
              <w:t>Developing in Faith – Developing as a Community of Faith and Learning</w:t>
            </w:r>
          </w:p>
        </w:tc>
      </w:tr>
      <w:tr w:rsidR="00313479" w14:paraId="62738190" w14:textId="77777777" w:rsidTr="005E3408">
        <w:trPr>
          <w:trHeight w:val="695"/>
        </w:trPr>
        <w:tc>
          <w:tcPr>
            <w:tcW w:w="7596" w:type="dxa"/>
            <w:gridSpan w:val="3"/>
            <w:vAlign w:val="center"/>
          </w:tcPr>
          <w:p w14:paraId="6947774D" w14:textId="77777777" w:rsidR="00402E9B" w:rsidRPr="003044FB" w:rsidRDefault="00402E9B" w:rsidP="005E3408">
            <w:pPr>
              <w:tabs>
                <w:tab w:val="left" w:pos="2520"/>
              </w:tabs>
              <w:rPr>
                <w:rFonts w:ascii="Arial" w:hAnsi="Arial" w:cs="Arial"/>
                <w:sz w:val="20"/>
                <w:szCs w:val="20"/>
              </w:rPr>
            </w:pPr>
            <w:r w:rsidRPr="003044FB">
              <w:rPr>
                <w:rFonts w:ascii="Arial" w:hAnsi="Arial" w:cs="Arial"/>
                <w:sz w:val="20"/>
                <w:szCs w:val="20"/>
              </w:rPr>
              <w:t>2.2 Curriculum</w:t>
            </w:r>
          </w:p>
          <w:p w14:paraId="0D1E51DF" w14:textId="2CCE71E0" w:rsidR="003044FB" w:rsidRPr="003044FB" w:rsidRDefault="00402E9B" w:rsidP="005E3408">
            <w:pPr>
              <w:tabs>
                <w:tab w:val="left" w:pos="2520"/>
              </w:tabs>
              <w:rPr>
                <w:rFonts w:ascii="Arial" w:hAnsi="Arial" w:cs="Arial"/>
                <w:sz w:val="20"/>
                <w:szCs w:val="20"/>
              </w:rPr>
            </w:pPr>
            <w:r w:rsidRPr="003044FB">
              <w:rPr>
                <w:rFonts w:ascii="Arial" w:hAnsi="Arial" w:cs="Arial"/>
                <w:sz w:val="20"/>
                <w:szCs w:val="20"/>
              </w:rPr>
              <w:t xml:space="preserve">2.3 Learning, </w:t>
            </w:r>
            <w:r w:rsidR="003044FB" w:rsidRPr="003044FB">
              <w:rPr>
                <w:rFonts w:ascii="Arial" w:hAnsi="Arial" w:cs="Arial"/>
                <w:sz w:val="20"/>
                <w:szCs w:val="20"/>
              </w:rPr>
              <w:t>T</w:t>
            </w:r>
            <w:r w:rsidRPr="003044FB">
              <w:rPr>
                <w:rFonts w:ascii="Arial" w:hAnsi="Arial" w:cs="Arial"/>
                <w:sz w:val="20"/>
                <w:szCs w:val="20"/>
              </w:rPr>
              <w:t xml:space="preserve">eaching and </w:t>
            </w:r>
            <w:r w:rsidR="003044FB" w:rsidRPr="003044FB">
              <w:rPr>
                <w:rFonts w:ascii="Arial" w:hAnsi="Arial" w:cs="Arial"/>
                <w:sz w:val="20"/>
                <w:szCs w:val="20"/>
              </w:rPr>
              <w:t>A</w:t>
            </w:r>
            <w:r w:rsidRPr="003044FB">
              <w:rPr>
                <w:rFonts w:ascii="Arial" w:hAnsi="Arial" w:cs="Arial"/>
                <w:sz w:val="20"/>
                <w:szCs w:val="20"/>
              </w:rPr>
              <w:t>ssessment</w:t>
            </w:r>
          </w:p>
          <w:p w14:paraId="104B3884" w14:textId="7C133911" w:rsidR="00313479" w:rsidRPr="00EB47AD" w:rsidRDefault="003044FB" w:rsidP="005E3408">
            <w:pPr>
              <w:tabs>
                <w:tab w:val="left" w:pos="2520"/>
              </w:tabs>
              <w:rPr>
                <w:rFonts w:ascii="Arial" w:hAnsi="Arial" w:cs="Arial"/>
                <w:sz w:val="20"/>
                <w:szCs w:val="20"/>
              </w:rPr>
            </w:pPr>
            <w:r w:rsidRPr="003044FB">
              <w:rPr>
                <w:rFonts w:ascii="Arial" w:hAnsi="Arial" w:cs="Arial"/>
                <w:sz w:val="20"/>
                <w:szCs w:val="20"/>
              </w:rPr>
              <w:t>3.2 Raising Attainment and Achievement</w:t>
            </w:r>
            <w:r w:rsidR="00313479" w:rsidRPr="003044FB">
              <w:rPr>
                <w:rFonts w:ascii="Arial" w:hAnsi="Arial" w:cs="Arial"/>
                <w:sz w:val="20"/>
                <w:szCs w:val="20"/>
              </w:rPr>
              <w:t xml:space="preserve">           </w:t>
            </w:r>
          </w:p>
        </w:tc>
        <w:tc>
          <w:tcPr>
            <w:tcW w:w="7597" w:type="dxa"/>
            <w:gridSpan w:val="3"/>
            <w:vAlign w:val="center"/>
          </w:tcPr>
          <w:p w14:paraId="30C3CBF0" w14:textId="27C54C12" w:rsidR="00313479" w:rsidRPr="00DE5B4B" w:rsidRDefault="00DE5B4B" w:rsidP="005E3408">
            <w:pPr>
              <w:tabs>
                <w:tab w:val="left" w:pos="2520"/>
              </w:tabs>
              <w:rPr>
                <w:rFonts w:ascii="Arial" w:hAnsi="Arial" w:cs="Arial"/>
                <w:bCs/>
                <w:sz w:val="20"/>
                <w:szCs w:val="20"/>
              </w:rPr>
            </w:pPr>
            <w:r w:rsidRPr="00DE5B4B">
              <w:rPr>
                <w:rFonts w:ascii="Arial" w:hAnsi="Arial" w:cs="Arial"/>
                <w:bCs/>
                <w:sz w:val="20"/>
                <w:szCs w:val="20"/>
              </w:rPr>
              <w:t>A commitment to the integrated education and formation of the whole person, in close partnership with parents as the first educators of their children</w:t>
            </w:r>
            <w:r w:rsidR="00313479" w:rsidRPr="00DE5B4B">
              <w:rPr>
                <w:rFonts w:ascii="Arial" w:hAnsi="Arial" w:cs="Arial"/>
                <w:bCs/>
                <w:sz w:val="20"/>
                <w:szCs w:val="20"/>
              </w:rPr>
              <w:t xml:space="preserve">            </w:t>
            </w:r>
          </w:p>
        </w:tc>
      </w:tr>
      <w:tr w:rsidR="00313479" w:rsidRPr="00B27FFA" w14:paraId="228BC8D3" w14:textId="77777777" w:rsidTr="005E3408">
        <w:trPr>
          <w:trHeight w:val="458"/>
        </w:trPr>
        <w:tc>
          <w:tcPr>
            <w:tcW w:w="3214" w:type="dxa"/>
            <w:vAlign w:val="center"/>
          </w:tcPr>
          <w:p w14:paraId="043E672E" w14:textId="77777777" w:rsidR="00313479" w:rsidRPr="00B27FFA" w:rsidRDefault="00313479" w:rsidP="005E3408">
            <w:pPr>
              <w:jc w:val="center"/>
              <w:rPr>
                <w:rFonts w:ascii="Arial" w:hAnsi="Arial" w:cs="Arial"/>
                <w:b/>
                <w:sz w:val="24"/>
                <w:szCs w:val="24"/>
              </w:rPr>
            </w:pPr>
            <w:r>
              <w:rPr>
                <w:rFonts w:ascii="Arial" w:hAnsi="Arial" w:cs="Arial"/>
                <w:b/>
                <w:sz w:val="24"/>
                <w:szCs w:val="24"/>
              </w:rPr>
              <w:t>Expected Impact</w:t>
            </w:r>
          </w:p>
        </w:tc>
        <w:tc>
          <w:tcPr>
            <w:tcW w:w="3444" w:type="dxa"/>
            <w:vAlign w:val="center"/>
          </w:tcPr>
          <w:p w14:paraId="6908F878" w14:textId="77777777" w:rsidR="00313479" w:rsidRPr="00B27FFA" w:rsidRDefault="00313479" w:rsidP="005E3408">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14:paraId="18310C9B" w14:textId="77777777" w:rsidR="00313479" w:rsidRPr="00B27FFA" w:rsidRDefault="00313479" w:rsidP="005E3408">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14:paraId="2CBD5733" w14:textId="77777777" w:rsidR="00313479" w:rsidRDefault="00313479" w:rsidP="005E3408">
            <w:pPr>
              <w:jc w:val="center"/>
              <w:rPr>
                <w:rFonts w:ascii="Arial" w:hAnsi="Arial" w:cs="Arial"/>
                <w:b/>
                <w:sz w:val="24"/>
                <w:szCs w:val="24"/>
              </w:rPr>
            </w:pPr>
            <w:r>
              <w:rPr>
                <w:rFonts w:ascii="Arial" w:hAnsi="Arial" w:cs="Arial"/>
                <w:b/>
                <w:sz w:val="24"/>
                <w:szCs w:val="24"/>
              </w:rPr>
              <w:t>Measure of Success</w:t>
            </w:r>
          </w:p>
          <w:p w14:paraId="76C6FE8A" w14:textId="77777777" w:rsidR="00313479" w:rsidRPr="000A1781" w:rsidRDefault="00313479" w:rsidP="005E3408">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14:paraId="4B1FEB1E" w14:textId="77777777" w:rsidR="00313479" w:rsidRPr="00B27FFA" w:rsidRDefault="00313479" w:rsidP="005E3408">
            <w:pPr>
              <w:jc w:val="center"/>
              <w:rPr>
                <w:rFonts w:ascii="Arial" w:hAnsi="Arial" w:cs="Arial"/>
                <w:b/>
                <w:sz w:val="24"/>
                <w:szCs w:val="24"/>
              </w:rPr>
            </w:pPr>
            <w:r>
              <w:rPr>
                <w:rFonts w:ascii="Arial" w:hAnsi="Arial" w:cs="Arial"/>
                <w:b/>
                <w:sz w:val="24"/>
                <w:szCs w:val="24"/>
              </w:rPr>
              <w:t>Timescales</w:t>
            </w:r>
          </w:p>
        </w:tc>
      </w:tr>
      <w:tr w:rsidR="00313479" w14:paraId="4EC56D87" w14:textId="77777777" w:rsidTr="005E3408">
        <w:trPr>
          <w:trHeight w:val="4328"/>
        </w:trPr>
        <w:tc>
          <w:tcPr>
            <w:tcW w:w="3214" w:type="dxa"/>
          </w:tcPr>
          <w:p w14:paraId="19E7A858" w14:textId="77777777" w:rsidR="00313479" w:rsidRDefault="00313479" w:rsidP="005E3408">
            <w:pPr>
              <w:rPr>
                <w:rFonts w:ascii="Arial" w:hAnsi="Arial" w:cs="Arial"/>
                <w:color w:val="FF0000"/>
                <w:sz w:val="20"/>
                <w:szCs w:val="20"/>
              </w:rPr>
            </w:pPr>
          </w:p>
          <w:p w14:paraId="6731E885" w14:textId="16688750" w:rsidR="00313479" w:rsidRPr="003044FB" w:rsidRDefault="003044FB" w:rsidP="005E3408">
            <w:pPr>
              <w:rPr>
                <w:rFonts w:ascii="Arial" w:hAnsi="Arial" w:cs="Arial"/>
                <w:sz w:val="20"/>
                <w:szCs w:val="20"/>
              </w:rPr>
            </w:pPr>
            <w:r w:rsidRPr="003044FB">
              <w:rPr>
                <w:rFonts w:ascii="Arial" w:hAnsi="Arial" w:cs="Arial"/>
                <w:sz w:val="20"/>
                <w:szCs w:val="20"/>
              </w:rPr>
              <w:t xml:space="preserve">Reflecting on this past year’s data we will focus on raising attainment in reading and writing </w:t>
            </w:r>
          </w:p>
          <w:p w14:paraId="00B22B22" w14:textId="77777777" w:rsidR="00313479" w:rsidRPr="003044FB" w:rsidRDefault="00313479" w:rsidP="005E3408">
            <w:pPr>
              <w:rPr>
                <w:rFonts w:ascii="Arial" w:hAnsi="Arial" w:cs="Arial"/>
                <w:sz w:val="20"/>
                <w:szCs w:val="20"/>
              </w:rPr>
            </w:pPr>
          </w:p>
          <w:p w14:paraId="406DACEC" w14:textId="57041126" w:rsidR="00313479" w:rsidRPr="003044FB" w:rsidRDefault="003044FB" w:rsidP="005E3408">
            <w:pPr>
              <w:rPr>
                <w:rFonts w:ascii="Arial" w:hAnsi="Arial" w:cs="Arial"/>
                <w:sz w:val="20"/>
                <w:szCs w:val="20"/>
              </w:rPr>
            </w:pPr>
            <w:r w:rsidRPr="003044FB">
              <w:rPr>
                <w:rFonts w:ascii="Arial" w:hAnsi="Arial" w:cs="Arial"/>
                <w:sz w:val="20"/>
                <w:szCs w:val="20"/>
              </w:rPr>
              <w:t>The focus will enable us to follow on from work started last year on closing the gaps created by lockdowns.</w:t>
            </w:r>
          </w:p>
          <w:p w14:paraId="031A4069" w14:textId="77777777" w:rsidR="00313479" w:rsidRPr="003044FB" w:rsidRDefault="00313479" w:rsidP="003044FB">
            <w:pPr>
              <w:rPr>
                <w:rFonts w:ascii="Arial" w:hAnsi="Arial"/>
                <w:color w:val="FF0000"/>
              </w:rPr>
            </w:pPr>
          </w:p>
          <w:p w14:paraId="5C010B52" w14:textId="28A68418" w:rsidR="003044FB" w:rsidRDefault="003044FB" w:rsidP="005E3408">
            <w:pPr>
              <w:rPr>
                <w:rFonts w:ascii="Arial" w:hAnsi="Arial" w:cs="Arial"/>
                <w:bCs/>
                <w:sz w:val="20"/>
                <w:szCs w:val="20"/>
              </w:rPr>
            </w:pPr>
            <w:r w:rsidRPr="003044FB">
              <w:rPr>
                <w:rFonts w:ascii="Arial" w:hAnsi="Arial" w:cs="Arial"/>
                <w:bCs/>
                <w:sz w:val="20"/>
                <w:szCs w:val="20"/>
              </w:rPr>
              <w:t>Primary 2-4 the focus will be on phonics and reading</w:t>
            </w:r>
            <w:r>
              <w:rPr>
                <w:rFonts w:ascii="Arial" w:hAnsi="Arial" w:cs="Arial"/>
                <w:bCs/>
                <w:sz w:val="20"/>
                <w:szCs w:val="20"/>
              </w:rPr>
              <w:t>. Primary 5- 7 will focus more on writing.</w:t>
            </w:r>
          </w:p>
          <w:p w14:paraId="2A7CC217" w14:textId="680C987A" w:rsidR="003044FB" w:rsidRPr="003044FB" w:rsidRDefault="003044FB" w:rsidP="005E3408">
            <w:pPr>
              <w:rPr>
                <w:rFonts w:ascii="Arial" w:hAnsi="Arial" w:cs="Arial"/>
                <w:bCs/>
                <w:sz w:val="20"/>
                <w:szCs w:val="20"/>
              </w:rPr>
            </w:pPr>
            <w:r>
              <w:rPr>
                <w:rFonts w:ascii="Arial" w:hAnsi="Arial" w:cs="Arial"/>
                <w:bCs/>
                <w:sz w:val="20"/>
                <w:szCs w:val="20"/>
              </w:rPr>
              <w:t>Identified groups will have specific targets</w:t>
            </w:r>
          </w:p>
          <w:p w14:paraId="3CE942C8" w14:textId="77777777" w:rsidR="00313479" w:rsidRPr="003044FB" w:rsidRDefault="00313479" w:rsidP="005E3408">
            <w:pPr>
              <w:rPr>
                <w:rFonts w:ascii="Arial" w:hAnsi="Arial" w:cs="Arial"/>
                <w:bCs/>
                <w:sz w:val="20"/>
                <w:szCs w:val="20"/>
              </w:rPr>
            </w:pPr>
          </w:p>
          <w:p w14:paraId="5BB3D376" w14:textId="77777777" w:rsidR="00313479" w:rsidRDefault="00313479" w:rsidP="005E3408">
            <w:pPr>
              <w:rPr>
                <w:rFonts w:ascii="Arial" w:hAnsi="Arial" w:cs="Arial"/>
                <w:b/>
              </w:rPr>
            </w:pPr>
          </w:p>
          <w:p w14:paraId="1CC449C9" w14:textId="77777777" w:rsidR="00313479" w:rsidRDefault="00313479" w:rsidP="005E3408">
            <w:pPr>
              <w:rPr>
                <w:rFonts w:ascii="Arial" w:hAnsi="Arial" w:cs="Arial"/>
                <w:b/>
              </w:rPr>
            </w:pPr>
          </w:p>
        </w:tc>
        <w:tc>
          <w:tcPr>
            <w:tcW w:w="3444" w:type="dxa"/>
          </w:tcPr>
          <w:p w14:paraId="314F576C" w14:textId="77777777" w:rsidR="00313479" w:rsidRDefault="00313479" w:rsidP="005E3408">
            <w:pPr>
              <w:rPr>
                <w:rFonts w:ascii="Arial" w:hAnsi="Arial" w:cs="Arial"/>
                <w:color w:val="FF0000"/>
                <w:sz w:val="20"/>
                <w:szCs w:val="20"/>
              </w:rPr>
            </w:pPr>
          </w:p>
          <w:p w14:paraId="4BD994F0" w14:textId="5BDEED50" w:rsidR="00313479" w:rsidRDefault="00D14905" w:rsidP="005E3408">
            <w:pPr>
              <w:rPr>
                <w:rFonts w:ascii="Arial" w:hAnsi="Arial" w:cs="Arial"/>
                <w:sz w:val="20"/>
                <w:szCs w:val="20"/>
              </w:rPr>
            </w:pPr>
            <w:r w:rsidRPr="00D14905">
              <w:rPr>
                <w:rFonts w:ascii="Arial" w:hAnsi="Arial" w:cs="Arial"/>
                <w:sz w:val="20"/>
                <w:szCs w:val="20"/>
              </w:rPr>
              <w:t xml:space="preserve">Baseline assessment will inform planning. Timetable of assessment and moderation will be in place to ensure progress is made </w:t>
            </w:r>
          </w:p>
          <w:p w14:paraId="1242F320" w14:textId="77777777" w:rsidR="00FA6201" w:rsidRDefault="00FA6201" w:rsidP="005E3408">
            <w:pPr>
              <w:rPr>
                <w:rFonts w:ascii="Arial" w:hAnsi="Arial" w:cs="Arial"/>
                <w:sz w:val="20"/>
                <w:szCs w:val="20"/>
              </w:rPr>
            </w:pPr>
          </w:p>
          <w:p w14:paraId="51FB47D9" w14:textId="1D1C25B2" w:rsidR="00FA6201" w:rsidRDefault="00FA6201" w:rsidP="005E3408">
            <w:pPr>
              <w:rPr>
                <w:rFonts w:ascii="Arial" w:hAnsi="Arial" w:cs="Arial"/>
                <w:sz w:val="20"/>
                <w:szCs w:val="20"/>
              </w:rPr>
            </w:pPr>
            <w:r>
              <w:rPr>
                <w:rFonts w:ascii="Arial" w:hAnsi="Arial" w:cs="Arial"/>
                <w:sz w:val="20"/>
                <w:szCs w:val="20"/>
              </w:rPr>
              <w:t>Staff will use the Assessment and Moderation Toolkit devised by Assessment group</w:t>
            </w:r>
          </w:p>
          <w:p w14:paraId="1387836C" w14:textId="50C99129" w:rsidR="00FA6201" w:rsidRDefault="00FA6201" w:rsidP="005E3408">
            <w:pPr>
              <w:rPr>
                <w:rFonts w:ascii="Arial" w:hAnsi="Arial" w:cs="Arial"/>
                <w:sz w:val="20"/>
                <w:szCs w:val="20"/>
              </w:rPr>
            </w:pPr>
          </w:p>
          <w:p w14:paraId="5F0DFF16" w14:textId="0A354D61" w:rsidR="00313479" w:rsidRPr="0086387D" w:rsidRDefault="00DE5B4B" w:rsidP="005E3408">
            <w:pPr>
              <w:rPr>
                <w:rFonts w:ascii="Arial" w:hAnsi="Arial" w:cs="Arial"/>
                <w:sz w:val="20"/>
                <w:szCs w:val="20"/>
              </w:rPr>
            </w:pPr>
            <w:r>
              <w:rPr>
                <w:rFonts w:ascii="Arial" w:hAnsi="Arial" w:cs="Arial"/>
                <w:sz w:val="20"/>
                <w:szCs w:val="20"/>
              </w:rPr>
              <w:t>Continue to plan, track and assess children’s progress in learning termly</w:t>
            </w:r>
          </w:p>
        </w:tc>
        <w:tc>
          <w:tcPr>
            <w:tcW w:w="2551" w:type="dxa"/>
            <w:gridSpan w:val="2"/>
          </w:tcPr>
          <w:p w14:paraId="36FFD68B" w14:textId="77777777" w:rsidR="00313479" w:rsidRPr="00D14905" w:rsidRDefault="00313479" w:rsidP="005E3408">
            <w:pPr>
              <w:rPr>
                <w:rFonts w:ascii="Arial" w:hAnsi="Arial" w:cs="Arial"/>
                <w:sz w:val="20"/>
                <w:szCs w:val="20"/>
              </w:rPr>
            </w:pPr>
          </w:p>
          <w:p w14:paraId="1D2EE4DE" w14:textId="4FC81348" w:rsidR="00313479" w:rsidRPr="00D14905" w:rsidRDefault="00D14905" w:rsidP="005E3408">
            <w:pPr>
              <w:rPr>
                <w:rFonts w:ascii="Arial" w:hAnsi="Arial" w:cs="Arial"/>
                <w:sz w:val="20"/>
                <w:szCs w:val="20"/>
              </w:rPr>
            </w:pPr>
            <w:r w:rsidRPr="00D14905">
              <w:rPr>
                <w:rFonts w:ascii="Arial" w:hAnsi="Arial" w:cs="Arial"/>
                <w:sz w:val="20"/>
                <w:szCs w:val="20"/>
              </w:rPr>
              <w:t>Moderation and Assessment group will lead on this</w:t>
            </w:r>
          </w:p>
          <w:p w14:paraId="76852212" w14:textId="37E9AACC" w:rsidR="00313479" w:rsidRPr="00D14905" w:rsidRDefault="00D14905" w:rsidP="005E3408">
            <w:pPr>
              <w:rPr>
                <w:rFonts w:ascii="Arial" w:hAnsi="Arial" w:cs="Arial"/>
                <w:sz w:val="20"/>
                <w:szCs w:val="20"/>
              </w:rPr>
            </w:pPr>
            <w:r w:rsidRPr="00D14905">
              <w:rPr>
                <w:rFonts w:ascii="Arial" w:hAnsi="Arial" w:cs="Arial"/>
                <w:sz w:val="20"/>
                <w:szCs w:val="20"/>
              </w:rPr>
              <w:t>This work was started this past year and was always planned to be implemented this year</w:t>
            </w:r>
          </w:p>
          <w:p w14:paraId="6C79114F" w14:textId="77777777" w:rsidR="00313479" w:rsidRPr="00D14905" w:rsidRDefault="00313479" w:rsidP="005E3408">
            <w:pPr>
              <w:rPr>
                <w:rFonts w:ascii="Arial" w:hAnsi="Arial" w:cs="Arial"/>
                <w:sz w:val="20"/>
                <w:szCs w:val="20"/>
              </w:rPr>
            </w:pPr>
          </w:p>
          <w:p w14:paraId="7B99FECE" w14:textId="77777777" w:rsidR="00313479" w:rsidRPr="00D14905" w:rsidRDefault="00313479" w:rsidP="005E3408">
            <w:pPr>
              <w:rPr>
                <w:rFonts w:ascii="Arial" w:hAnsi="Arial" w:cs="Arial"/>
                <w:sz w:val="20"/>
                <w:szCs w:val="20"/>
              </w:rPr>
            </w:pPr>
          </w:p>
        </w:tc>
        <w:tc>
          <w:tcPr>
            <w:tcW w:w="2944" w:type="dxa"/>
          </w:tcPr>
          <w:p w14:paraId="47DCF44A" w14:textId="6AA6DF64" w:rsidR="00313479" w:rsidRPr="00D14905" w:rsidRDefault="00313479" w:rsidP="005E3408">
            <w:pPr>
              <w:rPr>
                <w:rFonts w:ascii="Arial" w:hAnsi="Arial" w:cs="Arial"/>
                <w:sz w:val="20"/>
                <w:szCs w:val="20"/>
              </w:rPr>
            </w:pPr>
          </w:p>
          <w:p w14:paraId="1DAD3D8C" w14:textId="77777777" w:rsidR="00FA6201" w:rsidRDefault="00D14905" w:rsidP="005E3408">
            <w:pPr>
              <w:rPr>
                <w:rFonts w:ascii="Arial" w:hAnsi="Arial" w:cs="Arial"/>
                <w:sz w:val="20"/>
                <w:szCs w:val="20"/>
              </w:rPr>
            </w:pPr>
            <w:r w:rsidRPr="00D14905">
              <w:rPr>
                <w:rFonts w:ascii="Arial" w:hAnsi="Arial" w:cs="Arial"/>
                <w:sz w:val="20"/>
                <w:szCs w:val="20"/>
              </w:rPr>
              <w:t>Data will be collected from baseline/ongoing assessments.</w:t>
            </w:r>
          </w:p>
          <w:p w14:paraId="1ED4E7DB" w14:textId="2CE44828" w:rsidR="00D14905" w:rsidRDefault="00D14905" w:rsidP="005E3408">
            <w:pPr>
              <w:rPr>
                <w:rFonts w:ascii="Arial" w:hAnsi="Arial" w:cs="Arial"/>
                <w:sz w:val="20"/>
                <w:szCs w:val="20"/>
              </w:rPr>
            </w:pPr>
            <w:r w:rsidRPr="00D14905">
              <w:rPr>
                <w:rFonts w:ascii="Arial" w:hAnsi="Arial" w:cs="Arial"/>
                <w:sz w:val="20"/>
                <w:szCs w:val="20"/>
              </w:rPr>
              <w:t>Professional dialogue in moderation sessions and pupil feedback.</w:t>
            </w:r>
          </w:p>
          <w:p w14:paraId="4CB0EED6" w14:textId="32B2174A" w:rsidR="00FA6201" w:rsidRPr="00D14905" w:rsidRDefault="00FA6201" w:rsidP="005E3408">
            <w:pPr>
              <w:rPr>
                <w:rFonts w:ascii="Arial" w:hAnsi="Arial" w:cs="Arial"/>
                <w:sz w:val="20"/>
                <w:szCs w:val="20"/>
              </w:rPr>
            </w:pPr>
            <w:r>
              <w:rPr>
                <w:rFonts w:ascii="Arial" w:hAnsi="Arial" w:cs="Arial"/>
                <w:sz w:val="20"/>
                <w:szCs w:val="20"/>
              </w:rPr>
              <w:t>Evidence of progress across a level for targeted groups of learners.</w:t>
            </w:r>
          </w:p>
          <w:p w14:paraId="029497CC" w14:textId="77777777" w:rsidR="00313479" w:rsidRPr="00D14905" w:rsidRDefault="00313479" w:rsidP="005E3408">
            <w:pPr>
              <w:rPr>
                <w:rFonts w:ascii="Arial" w:hAnsi="Arial" w:cs="Arial"/>
                <w:sz w:val="20"/>
                <w:szCs w:val="20"/>
              </w:rPr>
            </w:pPr>
          </w:p>
          <w:p w14:paraId="19902994" w14:textId="77777777" w:rsidR="00313479" w:rsidRPr="00D14905" w:rsidRDefault="00313479" w:rsidP="005E3408">
            <w:pPr>
              <w:rPr>
                <w:rFonts w:ascii="Arial" w:hAnsi="Arial" w:cs="Arial"/>
                <w:sz w:val="20"/>
                <w:szCs w:val="20"/>
              </w:rPr>
            </w:pPr>
          </w:p>
          <w:p w14:paraId="4A97DCA6" w14:textId="77777777" w:rsidR="00313479" w:rsidRPr="00D14905" w:rsidRDefault="00313479" w:rsidP="005E3408">
            <w:pPr>
              <w:rPr>
                <w:rFonts w:ascii="Arial" w:hAnsi="Arial" w:cs="Arial"/>
                <w:sz w:val="20"/>
                <w:szCs w:val="20"/>
              </w:rPr>
            </w:pPr>
          </w:p>
          <w:p w14:paraId="3EF89A88" w14:textId="77777777" w:rsidR="00313479" w:rsidRPr="00D14905" w:rsidRDefault="00313479" w:rsidP="005E3408">
            <w:pPr>
              <w:rPr>
                <w:rFonts w:ascii="Arial" w:hAnsi="Arial" w:cs="Arial"/>
                <w:sz w:val="20"/>
                <w:szCs w:val="20"/>
              </w:rPr>
            </w:pPr>
          </w:p>
        </w:tc>
        <w:tc>
          <w:tcPr>
            <w:tcW w:w="3040" w:type="dxa"/>
          </w:tcPr>
          <w:p w14:paraId="3FCC6EC3" w14:textId="5D11A73A" w:rsidR="00313479" w:rsidRDefault="00313479" w:rsidP="005E3408">
            <w:pPr>
              <w:rPr>
                <w:rFonts w:ascii="Arial" w:hAnsi="Arial" w:cs="Arial"/>
                <w:color w:val="FF0000"/>
                <w:sz w:val="20"/>
                <w:szCs w:val="20"/>
              </w:rPr>
            </w:pPr>
          </w:p>
          <w:p w14:paraId="09495708" w14:textId="16A00BA0" w:rsidR="00D14905" w:rsidRDefault="00D14905" w:rsidP="005E3408">
            <w:pPr>
              <w:rPr>
                <w:rFonts w:ascii="Arial" w:hAnsi="Arial" w:cs="Arial"/>
                <w:sz w:val="20"/>
                <w:szCs w:val="20"/>
              </w:rPr>
            </w:pPr>
            <w:r w:rsidRPr="00D14905">
              <w:rPr>
                <w:rFonts w:ascii="Arial" w:hAnsi="Arial" w:cs="Arial"/>
                <w:sz w:val="20"/>
                <w:szCs w:val="20"/>
              </w:rPr>
              <w:t>Staff will commit to twilight sessions for moderation</w:t>
            </w:r>
          </w:p>
          <w:p w14:paraId="14EAB91E" w14:textId="483F9864" w:rsidR="00D14905" w:rsidRPr="00D14905" w:rsidRDefault="00D14905" w:rsidP="005E3408">
            <w:pPr>
              <w:rPr>
                <w:rFonts w:ascii="Arial" w:hAnsi="Arial" w:cs="Arial"/>
                <w:sz w:val="20"/>
                <w:szCs w:val="20"/>
              </w:rPr>
            </w:pPr>
            <w:r>
              <w:rPr>
                <w:rFonts w:ascii="Arial" w:hAnsi="Arial" w:cs="Arial"/>
                <w:sz w:val="20"/>
                <w:szCs w:val="20"/>
              </w:rPr>
              <w:t xml:space="preserve">HT and </w:t>
            </w:r>
            <w:proofErr w:type="spellStart"/>
            <w:r>
              <w:rPr>
                <w:rFonts w:ascii="Arial" w:hAnsi="Arial" w:cs="Arial"/>
                <w:sz w:val="20"/>
                <w:szCs w:val="20"/>
              </w:rPr>
              <w:t>SfL</w:t>
            </w:r>
            <w:proofErr w:type="spellEnd"/>
            <w:r>
              <w:rPr>
                <w:rFonts w:ascii="Arial" w:hAnsi="Arial" w:cs="Arial"/>
                <w:sz w:val="20"/>
                <w:szCs w:val="20"/>
              </w:rPr>
              <w:t xml:space="preserve"> teacher will meet termly with staff during NCCT time to monitor progress. Staff have already agreed to these meetings.</w:t>
            </w:r>
          </w:p>
          <w:p w14:paraId="20C2084E" w14:textId="289F8931" w:rsidR="00313479" w:rsidRPr="00FA6201" w:rsidRDefault="00FA6201" w:rsidP="005E3408">
            <w:pPr>
              <w:rPr>
                <w:rFonts w:ascii="Arial" w:hAnsi="Arial" w:cs="Arial"/>
                <w:sz w:val="20"/>
                <w:szCs w:val="20"/>
              </w:rPr>
            </w:pPr>
            <w:r w:rsidRPr="00FA6201">
              <w:rPr>
                <w:rFonts w:ascii="Arial" w:hAnsi="Arial" w:cs="Arial"/>
                <w:sz w:val="20"/>
                <w:szCs w:val="20"/>
              </w:rPr>
              <w:t xml:space="preserve">November Inset </w:t>
            </w:r>
            <w:r>
              <w:rPr>
                <w:rFonts w:ascii="Arial" w:hAnsi="Arial" w:cs="Arial"/>
                <w:sz w:val="20"/>
                <w:szCs w:val="20"/>
              </w:rPr>
              <w:t>– session on assessment &amp; moderation</w:t>
            </w:r>
          </w:p>
        </w:tc>
      </w:tr>
      <w:tr w:rsidR="00313479" w:rsidRPr="00B27FFA" w14:paraId="4FABC5FC" w14:textId="77777777" w:rsidTr="005E3408">
        <w:trPr>
          <w:trHeight w:val="527"/>
        </w:trPr>
        <w:tc>
          <w:tcPr>
            <w:tcW w:w="15193" w:type="dxa"/>
            <w:gridSpan w:val="6"/>
            <w:vAlign w:val="center"/>
          </w:tcPr>
          <w:p w14:paraId="0707C20B" w14:textId="77777777" w:rsidR="00313479" w:rsidRPr="00B27FFA" w:rsidRDefault="00313479" w:rsidP="005E3408">
            <w:pPr>
              <w:rPr>
                <w:rFonts w:ascii="Arial" w:hAnsi="Arial" w:cs="Arial"/>
                <w:b/>
                <w:sz w:val="24"/>
                <w:szCs w:val="24"/>
              </w:rPr>
            </w:pPr>
            <w:r w:rsidRPr="00B27FFA">
              <w:rPr>
                <w:rFonts w:ascii="Arial" w:hAnsi="Arial" w:cs="Arial"/>
                <w:b/>
                <w:sz w:val="24"/>
                <w:szCs w:val="24"/>
              </w:rPr>
              <w:t>Ongoing Evaluation</w:t>
            </w:r>
          </w:p>
        </w:tc>
      </w:tr>
      <w:bookmarkEnd w:id="4"/>
      <w:tr w:rsidR="00313479" w:rsidRPr="00A80965" w14:paraId="22964D5D" w14:textId="77777777" w:rsidTr="00D14905">
        <w:trPr>
          <w:trHeight w:val="1689"/>
        </w:trPr>
        <w:tc>
          <w:tcPr>
            <w:tcW w:w="15193" w:type="dxa"/>
            <w:gridSpan w:val="6"/>
          </w:tcPr>
          <w:p w14:paraId="0BD731E9" w14:textId="77777777" w:rsidR="00313479" w:rsidRDefault="00313479" w:rsidP="005E3408">
            <w:pPr>
              <w:rPr>
                <w:rFonts w:ascii="Arial" w:hAnsi="Arial" w:cs="Arial"/>
                <w:b/>
                <w:sz w:val="20"/>
                <w:szCs w:val="20"/>
              </w:rPr>
            </w:pPr>
          </w:p>
          <w:p w14:paraId="59A2778F" w14:textId="77777777" w:rsidR="00313479" w:rsidRDefault="00313479" w:rsidP="005E3408">
            <w:pPr>
              <w:rPr>
                <w:rFonts w:ascii="Arial" w:hAnsi="Arial" w:cs="Arial"/>
                <w:b/>
                <w:color w:val="FF0000"/>
                <w:sz w:val="20"/>
                <w:szCs w:val="20"/>
              </w:rPr>
            </w:pPr>
            <w:r>
              <w:rPr>
                <w:rFonts w:ascii="Arial" w:hAnsi="Arial" w:cs="Arial"/>
                <w:b/>
                <w:color w:val="FF0000"/>
                <w:sz w:val="20"/>
                <w:szCs w:val="20"/>
              </w:rPr>
              <w:t>This should be updated as part of on-going cycle of self-evaluation</w:t>
            </w:r>
          </w:p>
          <w:p w14:paraId="48D18077" w14:textId="77777777" w:rsidR="00313479" w:rsidRDefault="00313479" w:rsidP="005E3408">
            <w:pPr>
              <w:rPr>
                <w:rFonts w:ascii="Arial" w:hAnsi="Arial" w:cs="Arial"/>
                <w:b/>
                <w:color w:val="FF0000"/>
                <w:sz w:val="20"/>
                <w:szCs w:val="20"/>
              </w:rPr>
            </w:pPr>
          </w:p>
          <w:p w14:paraId="283A3511" w14:textId="77777777" w:rsidR="00313479" w:rsidRDefault="00313479" w:rsidP="005E3408">
            <w:pPr>
              <w:rPr>
                <w:rFonts w:ascii="Arial" w:hAnsi="Arial" w:cs="Arial"/>
                <w:b/>
                <w:color w:val="FF0000"/>
                <w:sz w:val="20"/>
                <w:szCs w:val="20"/>
              </w:rPr>
            </w:pPr>
          </w:p>
          <w:p w14:paraId="5C128CDD" w14:textId="77777777" w:rsidR="00313479" w:rsidRDefault="00313479" w:rsidP="005E3408">
            <w:pPr>
              <w:rPr>
                <w:rFonts w:ascii="Arial" w:hAnsi="Arial" w:cs="Arial"/>
                <w:b/>
                <w:color w:val="FF0000"/>
                <w:sz w:val="20"/>
                <w:szCs w:val="20"/>
              </w:rPr>
            </w:pPr>
          </w:p>
          <w:p w14:paraId="4EB2E342" w14:textId="77777777" w:rsidR="00313479" w:rsidRDefault="00313479" w:rsidP="005E3408">
            <w:pPr>
              <w:rPr>
                <w:rFonts w:ascii="Arial" w:hAnsi="Arial" w:cs="Arial"/>
                <w:b/>
                <w:color w:val="FF0000"/>
                <w:sz w:val="20"/>
                <w:szCs w:val="20"/>
              </w:rPr>
            </w:pPr>
          </w:p>
          <w:p w14:paraId="3FC5472C" w14:textId="77777777" w:rsidR="00313479" w:rsidRDefault="00313479" w:rsidP="005E3408">
            <w:pPr>
              <w:rPr>
                <w:rFonts w:ascii="Arial" w:hAnsi="Arial" w:cs="Arial"/>
                <w:b/>
                <w:color w:val="FF0000"/>
                <w:sz w:val="20"/>
                <w:szCs w:val="20"/>
              </w:rPr>
            </w:pPr>
          </w:p>
          <w:p w14:paraId="0E4847EB" w14:textId="77777777" w:rsidR="00313479" w:rsidRDefault="00313479" w:rsidP="005E3408">
            <w:pPr>
              <w:rPr>
                <w:rFonts w:ascii="Arial" w:hAnsi="Arial" w:cs="Arial"/>
                <w:b/>
                <w:color w:val="FF0000"/>
                <w:sz w:val="20"/>
                <w:szCs w:val="20"/>
              </w:rPr>
            </w:pPr>
          </w:p>
          <w:p w14:paraId="05FBA930" w14:textId="77777777" w:rsidR="00313479" w:rsidRPr="00BA51A2" w:rsidRDefault="00313479" w:rsidP="005E3408">
            <w:pPr>
              <w:rPr>
                <w:rFonts w:ascii="Arial" w:hAnsi="Arial" w:cs="Arial"/>
                <w:b/>
                <w:color w:val="FF0000"/>
                <w:sz w:val="20"/>
                <w:szCs w:val="20"/>
              </w:rPr>
            </w:pPr>
          </w:p>
        </w:tc>
      </w:tr>
    </w:tbl>
    <w:bookmarkEnd w:id="5"/>
    <w:p w14:paraId="640874F0" w14:textId="77777777" w:rsidR="005757BE" w:rsidRPr="00BA51A2" w:rsidRDefault="005757BE" w:rsidP="005757BE">
      <w:pPr>
        <w:rPr>
          <w:rFonts w:ascii="Arial" w:hAnsi="Arial" w:cs="Arial"/>
          <w:b/>
          <w:bCs/>
        </w:rPr>
      </w:pPr>
      <w:r w:rsidRPr="00BA51A2">
        <w:rPr>
          <w:rFonts w:ascii="Arial" w:hAnsi="Arial" w:cs="Arial"/>
          <w:b/>
          <w:bCs/>
        </w:rPr>
        <w:lastRenderedPageBreak/>
        <w:t>Session 202</w:t>
      </w:r>
      <w:r>
        <w:rPr>
          <w:rFonts w:ascii="Arial" w:hAnsi="Arial" w:cs="Arial"/>
          <w:b/>
          <w:bCs/>
        </w:rPr>
        <w:t>1</w:t>
      </w:r>
      <w:r w:rsidRPr="00BA51A2">
        <w:rPr>
          <w:rFonts w:ascii="Arial" w:hAnsi="Arial" w:cs="Arial"/>
          <w:b/>
          <w:bCs/>
        </w:rPr>
        <w:t xml:space="preserve"> -202</w:t>
      </w:r>
      <w:r>
        <w:rPr>
          <w:rFonts w:ascii="Arial" w:hAnsi="Arial" w:cs="Arial"/>
          <w:b/>
          <w:bCs/>
        </w:rPr>
        <w:t>2</w:t>
      </w:r>
      <w:r w:rsidRPr="00BA51A2">
        <w:rPr>
          <w:rFonts w:ascii="Arial" w:hAnsi="Arial" w:cs="Arial"/>
          <w:b/>
          <w:bCs/>
        </w:rPr>
        <w:tab/>
      </w:r>
      <w:r>
        <w:rPr>
          <w:rFonts w:ascii="Arial" w:hAnsi="Arial" w:cs="Arial"/>
          <w:b/>
          <w:bCs/>
        </w:rPr>
        <w:t xml:space="preserve">Improvement Plan </w:t>
      </w: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5757BE" w:rsidRPr="00076251" w14:paraId="1016B3B5" w14:textId="77777777" w:rsidTr="009E7E39">
        <w:trPr>
          <w:trHeight w:val="432"/>
        </w:trPr>
        <w:tc>
          <w:tcPr>
            <w:tcW w:w="15193" w:type="dxa"/>
            <w:gridSpan w:val="6"/>
            <w:vAlign w:val="center"/>
          </w:tcPr>
          <w:p w14:paraId="337AFBB2" w14:textId="69C574B7" w:rsidR="005757BE" w:rsidRPr="00076251" w:rsidRDefault="005757BE" w:rsidP="009E7E39">
            <w:pPr>
              <w:tabs>
                <w:tab w:val="left" w:pos="2520"/>
              </w:tabs>
              <w:rPr>
                <w:rFonts w:ascii="Arial" w:hAnsi="Arial" w:cs="Arial"/>
                <w:sz w:val="20"/>
                <w:szCs w:val="20"/>
              </w:rPr>
            </w:pPr>
            <w:r>
              <w:rPr>
                <w:rFonts w:ascii="Arial" w:hAnsi="Arial" w:cs="Arial"/>
                <w:b/>
                <w:sz w:val="20"/>
                <w:szCs w:val="20"/>
              </w:rPr>
              <w:t>National Improvement Framework Priority</w:t>
            </w:r>
            <w:r w:rsidRPr="00402E9B">
              <w:rPr>
                <w:rFonts w:ascii="Arial" w:hAnsi="Arial" w:cs="Arial"/>
                <w:b/>
                <w:sz w:val="20"/>
                <w:szCs w:val="20"/>
              </w:rPr>
              <w:t xml:space="preserve">: </w:t>
            </w:r>
            <w:r w:rsidRPr="00402E9B">
              <w:rPr>
                <w:rFonts w:ascii="Arial" w:hAnsi="Arial" w:cs="Arial"/>
                <w:sz w:val="20"/>
                <w:szCs w:val="20"/>
              </w:rPr>
              <w:t xml:space="preserve">  </w:t>
            </w:r>
            <w:r w:rsidR="004B0984">
              <w:rPr>
                <w:rFonts w:ascii="Arial" w:hAnsi="Arial" w:cs="Arial"/>
                <w:sz w:val="20"/>
                <w:szCs w:val="20"/>
              </w:rPr>
              <w:t>Improvement in Young Peoples Wellbeing</w:t>
            </w:r>
            <w:r w:rsidRPr="00402E9B">
              <w:rPr>
                <w:rFonts w:ascii="Arial" w:hAnsi="Arial" w:cs="Arial"/>
                <w:sz w:val="20"/>
                <w:szCs w:val="20"/>
              </w:rPr>
              <w:t xml:space="preserve"> </w:t>
            </w:r>
          </w:p>
        </w:tc>
      </w:tr>
      <w:tr w:rsidR="005757BE" w:rsidRPr="00B27FFA" w14:paraId="554E5EC8" w14:textId="77777777" w:rsidTr="009E7E39">
        <w:trPr>
          <w:trHeight w:val="410"/>
        </w:trPr>
        <w:tc>
          <w:tcPr>
            <w:tcW w:w="15193" w:type="dxa"/>
            <w:gridSpan w:val="6"/>
            <w:vAlign w:val="center"/>
          </w:tcPr>
          <w:p w14:paraId="51F8EAA3" w14:textId="6230FA73" w:rsidR="005757BE" w:rsidRPr="00C8489D" w:rsidRDefault="005757BE" w:rsidP="009E7E39">
            <w:pPr>
              <w:tabs>
                <w:tab w:val="left" w:pos="2520"/>
              </w:tabs>
              <w:rPr>
                <w:rFonts w:ascii="Arial" w:hAnsi="Arial" w:cs="Arial"/>
                <w:bCs/>
                <w:i/>
                <w:iCs/>
                <w:color w:val="FF0000"/>
                <w:sz w:val="20"/>
                <w:szCs w:val="20"/>
              </w:rPr>
            </w:pPr>
            <w:r w:rsidRPr="00B27FFA">
              <w:rPr>
                <w:rFonts w:ascii="Arial" w:hAnsi="Arial" w:cs="Arial"/>
                <w:b/>
                <w:sz w:val="24"/>
                <w:szCs w:val="24"/>
              </w:rPr>
              <w:t>Focused Priori</w:t>
            </w:r>
            <w:r>
              <w:rPr>
                <w:rFonts w:ascii="Arial" w:hAnsi="Arial" w:cs="Arial"/>
                <w:b/>
                <w:sz w:val="24"/>
                <w:szCs w:val="24"/>
              </w:rPr>
              <w:t xml:space="preserve">ty: </w:t>
            </w:r>
            <w:r w:rsidR="00A26874">
              <w:rPr>
                <w:rFonts w:ascii="Arial" w:hAnsi="Arial" w:cs="Arial"/>
                <w:b/>
                <w:sz w:val="24"/>
                <w:szCs w:val="24"/>
              </w:rPr>
              <w:t>Developing partnerships across the school</w:t>
            </w:r>
          </w:p>
        </w:tc>
      </w:tr>
      <w:tr w:rsidR="005757BE" w14:paraId="44C473AD" w14:textId="77777777" w:rsidTr="009E7E39">
        <w:trPr>
          <w:trHeight w:val="415"/>
        </w:trPr>
        <w:tc>
          <w:tcPr>
            <w:tcW w:w="7596" w:type="dxa"/>
            <w:gridSpan w:val="3"/>
            <w:vAlign w:val="center"/>
          </w:tcPr>
          <w:p w14:paraId="3A970A41" w14:textId="77777777" w:rsidR="005757BE" w:rsidRPr="00EB47AD" w:rsidRDefault="005757BE" w:rsidP="009E7E39">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14:paraId="4F713328" w14:textId="3314236F" w:rsidR="005757BE" w:rsidRDefault="002D5A81" w:rsidP="009E7E39">
            <w:pPr>
              <w:tabs>
                <w:tab w:val="left" w:pos="2520"/>
              </w:tabs>
              <w:rPr>
                <w:rFonts w:ascii="Arial" w:hAnsi="Arial" w:cs="Arial"/>
                <w:b/>
                <w:sz w:val="20"/>
                <w:szCs w:val="20"/>
              </w:rPr>
            </w:pPr>
            <w:r>
              <w:rPr>
                <w:rFonts w:ascii="Arial" w:hAnsi="Arial" w:cs="Arial"/>
                <w:b/>
                <w:sz w:val="20"/>
                <w:szCs w:val="20"/>
              </w:rPr>
              <w:t>Developing in faith – Developing as a Community of Faith and Learning</w:t>
            </w:r>
          </w:p>
        </w:tc>
      </w:tr>
      <w:tr w:rsidR="005757BE" w14:paraId="5304D799" w14:textId="77777777" w:rsidTr="009E7E39">
        <w:trPr>
          <w:trHeight w:val="695"/>
        </w:trPr>
        <w:tc>
          <w:tcPr>
            <w:tcW w:w="7596" w:type="dxa"/>
            <w:gridSpan w:val="3"/>
            <w:vAlign w:val="center"/>
          </w:tcPr>
          <w:p w14:paraId="3F968E23" w14:textId="74070D44" w:rsidR="005757BE" w:rsidRPr="003044FB" w:rsidRDefault="005757BE" w:rsidP="009E7E39">
            <w:pPr>
              <w:tabs>
                <w:tab w:val="left" w:pos="2520"/>
              </w:tabs>
              <w:rPr>
                <w:rFonts w:ascii="Arial" w:hAnsi="Arial" w:cs="Arial"/>
                <w:sz w:val="20"/>
                <w:szCs w:val="20"/>
              </w:rPr>
            </w:pPr>
            <w:r w:rsidRPr="003044FB">
              <w:rPr>
                <w:rFonts w:ascii="Arial" w:hAnsi="Arial" w:cs="Arial"/>
                <w:sz w:val="20"/>
                <w:szCs w:val="20"/>
              </w:rPr>
              <w:t>2.</w:t>
            </w:r>
            <w:r w:rsidR="00A26874">
              <w:rPr>
                <w:rFonts w:ascii="Arial" w:hAnsi="Arial" w:cs="Arial"/>
                <w:sz w:val="20"/>
                <w:szCs w:val="20"/>
              </w:rPr>
              <w:t>5 Family Learning</w:t>
            </w:r>
          </w:p>
          <w:p w14:paraId="0DD7A9D6" w14:textId="70371B96" w:rsidR="005757BE" w:rsidRPr="003044FB" w:rsidRDefault="005757BE" w:rsidP="009E7E39">
            <w:pPr>
              <w:tabs>
                <w:tab w:val="left" w:pos="2520"/>
              </w:tabs>
              <w:rPr>
                <w:rFonts w:ascii="Arial" w:hAnsi="Arial" w:cs="Arial"/>
                <w:sz w:val="20"/>
                <w:szCs w:val="20"/>
              </w:rPr>
            </w:pPr>
            <w:r w:rsidRPr="003044FB">
              <w:rPr>
                <w:rFonts w:ascii="Arial" w:hAnsi="Arial" w:cs="Arial"/>
                <w:sz w:val="20"/>
                <w:szCs w:val="20"/>
              </w:rPr>
              <w:t>2.</w:t>
            </w:r>
            <w:r w:rsidR="00A26874">
              <w:rPr>
                <w:rFonts w:ascii="Arial" w:hAnsi="Arial" w:cs="Arial"/>
                <w:sz w:val="20"/>
                <w:szCs w:val="20"/>
              </w:rPr>
              <w:t>7 Partnerships</w:t>
            </w:r>
          </w:p>
          <w:p w14:paraId="259B3768" w14:textId="77777777" w:rsidR="005757BE" w:rsidRPr="00EB47AD" w:rsidRDefault="005757BE" w:rsidP="009E7E39">
            <w:pPr>
              <w:tabs>
                <w:tab w:val="left" w:pos="2520"/>
              </w:tabs>
              <w:rPr>
                <w:rFonts w:ascii="Arial" w:hAnsi="Arial" w:cs="Arial"/>
                <w:sz w:val="20"/>
                <w:szCs w:val="20"/>
              </w:rPr>
            </w:pPr>
            <w:r w:rsidRPr="003044FB">
              <w:rPr>
                <w:rFonts w:ascii="Arial" w:hAnsi="Arial" w:cs="Arial"/>
                <w:sz w:val="20"/>
                <w:szCs w:val="20"/>
              </w:rPr>
              <w:t xml:space="preserve">3.2 Raising Attainment and Achievement           </w:t>
            </w:r>
          </w:p>
        </w:tc>
        <w:tc>
          <w:tcPr>
            <w:tcW w:w="7597" w:type="dxa"/>
            <w:gridSpan w:val="3"/>
            <w:vAlign w:val="center"/>
          </w:tcPr>
          <w:p w14:paraId="4EA96141" w14:textId="41F11C77" w:rsidR="005757BE" w:rsidRPr="002D5A81" w:rsidRDefault="002D5A81" w:rsidP="009E7E39">
            <w:pPr>
              <w:tabs>
                <w:tab w:val="left" w:pos="2520"/>
              </w:tabs>
              <w:rPr>
                <w:rFonts w:ascii="Arial" w:hAnsi="Arial" w:cs="Arial"/>
                <w:bCs/>
                <w:sz w:val="20"/>
                <w:szCs w:val="20"/>
              </w:rPr>
            </w:pPr>
            <w:r w:rsidRPr="002D5A81">
              <w:rPr>
                <w:rFonts w:ascii="Arial" w:hAnsi="Arial" w:cs="Arial"/>
                <w:bCs/>
                <w:sz w:val="20"/>
                <w:szCs w:val="20"/>
              </w:rPr>
              <w:t>An inclusive ethos which aims to honour the life, dignity and voice of each person, made in the image of God</w:t>
            </w:r>
            <w:r w:rsidR="005757BE" w:rsidRPr="002D5A81">
              <w:rPr>
                <w:rFonts w:ascii="Arial" w:hAnsi="Arial" w:cs="Arial"/>
                <w:bCs/>
                <w:sz w:val="20"/>
                <w:szCs w:val="20"/>
              </w:rPr>
              <w:t xml:space="preserve">              </w:t>
            </w:r>
          </w:p>
        </w:tc>
      </w:tr>
      <w:tr w:rsidR="005757BE" w:rsidRPr="00B27FFA" w14:paraId="4F64ED56" w14:textId="77777777" w:rsidTr="009E7E39">
        <w:trPr>
          <w:trHeight w:val="458"/>
        </w:trPr>
        <w:tc>
          <w:tcPr>
            <w:tcW w:w="3214" w:type="dxa"/>
            <w:vAlign w:val="center"/>
          </w:tcPr>
          <w:p w14:paraId="7BCFF261" w14:textId="77777777" w:rsidR="005757BE" w:rsidRPr="00B27FFA" w:rsidRDefault="005757BE" w:rsidP="009E7E39">
            <w:pPr>
              <w:jc w:val="center"/>
              <w:rPr>
                <w:rFonts w:ascii="Arial" w:hAnsi="Arial" w:cs="Arial"/>
                <w:b/>
                <w:sz w:val="24"/>
                <w:szCs w:val="24"/>
              </w:rPr>
            </w:pPr>
            <w:r>
              <w:rPr>
                <w:rFonts w:ascii="Arial" w:hAnsi="Arial" w:cs="Arial"/>
                <w:b/>
                <w:sz w:val="24"/>
                <w:szCs w:val="24"/>
              </w:rPr>
              <w:t>Expected Impact</w:t>
            </w:r>
          </w:p>
        </w:tc>
        <w:tc>
          <w:tcPr>
            <w:tcW w:w="3444" w:type="dxa"/>
            <w:vAlign w:val="center"/>
          </w:tcPr>
          <w:p w14:paraId="73925F5B" w14:textId="77777777" w:rsidR="005757BE" w:rsidRPr="00B27FFA" w:rsidRDefault="005757BE" w:rsidP="009E7E39">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14:paraId="51612A75" w14:textId="77777777" w:rsidR="005757BE" w:rsidRPr="00B27FFA" w:rsidRDefault="005757BE" w:rsidP="009E7E39">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14:paraId="17A6A2D9" w14:textId="77777777" w:rsidR="005757BE" w:rsidRDefault="005757BE" w:rsidP="009E7E39">
            <w:pPr>
              <w:jc w:val="center"/>
              <w:rPr>
                <w:rFonts w:ascii="Arial" w:hAnsi="Arial" w:cs="Arial"/>
                <w:b/>
                <w:sz w:val="24"/>
                <w:szCs w:val="24"/>
              </w:rPr>
            </w:pPr>
            <w:r>
              <w:rPr>
                <w:rFonts w:ascii="Arial" w:hAnsi="Arial" w:cs="Arial"/>
                <w:b/>
                <w:sz w:val="24"/>
                <w:szCs w:val="24"/>
              </w:rPr>
              <w:t>Measure of Success</w:t>
            </w:r>
          </w:p>
          <w:p w14:paraId="6EC21839" w14:textId="77777777" w:rsidR="005757BE" w:rsidRPr="000A1781" w:rsidRDefault="005757BE" w:rsidP="009E7E39">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14:paraId="27284828" w14:textId="77777777" w:rsidR="005757BE" w:rsidRPr="00B27FFA" w:rsidRDefault="005757BE" w:rsidP="009E7E39">
            <w:pPr>
              <w:jc w:val="center"/>
              <w:rPr>
                <w:rFonts w:ascii="Arial" w:hAnsi="Arial" w:cs="Arial"/>
                <w:b/>
                <w:sz w:val="24"/>
                <w:szCs w:val="24"/>
              </w:rPr>
            </w:pPr>
            <w:r>
              <w:rPr>
                <w:rFonts w:ascii="Arial" w:hAnsi="Arial" w:cs="Arial"/>
                <w:b/>
                <w:sz w:val="24"/>
                <w:szCs w:val="24"/>
              </w:rPr>
              <w:t>Timescales</w:t>
            </w:r>
          </w:p>
        </w:tc>
      </w:tr>
      <w:tr w:rsidR="005757BE" w14:paraId="5043DF61" w14:textId="77777777" w:rsidTr="009E7E39">
        <w:trPr>
          <w:trHeight w:val="4328"/>
        </w:trPr>
        <w:tc>
          <w:tcPr>
            <w:tcW w:w="3214" w:type="dxa"/>
          </w:tcPr>
          <w:p w14:paraId="59C258CD" w14:textId="548D93A6" w:rsidR="005757BE" w:rsidRDefault="005757BE" w:rsidP="009E7E39">
            <w:pPr>
              <w:rPr>
                <w:rFonts w:ascii="Arial" w:hAnsi="Arial" w:cs="Arial"/>
                <w:color w:val="FF0000"/>
                <w:sz w:val="20"/>
                <w:szCs w:val="20"/>
              </w:rPr>
            </w:pPr>
          </w:p>
          <w:p w14:paraId="56662EEE" w14:textId="08163610" w:rsidR="005826FB" w:rsidRDefault="005826FB" w:rsidP="009E7E39">
            <w:pPr>
              <w:rPr>
                <w:rFonts w:ascii="Arial" w:hAnsi="Arial" w:cs="Arial"/>
                <w:sz w:val="20"/>
                <w:szCs w:val="20"/>
              </w:rPr>
            </w:pPr>
            <w:r w:rsidRPr="005826FB">
              <w:rPr>
                <w:rFonts w:ascii="Arial" w:hAnsi="Arial" w:cs="Arial"/>
                <w:sz w:val="20"/>
                <w:szCs w:val="20"/>
              </w:rPr>
              <w:t>Children, parents/carers and staff will work together to improve our partnerships in our school community.</w:t>
            </w:r>
            <w:r>
              <w:rPr>
                <w:rFonts w:ascii="Arial" w:hAnsi="Arial" w:cs="Arial"/>
                <w:sz w:val="20"/>
                <w:szCs w:val="20"/>
              </w:rPr>
              <w:t xml:space="preserve"> This will develop communication.</w:t>
            </w:r>
            <w:r w:rsidR="00395201">
              <w:rPr>
                <w:rFonts w:ascii="Arial" w:hAnsi="Arial" w:cs="Arial"/>
                <w:sz w:val="20"/>
                <w:szCs w:val="20"/>
              </w:rPr>
              <w:t xml:space="preserve"> A changing demographic and difficult </w:t>
            </w:r>
            <w:proofErr w:type="spellStart"/>
            <w:r w:rsidR="00395201">
              <w:rPr>
                <w:rFonts w:ascii="Arial" w:hAnsi="Arial" w:cs="Arial"/>
                <w:sz w:val="20"/>
                <w:szCs w:val="20"/>
              </w:rPr>
              <w:t>Covid</w:t>
            </w:r>
            <w:proofErr w:type="spellEnd"/>
            <w:r w:rsidR="00395201">
              <w:rPr>
                <w:rFonts w:ascii="Arial" w:hAnsi="Arial" w:cs="Arial"/>
                <w:sz w:val="20"/>
                <w:szCs w:val="20"/>
              </w:rPr>
              <w:t xml:space="preserve"> year </w:t>
            </w:r>
            <w:proofErr w:type="gramStart"/>
            <w:r w:rsidR="00395201">
              <w:rPr>
                <w:rFonts w:ascii="Arial" w:hAnsi="Arial" w:cs="Arial"/>
                <w:sz w:val="20"/>
                <w:szCs w:val="20"/>
              </w:rPr>
              <w:t>has</w:t>
            </w:r>
            <w:proofErr w:type="gramEnd"/>
            <w:r w:rsidR="00395201">
              <w:rPr>
                <w:rFonts w:ascii="Arial" w:hAnsi="Arial" w:cs="Arial"/>
                <w:sz w:val="20"/>
                <w:szCs w:val="20"/>
              </w:rPr>
              <w:t xml:space="preserve"> highlighted the need for work to be done on partnership.</w:t>
            </w:r>
          </w:p>
          <w:p w14:paraId="75152016" w14:textId="467CF38A" w:rsidR="005826FB" w:rsidRDefault="005826FB" w:rsidP="009E7E39">
            <w:pPr>
              <w:rPr>
                <w:rFonts w:ascii="Arial" w:hAnsi="Arial" w:cs="Arial"/>
                <w:sz w:val="20"/>
                <w:szCs w:val="20"/>
              </w:rPr>
            </w:pPr>
          </w:p>
          <w:p w14:paraId="67F5CD50" w14:textId="59F84DBF" w:rsidR="00395201" w:rsidRPr="00DF5E6B" w:rsidRDefault="005826FB" w:rsidP="009E7E39">
            <w:pPr>
              <w:rPr>
                <w:rFonts w:ascii="Arial" w:hAnsi="Arial" w:cs="Arial"/>
                <w:sz w:val="20"/>
                <w:szCs w:val="20"/>
              </w:rPr>
            </w:pPr>
            <w:r>
              <w:rPr>
                <w:rFonts w:ascii="Arial" w:hAnsi="Arial" w:cs="Arial"/>
                <w:sz w:val="20"/>
                <w:szCs w:val="20"/>
              </w:rPr>
              <w:t xml:space="preserve">The children will benefit as parents/carers and other agencies will become more </w:t>
            </w:r>
            <w:proofErr w:type="spellStart"/>
            <w:proofErr w:type="gramStart"/>
            <w:r>
              <w:rPr>
                <w:rFonts w:ascii="Arial" w:hAnsi="Arial" w:cs="Arial"/>
                <w:sz w:val="20"/>
                <w:szCs w:val="20"/>
              </w:rPr>
              <w:t>involved</w:t>
            </w:r>
            <w:r w:rsidR="00395201">
              <w:rPr>
                <w:rFonts w:ascii="Arial" w:hAnsi="Arial" w:cs="Arial"/>
                <w:sz w:val="20"/>
                <w:szCs w:val="20"/>
              </w:rPr>
              <w:t>.All</w:t>
            </w:r>
            <w:proofErr w:type="spellEnd"/>
            <w:proofErr w:type="gramEnd"/>
            <w:r w:rsidR="00395201">
              <w:rPr>
                <w:rFonts w:ascii="Arial" w:hAnsi="Arial" w:cs="Arial"/>
                <w:sz w:val="20"/>
                <w:szCs w:val="20"/>
              </w:rPr>
              <w:t xml:space="preserve"> children will benefit however we will work on ensuring inclusion especially for those whose families struggled during lockdown.</w:t>
            </w:r>
          </w:p>
          <w:p w14:paraId="0FD585D2" w14:textId="77777777" w:rsidR="005757BE" w:rsidRDefault="005757BE" w:rsidP="009E7E39">
            <w:pPr>
              <w:rPr>
                <w:rFonts w:ascii="Arial" w:hAnsi="Arial" w:cs="Arial"/>
                <w:b/>
              </w:rPr>
            </w:pPr>
          </w:p>
          <w:p w14:paraId="0D7B787F" w14:textId="77777777" w:rsidR="005757BE" w:rsidRDefault="005757BE" w:rsidP="009E7E39">
            <w:pPr>
              <w:rPr>
                <w:rFonts w:ascii="Arial" w:hAnsi="Arial" w:cs="Arial"/>
                <w:b/>
              </w:rPr>
            </w:pPr>
          </w:p>
        </w:tc>
        <w:tc>
          <w:tcPr>
            <w:tcW w:w="3444" w:type="dxa"/>
          </w:tcPr>
          <w:p w14:paraId="54CA643F" w14:textId="77777777" w:rsidR="005757BE" w:rsidRDefault="005757BE" w:rsidP="009E7E39">
            <w:pPr>
              <w:rPr>
                <w:rFonts w:ascii="Arial" w:hAnsi="Arial" w:cs="Arial"/>
                <w:color w:val="FF0000"/>
                <w:sz w:val="20"/>
                <w:szCs w:val="20"/>
              </w:rPr>
            </w:pPr>
          </w:p>
          <w:p w14:paraId="4DF70B31" w14:textId="77777777" w:rsidR="005757BE" w:rsidRDefault="00395201" w:rsidP="00A26874">
            <w:pPr>
              <w:rPr>
                <w:rFonts w:ascii="Arial" w:hAnsi="Arial" w:cs="Arial"/>
                <w:sz w:val="20"/>
                <w:szCs w:val="20"/>
              </w:rPr>
            </w:pPr>
            <w:r>
              <w:rPr>
                <w:rFonts w:ascii="Arial" w:hAnsi="Arial" w:cs="Arial"/>
                <w:sz w:val="20"/>
                <w:szCs w:val="20"/>
              </w:rPr>
              <w:t xml:space="preserve">Staff, children and parents will work on our school rationale. </w:t>
            </w:r>
          </w:p>
          <w:p w14:paraId="26F4E4B9" w14:textId="77777777" w:rsidR="00395201" w:rsidRDefault="00395201" w:rsidP="00A26874">
            <w:pPr>
              <w:rPr>
                <w:rFonts w:ascii="Arial" w:hAnsi="Arial" w:cs="Arial"/>
                <w:sz w:val="20"/>
                <w:szCs w:val="20"/>
              </w:rPr>
            </w:pPr>
            <w:r>
              <w:rPr>
                <w:rFonts w:ascii="Arial" w:hAnsi="Arial" w:cs="Arial"/>
                <w:sz w:val="20"/>
                <w:szCs w:val="20"/>
              </w:rPr>
              <w:t>Teachers will work with children on school values which will be linked to a project in our school community.</w:t>
            </w:r>
          </w:p>
          <w:p w14:paraId="784B21CD" w14:textId="77777777" w:rsidR="00395201" w:rsidRDefault="00395201" w:rsidP="00A26874">
            <w:pPr>
              <w:rPr>
                <w:rFonts w:ascii="Arial" w:hAnsi="Arial" w:cs="Arial"/>
                <w:sz w:val="20"/>
                <w:szCs w:val="20"/>
              </w:rPr>
            </w:pPr>
          </w:p>
          <w:p w14:paraId="018A15F9" w14:textId="77777777" w:rsidR="00395201" w:rsidRDefault="00395201" w:rsidP="00A26874">
            <w:pPr>
              <w:rPr>
                <w:rFonts w:ascii="Arial" w:hAnsi="Arial" w:cs="Arial"/>
                <w:sz w:val="20"/>
                <w:szCs w:val="20"/>
              </w:rPr>
            </w:pPr>
          </w:p>
          <w:p w14:paraId="3C6E22D7" w14:textId="77777777" w:rsidR="00395201" w:rsidRDefault="00395201" w:rsidP="00A26874">
            <w:pPr>
              <w:rPr>
                <w:rFonts w:ascii="Arial" w:hAnsi="Arial" w:cs="Arial"/>
                <w:sz w:val="20"/>
                <w:szCs w:val="20"/>
              </w:rPr>
            </w:pPr>
          </w:p>
          <w:p w14:paraId="4A6E0746" w14:textId="77777777" w:rsidR="00395201" w:rsidRDefault="00395201" w:rsidP="00A26874">
            <w:pPr>
              <w:rPr>
                <w:rFonts w:ascii="Arial" w:hAnsi="Arial" w:cs="Arial"/>
                <w:sz w:val="20"/>
                <w:szCs w:val="20"/>
              </w:rPr>
            </w:pPr>
          </w:p>
          <w:p w14:paraId="71CEF30A" w14:textId="77777777" w:rsidR="00395201" w:rsidRDefault="00395201" w:rsidP="00A26874">
            <w:pPr>
              <w:rPr>
                <w:rFonts w:ascii="Arial" w:hAnsi="Arial" w:cs="Arial"/>
                <w:sz w:val="20"/>
                <w:szCs w:val="20"/>
              </w:rPr>
            </w:pPr>
            <w:r>
              <w:rPr>
                <w:rFonts w:ascii="Arial" w:hAnsi="Arial" w:cs="Arial"/>
                <w:sz w:val="20"/>
                <w:szCs w:val="20"/>
              </w:rPr>
              <w:t xml:space="preserve">Homework to be designed to involve all parents/carers in a sensitive and thoughtful manner. </w:t>
            </w:r>
          </w:p>
          <w:p w14:paraId="03F04261" w14:textId="77777777" w:rsidR="00395201" w:rsidRDefault="00395201" w:rsidP="00A26874">
            <w:pPr>
              <w:rPr>
                <w:rFonts w:ascii="Arial" w:hAnsi="Arial" w:cs="Arial"/>
                <w:sz w:val="20"/>
                <w:szCs w:val="20"/>
              </w:rPr>
            </w:pPr>
          </w:p>
          <w:p w14:paraId="209D5642" w14:textId="77777777" w:rsidR="00395201" w:rsidRDefault="00395201" w:rsidP="00A26874">
            <w:pPr>
              <w:rPr>
                <w:rFonts w:ascii="Arial" w:hAnsi="Arial" w:cs="Arial"/>
                <w:sz w:val="20"/>
                <w:szCs w:val="20"/>
              </w:rPr>
            </w:pPr>
          </w:p>
          <w:p w14:paraId="320812C2" w14:textId="6BA88702" w:rsidR="002D5A81" w:rsidRPr="0086387D" w:rsidRDefault="002D5A81" w:rsidP="00A26874">
            <w:pPr>
              <w:rPr>
                <w:rFonts w:ascii="Arial" w:hAnsi="Arial" w:cs="Arial"/>
                <w:sz w:val="20"/>
                <w:szCs w:val="20"/>
              </w:rPr>
            </w:pPr>
          </w:p>
        </w:tc>
        <w:tc>
          <w:tcPr>
            <w:tcW w:w="2551" w:type="dxa"/>
            <w:gridSpan w:val="2"/>
          </w:tcPr>
          <w:p w14:paraId="7AC460A8" w14:textId="77777777" w:rsidR="005757BE" w:rsidRPr="00D14905" w:rsidRDefault="005757BE" w:rsidP="009E7E39">
            <w:pPr>
              <w:rPr>
                <w:rFonts w:ascii="Arial" w:hAnsi="Arial" w:cs="Arial"/>
                <w:sz w:val="20"/>
                <w:szCs w:val="20"/>
              </w:rPr>
            </w:pPr>
          </w:p>
          <w:p w14:paraId="4DECD311" w14:textId="77777777" w:rsidR="005757BE" w:rsidRDefault="00395201" w:rsidP="00A26874">
            <w:pPr>
              <w:rPr>
                <w:rFonts w:ascii="Arial" w:hAnsi="Arial" w:cs="Arial"/>
                <w:sz w:val="20"/>
                <w:szCs w:val="20"/>
              </w:rPr>
            </w:pPr>
            <w:r>
              <w:rPr>
                <w:rFonts w:ascii="Arial" w:hAnsi="Arial" w:cs="Arial"/>
                <w:sz w:val="20"/>
                <w:szCs w:val="20"/>
              </w:rPr>
              <w:t>HT to lead, all staff</w:t>
            </w:r>
          </w:p>
          <w:p w14:paraId="2F9000F3" w14:textId="77777777" w:rsidR="00DE5B4B" w:rsidRDefault="00DE5B4B" w:rsidP="00A26874">
            <w:pPr>
              <w:rPr>
                <w:rFonts w:ascii="Arial" w:hAnsi="Arial" w:cs="Arial"/>
                <w:sz w:val="20"/>
                <w:szCs w:val="20"/>
              </w:rPr>
            </w:pPr>
          </w:p>
          <w:p w14:paraId="63A6C613" w14:textId="556AB4B5" w:rsidR="00DE5B4B" w:rsidRPr="00D14905" w:rsidRDefault="00DE5B4B" w:rsidP="00A26874">
            <w:pPr>
              <w:rPr>
                <w:rFonts w:ascii="Arial" w:hAnsi="Arial" w:cs="Arial"/>
                <w:sz w:val="20"/>
                <w:szCs w:val="20"/>
              </w:rPr>
            </w:pPr>
            <w:r>
              <w:rPr>
                <w:rFonts w:ascii="Arial" w:hAnsi="Arial" w:cs="Arial"/>
                <w:sz w:val="20"/>
                <w:szCs w:val="20"/>
              </w:rPr>
              <w:t>Parent Council to involve more parents and be more inclusive to the needs of all in our school family/community.</w:t>
            </w:r>
          </w:p>
        </w:tc>
        <w:tc>
          <w:tcPr>
            <w:tcW w:w="2944" w:type="dxa"/>
          </w:tcPr>
          <w:p w14:paraId="1009C23D" w14:textId="77777777" w:rsidR="005757BE" w:rsidRPr="00D14905" w:rsidRDefault="005757BE" w:rsidP="009E7E39">
            <w:pPr>
              <w:rPr>
                <w:rFonts w:ascii="Arial" w:hAnsi="Arial" w:cs="Arial"/>
                <w:sz w:val="20"/>
                <w:szCs w:val="20"/>
              </w:rPr>
            </w:pPr>
          </w:p>
          <w:p w14:paraId="52CBD9F2" w14:textId="10C8C6A8" w:rsidR="005757BE" w:rsidRDefault="00395201" w:rsidP="009E7E39">
            <w:pPr>
              <w:rPr>
                <w:rFonts w:ascii="Arial" w:hAnsi="Arial" w:cs="Arial"/>
                <w:sz w:val="20"/>
                <w:szCs w:val="20"/>
              </w:rPr>
            </w:pPr>
            <w:r>
              <w:rPr>
                <w:rFonts w:ascii="Arial" w:hAnsi="Arial" w:cs="Arial"/>
                <w:sz w:val="20"/>
                <w:szCs w:val="20"/>
              </w:rPr>
              <w:t>Questionnaires at beginning/end of year</w:t>
            </w:r>
          </w:p>
          <w:p w14:paraId="0179D16F" w14:textId="39643DDB" w:rsidR="00395201" w:rsidRDefault="00395201" w:rsidP="009E7E39">
            <w:pPr>
              <w:rPr>
                <w:rFonts w:ascii="Arial" w:hAnsi="Arial" w:cs="Arial"/>
                <w:sz w:val="20"/>
                <w:szCs w:val="20"/>
              </w:rPr>
            </w:pPr>
          </w:p>
          <w:p w14:paraId="55A5CCAE" w14:textId="35DEA266" w:rsidR="00395201" w:rsidRPr="00D14905" w:rsidRDefault="00395201" w:rsidP="009E7E39">
            <w:pPr>
              <w:rPr>
                <w:rFonts w:ascii="Arial" w:hAnsi="Arial" w:cs="Arial"/>
                <w:sz w:val="20"/>
                <w:szCs w:val="20"/>
              </w:rPr>
            </w:pPr>
            <w:proofErr w:type="spellStart"/>
            <w:r>
              <w:rPr>
                <w:rFonts w:ascii="Arial" w:hAnsi="Arial" w:cs="Arial"/>
                <w:sz w:val="20"/>
                <w:szCs w:val="20"/>
              </w:rPr>
              <w:t>Feed back</w:t>
            </w:r>
            <w:proofErr w:type="spellEnd"/>
            <w:r>
              <w:rPr>
                <w:rFonts w:ascii="Arial" w:hAnsi="Arial" w:cs="Arial"/>
                <w:sz w:val="20"/>
                <w:szCs w:val="20"/>
              </w:rPr>
              <w:t xml:space="preserve"> from parents and local groups in the community</w:t>
            </w:r>
          </w:p>
          <w:p w14:paraId="717509C1" w14:textId="77777777" w:rsidR="005757BE" w:rsidRPr="00D14905" w:rsidRDefault="005757BE" w:rsidP="009E7E39">
            <w:pPr>
              <w:rPr>
                <w:rFonts w:ascii="Arial" w:hAnsi="Arial" w:cs="Arial"/>
                <w:sz w:val="20"/>
                <w:szCs w:val="20"/>
              </w:rPr>
            </w:pPr>
          </w:p>
          <w:p w14:paraId="32042015" w14:textId="0127BD69" w:rsidR="005757BE" w:rsidRPr="00D14905" w:rsidRDefault="00DE5B4B" w:rsidP="009E7E39">
            <w:pPr>
              <w:rPr>
                <w:rFonts w:ascii="Arial" w:hAnsi="Arial" w:cs="Arial"/>
                <w:sz w:val="20"/>
                <w:szCs w:val="20"/>
              </w:rPr>
            </w:pPr>
            <w:r>
              <w:rPr>
                <w:rFonts w:ascii="Arial" w:hAnsi="Arial" w:cs="Arial"/>
                <w:sz w:val="20"/>
                <w:szCs w:val="20"/>
              </w:rPr>
              <w:t xml:space="preserve">Parents/carers will be more involved and </w:t>
            </w:r>
            <w:r w:rsidR="00156A05">
              <w:rPr>
                <w:rFonts w:ascii="Arial" w:hAnsi="Arial" w:cs="Arial"/>
                <w:sz w:val="20"/>
                <w:szCs w:val="20"/>
              </w:rPr>
              <w:t>included in life of the school</w:t>
            </w:r>
          </w:p>
        </w:tc>
        <w:tc>
          <w:tcPr>
            <w:tcW w:w="3040" w:type="dxa"/>
          </w:tcPr>
          <w:p w14:paraId="634F9FEA" w14:textId="77777777" w:rsidR="005757BE" w:rsidRDefault="005757BE" w:rsidP="009E7E39">
            <w:pPr>
              <w:rPr>
                <w:rFonts w:ascii="Arial" w:hAnsi="Arial" w:cs="Arial"/>
                <w:color w:val="FF0000"/>
                <w:sz w:val="20"/>
                <w:szCs w:val="20"/>
              </w:rPr>
            </w:pPr>
          </w:p>
          <w:p w14:paraId="70DD0458" w14:textId="751D1114" w:rsidR="005757BE" w:rsidRDefault="00395201" w:rsidP="00A26874">
            <w:pPr>
              <w:rPr>
                <w:rFonts w:ascii="Arial" w:hAnsi="Arial" w:cs="Arial"/>
                <w:bCs/>
                <w:sz w:val="20"/>
                <w:szCs w:val="20"/>
              </w:rPr>
            </w:pPr>
            <w:r w:rsidRPr="00395201">
              <w:rPr>
                <w:rFonts w:ascii="Arial" w:hAnsi="Arial" w:cs="Arial"/>
                <w:bCs/>
                <w:sz w:val="20"/>
                <w:szCs w:val="20"/>
              </w:rPr>
              <w:t xml:space="preserve">Aug – </w:t>
            </w:r>
            <w:r w:rsidR="00FA6201">
              <w:rPr>
                <w:rFonts w:ascii="Arial" w:hAnsi="Arial" w:cs="Arial"/>
                <w:bCs/>
                <w:sz w:val="20"/>
                <w:szCs w:val="20"/>
              </w:rPr>
              <w:t>Dec</w:t>
            </w:r>
            <w:r w:rsidRPr="00395201">
              <w:rPr>
                <w:rFonts w:ascii="Arial" w:hAnsi="Arial" w:cs="Arial"/>
                <w:bCs/>
                <w:sz w:val="20"/>
                <w:szCs w:val="20"/>
              </w:rPr>
              <w:t xml:space="preserve"> working party led by PT to re-visit school rationale </w:t>
            </w:r>
          </w:p>
          <w:p w14:paraId="19086234" w14:textId="77777777" w:rsidR="00156A05" w:rsidRDefault="00156A05" w:rsidP="00A26874">
            <w:pPr>
              <w:rPr>
                <w:rFonts w:ascii="Arial" w:hAnsi="Arial" w:cs="Arial"/>
                <w:bCs/>
                <w:sz w:val="20"/>
                <w:szCs w:val="20"/>
              </w:rPr>
            </w:pPr>
          </w:p>
          <w:p w14:paraId="1F02FA2A" w14:textId="06413996" w:rsidR="00156A05" w:rsidRPr="00395201" w:rsidRDefault="00156A05" w:rsidP="00A26874">
            <w:pPr>
              <w:rPr>
                <w:rFonts w:ascii="Arial" w:hAnsi="Arial" w:cs="Arial"/>
                <w:bCs/>
                <w:sz w:val="20"/>
                <w:szCs w:val="20"/>
              </w:rPr>
            </w:pPr>
            <w:r>
              <w:rPr>
                <w:rFonts w:ascii="Arial" w:hAnsi="Arial" w:cs="Arial"/>
                <w:bCs/>
                <w:sz w:val="20"/>
                <w:szCs w:val="20"/>
              </w:rPr>
              <w:t xml:space="preserve">Events/opportunities throughout the year to encourage parental involvement. Should </w:t>
            </w:r>
            <w:proofErr w:type="spellStart"/>
            <w:r>
              <w:rPr>
                <w:rFonts w:ascii="Arial" w:hAnsi="Arial" w:cs="Arial"/>
                <w:bCs/>
                <w:sz w:val="20"/>
                <w:szCs w:val="20"/>
              </w:rPr>
              <w:t>Covid</w:t>
            </w:r>
            <w:proofErr w:type="spellEnd"/>
            <w:r>
              <w:rPr>
                <w:rFonts w:ascii="Arial" w:hAnsi="Arial" w:cs="Arial"/>
                <w:bCs/>
                <w:sz w:val="20"/>
                <w:szCs w:val="20"/>
              </w:rPr>
              <w:t xml:space="preserve"> restrictions remain in place HT will work with staff and PC to improve virtual communication.</w:t>
            </w:r>
          </w:p>
        </w:tc>
      </w:tr>
      <w:tr w:rsidR="005757BE" w:rsidRPr="00B27FFA" w14:paraId="08344CD6" w14:textId="77777777" w:rsidTr="009E7E39">
        <w:trPr>
          <w:trHeight w:val="527"/>
        </w:trPr>
        <w:tc>
          <w:tcPr>
            <w:tcW w:w="15193" w:type="dxa"/>
            <w:gridSpan w:val="6"/>
            <w:vAlign w:val="center"/>
          </w:tcPr>
          <w:p w14:paraId="56DD7091" w14:textId="77777777" w:rsidR="005757BE" w:rsidRPr="00B27FFA" w:rsidRDefault="005757BE" w:rsidP="009E7E39">
            <w:pPr>
              <w:rPr>
                <w:rFonts w:ascii="Arial" w:hAnsi="Arial" w:cs="Arial"/>
                <w:b/>
                <w:sz w:val="24"/>
                <w:szCs w:val="24"/>
              </w:rPr>
            </w:pPr>
            <w:r w:rsidRPr="00B27FFA">
              <w:rPr>
                <w:rFonts w:ascii="Arial" w:hAnsi="Arial" w:cs="Arial"/>
                <w:b/>
                <w:sz w:val="24"/>
                <w:szCs w:val="24"/>
              </w:rPr>
              <w:t>Ongoing Evaluation</w:t>
            </w:r>
          </w:p>
        </w:tc>
      </w:tr>
      <w:tr w:rsidR="005757BE" w:rsidRPr="00A80965" w14:paraId="783085B5" w14:textId="77777777" w:rsidTr="009E7E39">
        <w:trPr>
          <w:trHeight w:val="1689"/>
        </w:trPr>
        <w:tc>
          <w:tcPr>
            <w:tcW w:w="15193" w:type="dxa"/>
            <w:gridSpan w:val="6"/>
          </w:tcPr>
          <w:p w14:paraId="59745F45" w14:textId="77777777" w:rsidR="005757BE" w:rsidRDefault="005757BE" w:rsidP="009E7E39">
            <w:pPr>
              <w:rPr>
                <w:rFonts w:ascii="Arial" w:hAnsi="Arial" w:cs="Arial"/>
                <w:b/>
                <w:sz w:val="20"/>
                <w:szCs w:val="20"/>
              </w:rPr>
            </w:pPr>
          </w:p>
          <w:p w14:paraId="6077B660" w14:textId="77777777" w:rsidR="005757BE" w:rsidRDefault="005757BE" w:rsidP="009E7E39">
            <w:pPr>
              <w:rPr>
                <w:rFonts w:ascii="Arial" w:hAnsi="Arial" w:cs="Arial"/>
                <w:b/>
                <w:color w:val="FF0000"/>
                <w:sz w:val="20"/>
                <w:szCs w:val="20"/>
              </w:rPr>
            </w:pPr>
            <w:r>
              <w:rPr>
                <w:rFonts w:ascii="Arial" w:hAnsi="Arial" w:cs="Arial"/>
                <w:b/>
                <w:color w:val="FF0000"/>
                <w:sz w:val="20"/>
                <w:szCs w:val="20"/>
              </w:rPr>
              <w:t>This should be updated as part of on-going cycle of self-evaluation</w:t>
            </w:r>
          </w:p>
          <w:p w14:paraId="6B9C78AF" w14:textId="77777777" w:rsidR="005757BE" w:rsidRDefault="005757BE" w:rsidP="009E7E39">
            <w:pPr>
              <w:rPr>
                <w:rFonts w:ascii="Arial" w:hAnsi="Arial" w:cs="Arial"/>
                <w:b/>
                <w:color w:val="FF0000"/>
                <w:sz w:val="20"/>
                <w:szCs w:val="20"/>
              </w:rPr>
            </w:pPr>
          </w:p>
          <w:p w14:paraId="6CCEBC6B" w14:textId="77777777" w:rsidR="005757BE" w:rsidRDefault="005757BE" w:rsidP="009E7E39">
            <w:pPr>
              <w:rPr>
                <w:rFonts w:ascii="Arial" w:hAnsi="Arial" w:cs="Arial"/>
                <w:b/>
                <w:color w:val="FF0000"/>
                <w:sz w:val="20"/>
                <w:szCs w:val="20"/>
              </w:rPr>
            </w:pPr>
          </w:p>
          <w:p w14:paraId="521F55F9" w14:textId="77777777" w:rsidR="005757BE" w:rsidRDefault="005757BE" w:rsidP="009E7E39">
            <w:pPr>
              <w:rPr>
                <w:rFonts w:ascii="Arial" w:hAnsi="Arial" w:cs="Arial"/>
                <w:b/>
                <w:color w:val="FF0000"/>
                <w:sz w:val="20"/>
                <w:szCs w:val="20"/>
              </w:rPr>
            </w:pPr>
          </w:p>
          <w:p w14:paraId="17320A1A" w14:textId="77777777" w:rsidR="005757BE" w:rsidRDefault="005757BE" w:rsidP="009E7E39">
            <w:pPr>
              <w:rPr>
                <w:rFonts w:ascii="Arial" w:hAnsi="Arial" w:cs="Arial"/>
                <w:b/>
                <w:color w:val="FF0000"/>
                <w:sz w:val="20"/>
                <w:szCs w:val="20"/>
              </w:rPr>
            </w:pPr>
          </w:p>
          <w:p w14:paraId="75BA3659" w14:textId="77777777" w:rsidR="005757BE" w:rsidRDefault="005757BE" w:rsidP="009E7E39">
            <w:pPr>
              <w:rPr>
                <w:rFonts w:ascii="Arial" w:hAnsi="Arial" w:cs="Arial"/>
                <w:b/>
                <w:color w:val="FF0000"/>
                <w:sz w:val="20"/>
                <w:szCs w:val="20"/>
              </w:rPr>
            </w:pPr>
          </w:p>
          <w:p w14:paraId="03C3E94D" w14:textId="77777777" w:rsidR="005757BE" w:rsidRDefault="005757BE" w:rsidP="009E7E39">
            <w:pPr>
              <w:rPr>
                <w:rFonts w:ascii="Arial" w:hAnsi="Arial" w:cs="Arial"/>
                <w:b/>
                <w:color w:val="FF0000"/>
                <w:sz w:val="20"/>
                <w:szCs w:val="20"/>
              </w:rPr>
            </w:pPr>
          </w:p>
          <w:p w14:paraId="0DD9D0EB" w14:textId="77777777" w:rsidR="005757BE" w:rsidRPr="00BA51A2" w:rsidRDefault="005757BE" w:rsidP="009E7E39">
            <w:pPr>
              <w:rPr>
                <w:rFonts w:ascii="Arial" w:hAnsi="Arial" w:cs="Arial"/>
                <w:b/>
                <w:color w:val="FF0000"/>
                <w:sz w:val="20"/>
                <w:szCs w:val="20"/>
              </w:rPr>
            </w:pPr>
          </w:p>
        </w:tc>
      </w:tr>
    </w:tbl>
    <w:p w14:paraId="788675C0" w14:textId="77777777" w:rsidR="005757BE" w:rsidRDefault="005757BE" w:rsidP="005757BE">
      <w:pPr>
        <w:rPr>
          <w:rFonts w:ascii="Arial" w:hAnsi="Arial" w:cs="Arial"/>
          <w:b/>
          <w:bCs/>
        </w:rPr>
      </w:pPr>
    </w:p>
    <w:p w14:paraId="7C2F4670" w14:textId="3CAE383D" w:rsidR="005757BE" w:rsidRDefault="005757BE" w:rsidP="00313479">
      <w:pPr>
        <w:rPr>
          <w:rFonts w:ascii="Arial" w:hAnsi="Arial" w:cs="Arial"/>
          <w:b/>
          <w:bCs/>
        </w:rPr>
      </w:pPr>
    </w:p>
    <w:p w14:paraId="02B063CA" w14:textId="77777777" w:rsidR="005757BE" w:rsidRDefault="005757BE" w:rsidP="00313479">
      <w:pPr>
        <w:rPr>
          <w:rFonts w:ascii="Arial" w:hAnsi="Arial" w:cs="Arial"/>
          <w:b/>
          <w:bCs/>
        </w:rPr>
      </w:pPr>
    </w:p>
    <w:p w14:paraId="65A16CEF" w14:textId="77777777" w:rsidR="00D14905" w:rsidRDefault="00D14905" w:rsidP="00313479">
      <w:pPr>
        <w:rPr>
          <w:rFonts w:ascii="Arial" w:hAnsi="Arial" w:cs="Arial"/>
          <w:b/>
          <w:bCs/>
        </w:rPr>
      </w:pPr>
    </w:p>
    <w:p w14:paraId="473B37DD" w14:textId="77777777" w:rsidR="00D14905" w:rsidRDefault="00D14905" w:rsidP="00313479">
      <w:pPr>
        <w:rPr>
          <w:rFonts w:ascii="Arial" w:hAnsi="Arial" w:cs="Arial"/>
          <w:b/>
          <w:bCs/>
        </w:rPr>
      </w:pPr>
    </w:p>
    <w:p w14:paraId="78F64397" w14:textId="77777777" w:rsidR="00D14905" w:rsidRDefault="00D14905" w:rsidP="00313479">
      <w:pPr>
        <w:rPr>
          <w:rFonts w:ascii="Arial" w:hAnsi="Arial" w:cs="Arial"/>
          <w:b/>
          <w:bCs/>
        </w:rPr>
      </w:pPr>
    </w:p>
    <w:p w14:paraId="06A12A3C" w14:textId="77777777" w:rsidR="00D14905" w:rsidRDefault="00D14905" w:rsidP="00313479">
      <w:pPr>
        <w:rPr>
          <w:rFonts w:ascii="Arial" w:hAnsi="Arial" w:cs="Arial"/>
          <w:b/>
          <w:bCs/>
        </w:rPr>
      </w:pPr>
    </w:p>
    <w:p w14:paraId="30F5B42A" w14:textId="77777777" w:rsidR="00D14905" w:rsidRDefault="00D14905" w:rsidP="00313479">
      <w:pPr>
        <w:rPr>
          <w:rFonts w:ascii="Arial" w:hAnsi="Arial" w:cs="Arial"/>
          <w:b/>
          <w:bCs/>
        </w:rPr>
      </w:pPr>
    </w:p>
    <w:p w14:paraId="67BF3EE1" w14:textId="77777777" w:rsidR="00D14905" w:rsidRDefault="00D14905" w:rsidP="00313479">
      <w:pPr>
        <w:rPr>
          <w:rFonts w:ascii="Arial" w:hAnsi="Arial" w:cs="Arial"/>
          <w:b/>
          <w:bCs/>
        </w:rPr>
      </w:pPr>
    </w:p>
    <w:p w14:paraId="4D5BD09C" w14:textId="77777777" w:rsidR="00D14905" w:rsidRDefault="00D14905" w:rsidP="00313479">
      <w:pPr>
        <w:rPr>
          <w:rFonts w:ascii="Arial" w:hAnsi="Arial" w:cs="Arial"/>
          <w:b/>
          <w:bCs/>
        </w:rPr>
      </w:pPr>
    </w:p>
    <w:p w14:paraId="0C8920E8" w14:textId="77777777" w:rsidR="00D14905" w:rsidRDefault="00D14905" w:rsidP="00313479">
      <w:pPr>
        <w:rPr>
          <w:rFonts w:ascii="Arial" w:hAnsi="Arial" w:cs="Arial"/>
          <w:b/>
          <w:bCs/>
        </w:rPr>
      </w:pPr>
    </w:p>
    <w:p w14:paraId="796255E8" w14:textId="77777777" w:rsidR="00D14905" w:rsidRDefault="00D14905" w:rsidP="00313479">
      <w:pPr>
        <w:rPr>
          <w:rFonts w:ascii="Arial" w:hAnsi="Arial" w:cs="Arial"/>
          <w:b/>
          <w:bCs/>
        </w:rPr>
      </w:pPr>
    </w:p>
    <w:p w14:paraId="63EC1EC6" w14:textId="77777777" w:rsidR="00D14905" w:rsidRDefault="00D14905" w:rsidP="00313479">
      <w:pPr>
        <w:rPr>
          <w:rFonts w:ascii="Arial" w:hAnsi="Arial" w:cs="Arial"/>
          <w:b/>
          <w:bCs/>
        </w:rPr>
      </w:pPr>
    </w:p>
    <w:p w14:paraId="7778D5F6" w14:textId="77777777" w:rsidR="00D14905" w:rsidRDefault="00D14905" w:rsidP="00313479">
      <w:pPr>
        <w:rPr>
          <w:rFonts w:ascii="Arial" w:hAnsi="Arial" w:cs="Arial"/>
          <w:b/>
          <w:bCs/>
        </w:rPr>
      </w:pPr>
    </w:p>
    <w:p w14:paraId="4EE3D32B" w14:textId="77777777" w:rsidR="00D14905" w:rsidRDefault="00D14905" w:rsidP="00313479">
      <w:pPr>
        <w:rPr>
          <w:rFonts w:ascii="Arial" w:hAnsi="Arial" w:cs="Arial"/>
          <w:b/>
          <w:bCs/>
        </w:rPr>
      </w:pPr>
    </w:p>
    <w:p w14:paraId="5F68E4D9" w14:textId="77777777" w:rsidR="00D14905" w:rsidRDefault="00D14905" w:rsidP="00313479">
      <w:pPr>
        <w:rPr>
          <w:rFonts w:ascii="Arial" w:hAnsi="Arial" w:cs="Arial"/>
          <w:b/>
          <w:bCs/>
        </w:rPr>
      </w:pPr>
    </w:p>
    <w:p w14:paraId="2DC5F0D4" w14:textId="77777777" w:rsidR="00D14905" w:rsidRDefault="00D14905" w:rsidP="00313479">
      <w:pPr>
        <w:rPr>
          <w:rFonts w:ascii="Arial" w:hAnsi="Arial" w:cs="Arial"/>
          <w:b/>
          <w:bCs/>
        </w:rPr>
      </w:pPr>
    </w:p>
    <w:p w14:paraId="70D5BA96" w14:textId="0CCDB91D" w:rsidR="00156A05" w:rsidRPr="00BA51A2" w:rsidRDefault="00156A05" w:rsidP="00156A05">
      <w:pPr>
        <w:rPr>
          <w:rFonts w:ascii="Arial" w:hAnsi="Arial" w:cs="Arial"/>
          <w:b/>
          <w:bCs/>
        </w:rPr>
      </w:pP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156A05" w:rsidRPr="00076251" w14:paraId="5F9BE4A0" w14:textId="77777777" w:rsidTr="00FA6201">
        <w:trPr>
          <w:trHeight w:val="432"/>
        </w:trPr>
        <w:tc>
          <w:tcPr>
            <w:tcW w:w="15193" w:type="dxa"/>
            <w:gridSpan w:val="6"/>
            <w:vAlign w:val="center"/>
          </w:tcPr>
          <w:p w14:paraId="5263F431" w14:textId="0D1295B2" w:rsidR="00156A05" w:rsidRPr="00076251" w:rsidRDefault="00156A05" w:rsidP="00FA6201">
            <w:pPr>
              <w:tabs>
                <w:tab w:val="left" w:pos="2520"/>
              </w:tabs>
              <w:rPr>
                <w:rFonts w:ascii="Arial" w:hAnsi="Arial" w:cs="Arial"/>
                <w:sz w:val="20"/>
                <w:szCs w:val="20"/>
              </w:rPr>
            </w:pPr>
            <w:r>
              <w:rPr>
                <w:rFonts w:ascii="Arial" w:hAnsi="Arial" w:cs="Arial"/>
                <w:b/>
                <w:sz w:val="20"/>
                <w:szCs w:val="20"/>
              </w:rPr>
              <w:lastRenderedPageBreak/>
              <w:t>National Improvement Framework Priority</w:t>
            </w:r>
            <w:r w:rsidRPr="00402E9B">
              <w:rPr>
                <w:rFonts w:ascii="Arial" w:hAnsi="Arial" w:cs="Arial"/>
                <w:b/>
                <w:sz w:val="20"/>
                <w:szCs w:val="20"/>
              </w:rPr>
              <w:t xml:space="preserve">: </w:t>
            </w:r>
            <w:r w:rsidRPr="00402E9B">
              <w:rPr>
                <w:rFonts w:ascii="Arial" w:hAnsi="Arial" w:cs="Arial"/>
                <w:sz w:val="20"/>
                <w:szCs w:val="20"/>
              </w:rPr>
              <w:t xml:space="preserve"> </w:t>
            </w:r>
            <w:r>
              <w:rPr>
                <w:rFonts w:ascii="Arial" w:hAnsi="Arial" w:cs="Arial"/>
                <w:sz w:val="20"/>
                <w:szCs w:val="20"/>
              </w:rPr>
              <w:t>Improvement in Young People’s Health and Well Being</w:t>
            </w:r>
            <w:r w:rsidRPr="00402E9B">
              <w:rPr>
                <w:rFonts w:ascii="Arial" w:hAnsi="Arial" w:cs="Arial"/>
                <w:sz w:val="20"/>
                <w:szCs w:val="20"/>
              </w:rPr>
              <w:t xml:space="preserve">  </w:t>
            </w:r>
          </w:p>
        </w:tc>
      </w:tr>
      <w:tr w:rsidR="00156A05" w:rsidRPr="00B27FFA" w14:paraId="344818C6" w14:textId="77777777" w:rsidTr="00FA6201">
        <w:trPr>
          <w:trHeight w:val="410"/>
        </w:trPr>
        <w:tc>
          <w:tcPr>
            <w:tcW w:w="15193" w:type="dxa"/>
            <w:gridSpan w:val="6"/>
            <w:vAlign w:val="center"/>
          </w:tcPr>
          <w:p w14:paraId="7A9EAC62" w14:textId="0D415ABE" w:rsidR="00156A05" w:rsidRPr="00C8489D" w:rsidRDefault="00156A05" w:rsidP="00FA6201">
            <w:pPr>
              <w:tabs>
                <w:tab w:val="left" w:pos="2520"/>
              </w:tabs>
              <w:rPr>
                <w:rFonts w:ascii="Arial" w:hAnsi="Arial" w:cs="Arial"/>
                <w:bCs/>
                <w:i/>
                <w:iCs/>
                <w:color w:val="FF0000"/>
                <w:sz w:val="20"/>
                <w:szCs w:val="20"/>
              </w:rPr>
            </w:pPr>
            <w:r w:rsidRPr="00B27FFA">
              <w:rPr>
                <w:rFonts w:ascii="Arial" w:hAnsi="Arial" w:cs="Arial"/>
                <w:b/>
                <w:sz w:val="24"/>
                <w:szCs w:val="24"/>
              </w:rPr>
              <w:t>Focused Priori</w:t>
            </w:r>
            <w:r>
              <w:rPr>
                <w:rFonts w:ascii="Arial" w:hAnsi="Arial" w:cs="Arial"/>
                <w:b/>
                <w:sz w:val="24"/>
                <w:szCs w:val="24"/>
              </w:rPr>
              <w:t>ty: Promoting the Well Being of our School Community</w:t>
            </w:r>
          </w:p>
        </w:tc>
      </w:tr>
      <w:tr w:rsidR="00156A05" w14:paraId="2927DD03" w14:textId="77777777" w:rsidTr="00FA6201">
        <w:trPr>
          <w:trHeight w:val="415"/>
        </w:trPr>
        <w:tc>
          <w:tcPr>
            <w:tcW w:w="7596" w:type="dxa"/>
            <w:gridSpan w:val="3"/>
            <w:vAlign w:val="center"/>
          </w:tcPr>
          <w:p w14:paraId="4CEB306E" w14:textId="77777777" w:rsidR="00156A05" w:rsidRPr="00EB47AD" w:rsidRDefault="00156A05" w:rsidP="00FA6201">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14:paraId="75ADD741" w14:textId="77777777" w:rsidR="00156A05" w:rsidRDefault="00156A05" w:rsidP="00FA6201">
            <w:pPr>
              <w:tabs>
                <w:tab w:val="left" w:pos="2520"/>
              </w:tabs>
              <w:rPr>
                <w:rFonts w:ascii="Arial" w:hAnsi="Arial" w:cs="Arial"/>
                <w:b/>
                <w:sz w:val="20"/>
                <w:szCs w:val="20"/>
              </w:rPr>
            </w:pPr>
            <w:r>
              <w:rPr>
                <w:rFonts w:ascii="Arial" w:hAnsi="Arial" w:cs="Arial"/>
                <w:b/>
                <w:sz w:val="20"/>
                <w:szCs w:val="20"/>
              </w:rPr>
              <w:t>Developing in Faith – Developing as a Community of Faith and Learning</w:t>
            </w:r>
          </w:p>
        </w:tc>
      </w:tr>
      <w:tr w:rsidR="00156A05" w14:paraId="6313788D" w14:textId="77777777" w:rsidTr="00FA6201">
        <w:trPr>
          <w:trHeight w:val="695"/>
        </w:trPr>
        <w:tc>
          <w:tcPr>
            <w:tcW w:w="7596" w:type="dxa"/>
            <w:gridSpan w:val="3"/>
            <w:vAlign w:val="center"/>
          </w:tcPr>
          <w:p w14:paraId="7956946D" w14:textId="72ABCAAA" w:rsidR="00156A05" w:rsidRPr="003044FB" w:rsidRDefault="00156A05" w:rsidP="00FA6201">
            <w:pPr>
              <w:tabs>
                <w:tab w:val="left" w:pos="2520"/>
              </w:tabs>
              <w:rPr>
                <w:rFonts w:ascii="Arial" w:hAnsi="Arial" w:cs="Arial"/>
                <w:sz w:val="20"/>
                <w:szCs w:val="20"/>
              </w:rPr>
            </w:pPr>
            <w:r w:rsidRPr="003044FB">
              <w:rPr>
                <w:rFonts w:ascii="Arial" w:hAnsi="Arial" w:cs="Arial"/>
                <w:sz w:val="20"/>
                <w:szCs w:val="20"/>
              </w:rPr>
              <w:t>2</w:t>
            </w:r>
            <w:r>
              <w:rPr>
                <w:rFonts w:ascii="Arial" w:hAnsi="Arial" w:cs="Arial"/>
                <w:sz w:val="20"/>
                <w:szCs w:val="20"/>
              </w:rPr>
              <w:t>.4 Personalised Support</w:t>
            </w:r>
          </w:p>
          <w:p w14:paraId="09891FB9" w14:textId="3ACF16E0" w:rsidR="00156A05" w:rsidRPr="003044FB" w:rsidRDefault="00156A05" w:rsidP="00FA6201">
            <w:pPr>
              <w:tabs>
                <w:tab w:val="left" w:pos="2520"/>
              </w:tabs>
              <w:rPr>
                <w:rFonts w:ascii="Arial" w:hAnsi="Arial" w:cs="Arial"/>
                <w:sz w:val="20"/>
                <w:szCs w:val="20"/>
              </w:rPr>
            </w:pPr>
            <w:r>
              <w:rPr>
                <w:rFonts w:ascii="Arial" w:hAnsi="Arial" w:cs="Arial"/>
                <w:sz w:val="20"/>
                <w:szCs w:val="20"/>
              </w:rPr>
              <w:t>3.1 Improving Wellbeing, equality and inclusion</w:t>
            </w:r>
          </w:p>
          <w:p w14:paraId="6C92B513" w14:textId="77777777" w:rsidR="00156A05" w:rsidRPr="00EB47AD" w:rsidRDefault="00156A05" w:rsidP="00FA6201">
            <w:pPr>
              <w:tabs>
                <w:tab w:val="left" w:pos="2520"/>
              </w:tabs>
              <w:rPr>
                <w:rFonts w:ascii="Arial" w:hAnsi="Arial" w:cs="Arial"/>
                <w:sz w:val="20"/>
                <w:szCs w:val="20"/>
              </w:rPr>
            </w:pPr>
            <w:r w:rsidRPr="003044FB">
              <w:rPr>
                <w:rFonts w:ascii="Arial" w:hAnsi="Arial" w:cs="Arial"/>
                <w:sz w:val="20"/>
                <w:szCs w:val="20"/>
              </w:rPr>
              <w:t xml:space="preserve">3.2 Raising Attainment and Achievement           </w:t>
            </w:r>
          </w:p>
        </w:tc>
        <w:tc>
          <w:tcPr>
            <w:tcW w:w="7597" w:type="dxa"/>
            <w:gridSpan w:val="3"/>
            <w:vAlign w:val="center"/>
          </w:tcPr>
          <w:p w14:paraId="533994EF" w14:textId="77777777" w:rsidR="00156A05" w:rsidRPr="00DE5B4B" w:rsidRDefault="00156A05" w:rsidP="00FA6201">
            <w:pPr>
              <w:tabs>
                <w:tab w:val="left" w:pos="2520"/>
              </w:tabs>
              <w:rPr>
                <w:rFonts w:ascii="Arial" w:hAnsi="Arial" w:cs="Arial"/>
                <w:bCs/>
                <w:sz w:val="20"/>
                <w:szCs w:val="20"/>
              </w:rPr>
            </w:pPr>
            <w:r w:rsidRPr="00DE5B4B">
              <w:rPr>
                <w:rFonts w:ascii="Arial" w:hAnsi="Arial" w:cs="Arial"/>
                <w:bCs/>
                <w:sz w:val="20"/>
                <w:szCs w:val="20"/>
              </w:rPr>
              <w:t xml:space="preserve">A commitment to the integrated education and formation of the whole person, in close partnership with parents as the first educators of their children            </w:t>
            </w:r>
          </w:p>
        </w:tc>
      </w:tr>
      <w:tr w:rsidR="00156A05" w:rsidRPr="00B27FFA" w14:paraId="4364B892" w14:textId="77777777" w:rsidTr="00FA6201">
        <w:trPr>
          <w:trHeight w:val="458"/>
        </w:trPr>
        <w:tc>
          <w:tcPr>
            <w:tcW w:w="3214" w:type="dxa"/>
            <w:vAlign w:val="center"/>
          </w:tcPr>
          <w:p w14:paraId="7D04B05B" w14:textId="77777777" w:rsidR="00156A05" w:rsidRPr="00B27FFA" w:rsidRDefault="00156A05" w:rsidP="00FA6201">
            <w:pPr>
              <w:jc w:val="center"/>
              <w:rPr>
                <w:rFonts w:ascii="Arial" w:hAnsi="Arial" w:cs="Arial"/>
                <w:b/>
                <w:sz w:val="24"/>
                <w:szCs w:val="24"/>
              </w:rPr>
            </w:pPr>
            <w:r>
              <w:rPr>
                <w:rFonts w:ascii="Arial" w:hAnsi="Arial" w:cs="Arial"/>
                <w:b/>
                <w:sz w:val="24"/>
                <w:szCs w:val="24"/>
              </w:rPr>
              <w:t>Expected Impact</w:t>
            </w:r>
          </w:p>
        </w:tc>
        <w:tc>
          <w:tcPr>
            <w:tcW w:w="3444" w:type="dxa"/>
            <w:vAlign w:val="center"/>
          </w:tcPr>
          <w:p w14:paraId="37EE8BEB" w14:textId="77777777" w:rsidR="00156A05" w:rsidRPr="00B27FFA" w:rsidRDefault="00156A05" w:rsidP="00FA6201">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14:paraId="557A8FC2" w14:textId="77777777" w:rsidR="00156A05" w:rsidRPr="00B27FFA" w:rsidRDefault="00156A05" w:rsidP="00FA6201">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14:paraId="59E9FA10" w14:textId="77777777" w:rsidR="00156A05" w:rsidRDefault="00156A05" w:rsidP="00FA6201">
            <w:pPr>
              <w:jc w:val="center"/>
              <w:rPr>
                <w:rFonts w:ascii="Arial" w:hAnsi="Arial" w:cs="Arial"/>
                <w:b/>
                <w:sz w:val="24"/>
                <w:szCs w:val="24"/>
              </w:rPr>
            </w:pPr>
            <w:r>
              <w:rPr>
                <w:rFonts w:ascii="Arial" w:hAnsi="Arial" w:cs="Arial"/>
                <w:b/>
                <w:sz w:val="24"/>
                <w:szCs w:val="24"/>
              </w:rPr>
              <w:t>Measure of Success</w:t>
            </w:r>
          </w:p>
          <w:p w14:paraId="002B29EF" w14:textId="77777777" w:rsidR="00156A05" w:rsidRPr="000A1781" w:rsidRDefault="00156A05" w:rsidP="00FA6201">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14:paraId="12F45B71" w14:textId="77777777" w:rsidR="00156A05" w:rsidRPr="00B27FFA" w:rsidRDefault="00156A05" w:rsidP="00FA6201">
            <w:pPr>
              <w:jc w:val="center"/>
              <w:rPr>
                <w:rFonts w:ascii="Arial" w:hAnsi="Arial" w:cs="Arial"/>
                <w:b/>
                <w:sz w:val="24"/>
                <w:szCs w:val="24"/>
              </w:rPr>
            </w:pPr>
            <w:r>
              <w:rPr>
                <w:rFonts w:ascii="Arial" w:hAnsi="Arial" w:cs="Arial"/>
                <w:b/>
                <w:sz w:val="24"/>
                <w:szCs w:val="24"/>
              </w:rPr>
              <w:t>Timescales</w:t>
            </w:r>
          </w:p>
        </w:tc>
      </w:tr>
      <w:tr w:rsidR="00156A05" w14:paraId="32610412" w14:textId="77777777" w:rsidTr="00FA6201">
        <w:trPr>
          <w:trHeight w:val="4328"/>
        </w:trPr>
        <w:tc>
          <w:tcPr>
            <w:tcW w:w="3214" w:type="dxa"/>
          </w:tcPr>
          <w:p w14:paraId="0A099BEE" w14:textId="77777777" w:rsidR="00156A05" w:rsidRDefault="00156A05" w:rsidP="00FA6201">
            <w:pPr>
              <w:rPr>
                <w:rFonts w:ascii="Arial" w:hAnsi="Arial" w:cs="Arial"/>
                <w:color w:val="FF0000"/>
                <w:sz w:val="20"/>
                <w:szCs w:val="20"/>
              </w:rPr>
            </w:pPr>
          </w:p>
          <w:p w14:paraId="51CC4B3F" w14:textId="20D144F8" w:rsidR="00156A05" w:rsidRDefault="00156A05" w:rsidP="00FA6201">
            <w:pPr>
              <w:rPr>
                <w:rFonts w:ascii="Arial" w:hAnsi="Arial" w:cs="Arial"/>
                <w:bCs/>
                <w:sz w:val="20"/>
                <w:szCs w:val="20"/>
              </w:rPr>
            </w:pPr>
            <w:r w:rsidRPr="00620BEB">
              <w:rPr>
                <w:rFonts w:ascii="Arial" w:hAnsi="Arial" w:cs="Arial"/>
                <w:bCs/>
                <w:sz w:val="20"/>
                <w:szCs w:val="20"/>
              </w:rPr>
              <w:t xml:space="preserve">Consult parents/carers and </w:t>
            </w:r>
            <w:r w:rsidR="00620BEB" w:rsidRPr="00620BEB">
              <w:rPr>
                <w:rFonts w:ascii="Arial" w:hAnsi="Arial" w:cs="Arial"/>
                <w:bCs/>
                <w:sz w:val="20"/>
                <w:szCs w:val="20"/>
              </w:rPr>
              <w:t>children</w:t>
            </w:r>
            <w:r w:rsidR="00620BEB">
              <w:rPr>
                <w:rFonts w:ascii="Arial" w:hAnsi="Arial" w:cs="Arial"/>
                <w:bCs/>
                <w:sz w:val="20"/>
                <w:szCs w:val="20"/>
              </w:rPr>
              <w:t xml:space="preserve"> about how effectively we are meeting wellbeing needs, what are we doing well what can be improved?</w:t>
            </w:r>
          </w:p>
          <w:p w14:paraId="174FAB33" w14:textId="6667737B" w:rsidR="00620BEB" w:rsidRDefault="00620BEB" w:rsidP="00FA6201">
            <w:pPr>
              <w:rPr>
                <w:rFonts w:ascii="Arial" w:hAnsi="Arial" w:cs="Arial"/>
                <w:bCs/>
                <w:sz w:val="20"/>
                <w:szCs w:val="20"/>
              </w:rPr>
            </w:pPr>
          </w:p>
          <w:p w14:paraId="29C6191D" w14:textId="61E11B04" w:rsidR="00620BEB" w:rsidRPr="00620BEB" w:rsidRDefault="00620BEB" w:rsidP="00FA6201">
            <w:pPr>
              <w:rPr>
                <w:rFonts w:ascii="Arial" w:hAnsi="Arial" w:cs="Arial"/>
                <w:bCs/>
                <w:sz w:val="20"/>
                <w:szCs w:val="20"/>
              </w:rPr>
            </w:pPr>
            <w:r>
              <w:rPr>
                <w:rFonts w:ascii="Arial" w:hAnsi="Arial" w:cs="Arial"/>
                <w:bCs/>
                <w:sz w:val="20"/>
                <w:szCs w:val="20"/>
              </w:rPr>
              <w:t>Develop play in the P1/2 open plan area to enhance children’s early learning experiences and to meet the needs of all learners.</w:t>
            </w:r>
          </w:p>
          <w:p w14:paraId="3141EAD8" w14:textId="77777777" w:rsidR="00156A05" w:rsidRDefault="00156A05" w:rsidP="00FA6201">
            <w:pPr>
              <w:rPr>
                <w:rFonts w:ascii="Arial" w:hAnsi="Arial" w:cs="Arial"/>
                <w:b/>
              </w:rPr>
            </w:pPr>
          </w:p>
          <w:p w14:paraId="533EB25C" w14:textId="77777777" w:rsidR="001D451D" w:rsidRDefault="001D451D" w:rsidP="00FA6201">
            <w:pPr>
              <w:rPr>
                <w:rFonts w:ascii="Arial" w:hAnsi="Arial" w:cs="Arial"/>
                <w:sz w:val="20"/>
                <w:szCs w:val="20"/>
              </w:rPr>
            </w:pPr>
          </w:p>
          <w:p w14:paraId="256F9065" w14:textId="7F0A8FE1" w:rsidR="001D451D" w:rsidRPr="001D451D" w:rsidRDefault="001D451D" w:rsidP="00FA6201">
            <w:pPr>
              <w:rPr>
                <w:rFonts w:ascii="Arial" w:hAnsi="Arial" w:cs="Arial"/>
                <w:sz w:val="20"/>
                <w:szCs w:val="20"/>
              </w:rPr>
            </w:pPr>
            <w:r w:rsidRPr="001D451D">
              <w:rPr>
                <w:rFonts w:ascii="Arial" w:hAnsi="Arial" w:cs="Arial"/>
                <w:sz w:val="20"/>
                <w:szCs w:val="20"/>
              </w:rPr>
              <w:t>Develop outdoor learning in the early years</w:t>
            </w:r>
          </w:p>
        </w:tc>
        <w:tc>
          <w:tcPr>
            <w:tcW w:w="3444" w:type="dxa"/>
          </w:tcPr>
          <w:p w14:paraId="44034ABB" w14:textId="77777777" w:rsidR="00156A05" w:rsidRDefault="00156A05" w:rsidP="00FA6201">
            <w:pPr>
              <w:rPr>
                <w:rFonts w:ascii="Arial" w:hAnsi="Arial" w:cs="Arial"/>
                <w:color w:val="FF0000"/>
                <w:sz w:val="20"/>
                <w:szCs w:val="20"/>
              </w:rPr>
            </w:pPr>
          </w:p>
          <w:p w14:paraId="1E7200A5" w14:textId="77777777" w:rsidR="00156A05" w:rsidRDefault="00620BEB" w:rsidP="00FA6201">
            <w:pPr>
              <w:rPr>
                <w:rFonts w:ascii="Arial" w:hAnsi="Arial" w:cs="Arial"/>
                <w:sz w:val="20"/>
                <w:szCs w:val="20"/>
              </w:rPr>
            </w:pPr>
            <w:r>
              <w:rPr>
                <w:rFonts w:ascii="Arial" w:hAnsi="Arial" w:cs="Arial"/>
                <w:sz w:val="20"/>
                <w:szCs w:val="20"/>
              </w:rPr>
              <w:t>Create Microsoft forms for parents/carers and a form for children in school to collect thoughts and ideas</w:t>
            </w:r>
          </w:p>
          <w:p w14:paraId="180C2C0B" w14:textId="77777777" w:rsidR="00620BEB" w:rsidRDefault="00620BEB" w:rsidP="00FA6201">
            <w:pPr>
              <w:rPr>
                <w:rFonts w:ascii="Arial" w:hAnsi="Arial" w:cs="Arial"/>
                <w:sz w:val="20"/>
                <w:szCs w:val="20"/>
              </w:rPr>
            </w:pPr>
          </w:p>
          <w:p w14:paraId="46F12273" w14:textId="77777777" w:rsidR="00620BEB" w:rsidRDefault="00620BEB" w:rsidP="00FA6201">
            <w:pPr>
              <w:rPr>
                <w:rFonts w:ascii="Arial" w:hAnsi="Arial" w:cs="Arial"/>
                <w:sz w:val="20"/>
                <w:szCs w:val="20"/>
              </w:rPr>
            </w:pPr>
          </w:p>
          <w:p w14:paraId="5DFF668D" w14:textId="77777777" w:rsidR="00620BEB" w:rsidRDefault="00620BEB" w:rsidP="00FA6201">
            <w:pPr>
              <w:rPr>
                <w:rFonts w:ascii="Arial" w:hAnsi="Arial" w:cs="Arial"/>
                <w:sz w:val="20"/>
                <w:szCs w:val="20"/>
              </w:rPr>
            </w:pPr>
            <w:r>
              <w:rPr>
                <w:rFonts w:ascii="Arial" w:hAnsi="Arial" w:cs="Arial"/>
                <w:sz w:val="20"/>
                <w:szCs w:val="20"/>
              </w:rPr>
              <w:t>Re-organise the P1/2 classroom area to facilitate a wider range of learning opportunities through play.</w:t>
            </w:r>
          </w:p>
          <w:p w14:paraId="7722809F" w14:textId="77777777" w:rsidR="001D451D" w:rsidRDefault="001D451D" w:rsidP="00FA6201">
            <w:pPr>
              <w:rPr>
                <w:rFonts w:ascii="Arial" w:hAnsi="Arial" w:cs="Arial"/>
                <w:sz w:val="20"/>
                <w:szCs w:val="20"/>
              </w:rPr>
            </w:pPr>
          </w:p>
          <w:p w14:paraId="6E2DE27F" w14:textId="77777777" w:rsidR="001D451D" w:rsidRDefault="001D451D" w:rsidP="00FA6201">
            <w:pPr>
              <w:rPr>
                <w:rFonts w:ascii="Arial" w:hAnsi="Arial" w:cs="Arial"/>
                <w:sz w:val="20"/>
                <w:szCs w:val="20"/>
              </w:rPr>
            </w:pPr>
          </w:p>
          <w:p w14:paraId="5A4C6403" w14:textId="77777777" w:rsidR="001D451D" w:rsidRDefault="001D451D" w:rsidP="00FA6201">
            <w:pPr>
              <w:rPr>
                <w:rFonts w:ascii="Arial" w:hAnsi="Arial" w:cs="Arial"/>
                <w:sz w:val="20"/>
                <w:szCs w:val="20"/>
              </w:rPr>
            </w:pPr>
          </w:p>
          <w:p w14:paraId="62F87563" w14:textId="274D4492" w:rsidR="001D451D" w:rsidRPr="0086387D" w:rsidRDefault="001D451D" w:rsidP="00FA6201">
            <w:pPr>
              <w:rPr>
                <w:rFonts w:ascii="Arial" w:hAnsi="Arial" w:cs="Arial"/>
                <w:sz w:val="20"/>
                <w:szCs w:val="20"/>
              </w:rPr>
            </w:pPr>
            <w:r>
              <w:rPr>
                <w:rFonts w:ascii="Arial" w:hAnsi="Arial" w:cs="Arial"/>
                <w:sz w:val="20"/>
                <w:szCs w:val="20"/>
              </w:rPr>
              <w:t>Develop learning in the back playground now that the area is secure with no access to public (as was previously)</w:t>
            </w:r>
          </w:p>
        </w:tc>
        <w:tc>
          <w:tcPr>
            <w:tcW w:w="2551" w:type="dxa"/>
            <w:gridSpan w:val="2"/>
          </w:tcPr>
          <w:p w14:paraId="70BC50DF" w14:textId="77777777" w:rsidR="00156A05" w:rsidRPr="00D14905" w:rsidRDefault="00156A05" w:rsidP="00FA6201">
            <w:pPr>
              <w:rPr>
                <w:rFonts w:ascii="Arial" w:hAnsi="Arial" w:cs="Arial"/>
                <w:sz w:val="20"/>
                <w:szCs w:val="20"/>
              </w:rPr>
            </w:pPr>
          </w:p>
          <w:p w14:paraId="7560F625" w14:textId="3482F2D3" w:rsidR="00156A05" w:rsidRPr="00D14905" w:rsidRDefault="00620BEB" w:rsidP="00FA6201">
            <w:pPr>
              <w:rPr>
                <w:rFonts w:ascii="Arial" w:hAnsi="Arial" w:cs="Arial"/>
                <w:sz w:val="20"/>
                <w:szCs w:val="20"/>
              </w:rPr>
            </w:pPr>
            <w:r>
              <w:rPr>
                <w:rFonts w:ascii="Arial" w:hAnsi="Arial" w:cs="Arial"/>
                <w:sz w:val="20"/>
                <w:szCs w:val="20"/>
              </w:rPr>
              <w:t>HT and CC</w:t>
            </w:r>
          </w:p>
          <w:p w14:paraId="5D66B444" w14:textId="77777777" w:rsidR="00156A05" w:rsidRDefault="00156A05" w:rsidP="00FA6201">
            <w:pPr>
              <w:rPr>
                <w:rFonts w:ascii="Arial" w:hAnsi="Arial" w:cs="Arial"/>
                <w:sz w:val="20"/>
                <w:szCs w:val="20"/>
              </w:rPr>
            </w:pPr>
          </w:p>
          <w:p w14:paraId="54B14E8B" w14:textId="77777777" w:rsidR="00620BEB" w:rsidRDefault="00620BEB" w:rsidP="00FA6201">
            <w:pPr>
              <w:rPr>
                <w:rFonts w:ascii="Arial" w:hAnsi="Arial" w:cs="Arial"/>
                <w:sz w:val="20"/>
                <w:szCs w:val="20"/>
              </w:rPr>
            </w:pPr>
          </w:p>
          <w:p w14:paraId="0D9D0CED" w14:textId="77777777" w:rsidR="00620BEB" w:rsidRDefault="00620BEB" w:rsidP="00FA6201">
            <w:pPr>
              <w:rPr>
                <w:rFonts w:ascii="Arial" w:hAnsi="Arial" w:cs="Arial"/>
                <w:sz w:val="20"/>
                <w:szCs w:val="20"/>
              </w:rPr>
            </w:pPr>
          </w:p>
          <w:p w14:paraId="3BCFCAFF" w14:textId="77777777" w:rsidR="00620BEB" w:rsidRDefault="00620BEB" w:rsidP="00FA6201">
            <w:pPr>
              <w:rPr>
                <w:rFonts w:ascii="Arial" w:hAnsi="Arial" w:cs="Arial"/>
                <w:sz w:val="20"/>
                <w:szCs w:val="20"/>
              </w:rPr>
            </w:pPr>
          </w:p>
          <w:p w14:paraId="22540686" w14:textId="77777777" w:rsidR="00620BEB" w:rsidRDefault="00620BEB" w:rsidP="00FA6201">
            <w:pPr>
              <w:rPr>
                <w:rFonts w:ascii="Arial" w:hAnsi="Arial" w:cs="Arial"/>
                <w:sz w:val="20"/>
                <w:szCs w:val="20"/>
              </w:rPr>
            </w:pPr>
          </w:p>
          <w:p w14:paraId="4A689AFB" w14:textId="77777777" w:rsidR="001D451D" w:rsidRDefault="00620BEB" w:rsidP="00FA6201">
            <w:pPr>
              <w:rPr>
                <w:rFonts w:ascii="Arial" w:hAnsi="Arial" w:cs="Arial"/>
                <w:sz w:val="20"/>
                <w:szCs w:val="20"/>
              </w:rPr>
            </w:pPr>
            <w:r>
              <w:rPr>
                <w:rFonts w:ascii="Arial" w:hAnsi="Arial" w:cs="Arial"/>
                <w:sz w:val="20"/>
                <w:szCs w:val="20"/>
              </w:rPr>
              <w:t xml:space="preserve">HT, P1/2 teachers and </w:t>
            </w:r>
          </w:p>
          <w:p w14:paraId="4F8FE37A" w14:textId="77777777" w:rsidR="00620BEB" w:rsidRDefault="00620BEB" w:rsidP="00FA6201">
            <w:pPr>
              <w:rPr>
                <w:rFonts w:ascii="Arial" w:hAnsi="Arial" w:cs="Arial"/>
                <w:sz w:val="20"/>
                <w:szCs w:val="20"/>
                <w:lang w:val="en-US"/>
              </w:rPr>
            </w:pPr>
            <w:r>
              <w:rPr>
                <w:rFonts w:ascii="Arial" w:hAnsi="Arial" w:cs="Arial"/>
                <w:sz w:val="20"/>
                <w:szCs w:val="20"/>
              </w:rPr>
              <w:t>PS</w:t>
            </w:r>
            <w:r>
              <w:rPr>
                <w:rFonts w:ascii="Arial" w:hAnsi="Arial" w:cs="Arial"/>
                <w:sz w:val="20"/>
                <w:szCs w:val="20"/>
                <w:lang w:val="en-US"/>
              </w:rPr>
              <w:t>A</w:t>
            </w:r>
          </w:p>
          <w:p w14:paraId="240A0B0D" w14:textId="77777777" w:rsidR="001D451D" w:rsidRDefault="001D451D" w:rsidP="00FA6201">
            <w:pPr>
              <w:rPr>
                <w:rFonts w:ascii="Arial" w:hAnsi="Arial" w:cs="Arial"/>
                <w:sz w:val="20"/>
                <w:szCs w:val="20"/>
                <w:lang w:val="en-US"/>
              </w:rPr>
            </w:pPr>
          </w:p>
          <w:p w14:paraId="0A428237" w14:textId="77777777" w:rsidR="001D451D" w:rsidRDefault="001D451D" w:rsidP="00FA6201">
            <w:pPr>
              <w:rPr>
                <w:rFonts w:ascii="Arial" w:hAnsi="Arial" w:cs="Arial"/>
                <w:sz w:val="20"/>
                <w:szCs w:val="20"/>
                <w:lang w:val="en-US"/>
              </w:rPr>
            </w:pPr>
          </w:p>
          <w:p w14:paraId="3538E797" w14:textId="77777777" w:rsidR="001D451D" w:rsidRDefault="001D451D" w:rsidP="00FA6201">
            <w:pPr>
              <w:rPr>
                <w:rFonts w:ascii="Arial" w:hAnsi="Arial" w:cs="Arial"/>
                <w:sz w:val="20"/>
                <w:szCs w:val="20"/>
                <w:lang w:val="en-US"/>
              </w:rPr>
            </w:pPr>
          </w:p>
          <w:p w14:paraId="52B0BE63" w14:textId="77777777" w:rsidR="001D451D" w:rsidRDefault="001D451D" w:rsidP="00FA6201">
            <w:pPr>
              <w:rPr>
                <w:rFonts w:ascii="Arial" w:hAnsi="Arial" w:cs="Arial"/>
                <w:sz w:val="20"/>
                <w:szCs w:val="20"/>
                <w:lang w:val="en-US"/>
              </w:rPr>
            </w:pPr>
          </w:p>
          <w:p w14:paraId="23CFEE97" w14:textId="3FA5B22A" w:rsidR="001D451D" w:rsidRPr="00620BEB" w:rsidRDefault="001D451D" w:rsidP="00FA6201">
            <w:pPr>
              <w:rPr>
                <w:rFonts w:ascii="Arial" w:hAnsi="Arial" w:cs="Arial"/>
                <w:sz w:val="20"/>
                <w:szCs w:val="20"/>
                <w:lang w:val="en-US"/>
              </w:rPr>
            </w:pPr>
            <w:r>
              <w:rPr>
                <w:rFonts w:ascii="Arial" w:hAnsi="Arial" w:cs="Arial"/>
                <w:sz w:val="20"/>
                <w:szCs w:val="20"/>
                <w:lang w:val="en-US"/>
              </w:rPr>
              <w:t xml:space="preserve">PT working with P.1-3 staff. </w:t>
            </w:r>
          </w:p>
        </w:tc>
        <w:tc>
          <w:tcPr>
            <w:tcW w:w="2944" w:type="dxa"/>
          </w:tcPr>
          <w:p w14:paraId="7B00E826" w14:textId="77777777" w:rsidR="00156A05" w:rsidRPr="00D14905" w:rsidRDefault="00156A05" w:rsidP="00FA6201">
            <w:pPr>
              <w:rPr>
                <w:rFonts w:ascii="Arial" w:hAnsi="Arial" w:cs="Arial"/>
                <w:sz w:val="20"/>
                <w:szCs w:val="20"/>
              </w:rPr>
            </w:pPr>
          </w:p>
          <w:p w14:paraId="3BF74809" w14:textId="1D737F89" w:rsidR="00156A05" w:rsidRPr="00D14905" w:rsidRDefault="00620BEB" w:rsidP="00FA6201">
            <w:pPr>
              <w:rPr>
                <w:rFonts w:ascii="Arial" w:hAnsi="Arial" w:cs="Arial"/>
                <w:sz w:val="20"/>
                <w:szCs w:val="20"/>
              </w:rPr>
            </w:pPr>
            <w:r>
              <w:rPr>
                <w:rFonts w:ascii="Arial" w:hAnsi="Arial" w:cs="Arial"/>
                <w:sz w:val="20"/>
                <w:szCs w:val="20"/>
              </w:rPr>
              <w:t>Feedback will provide areas of strengths and areas we need to develop.</w:t>
            </w:r>
          </w:p>
          <w:p w14:paraId="189365D3" w14:textId="77777777" w:rsidR="00156A05" w:rsidRPr="00D14905" w:rsidRDefault="00156A05" w:rsidP="00FA6201">
            <w:pPr>
              <w:rPr>
                <w:rFonts w:ascii="Arial" w:hAnsi="Arial" w:cs="Arial"/>
                <w:sz w:val="20"/>
                <w:szCs w:val="20"/>
              </w:rPr>
            </w:pPr>
          </w:p>
          <w:p w14:paraId="7216FBCD" w14:textId="77777777" w:rsidR="00156A05" w:rsidRDefault="00156A05" w:rsidP="00FA6201">
            <w:pPr>
              <w:rPr>
                <w:rFonts w:ascii="Arial" w:hAnsi="Arial" w:cs="Arial"/>
                <w:sz w:val="20"/>
                <w:szCs w:val="20"/>
              </w:rPr>
            </w:pPr>
          </w:p>
          <w:p w14:paraId="478D4B5A" w14:textId="77777777" w:rsidR="00620BEB" w:rsidRDefault="00620BEB" w:rsidP="00FA6201">
            <w:pPr>
              <w:rPr>
                <w:rFonts w:ascii="Arial" w:hAnsi="Arial" w:cs="Arial"/>
                <w:sz w:val="20"/>
                <w:szCs w:val="20"/>
              </w:rPr>
            </w:pPr>
          </w:p>
          <w:p w14:paraId="1D328CB5" w14:textId="77777777" w:rsidR="001D451D" w:rsidRDefault="001D451D" w:rsidP="00FA6201">
            <w:pPr>
              <w:rPr>
                <w:rFonts w:ascii="Arial" w:hAnsi="Arial" w:cs="Arial"/>
                <w:sz w:val="20"/>
                <w:szCs w:val="20"/>
              </w:rPr>
            </w:pPr>
          </w:p>
          <w:p w14:paraId="5AB579B2" w14:textId="6AB0D6EF" w:rsidR="00620BEB" w:rsidRDefault="00620BEB" w:rsidP="00FA6201">
            <w:pPr>
              <w:rPr>
                <w:rFonts w:ascii="Arial" w:hAnsi="Arial" w:cs="Arial"/>
                <w:sz w:val="20"/>
                <w:szCs w:val="20"/>
              </w:rPr>
            </w:pPr>
            <w:r>
              <w:rPr>
                <w:rFonts w:ascii="Arial" w:hAnsi="Arial" w:cs="Arial"/>
                <w:sz w:val="20"/>
                <w:szCs w:val="20"/>
              </w:rPr>
              <w:t xml:space="preserve">Children will have a positive transition into school. They will feel safe and secure in their environment which will </w:t>
            </w:r>
            <w:r w:rsidR="00DF5E6B">
              <w:rPr>
                <w:rFonts w:ascii="Arial" w:hAnsi="Arial" w:cs="Arial"/>
                <w:sz w:val="20"/>
                <w:szCs w:val="20"/>
              </w:rPr>
              <w:t>offer positive learning opportunities</w:t>
            </w:r>
          </w:p>
          <w:p w14:paraId="3CDD5EE3" w14:textId="77777777" w:rsidR="001D451D" w:rsidRDefault="001D451D" w:rsidP="00FA6201">
            <w:pPr>
              <w:rPr>
                <w:rFonts w:ascii="Arial" w:hAnsi="Arial" w:cs="Arial"/>
                <w:sz w:val="20"/>
                <w:szCs w:val="20"/>
              </w:rPr>
            </w:pPr>
          </w:p>
          <w:p w14:paraId="69B62059" w14:textId="0E3036BE" w:rsidR="001D451D" w:rsidRPr="00D14905" w:rsidRDefault="001D451D" w:rsidP="00FA6201">
            <w:pPr>
              <w:rPr>
                <w:rFonts w:ascii="Arial" w:hAnsi="Arial" w:cs="Arial"/>
                <w:sz w:val="20"/>
                <w:szCs w:val="20"/>
              </w:rPr>
            </w:pPr>
          </w:p>
        </w:tc>
        <w:tc>
          <w:tcPr>
            <w:tcW w:w="3040" w:type="dxa"/>
          </w:tcPr>
          <w:p w14:paraId="0B03E83A" w14:textId="77777777" w:rsidR="00156A05" w:rsidRDefault="00156A05" w:rsidP="00FA6201">
            <w:pPr>
              <w:rPr>
                <w:rFonts w:ascii="Arial" w:hAnsi="Arial" w:cs="Arial"/>
                <w:color w:val="FF0000"/>
                <w:sz w:val="20"/>
                <w:szCs w:val="20"/>
              </w:rPr>
            </w:pPr>
          </w:p>
          <w:p w14:paraId="30EBB3E4" w14:textId="6ABF6231" w:rsidR="00156A05" w:rsidRDefault="00620BEB" w:rsidP="00156A05">
            <w:pPr>
              <w:rPr>
                <w:rFonts w:ascii="Arial" w:hAnsi="Arial" w:cs="Arial"/>
                <w:bCs/>
                <w:sz w:val="20"/>
                <w:szCs w:val="20"/>
              </w:rPr>
            </w:pPr>
            <w:r w:rsidRPr="00DF5E6B">
              <w:rPr>
                <w:rFonts w:ascii="Arial" w:hAnsi="Arial" w:cs="Arial"/>
                <w:bCs/>
                <w:sz w:val="20"/>
                <w:szCs w:val="20"/>
              </w:rPr>
              <w:t xml:space="preserve">Aug </w:t>
            </w:r>
            <w:r w:rsidR="00DF5E6B">
              <w:rPr>
                <w:rFonts w:ascii="Arial" w:hAnsi="Arial" w:cs="Arial"/>
                <w:bCs/>
                <w:sz w:val="20"/>
                <w:szCs w:val="20"/>
              </w:rPr>
              <w:t>–</w:t>
            </w:r>
            <w:r w:rsidRPr="00DF5E6B">
              <w:rPr>
                <w:rFonts w:ascii="Arial" w:hAnsi="Arial" w:cs="Arial"/>
                <w:bCs/>
                <w:sz w:val="20"/>
                <w:szCs w:val="20"/>
              </w:rPr>
              <w:t xml:space="preserve"> Oct</w:t>
            </w:r>
          </w:p>
          <w:p w14:paraId="3041607C" w14:textId="77777777" w:rsidR="00DF5E6B" w:rsidRDefault="00DF5E6B" w:rsidP="00156A05">
            <w:pPr>
              <w:rPr>
                <w:rFonts w:ascii="Arial" w:hAnsi="Arial" w:cs="Arial"/>
                <w:bCs/>
                <w:sz w:val="20"/>
                <w:szCs w:val="20"/>
              </w:rPr>
            </w:pPr>
          </w:p>
          <w:p w14:paraId="6567800D" w14:textId="77777777" w:rsidR="00DF5E6B" w:rsidRDefault="00DF5E6B" w:rsidP="00156A05">
            <w:pPr>
              <w:rPr>
                <w:rFonts w:ascii="Arial" w:hAnsi="Arial" w:cs="Arial"/>
                <w:bCs/>
                <w:sz w:val="20"/>
                <w:szCs w:val="20"/>
              </w:rPr>
            </w:pPr>
          </w:p>
          <w:p w14:paraId="2C9BDECF" w14:textId="77777777" w:rsidR="00DF5E6B" w:rsidRDefault="00DF5E6B" w:rsidP="00156A05">
            <w:pPr>
              <w:rPr>
                <w:rFonts w:ascii="Arial" w:hAnsi="Arial" w:cs="Arial"/>
                <w:bCs/>
                <w:sz w:val="20"/>
                <w:szCs w:val="20"/>
              </w:rPr>
            </w:pPr>
          </w:p>
          <w:p w14:paraId="370C7191" w14:textId="77777777" w:rsidR="00DF5E6B" w:rsidRDefault="00DF5E6B" w:rsidP="00156A05">
            <w:pPr>
              <w:rPr>
                <w:rFonts w:ascii="Arial" w:hAnsi="Arial" w:cs="Arial"/>
                <w:bCs/>
                <w:sz w:val="20"/>
                <w:szCs w:val="20"/>
              </w:rPr>
            </w:pPr>
          </w:p>
          <w:p w14:paraId="4DEBACDE" w14:textId="77777777" w:rsidR="00DF5E6B" w:rsidRDefault="00DF5E6B" w:rsidP="00156A05">
            <w:pPr>
              <w:rPr>
                <w:rFonts w:ascii="Arial" w:hAnsi="Arial" w:cs="Arial"/>
                <w:bCs/>
                <w:sz w:val="20"/>
                <w:szCs w:val="20"/>
              </w:rPr>
            </w:pPr>
          </w:p>
          <w:p w14:paraId="4ED73D8C" w14:textId="5CFA895B" w:rsidR="00DF5E6B" w:rsidRPr="00DF5E6B" w:rsidRDefault="00DF5E6B" w:rsidP="00156A05">
            <w:pPr>
              <w:rPr>
                <w:rFonts w:ascii="Arial" w:hAnsi="Arial" w:cs="Arial"/>
                <w:bCs/>
                <w:sz w:val="20"/>
                <w:szCs w:val="20"/>
              </w:rPr>
            </w:pPr>
            <w:r>
              <w:rPr>
                <w:rFonts w:ascii="Arial" w:hAnsi="Arial" w:cs="Arial"/>
                <w:bCs/>
                <w:sz w:val="20"/>
                <w:szCs w:val="20"/>
              </w:rPr>
              <w:t>Ongoing throughout 21/22</w:t>
            </w:r>
          </w:p>
        </w:tc>
      </w:tr>
      <w:tr w:rsidR="00156A05" w:rsidRPr="00B27FFA" w14:paraId="64370E1F" w14:textId="77777777" w:rsidTr="00FA6201">
        <w:trPr>
          <w:trHeight w:val="527"/>
        </w:trPr>
        <w:tc>
          <w:tcPr>
            <w:tcW w:w="15193" w:type="dxa"/>
            <w:gridSpan w:val="6"/>
            <w:vAlign w:val="center"/>
          </w:tcPr>
          <w:p w14:paraId="4EE5E2B5" w14:textId="77777777" w:rsidR="00156A05" w:rsidRPr="00B27FFA" w:rsidRDefault="00156A05" w:rsidP="00FA6201">
            <w:pPr>
              <w:rPr>
                <w:rFonts w:ascii="Arial" w:hAnsi="Arial" w:cs="Arial"/>
                <w:b/>
                <w:sz w:val="24"/>
                <w:szCs w:val="24"/>
              </w:rPr>
            </w:pPr>
            <w:r w:rsidRPr="00B27FFA">
              <w:rPr>
                <w:rFonts w:ascii="Arial" w:hAnsi="Arial" w:cs="Arial"/>
                <w:b/>
                <w:sz w:val="24"/>
                <w:szCs w:val="24"/>
              </w:rPr>
              <w:t>Ongoing Evaluation</w:t>
            </w:r>
          </w:p>
        </w:tc>
      </w:tr>
    </w:tbl>
    <w:p w14:paraId="7153A72E" w14:textId="6C5E9610" w:rsidR="005757BE" w:rsidRDefault="00156A05" w:rsidP="00313479">
      <w:pPr>
        <w:rPr>
          <w:rFonts w:ascii="Arial" w:hAnsi="Arial" w:cs="Arial"/>
          <w:b/>
          <w:bCs/>
        </w:rPr>
      </w:pPr>
      <w:r w:rsidRPr="00BA51A2">
        <w:rPr>
          <w:rFonts w:ascii="Arial" w:hAnsi="Arial" w:cs="Arial"/>
          <w:b/>
          <w:bCs/>
        </w:rPr>
        <w:t>Session 202</w:t>
      </w:r>
      <w:r>
        <w:rPr>
          <w:rFonts w:ascii="Arial" w:hAnsi="Arial" w:cs="Arial"/>
          <w:b/>
          <w:bCs/>
        </w:rPr>
        <w:t>1</w:t>
      </w:r>
      <w:r w:rsidRPr="00BA51A2">
        <w:rPr>
          <w:rFonts w:ascii="Arial" w:hAnsi="Arial" w:cs="Arial"/>
          <w:b/>
          <w:bCs/>
        </w:rPr>
        <w:t xml:space="preserve"> -202</w:t>
      </w:r>
      <w:r>
        <w:rPr>
          <w:rFonts w:ascii="Arial" w:hAnsi="Arial" w:cs="Arial"/>
          <w:b/>
          <w:bCs/>
        </w:rPr>
        <w:t>2</w:t>
      </w:r>
      <w:r w:rsidRPr="00BA51A2">
        <w:rPr>
          <w:rFonts w:ascii="Arial" w:hAnsi="Arial" w:cs="Arial"/>
          <w:b/>
          <w:bCs/>
        </w:rPr>
        <w:tab/>
      </w:r>
      <w:r>
        <w:rPr>
          <w:rFonts w:ascii="Arial" w:hAnsi="Arial" w:cs="Arial"/>
          <w:b/>
          <w:bCs/>
        </w:rPr>
        <w:t>Improvement Plan</w:t>
      </w:r>
    </w:p>
    <w:p w14:paraId="3744237B" w14:textId="77777777" w:rsidR="005757BE" w:rsidRDefault="005757BE" w:rsidP="00313479">
      <w:pPr>
        <w:rPr>
          <w:rFonts w:ascii="Arial" w:hAnsi="Arial" w:cs="Arial"/>
          <w:b/>
          <w:bCs/>
        </w:rPr>
      </w:pPr>
    </w:p>
    <w:p w14:paraId="6B14175F" w14:textId="77777777" w:rsidR="005757BE" w:rsidRDefault="005757BE" w:rsidP="00313479">
      <w:pPr>
        <w:rPr>
          <w:rFonts w:ascii="Arial" w:hAnsi="Arial" w:cs="Arial"/>
          <w:b/>
          <w:bCs/>
        </w:rPr>
      </w:pPr>
    </w:p>
    <w:p w14:paraId="10097568" w14:textId="77777777" w:rsidR="005757BE" w:rsidRDefault="005757BE" w:rsidP="00313479">
      <w:pPr>
        <w:rPr>
          <w:rFonts w:ascii="Arial" w:hAnsi="Arial" w:cs="Arial"/>
          <w:b/>
          <w:bCs/>
        </w:rPr>
      </w:pPr>
    </w:p>
    <w:p w14:paraId="04491FEE" w14:textId="77777777" w:rsidR="005757BE" w:rsidRDefault="005757BE" w:rsidP="00313479">
      <w:pPr>
        <w:rPr>
          <w:rFonts w:ascii="Arial" w:hAnsi="Arial" w:cs="Arial"/>
          <w:b/>
          <w:bCs/>
        </w:rPr>
      </w:pPr>
    </w:p>
    <w:p w14:paraId="2313B1EA" w14:textId="77777777" w:rsidR="005757BE" w:rsidRDefault="005757BE" w:rsidP="00313479">
      <w:pPr>
        <w:rPr>
          <w:rFonts w:ascii="Arial" w:hAnsi="Arial" w:cs="Arial"/>
          <w:b/>
          <w:bCs/>
        </w:rPr>
      </w:pP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4382"/>
        <w:gridCol w:w="1613"/>
        <w:gridCol w:w="2944"/>
        <w:gridCol w:w="3040"/>
      </w:tblGrid>
      <w:tr w:rsidR="00DF5E6B" w:rsidRPr="00076251" w14:paraId="7CE8930E" w14:textId="77777777" w:rsidTr="00FA6201">
        <w:trPr>
          <w:trHeight w:val="432"/>
        </w:trPr>
        <w:tc>
          <w:tcPr>
            <w:tcW w:w="7596" w:type="dxa"/>
            <w:gridSpan w:val="2"/>
            <w:vAlign w:val="center"/>
          </w:tcPr>
          <w:p w14:paraId="0BA92C23" w14:textId="2C2087FE" w:rsidR="00DF5E6B" w:rsidRPr="00076251" w:rsidRDefault="00F9580C" w:rsidP="00FA6201">
            <w:pPr>
              <w:tabs>
                <w:tab w:val="left" w:pos="2520"/>
              </w:tabs>
              <w:rPr>
                <w:rFonts w:ascii="Arial" w:hAnsi="Arial" w:cs="Arial"/>
                <w:sz w:val="20"/>
                <w:szCs w:val="20"/>
              </w:rPr>
            </w:pPr>
            <w:r>
              <w:rPr>
                <w:rFonts w:ascii="Arial" w:hAnsi="Arial" w:cs="Arial"/>
                <w:b/>
                <w:sz w:val="20"/>
                <w:szCs w:val="20"/>
              </w:rPr>
              <w:lastRenderedPageBreak/>
              <w:t>PEF Plan</w:t>
            </w:r>
          </w:p>
        </w:tc>
        <w:tc>
          <w:tcPr>
            <w:tcW w:w="7597" w:type="dxa"/>
            <w:gridSpan w:val="3"/>
            <w:vAlign w:val="center"/>
          </w:tcPr>
          <w:p w14:paraId="740EF561" w14:textId="77777777" w:rsidR="00DF5E6B" w:rsidRPr="00076251" w:rsidRDefault="00DF5E6B" w:rsidP="00FA6201">
            <w:pPr>
              <w:tabs>
                <w:tab w:val="left" w:pos="2520"/>
              </w:tabs>
              <w:rPr>
                <w:rFonts w:ascii="Arial" w:hAnsi="Arial" w:cs="Arial"/>
                <w:sz w:val="20"/>
                <w:szCs w:val="20"/>
              </w:rPr>
            </w:pPr>
            <w:r w:rsidRPr="00380D70">
              <w:rPr>
                <w:rFonts w:ascii="Arial" w:hAnsi="Arial" w:cs="Arial"/>
                <w:b/>
                <w:sz w:val="20"/>
                <w:szCs w:val="20"/>
              </w:rPr>
              <w:t>Amount of Fund</w:t>
            </w:r>
          </w:p>
        </w:tc>
      </w:tr>
      <w:tr w:rsidR="00DF5E6B" w:rsidRPr="00800FB7" w14:paraId="31DAF2C8" w14:textId="77777777" w:rsidTr="00FA6201">
        <w:trPr>
          <w:trHeight w:val="825"/>
        </w:trPr>
        <w:tc>
          <w:tcPr>
            <w:tcW w:w="15193" w:type="dxa"/>
            <w:gridSpan w:val="5"/>
          </w:tcPr>
          <w:p w14:paraId="015E7401" w14:textId="20745F1B" w:rsidR="00DF5E6B" w:rsidRPr="00800FB7" w:rsidRDefault="00DF5E6B" w:rsidP="00FA6201">
            <w:pPr>
              <w:tabs>
                <w:tab w:val="left" w:pos="2520"/>
              </w:tabs>
              <w:rPr>
                <w:rFonts w:ascii="Arial" w:hAnsi="Arial" w:cs="Arial"/>
                <w:bCs/>
                <w:color w:val="FF0000"/>
                <w:sz w:val="20"/>
                <w:szCs w:val="20"/>
              </w:rPr>
            </w:pPr>
          </w:p>
          <w:p w14:paraId="3D97E884" w14:textId="77777777" w:rsidR="00DF5E6B" w:rsidRDefault="00A5321B" w:rsidP="00FA6201">
            <w:pPr>
              <w:tabs>
                <w:tab w:val="left" w:pos="2520"/>
              </w:tabs>
              <w:rPr>
                <w:rFonts w:ascii="Arial" w:hAnsi="Arial" w:cs="Arial"/>
                <w:bCs/>
                <w:sz w:val="20"/>
                <w:szCs w:val="20"/>
              </w:rPr>
            </w:pPr>
            <w:r w:rsidRPr="00A5321B">
              <w:rPr>
                <w:rFonts w:ascii="Arial" w:hAnsi="Arial" w:cs="Arial"/>
                <w:bCs/>
                <w:sz w:val="20"/>
                <w:szCs w:val="20"/>
              </w:rPr>
              <w:t>Children’s emotional wellbeing</w:t>
            </w:r>
            <w:r>
              <w:rPr>
                <w:rFonts w:ascii="Arial" w:hAnsi="Arial" w:cs="Arial"/>
                <w:bCs/>
                <w:sz w:val="20"/>
                <w:szCs w:val="20"/>
              </w:rPr>
              <w:t xml:space="preserve"> is crucial to their opportunity to be successful in their learning. In this past year/18mths there has been a huge level of disruption to all children. However, for some of our children the impact of this disruption has been exacerbated by their complex home lives or lack (for whatever reason) of parental support. The focus for PEF funding is therefore directed at those children who need the additional support to their wellbeing and learning.</w:t>
            </w:r>
          </w:p>
          <w:p w14:paraId="1F94FDD7" w14:textId="5E09EB62" w:rsidR="00A5321B" w:rsidRPr="00800FB7" w:rsidRDefault="00A5321B" w:rsidP="00FA6201">
            <w:pPr>
              <w:tabs>
                <w:tab w:val="left" w:pos="2520"/>
              </w:tabs>
              <w:rPr>
                <w:rFonts w:ascii="Arial" w:hAnsi="Arial" w:cs="Arial"/>
                <w:b/>
                <w:sz w:val="20"/>
                <w:szCs w:val="20"/>
              </w:rPr>
            </w:pPr>
          </w:p>
        </w:tc>
      </w:tr>
      <w:tr w:rsidR="00DF5E6B" w:rsidRPr="00B27FFA" w14:paraId="56C5FCE6" w14:textId="77777777" w:rsidTr="00FA6201">
        <w:trPr>
          <w:trHeight w:val="458"/>
        </w:trPr>
        <w:tc>
          <w:tcPr>
            <w:tcW w:w="3214" w:type="dxa"/>
            <w:vAlign w:val="center"/>
          </w:tcPr>
          <w:p w14:paraId="37A0A12F" w14:textId="77777777" w:rsidR="00DF5E6B" w:rsidRPr="00B27FFA" w:rsidRDefault="00DF5E6B" w:rsidP="00FA6201">
            <w:pPr>
              <w:jc w:val="center"/>
              <w:rPr>
                <w:rFonts w:ascii="Arial" w:hAnsi="Arial" w:cs="Arial"/>
                <w:b/>
                <w:sz w:val="24"/>
                <w:szCs w:val="24"/>
              </w:rPr>
            </w:pPr>
            <w:r>
              <w:rPr>
                <w:rFonts w:ascii="Arial" w:hAnsi="Arial" w:cs="Arial"/>
                <w:b/>
                <w:sz w:val="24"/>
                <w:szCs w:val="24"/>
              </w:rPr>
              <w:t>Expected Impact</w:t>
            </w:r>
          </w:p>
        </w:tc>
        <w:tc>
          <w:tcPr>
            <w:tcW w:w="5995" w:type="dxa"/>
            <w:gridSpan w:val="2"/>
            <w:vAlign w:val="center"/>
          </w:tcPr>
          <w:p w14:paraId="285464F3" w14:textId="77777777" w:rsidR="00DF5E6B" w:rsidRPr="00B27FFA" w:rsidRDefault="00DF5E6B" w:rsidP="00FA6201">
            <w:pPr>
              <w:jc w:val="center"/>
              <w:rPr>
                <w:rFonts w:ascii="Arial" w:hAnsi="Arial" w:cs="Arial"/>
                <w:b/>
                <w:sz w:val="24"/>
                <w:szCs w:val="24"/>
              </w:rPr>
            </w:pPr>
            <w:r>
              <w:rPr>
                <w:rFonts w:ascii="Arial" w:hAnsi="Arial" w:cs="Arial"/>
                <w:b/>
                <w:sz w:val="24"/>
                <w:szCs w:val="24"/>
              </w:rPr>
              <w:t>Interventions Planned</w:t>
            </w:r>
          </w:p>
          <w:p w14:paraId="48B18A67" w14:textId="77777777" w:rsidR="00DF5E6B" w:rsidRPr="00B27FFA" w:rsidRDefault="00DF5E6B" w:rsidP="00FA6201">
            <w:pPr>
              <w:jc w:val="center"/>
              <w:rPr>
                <w:rFonts w:ascii="Arial" w:hAnsi="Arial" w:cs="Arial"/>
                <w:b/>
                <w:sz w:val="24"/>
                <w:szCs w:val="24"/>
              </w:rPr>
            </w:pPr>
          </w:p>
        </w:tc>
        <w:tc>
          <w:tcPr>
            <w:tcW w:w="2944" w:type="dxa"/>
            <w:vAlign w:val="center"/>
          </w:tcPr>
          <w:p w14:paraId="5E17803C" w14:textId="77777777" w:rsidR="00DF5E6B" w:rsidRDefault="00DF5E6B" w:rsidP="00FA6201">
            <w:pPr>
              <w:jc w:val="center"/>
              <w:rPr>
                <w:rFonts w:ascii="Arial" w:hAnsi="Arial" w:cs="Arial"/>
                <w:b/>
                <w:sz w:val="24"/>
                <w:szCs w:val="24"/>
              </w:rPr>
            </w:pPr>
            <w:r>
              <w:rPr>
                <w:rFonts w:ascii="Arial" w:hAnsi="Arial" w:cs="Arial"/>
                <w:b/>
                <w:sz w:val="24"/>
                <w:szCs w:val="24"/>
              </w:rPr>
              <w:t>Measure of Success</w:t>
            </w:r>
          </w:p>
          <w:p w14:paraId="469F7070" w14:textId="77777777" w:rsidR="00DF5E6B" w:rsidRPr="000A1781" w:rsidRDefault="00DF5E6B" w:rsidP="00FA6201">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14:paraId="6DA94F14" w14:textId="77777777" w:rsidR="00DF5E6B" w:rsidRDefault="00DF5E6B" w:rsidP="00FA6201">
            <w:pPr>
              <w:jc w:val="center"/>
              <w:rPr>
                <w:rFonts w:ascii="Arial" w:hAnsi="Arial" w:cs="Arial"/>
                <w:b/>
                <w:sz w:val="24"/>
                <w:szCs w:val="24"/>
              </w:rPr>
            </w:pPr>
            <w:r>
              <w:rPr>
                <w:rFonts w:ascii="Arial" w:hAnsi="Arial" w:cs="Arial"/>
                <w:b/>
                <w:sz w:val="24"/>
                <w:szCs w:val="24"/>
              </w:rPr>
              <w:t>Impact on learners</w:t>
            </w:r>
          </w:p>
          <w:p w14:paraId="134B9CAB" w14:textId="77777777" w:rsidR="00DF5E6B" w:rsidRPr="00B27FFA" w:rsidRDefault="00DF5E6B" w:rsidP="00FA6201">
            <w:pPr>
              <w:jc w:val="center"/>
              <w:rPr>
                <w:rFonts w:ascii="Arial" w:hAnsi="Arial" w:cs="Arial"/>
                <w:b/>
                <w:sz w:val="24"/>
                <w:szCs w:val="24"/>
              </w:rPr>
            </w:pPr>
            <w:r>
              <w:rPr>
                <w:rFonts w:ascii="Arial" w:hAnsi="Arial" w:cs="Arial"/>
                <w:b/>
                <w:sz w:val="24"/>
                <w:szCs w:val="24"/>
              </w:rPr>
              <w:t>Ongoing evaluation</w:t>
            </w:r>
          </w:p>
        </w:tc>
      </w:tr>
      <w:tr w:rsidR="00DF5E6B" w:rsidRPr="00380D70" w14:paraId="5AC4880E" w14:textId="77777777" w:rsidTr="004402E5">
        <w:trPr>
          <w:trHeight w:val="281"/>
        </w:trPr>
        <w:tc>
          <w:tcPr>
            <w:tcW w:w="3214" w:type="dxa"/>
          </w:tcPr>
          <w:p w14:paraId="0483E6EA" w14:textId="77777777" w:rsidR="00DF5E6B" w:rsidRDefault="00DF5E6B" w:rsidP="00FA6201">
            <w:pPr>
              <w:rPr>
                <w:rFonts w:ascii="Arial" w:hAnsi="Arial" w:cs="Arial"/>
                <w:color w:val="FF0000"/>
                <w:sz w:val="20"/>
                <w:szCs w:val="20"/>
              </w:rPr>
            </w:pPr>
          </w:p>
          <w:p w14:paraId="4AD24053" w14:textId="5D29E8B3" w:rsidR="00DF5E6B" w:rsidRDefault="00A5321B" w:rsidP="00FA6201">
            <w:pPr>
              <w:rPr>
                <w:rFonts w:ascii="Arial" w:hAnsi="Arial" w:cs="Arial"/>
                <w:sz w:val="20"/>
                <w:szCs w:val="20"/>
              </w:rPr>
            </w:pPr>
            <w:r w:rsidRPr="00372C52">
              <w:rPr>
                <w:rFonts w:ascii="Arial" w:hAnsi="Arial" w:cs="Arial"/>
                <w:sz w:val="20"/>
                <w:szCs w:val="20"/>
              </w:rPr>
              <w:t xml:space="preserve">Children will </w:t>
            </w:r>
            <w:r w:rsidR="00372C52" w:rsidRPr="00372C52">
              <w:rPr>
                <w:rFonts w:ascii="Arial" w:hAnsi="Arial" w:cs="Arial"/>
                <w:sz w:val="20"/>
                <w:szCs w:val="20"/>
              </w:rPr>
              <w:t>become more confident in school and be more resilient when involved in their learning.</w:t>
            </w:r>
          </w:p>
          <w:p w14:paraId="2BD10859" w14:textId="77777777" w:rsidR="00372C52" w:rsidRPr="00372C52" w:rsidRDefault="00372C52" w:rsidP="00FA6201">
            <w:pPr>
              <w:rPr>
                <w:rFonts w:ascii="Arial" w:hAnsi="Arial" w:cs="Arial"/>
                <w:sz w:val="20"/>
                <w:szCs w:val="20"/>
              </w:rPr>
            </w:pPr>
          </w:p>
          <w:p w14:paraId="6C6748A0" w14:textId="133AF0B0" w:rsidR="00DF5E6B" w:rsidRPr="00372C52" w:rsidRDefault="00372C52" w:rsidP="00372C52">
            <w:pPr>
              <w:rPr>
                <w:rFonts w:ascii="Arial" w:hAnsi="Arial" w:cs="Arial"/>
                <w:b/>
              </w:rPr>
            </w:pPr>
            <w:r>
              <w:rPr>
                <w:rFonts w:ascii="Arial" w:hAnsi="Arial" w:cs="Arial"/>
                <w:sz w:val="20"/>
                <w:szCs w:val="20"/>
              </w:rPr>
              <w:t xml:space="preserve">We will close the gap in learning and raise the level of children achieving </w:t>
            </w:r>
            <w:proofErr w:type="spellStart"/>
            <w:r>
              <w:rPr>
                <w:rFonts w:ascii="Arial" w:hAnsi="Arial" w:cs="Arial"/>
                <w:sz w:val="20"/>
                <w:szCs w:val="20"/>
              </w:rPr>
              <w:t>CfE</w:t>
            </w:r>
            <w:proofErr w:type="spellEnd"/>
            <w:r>
              <w:rPr>
                <w:rFonts w:ascii="Arial" w:hAnsi="Arial" w:cs="Arial"/>
                <w:sz w:val="20"/>
                <w:szCs w:val="20"/>
              </w:rPr>
              <w:t xml:space="preserve"> levels for major</w:t>
            </w:r>
            <w:r w:rsidR="00CD3164">
              <w:rPr>
                <w:rFonts w:ascii="Arial" w:hAnsi="Arial" w:cs="Arial"/>
                <w:sz w:val="20"/>
                <w:szCs w:val="20"/>
              </w:rPr>
              <w:t>ity of this</w:t>
            </w:r>
            <w:r>
              <w:rPr>
                <w:rFonts w:ascii="Arial" w:hAnsi="Arial" w:cs="Arial"/>
                <w:sz w:val="20"/>
                <w:szCs w:val="20"/>
              </w:rPr>
              <w:t xml:space="preserve"> group of learners</w:t>
            </w:r>
          </w:p>
        </w:tc>
        <w:tc>
          <w:tcPr>
            <w:tcW w:w="5995" w:type="dxa"/>
            <w:gridSpan w:val="2"/>
          </w:tcPr>
          <w:p w14:paraId="515A0ACD" w14:textId="77777777" w:rsidR="00DF5E6B" w:rsidRDefault="00DF5E6B" w:rsidP="00FA6201">
            <w:pPr>
              <w:rPr>
                <w:rFonts w:ascii="Arial" w:hAnsi="Arial" w:cs="Arial"/>
                <w:color w:val="FF0000"/>
                <w:sz w:val="20"/>
                <w:szCs w:val="20"/>
              </w:rPr>
            </w:pPr>
          </w:p>
          <w:p w14:paraId="7F81AEB2" w14:textId="3B7AB00C" w:rsidR="00431059" w:rsidRDefault="00372C52" w:rsidP="00FA6201">
            <w:pPr>
              <w:rPr>
                <w:rFonts w:ascii="Arial" w:hAnsi="Arial" w:cs="Arial"/>
                <w:sz w:val="20"/>
                <w:szCs w:val="20"/>
              </w:rPr>
            </w:pPr>
            <w:r>
              <w:rPr>
                <w:rFonts w:ascii="Arial" w:hAnsi="Arial" w:cs="Arial"/>
                <w:sz w:val="20"/>
                <w:szCs w:val="20"/>
              </w:rPr>
              <w:t>The past year/18months have been a difficult time for all in school. One of the aspects of school life that has been affected at Greyfriars is our community and parental involvement. Many have felt unsettled by not being able to access the school building and have that human contact with staff.</w:t>
            </w:r>
            <w:r w:rsidR="00431059">
              <w:rPr>
                <w:rFonts w:ascii="Arial" w:hAnsi="Arial" w:cs="Arial"/>
                <w:sz w:val="20"/>
                <w:szCs w:val="20"/>
              </w:rPr>
              <w:t xml:space="preserve"> I have also observed a divide within the parent body due to the fact we can’t get people together. </w:t>
            </w:r>
          </w:p>
          <w:p w14:paraId="75A99176" w14:textId="5140FF76" w:rsidR="00DF5E6B" w:rsidRDefault="00372C52" w:rsidP="00FA6201">
            <w:pPr>
              <w:rPr>
                <w:rFonts w:ascii="Arial" w:hAnsi="Arial" w:cs="Arial"/>
                <w:sz w:val="20"/>
                <w:szCs w:val="20"/>
              </w:rPr>
            </w:pPr>
            <w:r>
              <w:rPr>
                <w:rFonts w:ascii="Arial" w:hAnsi="Arial" w:cs="Arial"/>
                <w:sz w:val="20"/>
                <w:szCs w:val="20"/>
              </w:rPr>
              <w:t>This is the reason I have decide</w:t>
            </w:r>
            <w:r w:rsidR="00431059">
              <w:rPr>
                <w:rFonts w:ascii="Arial" w:hAnsi="Arial" w:cs="Arial"/>
                <w:sz w:val="20"/>
                <w:szCs w:val="20"/>
              </w:rPr>
              <w:t>d</w:t>
            </w:r>
            <w:r>
              <w:rPr>
                <w:rFonts w:ascii="Arial" w:hAnsi="Arial" w:cs="Arial"/>
                <w:sz w:val="20"/>
                <w:szCs w:val="20"/>
              </w:rPr>
              <w:t xml:space="preserve"> to review our rationale, working with parents/carers and agencies linked to school to make sure we are getting it right for everyone and improve where necessary</w:t>
            </w:r>
            <w:r w:rsidR="00431059">
              <w:rPr>
                <w:rFonts w:ascii="Arial" w:hAnsi="Arial" w:cs="Arial"/>
                <w:sz w:val="20"/>
                <w:szCs w:val="20"/>
              </w:rPr>
              <w:t>, ensuring cohesion across the school.</w:t>
            </w:r>
          </w:p>
          <w:p w14:paraId="4A294BCC" w14:textId="739E74A2" w:rsidR="00431059" w:rsidRDefault="00431059" w:rsidP="00FA6201">
            <w:pPr>
              <w:rPr>
                <w:rFonts w:ascii="Arial" w:hAnsi="Arial" w:cs="Arial"/>
                <w:sz w:val="20"/>
                <w:szCs w:val="20"/>
              </w:rPr>
            </w:pPr>
            <w:r>
              <w:rPr>
                <w:rFonts w:ascii="Arial" w:hAnsi="Arial" w:cs="Arial"/>
                <w:sz w:val="20"/>
                <w:szCs w:val="20"/>
              </w:rPr>
              <w:t>The following interventions will be in place to support learners and their families.</w:t>
            </w:r>
          </w:p>
          <w:p w14:paraId="20ED557A" w14:textId="4BF4EF14" w:rsidR="00431059" w:rsidRDefault="00431059" w:rsidP="00FA6201">
            <w:pPr>
              <w:rPr>
                <w:rFonts w:ascii="Arial" w:hAnsi="Arial" w:cs="Arial"/>
                <w:sz w:val="20"/>
                <w:szCs w:val="20"/>
              </w:rPr>
            </w:pPr>
          </w:p>
          <w:p w14:paraId="0E84B03B" w14:textId="498B4FAE" w:rsidR="00431059" w:rsidRDefault="00431059" w:rsidP="00431059">
            <w:pPr>
              <w:pStyle w:val="ListParagraph"/>
              <w:numPr>
                <w:ilvl w:val="0"/>
                <w:numId w:val="22"/>
              </w:numPr>
              <w:rPr>
                <w:rFonts w:ascii="Arial" w:hAnsi="Arial" w:cs="Arial"/>
                <w:sz w:val="20"/>
                <w:szCs w:val="20"/>
              </w:rPr>
            </w:pPr>
            <w:r>
              <w:rPr>
                <w:rFonts w:ascii="Arial" w:hAnsi="Arial" w:cs="Arial"/>
                <w:sz w:val="20"/>
                <w:szCs w:val="20"/>
              </w:rPr>
              <w:t>Shared learning for home – workshops or virtu</w:t>
            </w:r>
            <w:r w:rsidR="003F72E3">
              <w:rPr>
                <w:rFonts w:ascii="Arial" w:hAnsi="Arial" w:cs="Arial"/>
                <w:sz w:val="20"/>
                <w:szCs w:val="20"/>
              </w:rPr>
              <w:t>al</w:t>
            </w:r>
            <w:r>
              <w:rPr>
                <w:rFonts w:ascii="Arial" w:hAnsi="Arial" w:cs="Arial"/>
                <w:sz w:val="20"/>
                <w:szCs w:val="20"/>
              </w:rPr>
              <w:t xml:space="preserve"> meetings</w:t>
            </w:r>
          </w:p>
          <w:p w14:paraId="387DFDD6" w14:textId="345B21F9" w:rsidR="00431059" w:rsidRDefault="00431059" w:rsidP="00431059">
            <w:pPr>
              <w:pStyle w:val="ListParagraph"/>
              <w:numPr>
                <w:ilvl w:val="0"/>
                <w:numId w:val="22"/>
              </w:numPr>
              <w:rPr>
                <w:rFonts w:ascii="Arial" w:hAnsi="Arial" w:cs="Arial"/>
                <w:sz w:val="20"/>
                <w:szCs w:val="20"/>
              </w:rPr>
            </w:pPr>
            <w:r>
              <w:rPr>
                <w:rFonts w:ascii="Arial" w:hAnsi="Arial" w:cs="Arial"/>
                <w:sz w:val="20"/>
                <w:szCs w:val="20"/>
              </w:rPr>
              <w:t>Increased parent/teacher communication face to face or virtually</w:t>
            </w:r>
          </w:p>
          <w:p w14:paraId="2733140B" w14:textId="6BBA50BD" w:rsidR="00431059" w:rsidRDefault="00431059" w:rsidP="00431059">
            <w:pPr>
              <w:pStyle w:val="ListParagraph"/>
              <w:numPr>
                <w:ilvl w:val="0"/>
                <w:numId w:val="22"/>
              </w:numPr>
              <w:rPr>
                <w:rFonts w:ascii="Arial" w:hAnsi="Arial" w:cs="Arial"/>
                <w:sz w:val="20"/>
                <w:szCs w:val="20"/>
              </w:rPr>
            </w:pPr>
            <w:r>
              <w:rPr>
                <w:rFonts w:ascii="Arial" w:hAnsi="Arial" w:cs="Arial"/>
                <w:sz w:val="20"/>
                <w:szCs w:val="20"/>
              </w:rPr>
              <w:t>Children supported in school individually or in small groups to improve progress in literacy especially reading, phonics,</w:t>
            </w:r>
            <w:r w:rsidR="00CD3164">
              <w:rPr>
                <w:rFonts w:ascii="Arial" w:hAnsi="Arial" w:cs="Arial"/>
                <w:sz w:val="20"/>
                <w:szCs w:val="20"/>
              </w:rPr>
              <w:t xml:space="preserve"> </w:t>
            </w:r>
            <w:r>
              <w:rPr>
                <w:rFonts w:ascii="Arial" w:hAnsi="Arial" w:cs="Arial"/>
                <w:sz w:val="20"/>
                <w:szCs w:val="20"/>
              </w:rPr>
              <w:t>spelling and writing</w:t>
            </w:r>
            <w:r w:rsidR="00CD3164">
              <w:rPr>
                <w:rFonts w:ascii="Arial" w:hAnsi="Arial" w:cs="Arial"/>
                <w:sz w:val="20"/>
                <w:szCs w:val="20"/>
              </w:rPr>
              <w:t xml:space="preserve"> following baseline assessment</w:t>
            </w:r>
          </w:p>
          <w:p w14:paraId="65B840EB" w14:textId="1F86342B" w:rsidR="00CD3164" w:rsidRDefault="00CD3164" w:rsidP="00431059">
            <w:pPr>
              <w:pStyle w:val="ListParagraph"/>
              <w:numPr>
                <w:ilvl w:val="0"/>
                <w:numId w:val="22"/>
              </w:numPr>
              <w:rPr>
                <w:rFonts w:ascii="Arial" w:hAnsi="Arial" w:cs="Arial"/>
                <w:sz w:val="20"/>
                <w:szCs w:val="20"/>
              </w:rPr>
            </w:pPr>
            <w:r>
              <w:rPr>
                <w:rFonts w:ascii="Arial" w:hAnsi="Arial" w:cs="Arial"/>
                <w:sz w:val="20"/>
                <w:szCs w:val="20"/>
              </w:rPr>
              <w:t>Progress tracked throughout the session providing next steps for planning learning.</w:t>
            </w:r>
          </w:p>
          <w:p w14:paraId="2B31BB7B" w14:textId="77777777" w:rsidR="00431059" w:rsidRPr="00431059" w:rsidRDefault="00431059" w:rsidP="00CD3164">
            <w:pPr>
              <w:pStyle w:val="ListParagraph"/>
              <w:rPr>
                <w:rFonts w:ascii="Arial" w:hAnsi="Arial" w:cs="Arial"/>
                <w:sz w:val="20"/>
                <w:szCs w:val="20"/>
              </w:rPr>
            </w:pPr>
          </w:p>
          <w:p w14:paraId="37480856" w14:textId="26ADE761" w:rsidR="00372C52" w:rsidRPr="00372C52" w:rsidRDefault="00372C52" w:rsidP="00FA6201">
            <w:pPr>
              <w:rPr>
                <w:rFonts w:ascii="Arial" w:hAnsi="Arial" w:cs="Arial"/>
                <w:sz w:val="20"/>
                <w:szCs w:val="20"/>
              </w:rPr>
            </w:pPr>
          </w:p>
          <w:p w14:paraId="7020F498" w14:textId="77777777" w:rsidR="00DF5E6B" w:rsidRDefault="00DF5E6B" w:rsidP="00FA6201">
            <w:pPr>
              <w:rPr>
                <w:rFonts w:ascii="Arial" w:hAnsi="Arial" w:cs="Arial"/>
                <w:sz w:val="20"/>
                <w:szCs w:val="20"/>
              </w:rPr>
            </w:pPr>
          </w:p>
          <w:p w14:paraId="3B546461" w14:textId="77777777" w:rsidR="00DF5E6B" w:rsidRDefault="00DF5E6B" w:rsidP="00FA6201">
            <w:pPr>
              <w:rPr>
                <w:rFonts w:ascii="Arial" w:hAnsi="Arial" w:cs="Arial"/>
                <w:sz w:val="20"/>
                <w:szCs w:val="20"/>
              </w:rPr>
            </w:pPr>
          </w:p>
          <w:p w14:paraId="41D4F029" w14:textId="77777777" w:rsidR="00DF5E6B" w:rsidRPr="001F74C4" w:rsidRDefault="00DF5E6B" w:rsidP="00FA6201">
            <w:pPr>
              <w:rPr>
                <w:rFonts w:ascii="Arial" w:hAnsi="Arial" w:cs="Arial"/>
                <w:sz w:val="20"/>
                <w:szCs w:val="20"/>
              </w:rPr>
            </w:pPr>
          </w:p>
        </w:tc>
        <w:tc>
          <w:tcPr>
            <w:tcW w:w="2944" w:type="dxa"/>
          </w:tcPr>
          <w:p w14:paraId="05F2771A" w14:textId="77777777" w:rsidR="00DF5E6B" w:rsidRDefault="00DF5E6B" w:rsidP="00FA6201">
            <w:pPr>
              <w:rPr>
                <w:rFonts w:ascii="Arial" w:hAnsi="Arial" w:cs="Arial"/>
                <w:sz w:val="20"/>
                <w:szCs w:val="20"/>
              </w:rPr>
            </w:pPr>
          </w:p>
          <w:p w14:paraId="204708C1" w14:textId="69C863A9" w:rsidR="00431059" w:rsidRDefault="00431059" w:rsidP="00FA6201">
            <w:pPr>
              <w:rPr>
                <w:rFonts w:ascii="Arial" w:hAnsi="Arial" w:cs="Arial"/>
                <w:sz w:val="20"/>
                <w:szCs w:val="20"/>
              </w:rPr>
            </w:pPr>
            <w:r>
              <w:rPr>
                <w:rFonts w:ascii="Arial" w:hAnsi="Arial" w:cs="Arial"/>
                <w:sz w:val="20"/>
                <w:szCs w:val="20"/>
              </w:rPr>
              <w:t>Feedback from parents/carers and children.</w:t>
            </w:r>
          </w:p>
          <w:p w14:paraId="47A43791" w14:textId="01F4821B" w:rsidR="00431059" w:rsidRDefault="00431059" w:rsidP="00FA6201">
            <w:pPr>
              <w:rPr>
                <w:rFonts w:ascii="Arial" w:hAnsi="Arial" w:cs="Arial"/>
                <w:sz w:val="20"/>
                <w:szCs w:val="20"/>
              </w:rPr>
            </w:pPr>
          </w:p>
          <w:p w14:paraId="1C3003C7" w14:textId="095FBBD8" w:rsidR="00431059" w:rsidRDefault="00431059" w:rsidP="00FA6201">
            <w:pPr>
              <w:rPr>
                <w:rFonts w:ascii="Arial" w:hAnsi="Arial" w:cs="Arial"/>
                <w:sz w:val="20"/>
                <w:szCs w:val="20"/>
              </w:rPr>
            </w:pPr>
            <w:r>
              <w:rPr>
                <w:rFonts w:ascii="Arial" w:hAnsi="Arial" w:cs="Arial"/>
                <w:sz w:val="20"/>
                <w:szCs w:val="20"/>
              </w:rPr>
              <w:t>Rationale shared with all so that everyone has a clear understanding of what we all want from our school</w:t>
            </w:r>
          </w:p>
          <w:p w14:paraId="38B60A50" w14:textId="3AB6656C" w:rsidR="00431059" w:rsidRDefault="00431059" w:rsidP="00FA6201">
            <w:pPr>
              <w:rPr>
                <w:rFonts w:ascii="Arial" w:hAnsi="Arial" w:cs="Arial"/>
                <w:sz w:val="20"/>
                <w:szCs w:val="20"/>
              </w:rPr>
            </w:pPr>
          </w:p>
          <w:p w14:paraId="025DA938" w14:textId="63AB5472" w:rsidR="00431059" w:rsidRDefault="00431059" w:rsidP="00FA6201">
            <w:pPr>
              <w:rPr>
                <w:rFonts w:ascii="Arial" w:hAnsi="Arial" w:cs="Arial"/>
                <w:sz w:val="20"/>
                <w:szCs w:val="20"/>
              </w:rPr>
            </w:pPr>
            <w:r>
              <w:rPr>
                <w:rFonts w:ascii="Arial" w:hAnsi="Arial" w:cs="Arial"/>
                <w:sz w:val="20"/>
                <w:szCs w:val="20"/>
              </w:rPr>
              <w:t>Everyone will feel valued and included</w:t>
            </w:r>
          </w:p>
          <w:p w14:paraId="3CDC28CC" w14:textId="77777777" w:rsidR="00431059" w:rsidRDefault="00431059" w:rsidP="00FA6201">
            <w:pPr>
              <w:rPr>
                <w:rFonts w:ascii="Arial" w:hAnsi="Arial" w:cs="Arial"/>
                <w:sz w:val="20"/>
                <w:szCs w:val="20"/>
              </w:rPr>
            </w:pPr>
          </w:p>
          <w:p w14:paraId="2EE59237" w14:textId="1FFCAC04" w:rsidR="00431059" w:rsidRPr="00B44E8A" w:rsidRDefault="00431059" w:rsidP="00FA6201">
            <w:pPr>
              <w:rPr>
                <w:rFonts w:ascii="Arial" w:hAnsi="Arial" w:cs="Arial"/>
                <w:sz w:val="20"/>
                <w:szCs w:val="20"/>
              </w:rPr>
            </w:pPr>
            <w:r>
              <w:rPr>
                <w:rFonts w:ascii="Arial" w:hAnsi="Arial" w:cs="Arial"/>
                <w:sz w:val="20"/>
                <w:szCs w:val="20"/>
              </w:rPr>
              <w:t xml:space="preserve">Children will make good progress in learning </w:t>
            </w:r>
          </w:p>
        </w:tc>
        <w:tc>
          <w:tcPr>
            <w:tcW w:w="3040" w:type="dxa"/>
          </w:tcPr>
          <w:p w14:paraId="3827057F" w14:textId="77777777" w:rsidR="00DF5E6B" w:rsidRDefault="00DF5E6B" w:rsidP="00FA6201">
            <w:pPr>
              <w:rPr>
                <w:rFonts w:ascii="Arial" w:hAnsi="Arial" w:cs="Arial"/>
                <w:color w:val="FF0000"/>
                <w:sz w:val="20"/>
                <w:szCs w:val="20"/>
              </w:rPr>
            </w:pPr>
          </w:p>
          <w:p w14:paraId="79641228" w14:textId="598DF5BC" w:rsidR="00F9580C" w:rsidRDefault="00F9580C" w:rsidP="00FA6201">
            <w:pPr>
              <w:rPr>
                <w:rFonts w:ascii="Arial" w:hAnsi="Arial" w:cs="Arial"/>
                <w:sz w:val="20"/>
                <w:szCs w:val="20"/>
              </w:rPr>
            </w:pPr>
            <w:r>
              <w:rPr>
                <w:rFonts w:ascii="Arial" w:hAnsi="Arial" w:cs="Arial"/>
                <w:sz w:val="20"/>
                <w:szCs w:val="20"/>
              </w:rPr>
              <w:t xml:space="preserve">Clear shared understanding of our school ethos and how </w:t>
            </w:r>
            <w:proofErr w:type="gramStart"/>
            <w:r>
              <w:rPr>
                <w:rFonts w:ascii="Arial" w:hAnsi="Arial" w:cs="Arial"/>
                <w:sz w:val="20"/>
                <w:szCs w:val="20"/>
              </w:rPr>
              <w:t>this impacts</w:t>
            </w:r>
            <w:proofErr w:type="gramEnd"/>
            <w:r>
              <w:rPr>
                <w:rFonts w:ascii="Arial" w:hAnsi="Arial" w:cs="Arial"/>
                <w:sz w:val="20"/>
                <w:szCs w:val="20"/>
              </w:rPr>
              <w:t xml:space="preserve"> on learning. </w:t>
            </w:r>
          </w:p>
          <w:p w14:paraId="6336AF1A" w14:textId="43E85AAD" w:rsidR="00F9580C" w:rsidRDefault="00F9580C" w:rsidP="00FA6201">
            <w:pPr>
              <w:rPr>
                <w:rFonts w:ascii="Arial" w:hAnsi="Arial" w:cs="Arial"/>
                <w:sz w:val="20"/>
                <w:szCs w:val="20"/>
              </w:rPr>
            </w:pPr>
          </w:p>
          <w:p w14:paraId="43EB7DB5" w14:textId="77777777" w:rsidR="00F9580C" w:rsidRDefault="00F9580C" w:rsidP="00FA6201">
            <w:pPr>
              <w:rPr>
                <w:rFonts w:ascii="Arial" w:hAnsi="Arial" w:cs="Arial"/>
                <w:sz w:val="20"/>
                <w:szCs w:val="20"/>
              </w:rPr>
            </w:pPr>
          </w:p>
          <w:p w14:paraId="630C75B1" w14:textId="77777777" w:rsidR="00F9580C" w:rsidRDefault="00F9580C" w:rsidP="00FA6201">
            <w:pPr>
              <w:rPr>
                <w:rFonts w:ascii="Arial" w:hAnsi="Arial" w:cs="Arial"/>
                <w:sz w:val="20"/>
                <w:szCs w:val="20"/>
              </w:rPr>
            </w:pPr>
          </w:p>
          <w:p w14:paraId="16DC64CF" w14:textId="77777777" w:rsidR="00F9580C" w:rsidRDefault="00F9580C" w:rsidP="00FA6201">
            <w:pPr>
              <w:rPr>
                <w:rFonts w:ascii="Arial" w:hAnsi="Arial" w:cs="Arial"/>
                <w:sz w:val="20"/>
                <w:szCs w:val="20"/>
              </w:rPr>
            </w:pPr>
          </w:p>
          <w:p w14:paraId="3C315AC7" w14:textId="77777777" w:rsidR="00F9580C" w:rsidRDefault="00F9580C" w:rsidP="00FA6201">
            <w:pPr>
              <w:rPr>
                <w:rFonts w:ascii="Arial" w:hAnsi="Arial" w:cs="Arial"/>
                <w:sz w:val="20"/>
                <w:szCs w:val="20"/>
              </w:rPr>
            </w:pPr>
          </w:p>
          <w:p w14:paraId="28770293" w14:textId="77777777" w:rsidR="00F9580C" w:rsidRDefault="00F9580C" w:rsidP="00FA6201">
            <w:pPr>
              <w:rPr>
                <w:rFonts w:ascii="Arial" w:hAnsi="Arial" w:cs="Arial"/>
                <w:sz w:val="20"/>
                <w:szCs w:val="20"/>
              </w:rPr>
            </w:pPr>
          </w:p>
          <w:p w14:paraId="4304375A" w14:textId="77777777" w:rsidR="00F9580C" w:rsidRDefault="00F9580C" w:rsidP="00FA6201">
            <w:pPr>
              <w:rPr>
                <w:rFonts w:ascii="Arial" w:hAnsi="Arial" w:cs="Arial"/>
                <w:sz w:val="20"/>
                <w:szCs w:val="20"/>
              </w:rPr>
            </w:pPr>
          </w:p>
          <w:p w14:paraId="20DF40C1" w14:textId="77777777" w:rsidR="00F9580C" w:rsidRDefault="00F9580C" w:rsidP="00FA6201">
            <w:pPr>
              <w:rPr>
                <w:rFonts w:ascii="Arial" w:hAnsi="Arial" w:cs="Arial"/>
                <w:sz w:val="20"/>
                <w:szCs w:val="20"/>
              </w:rPr>
            </w:pPr>
          </w:p>
          <w:p w14:paraId="09E6A434" w14:textId="77777777" w:rsidR="00F9580C" w:rsidRDefault="00F9580C" w:rsidP="00FA6201">
            <w:pPr>
              <w:rPr>
                <w:rFonts w:ascii="Arial" w:hAnsi="Arial" w:cs="Arial"/>
                <w:sz w:val="20"/>
                <w:szCs w:val="20"/>
              </w:rPr>
            </w:pPr>
          </w:p>
          <w:p w14:paraId="63158CB8" w14:textId="77777777" w:rsidR="00F9580C" w:rsidRDefault="00F9580C" w:rsidP="00FA6201">
            <w:pPr>
              <w:rPr>
                <w:rFonts w:ascii="Arial" w:hAnsi="Arial" w:cs="Arial"/>
                <w:sz w:val="20"/>
                <w:szCs w:val="20"/>
              </w:rPr>
            </w:pPr>
          </w:p>
          <w:p w14:paraId="23139D01" w14:textId="77777777" w:rsidR="00F9580C" w:rsidRDefault="00F9580C" w:rsidP="00FA6201">
            <w:pPr>
              <w:rPr>
                <w:rFonts w:ascii="Arial" w:hAnsi="Arial" w:cs="Arial"/>
                <w:sz w:val="20"/>
                <w:szCs w:val="20"/>
              </w:rPr>
            </w:pPr>
          </w:p>
          <w:p w14:paraId="024E41E6" w14:textId="77777777" w:rsidR="00F9580C" w:rsidRDefault="00F9580C" w:rsidP="00FA6201">
            <w:pPr>
              <w:rPr>
                <w:rFonts w:ascii="Arial" w:hAnsi="Arial" w:cs="Arial"/>
                <w:sz w:val="20"/>
                <w:szCs w:val="20"/>
              </w:rPr>
            </w:pPr>
          </w:p>
          <w:p w14:paraId="4C0AB7D8" w14:textId="427AF678" w:rsidR="00DF5E6B" w:rsidRDefault="00F9580C" w:rsidP="00FA6201">
            <w:pPr>
              <w:rPr>
                <w:rFonts w:ascii="Arial" w:hAnsi="Arial" w:cs="Arial"/>
                <w:sz w:val="20"/>
                <w:szCs w:val="20"/>
              </w:rPr>
            </w:pPr>
            <w:r>
              <w:rPr>
                <w:rFonts w:ascii="Arial" w:hAnsi="Arial" w:cs="Arial"/>
                <w:sz w:val="20"/>
                <w:szCs w:val="20"/>
              </w:rPr>
              <w:t>We will see a continued raising of attainment in target groups across the school.</w:t>
            </w:r>
          </w:p>
          <w:p w14:paraId="523BCA16" w14:textId="60279693" w:rsidR="00DF5E6B" w:rsidRPr="00380D70" w:rsidRDefault="00DF5E6B" w:rsidP="00FA6201">
            <w:pPr>
              <w:rPr>
                <w:rFonts w:ascii="Arial" w:hAnsi="Arial" w:cs="Arial"/>
                <w:color w:val="FF0000"/>
                <w:sz w:val="20"/>
                <w:szCs w:val="20"/>
              </w:rPr>
            </w:pPr>
          </w:p>
        </w:tc>
      </w:tr>
    </w:tbl>
    <w:p w14:paraId="40A467AA" w14:textId="77777777" w:rsidR="00DF5E6B" w:rsidRPr="00313479" w:rsidRDefault="00DF5E6B" w:rsidP="00DF5E6B">
      <w:pPr>
        <w:ind w:firstLine="720"/>
        <w:rPr>
          <w:rFonts w:ascii="Arial" w:hAnsi="Arial"/>
          <w:b/>
          <w:bCs/>
        </w:rPr>
      </w:pPr>
    </w:p>
    <w:p w14:paraId="7E29B1C8" w14:textId="361914A0" w:rsidR="00DF5E6B" w:rsidRPr="00660B8B" w:rsidRDefault="00DF5E6B" w:rsidP="00DF5E6B">
      <w:pPr>
        <w:spacing w:after="0" w:line="360" w:lineRule="auto"/>
        <w:rPr>
          <w:rFonts w:ascii="Arial" w:eastAsia="Calibri" w:hAnsi="Arial" w:cs="Arial"/>
          <w:b/>
          <w:bCs/>
          <w:sz w:val="24"/>
          <w:szCs w:val="24"/>
        </w:rPr>
      </w:pPr>
      <w:r w:rsidRPr="00660B8B">
        <w:rPr>
          <w:rFonts w:ascii="Arial" w:eastAsia="Calibri" w:hAnsi="Arial" w:cs="Arial"/>
          <w:b/>
          <w:bCs/>
          <w:sz w:val="24"/>
          <w:szCs w:val="24"/>
        </w:rPr>
        <w:tab/>
      </w:r>
      <w:r w:rsidRPr="00660B8B">
        <w:rPr>
          <w:rFonts w:ascii="Arial" w:eastAsia="Calibri" w:hAnsi="Arial" w:cs="Arial"/>
          <w:b/>
          <w:bCs/>
          <w:sz w:val="24"/>
          <w:szCs w:val="24"/>
        </w:rPr>
        <w:tab/>
      </w:r>
      <w:r w:rsidRPr="00660B8B">
        <w:rPr>
          <w:rFonts w:ascii="Arial" w:eastAsia="Calibri" w:hAnsi="Arial" w:cs="Arial"/>
          <w:b/>
          <w:bCs/>
          <w:sz w:val="24"/>
          <w:szCs w:val="24"/>
        </w:rPr>
        <w:tab/>
      </w:r>
      <w:r w:rsidRPr="00660B8B">
        <w:rPr>
          <w:rFonts w:ascii="Arial" w:eastAsia="Calibri" w:hAnsi="Arial" w:cs="Arial"/>
          <w:b/>
          <w:bCs/>
          <w:sz w:val="24"/>
          <w:szCs w:val="24"/>
        </w:rPr>
        <w:tab/>
      </w:r>
      <w:r w:rsidRPr="00660B8B">
        <w:rPr>
          <w:rFonts w:ascii="Arial" w:eastAsia="Calibri" w:hAnsi="Arial" w:cs="Arial"/>
          <w:b/>
          <w:bCs/>
          <w:sz w:val="24"/>
          <w:szCs w:val="24"/>
        </w:rPr>
        <w:tab/>
      </w:r>
    </w:p>
    <w:p w14:paraId="20963B5F" w14:textId="77777777" w:rsidR="00DF5E6B" w:rsidRDefault="00DF5E6B" w:rsidP="00DF5E6B">
      <w:pPr>
        <w:spacing w:after="0" w:line="360" w:lineRule="auto"/>
        <w:rPr>
          <w:rFonts w:ascii="Arial" w:eastAsia="Calibri" w:hAnsi="Arial" w:cs="Arial"/>
          <w:b/>
          <w:sz w:val="24"/>
          <w:szCs w:val="24"/>
        </w:rPr>
      </w:pPr>
    </w:p>
    <w:p w14:paraId="4431D573" w14:textId="77777777" w:rsidR="00156A05" w:rsidRDefault="00156A05" w:rsidP="00313479">
      <w:pPr>
        <w:rPr>
          <w:rFonts w:ascii="Arial" w:hAnsi="Arial" w:cs="Arial"/>
          <w:b/>
          <w:bCs/>
        </w:rPr>
      </w:pPr>
    </w:p>
    <w:p w14:paraId="2E54A8C4" w14:textId="77777777" w:rsidR="00156A05" w:rsidRDefault="00156A05" w:rsidP="00313479">
      <w:pPr>
        <w:rPr>
          <w:rFonts w:ascii="Arial" w:hAnsi="Arial" w:cs="Arial"/>
          <w:b/>
          <w:bCs/>
        </w:rPr>
      </w:pPr>
    </w:p>
    <w:p w14:paraId="77102C84" w14:textId="77777777" w:rsidR="00156A05" w:rsidRDefault="00156A05" w:rsidP="00313479">
      <w:pPr>
        <w:rPr>
          <w:rFonts w:ascii="Arial" w:hAnsi="Arial" w:cs="Arial"/>
          <w:b/>
          <w:bCs/>
        </w:rPr>
      </w:pPr>
    </w:p>
    <w:p w14:paraId="151EE122" w14:textId="77777777" w:rsidR="00156A05" w:rsidRDefault="00156A05" w:rsidP="00313479">
      <w:pPr>
        <w:rPr>
          <w:rFonts w:ascii="Arial" w:hAnsi="Arial" w:cs="Arial"/>
          <w:b/>
          <w:bCs/>
        </w:rPr>
      </w:pPr>
    </w:p>
    <w:p w14:paraId="541B6A75" w14:textId="77777777" w:rsidR="00156A05" w:rsidRDefault="00156A05" w:rsidP="00313479">
      <w:pPr>
        <w:rPr>
          <w:rFonts w:ascii="Arial" w:hAnsi="Arial" w:cs="Arial"/>
          <w:b/>
          <w:bCs/>
        </w:rPr>
      </w:pPr>
    </w:p>
    <w:p w14:paraId="531C054A" w14:textId="77777777" w:rsidR="00156A05" w:rsidRDefault="00156A05" w:rsidP="00313479">
      <w:pPr>
        <w:rPr>
          <w:rFonts w:ascii="Arial" w:hAnsi="Arial" w:cs="Arial"/>
          <w:b/>
          <w:bCs/>
        </w:rPr>
      </w:pPr>
    </w:p>
    <w:p w14:paraId="2C1788C9" w14:textId="77777777" w:rsidR="00156A05" w:rsidRDefault="00156A05" w:rsidP="00313479">
      <w:pPr>
        <w:rPr>
          <w:rFonts w:ascii="Arial" w:hAnsi="Arial" w:cs="Arial"/>
          <w:b/>
          <w:bCs/>
        </w:rPr>
      </w:pPr>
    </w:p>
    <w:p w14:paraId="4F003AAA" w14:textId="77777777" w:rsidR="00156A05" w:rsidRDefault="00156A05" w:rsidP="00313479">
      <w:pPr>
        <w:rPr>
          <w:rFonts w:ascii="Arial" w:hAnsi="Arial" w:cs="Arial"/>
          <w:b/>
          <w:bCs/>
        </w:rPr>
      </w:pPr>
    </w:p>
    <w:p w14:paraId="17292C26" w14:textId="77777777" w:rsidR="00313479" w:rsidRDefault="00313479" w:rsidP="00313479">
      <w:pPr>
        <w:rPr>
          <w:rFonts w:ascii="Arial" w:hAnsi="Arial" w:cs="Arial"/>
          <w:b/>
          <w:bCs/>
        </w:rPr>
      </w:pPr>
    </w:p>
    <w:p w14:paraId="49DD642F" w14:textId="77777777" w:rsidR="00313479" w:rsidRPr="00313479" w:rsidRDefault="00313479" w:rsidP="00313479">
      <w:pPr>
        <w:ind w:firstLine="720"/>
        <w:rPr>
          <w:rFonts w:ascii="Arial" w:hAnsi="Arial"/>
          <w:b/>
          <w:bCs/>
        </w:rPr>
      </w:pPr>
    </w:p>
    <w:p w14:paraId="6E904F80" w14:textId="2F2BBF80" w:rsidR="00660B8B" w:rsidRDefault="00660B8B" w:rsidP="00660B8B">
      <w:pPr>
        <w:spacing w:after="0" w:line="360" w:lineRule="auto"/>
        <w:rPr>
          <w:rFonts w:eastAsia="Calibri" w:cs="Arial"/>
          <w:b/>
          <w:color w:val="000000"/>
          <w:szCs w:val="24"/>
        </w:rPr>
      </w:pPr>
      <w:r>
        <w:rPr>
          <w:rFonts w:ascii="Arial" w:eastAsia="Calibri" w:hAnsi="Arial" w:cs="Arial"/>
          <w:b/>
          <w:sz w:val="36"/>
          <w:szCs w:val="36"/>
        </w:rPr>
        <w:t xml:space="preserve">  </w:t>
      </w:r>
      <w:r>
        <w:rPr>
          <w:rFonts w:eastAsia="Calibri" w:cs="Arial"/>
          <w:b/>
          <w:color w:val="000000"/>
          <w:szCs w:val="24"/>
        </w:rPr>
        <w:tab/>
      </w:r>
      <w:r>
        <w:rPr>
          <w:rFonts w:eastAsia="Calibri" w:cs="Arial"/>
          <w:b/>
          <w:color w:val="000000"/>
          <w:szCs w:val="24"/>
        </w:rPr>
        <w:tab/>
      </w:r>
    </w:p>
    <w:p w14:paraId="0CE661BD" w14:textId="48102A18" w:rsidR="00313479" w:rsidRDefault="00313479" w:rsidP="00660B8B">
      <w:pPr>
        <w:tabs>
          <w:tab w:val="left" w:pos="720"/>
        </w:tabs>
        <w:rPr>
          <w:rFonts w:ascii="Arial" w:hAnsi="Arial"/>
        </w:rPr>
        <w:sectPr w:rsidR="00313479" w:rsidSect="00313479">
          <w:pgSz w:w="16838" w:h="11906" w:orient="landscape"/>
          <w:pgMar w:top="720" w:right="720" w:bottom="720" w:left="720" w:header="0" w:footer="567" w:gutter="0"/>
          <w:cols w:space="708"/>
          <w:titlePg/>
          <w:docGrid w:linePitch="360"/>
        </w:sectPr>
      </w:pPr>
    </w:p>
    <w:p w14:paraId="76BAB79D" w14:textId="7423072E" w:rsidR="00370FB4" w:rsidRDefault="00370FB4" w:rsidP="004402E5">
      <w:pPr>
        <w:pStyle w:val="NormalWeb"/>
        <w:spacing w:before="0" w:beforeAutospacing="0" w:after="0" w:afterAutospacing="0" w:line="360" w:lineRule="auto"/>
        <w:rPr>
          <w:rFonts w:ascii="Arial" w:hAnsi="Arial" w:cs="Arial"/>
          <w:b/>
          <w:i/>
          <w:color w:val="FF0000"/>
          <w:sz w:val="22"/>
          <w:szCs w:val="22"/>
        </w:rPr>
      </w:pPr>
    </w:p>
    <w:sectPr w:rsidR="00370FB4" w:rsidSect="0031347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1E2E8" w14:textId="77777777" w:rsidR="00FA6201" w:rsidRDefault="00FA6201">
      <w:pPr>
        <w:spacing w:after="0" w:line="240" w:lineRule="auto"/>
      </w:pPr>
      <w:r>
        <w:separator/>
      </w:r>
    </w:p>
  </w:endnote>
  <w:endnote w:type="continuationSeparator" w:id="0">
    <w:p w14:paraId="1C252C92" w14:textId="77777777" w:rsidR="00FA6201" w:rsidRDefault="00FA6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3119905"/>
      <w:docPartObj>
        <w:docPartGallery w:val="Page Numbers (Bottom of Page)"/>
        <w:docPartUnique/>
      </w:docPartObj>
    </w:sdtPr>
    <w:sdtEndPr>
      <w:rPr>
        <w:color w:val="7F7F7F" w:themeColor="background1" w:themeShade="7F"/>
        <w:spacing w:val="60"/>
      </w:rPr>
    </w:sdtEndPr>
    <w:sdtContent>
      <w:p w14:paraId="18DD2A84" w14:textId="77777777" w:rsidR="00FA6201" w:rsidRDefault="00FA620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7B4CD3C" w14:textId="77777777" w:rsidR="00FA6201" w:rsidRDefault="00FA6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2C540" w14:textId="2C317EA9" w:rsidR="00FA6201" w:rsidRDefault="00FA6201">
    <w:pPr>
      <w:pStyle w:val="Footer"/>
      <w:pBdr>
        <w:top w:val="single" w:sz="4" w:space="1" w:color="D9D9D9" w:themeColor="background1" w:themeShade="D9"/>
      </w:pBdr>
      <w:rPr>
        <w:b/>
        <w:bCs/>
      </w:rPr>
    </w:pPr>
  </w:p>
  <w:p w14:paraId="6245D97A" w14:textId="77777777" w:rsidR="00FA6201" w:rsidRDefault="00FA6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B21DB" w14:textId="77777777" w:rsidR="00FA6201" w:rsidRDefault="00FA6201">
      <w:pPr>
        <w:spacing w:after="0" w:line="240" w:lineRule="auto"/>
      </w:pPr>
      <w:r>
        <w:separator/>
      </w:r>
    </w:p>
  </w:footnote>
  <w:footnote w:type="continuationSeparator" w:id="0">
    <w:p w14:paraId="43A0830F" w14:textId="77777777" w:rsidR="00FA6201" w:rsidRDefault="00FA6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32337" w14:textId="77777777" w:rsidR="00FA6201" w:rsidRDefault="00FA6201" w:rsidP="005E3408">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659A"/>
    <w:multiLevelType w:val="hybridMultilevel"/>
    <w:tmpl w:val="C116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80267"/>
    <w:multiLevelType w:val="hybridMultilevel"/>
    <w:tmpl w:val="B2AE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647E2"/>
    <w:multiLevelType w:val="hybridMultilevel"/>
    <w:tmpl w:val="CF2C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616232"/>
    <w:multiLevelType w:val="hybridMultilevel"/>
    <w:tmpl w:val="CBCA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15A4F"/>
    <w:multiLevelType w:val="hybridMultilevel"/>
    <w:tmpl w:val="5956D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B529F0"/>
    <w:multiLevelType w:val="hybridMultilevel"/>
    <w:tmpl w:val="0D98D5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82C5A42"/>
    <w:multiLevelType w:val="hybridMultilevel"/>
    <w:tmpl w:val="9B96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20361E"/>
    <w:multiLevelType w:val="hybridMultilevel"/>
    <w:tmpl w:val="C02E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4E5DA7"/>
    <w:multiLevelType w:val="hybridMultilevel"/>
    <w:tmpl w:val="B67081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EA2C31"/>
    <w:multiLevelType w:val="hybridMultilevel"/>
    <w:tmpl w:val="96629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4" w15:restartNumberingAfterBreak="0">
    <w:nsid w:val="3618004C"/>
    <w:multiLevelType w:val="hybridMultilevel"/>
    <w:tmpl w:val="06F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49707E"/>
    <w:multiLevelType w:val="hybridMultilevel"/>
    <w:tmpl w:val="C52A8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2016E3"/>
    <w:multiLevelType w:val="hybridMultilevel"/>
    <w:tmpl w:val="52F6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4D2776"/>
    <w:multiLevelType w:val="hybridMultilevel"/>
    <w:tmpl w:val="56DC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2826DE"/>
    <w:multiLevelType w:val="hybridMultilevel"/>
    <w:tmpl w:val="05B4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16"/>
  </w:num>
  <w:num w:numId="4">
    <w:abstractNumId w:val="13"/>
  </w:num>
  <w:num w:numId="5">
    <w:abstractNumId w:val="2"/>
  </w:num>
  <w:num w:numId="6">
    <w:abstractNumId w:val="12"/>
  </w:num>
  <w:num w:numId="7">
    <w:abstractNumId w:val="11"/>
  </w:num>
  <w:num w:numId="8">
    <w:abstractNumId w:val="0"/>
  </w:num>
  <w:num w:numId="9">
    <w:abstractNumId w:val="20"/>
  </w:num>
  <w:num w:numId="10">
    <w:abstractNumId w:val="17"/>
  </w:num>
  <w:num w:numId="11">
    <w:abstractNumId w:val="21"/>
  </w:num>
  <w:num w:numId="12">
    <w:abstractNumId w:val="14"/>
  </w:num>
  <w:num w:numId="13">
    <w:abstractNumId w:val="1"/>
  </w:num>
  <w:num w:numId="14">
    <w:abstractNumId w:val="4"/>
  </w:num>
  <w:num w:numId="15">
    <w:abstractNumId w:val="6"/>
  </w:num>
  <w:num w:numId="16">
    <w:abstractNumId w:val="18"/>
  </w:num>
  <w:num w:numId="17">
    <w:abstractNumId w:val="5"/>
  </w:num>
  <w:num w:numId="18">
    <w:abstractNumId w:val="8"/>
  </w:num>
  <w:num w:numId="19">
    <w:abstractNumId w:val="10"/>
  </w:num>
  <w:num w:numId="20">
    <w:abstractNumId w:val="9"/>
  </w:num>
  <w:num w:numId="21">
    <w:abstractNumId w:val="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367EC"/>
    <w:rsid w:val="0004391C"/>
    <w:rsid w:val="000C1E42"/>
    <w:rsid w:val="000E348E"/>
    <w:rsid w:val="0014744E"/>
    <w:rsid w:val="00156A05"/>
    <w:rsid w:val="0017616F"/>
    <w:rsid w:val="00185842"/>
    <w:rsid w:val="00191D52"/>
    <w:rsid w:val="001D451D"/>
    <w:rsid w:val="001F7AF3"/>
    <w:rsid w:val="00233CC7"/>
    <w:rsid w:val="00282D3F"/>
    <w:rsid w:val="002D5A81"/>
    <w:rsid w:val="002D7AE8"/>
    <w:rsid w:val="002E4794"/>
    <w:rsid w:val="003044FB"/>
    <w:rsid w:val="00313479"/>
    <w:rsid w:val="003220EF"/>
    <w:rsid w:val="0036077C"/>
    <w:rsid w:val="00370FB4"/>
    <w:rsid w:val="00372C52"/>
    <w:rsid w:val="00395201"/>
    <w:rsid w:val="003A3B85"/>
    <w:rsid w:val="003D6DFA"/>
    <w:rsid w:val="003F72E3"/>
    <w:rsid w:val="00402E9B"/>
    <w:rsid w:val="00431059"/>
    <w:rsid w:val="00434EE1"/>
    <w:rsid w:val="004402E5"/>
    <w:rsid w:val="00466BD7"/>
    <w:rsid w:val="0047229A"/>
    <w:rsid w:val="004A775A"/>
    <w:rsid w:val="004B0984"/>
    <w:rsid w:val="004D3FD9"/>
    <w:rsid w:val="004D4E56"/>
    <w:rsid w:val="00521585"/>
    <w:rsid w:val="005757BE"/>
    <w:rsid w:val="00581C83"/>
    <w:rsid w:val="005826FB"/>
    <w:rsid w:val="005E3408"/>
    <w:rsid w:val="00620BEB"/>
    <w:rsid w:val="0063027A"/>
    <w:rsid w:val="0065632A"/>
    <w:rsid w:val="00660B8B"/>
    <w:rsid w:val="00672AE3"/>
    <w:rsid w:val="00680648"/>
    <w:rsid w:val="006B1C71"/>
    <w:rsid w:val="006E20AA"/>
    <w:rsid w:val="0070168A"/>
    <w:rsid w:val="007930AD"/>
    <w:rsid w:val="007E1F89"/>
    <w:rsid w:val="007F7A85"/>
    <w:rsid w:val="00847DFB"/>
    <w:rsid w:val="008D5489"/>
    <w:rsid w:val="008E2027"/>
    <w:rsid w:val="008E23A0"/>
    <w:rsid w:val="0093097B"/>
    <w:rsid w:val="009E7E39"/>
    <w:rsid w:val="00A26874"/>
    <w:rsid w:val="00A5321B"/>
    <w:rsid w:val="00AC053D"/>
    <w:rsid w:val="00B123CD"/>
    <w:rsid w:val="00B819AA"/>
    <w:rsid w:val="00BA1EF3"/>
    <w:rsid w:val="00BB2FC9"/>
    <w:rsid w:val="00BC3973"/>
    <w:rsid w:val="00BD5C41"/>
    <w:rsid w:val="00BE149A"/>
    <w:rsid w:val="00C8489D"/>
    <w:rsid w:val="00CD3164"/>
    <w:rsid w:val="00D14905"/>
    <w:rsid w:val="00DB1701"/>
    <w:rsid w:val="00DE5B4B"/>
    <w:rsid w:val="00DF5E6B"/>
    <w:rsid w:val="00E00820"/>
    <w:rsid w:val="00EF3930"/>
    <w:rsid w:val="00F93621"/>
    <w:rsid w:val="00F9580C"/>
    <w:rsid w:val="00FA6201"/>
    <w:rsid w:val="00FC1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3BB8F3"/>
  <w15:chartTrackingRefBased/>
  <w15:docId w15:val="{F881BEBA-3294-48C4-90FB-C1DED5D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3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91404d7-7751-41e8-a4ee-909c4e7c55f3" ContentTypeId="0x010100A2637EAA83360140BB49E0F830C79B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55192B-42F9-42BE-9D7D-D3C385C03CC2}"/>
</file>

<file path=customXml/itemProps2.xml><?xml version="1.0" encoding="utf-8"?>
<ds:datastoreItem xmlns:ds="http://schemas.openxmlformats.org/officeDocument/2006/customXml" ds:itemID="{038B0351-A78B-4061-A293-676D5A59325D}"/>
</file>

<file path=customXml/itemProps3.xml><?xml version="1.0" encoding="utf-8"?>
<ds:datastoreItem xmlns:ds="http://schemas.openxmlformats.org/officeDocument/2006/customXml" ds:itemID="{A3994A35-E7D9-4865-8E77-7BC328A026F2}"/>
</file>

<file path=customXml/itemProps4.xml><?xml version="1.0" encoding="utf-8"?>
<ds:datastoreItem xmlns:ds="http://schemas.openxmlformats.org/officeDocument/2006/customXml" ds:itemID="{9E89ABEF-B3BB-4F82-ADB6-64D7D86FEB99}"/>
</file>

<file path=docProps/app.xml><?xml version="1.0" encoding="utf-8"?>
<Properties xmlns="http://schemas.openxmlformats.org/officeDocument/2006/extended-properties" xmlns:vt="http://schemas.openxmlformats.org/officeDocument/2006/docPropsVTypes">
  <Template>Normal</Template>
  <TotalTime>745</TotalTime>
  <Pages>14</Pages>
  <Words>3352</Words>
  <Characters>19113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Caroline Nash</cp:lastModifiedBy>
  <cp:revision>8</cp:revision>
  <dcterms:created xsi:type="dcterms:W3CDTF">2021-06-28T10:23:00Z</dcterms:created>
  <dcterms:modified xsi:type="dcterms:W3CDTF">2021-09-27T14:48:00Z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2022-10-28T12:39:24Z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208;#Greyfriars RC PS|9d3e62f3-7151-4059-be36-b0393f93efb3</vt:lpwstr>
  </property>
  <property fmtid="{D5CDD505-2E9C-101B-9397-08002B2CF9AE}" pid="8" name="CatQIReq">
    <vt:lpwstr>SIP/SQR</vt:lpwstr>
  </property>
  <property fmtid="{D5CDD505-2E9C-101B-9397-08002B2CF9AE}" pid="9" name="Order">
    <vt:r8>111100</vt:r8>
  </property>
  <property fmtid="{D5CDD505-2E9C-101B-9397-08002B2CF9AE}" pid="10" name="b76d291503bb434e81c2470c416e0a06">
    <vt:lpwstr>Greyfriars RC PS|9d3e62f3-7151-4059-be36-b0393f93efb3</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