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D919" w14:textId="77777777" w:rsidR="000B6692" w:rsidRPr="007E1F89" w:rsidRDefault="000B6692" w:rsidP="000B6692">
      <w:pPr>
        <w:pStyle w:val="NormalWeb"/>
        <w:spacing w:before="0" w:beforeAutospacing="0" w:after="0" w:afterAutospacing="0" w:line="360" w:lineRule="auto"/>
        <w:rPr>
          <w:rFonts w:ascii="Arial" w:hAnsi="Arial" w:cs="Arial"/>
          <w:bCs/>
          <w:iCs/>
          <w:color w:val="FF0000"/>
          <w:sz w:val="22"/>
          <w:szCs w:val="22"/>
        </w:rPr>
      </w:pPr>
    </w:p>
    <w:p w14:paraId="71CF86DF" w14:textId="77777777" w:rsidR="000B6692" w:rsidRDefault="000B6692" w:rsidP="000B669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0B6692" w:rsidRPr="001B272A" w14:paraId="60E59022" w14:textId="77777777" w:rsidTr="001A373C">
        <w:trPr>
          <w:trHeight w:val="1089"/>
        </w:trPr>
        <w:tc>
          <w:tcPr>
            <w:tcW w:w="10314" w:type="dxa"/>
            <w:vAlign w:val="center"/>
          </w:tcPr>
          <w:p w14:paraId="4175FD57" w14:textId="77777777" w:rsidR="000B6692" w:rsidRPr="001B272A" w:rsidRDefault="000B6692" w:rsidP="000B6692">
            <w:pPr>
              <w:jc w:val="center"/>
              <w:rPr>
                <w:rFonts w:ascii="Comic Sans MS" w:hAnsi="Comic Sans MS" w:cstheme="minorHAnsi"/>
                <w:b/>
              </w:rPr>
            </w:pPr>
            <w:r w:rsidRPr="001B272A">
              <w:rPr>
                <w:rFonts w:ascii="Comic Sans MS" w:hAnsi="Comic Sans MS" w:cstheme="minorHAnsi"/>
                <w:noProof/>
              </w:rPr>
              <w:drawing>
                <wp:anchor distT="0" distB="0" distL="114300" distR="114300" simplePos="0" relativeHeight="251659264" behindDoc="1" locked="0" layoutInCell="1" allowOverlap="1" wp14:anchorId="46F068DE" wp14:editId="0FF3E511">
                  <wp:simplePos x="0" y="0"/>
                  <wp:positionH relativeFrom="column">
                    <wp:posOffset>5579745</wp:posOffset>
                  </wp:positionH>
                  <wp:positionV relativeFrom="paragraph">
                    <wp:posOffset>125095</wp:posOffset>
                  </wp:positionV>
                  <wp:extent cx="814070" cy="695325"/>
                  <wp:effectExtent l="0" t="0" r="5080" b="9525"/>
                  <wp:wrapNone/>
                  <wp:docPr id="29" name="Picture 1" descr="C:\Users\user\Desktop\School\Vallley logo.png"/>
                  <wp:cNvGraphicFramePr/>
                  <a:graphic xmlns:a="http://schemas.openxmlformats.org/drawingml/2006/main">
                    <a:graphicData uri="http://schemas.openxmlformats.org/drawingml/2006/picture">
                      <pic:pic xmlns:pic="http://schemas.openxmlformats.org/drawingml/2006/picture">
                        <pic:nvPicPr>
                          <pic:cNvPr id="29" name="Picture 1" descr="C:\Users\user\Desktop\School\Vallley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070"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B272A">
              <w:rPr>
                <w:rFonts w:ascii="Comic Sans MS" w:hAnsi="Comic Sans MS" w:cstheme="minorHAnsi"/>
                <w:noProof/>
              </w:rPr>
              <w:drawing>
                <wp:anchor distT="0" distB="0" distL="114300" distR="114300" simplePos="0" relativeHeight="251660288" behindDoc="1" locked="0" layoutInCell="1" allowOverlap="1" wp14:anchorId="1AA77D8B" wp14:editId="2687F219">
                  <wp:simplePos x="0" y="0"/>
                  <wp:positionH relativeFrom="column">
                    <wp:posOffset>1270</wp:posOffset>
                  </wp:positionH>
                  <wp:positionV relativeFrom="paragraph">
                    <wp:posOffset>123190</wp:posOffset>
                  </wp:positionV>
                  <wp:extent cx="800100" cy="685800"/>
                  <wp:effectExtent l="0" t="0" r="0" b="0"/>
                  <wp:wrapNone/>
                  <wp:docPr id="1" name="Picture 1" descr="C:\Users\user\Desktop\School\Vallley logo.png"/>
                  <wp:cNvGraphicFramePr/>
                  <a:graphic xmlns:a="http://schemas.openxmlformats.org/drawingml/2006/main">
                    <a:graphicData uri="http://schemas.openxmlformats.org/drawingml/2006/picture">
                      <pic:pic xmlns:pic="http://schemas.openxmlformats.org/drawingml/2006/picture">
                        <pic:nvPicPr>
                          <pic:cNvPr id="29" name="Picture 1" descr="C:\Users\user\Desktop\School\Vallley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B272A">
              <w:rPr>
                <w:rFonts w:ascii="Comic Sans MS" w:eastAsia="MS PGothic" w:hAnsi="Comic Sans MS" w:cstheme="minorHAnsi"/>
                <w:b/>
                <w:bCs/>
                <w:color w:val="002060"/>
                <w:lang w:val="en-US"/>
              </w:rPr>
              <w:t>Valley Primary School and Nursery</w:t>
            </w:r>
          </w:p>
          <w:p w14:paraId="6684D4D6" w14:textId="77777777" w:rsidR="000B6692" w:rsidRPr="001B272A" w:rsidRDefault="000B6692" w:rsidP="000B6692">
            <w:pPr>
              <w:jc w:val="center"/>
              <w:rPr>
                <w:rFonts w:ascii="Comic Sans MS" w:hAnsi="Comic Sans MS" w:cstheme="minorHAnsi"/>
                <w:b/>
              </w:rPr>
            </w:pPr>
            <w:r w:rsidRPr="001B272A">
              <w:rPr>
                <w:rFonts w:ascii="Comic Sans MS" w:hAnsi="Comic Sans MS" w:cstheme="minorHAnsi"/>
                <w:b/>
              </w:rPr>
              <w:t>Standards and Quality Report 19 -20</w:t>
            </w:r>
          </w:p>
          <w:p w14:paraId="10E5F49B" w14:textId="77777777" w:rsidR="000B6692" w:rsidRPr="001B272A" w:rsidRDefault="000B6692" w:rsidP="000B6692">
            <w:pPr>
              <w:jc w:val="center"/>
              <w:rPr>
                <w:rFonts w:ascii="Comic Sans MS" w:hAnsi="Comic Sans MS" w:cstheme="minorHAnsi"/>
                <w:b/>
                <w:i/>
              </w:rPr>
            </w:pPr>
            <w:r w:rsidRPr="001B272A">
              <w:rPr>
                <w:rFonts w:ascii="Comic Sans MS" w:hAnsi="Comic Sans MS" w:cstheme="minorHAnsi"/>
                <w:b/>
                <w:i/>
              </w:rPr>
              <w:t>Achieving Excellence and Equity</w:t>
            </w:r>
          </w:p>
        </w:tc>
      </w:tr>
    </w:tbl>
    <w:p w14:paraId="61D76089" w14:textId="77777777" w:rsidR="000B6692" w:rsidRPr="001B272A" w:rsidRDefault="000B6692" w:rsidP="000B6692">
      <w:pPr>
        <w:rPr>
          <w:rFonts w:ascii="Comic Sans MS" w:hAnsi="Comic Sans MS" w:cstheme="minorHAnsi"/>
          <w:b/>
        </w:rPr>
      </w:pPr>
    </w:p>
    <w:tbl>
      <w:tblPr>
        <w:tblStyle w:val="TableGrid"/>
        <w:tblW w:w="0" w:type="auto"/>
        <w:tblLook w:val="04A0" w:firstRow="1" w:lastRow="0" w:firstColumn="1" w:lastColumn="0" w:noHBand="0" w:noVBand="1"/>
      </w:tblPr>
      <w:tblGrid>
        <w:gridCol w:w="10456"/>
      </w:tblGrid>
      <w:tr w:rsidR="000B6692" w:rsidRPr="001B272A" w14:paraId="661043E8" w14:textId="77777777" w:rsidTr="001A373C">
        <w:tc>
          <w:tcPr>
            <w:tcW w:w="10456" w:type="dxa"/>
          </w:tcPr>
          <w:p w14:paraId="1E9F4F19" w14:textId="77777777" w:rsidR="000B6692" w:rsidRPr="001B272A" w:rsidRDefault="000B6692" w:rsidP="001A373C">
            <w:pPr>
              <w:jc w:val="center"/>
              <w:rPr>
                <w:rFonts w:ascii="Comic Sans MS" w:hAnsi="Comic Sans MS" w:cstheme="minorHAnsi"/>
                <w:b/>
              </w:rPr>
            </w:pPr>
            <w:r w:rsidRPr="001B272A">
              <w:rPr>
                <w:rFonts w:ascii="Comic Sans MS" w:hAnsi="Comic Sans MS" w:cstheme="minorHAnsi"/>
                <w:b/>
              </w:rPr>
              <w:t>Context</w:t>
            </w:r>
          </w:p>
          <w:tbl>
            <w:tblPr>
              <w:tblStyle w:val="TableGrid"/>
              <w:tblW w:w="0" w:type="auto"/>
              <w:tblLook w:val="04A0" w:firstRow="1" w:lastRow="0" w:firstColumn="1" w:lastColumn="0" w:noHBand="0" w:noVBand="1"/>
            </w:tblPr>
            <w:tblGrid>
              <w:gridCol w:w="5301"/>
              <w:gridCol w:w="1261"/>
              <w:gridCol w:w="842"/>
              <w:gridCol w:w="1973"/>
              <w:gridCol w:w="853"/>
            </w:tblGrid>
            <w:tr w:rsidR="000B6692" w:rsidRPr="001B272A" w14:paraId="7E561179" w14:textId="77777777" w:rsidTr="00330411">
              <w:tc>
                <w:tcPr>
                  <w:tcW w:w="5391" w:type="dxa"/>
                </w:tcPr>
                <w:p w14:paraId="60AA3810" w14:textId="77777777" w:rsidR="000B6692" w:rsidRPr="00330411" w:rsidRDefault="000B6692" w:rsidP="001A373C">
                  <w:pPr>
                    <w:rPr>
                      <w:rFonts w:ascii="Comic Sans MS" w:hAnsi="Comic Sans MS" w:cstheme="minorHAnsi"/>
                      <w:b/>
                      <w:sz w:val="20"/>
                      <w:szCs w:val="20"/>
                    </w:rPr>
                  </w:pPr>
                  <w:r w:rsidRPr="00330411">
                    <w:rPr>
                      <w:rFonts w:ascii="Comic Sans MS" w:hAnsi="Comic Sans MS" w:cstheme="minorHAnsi"/>
                      <w:b/>
                      <w:sz w:val="20"/>
                      <w:szCs w:val="20"/>
                    </w:rPr>
                    <w:t>Setting/School Roll (including ELC/ASC)</w:t>
                  </w:r>
                </w:p>
              </w:tc>
              <w:tc>
                <w:tcPr>
                  <w:tcW w:w="4953" w:type="dxa"/>
                  <w:gridSpan w:val="4"/>
                </w:tcPr>
                <w:p w14:paraId="7D35B0AD" w14:textId="77777777" w:rsidR="000B6692" w:rsidRPr="00330411" w:rsidRDefault="00AA581F" w:rsidP="001A373C">
                  <w:pPr>
                    <w:rPr>
                      <w:rFonts w:ascii="Comic Sans MS" w:hAnsi="Comic Sans MS" w:cstheme="minorHAnsi"/>
                      <w:bCs/>
                      <w:i/>
                      <w:iCs/>
                      <w:sz w:val="20"/>
                      <w:szCs w:val="20"/>
                    </w:rPr>
                  </w:pPr>
                  <w:r w:rsidRPr="00330411">
                    <w:rPr>
                      <w:rFonts w:ascii="Comic Sans MS" w:hAnsi="Comic Sans MS" w:cstheme="minorHAnsi"/>
                      <w:bCs/>
                      <w:i/>
                      <w:iCs/>
                      <w:sz w:val="20"/>
                      <w:szCs w:val="20"/>
                    </w:rPr>
                    <w:t>271 School</w:t>
                  </w:r>
                </w:p>
                <w:p w14:paraId="0FC7C826" w14:textId="77777777" w:rsidR="00AA581F" w:rsidRPr="00330411" w:rsidRDefault="00AA581F" w:rsidP="001A373C">
                  <w:pPr>
                    <w:rPr>
                      <w:rFonts w:ascii="Comic Sans MS" w:hAnsi="Comic Sans MS" w:cstheme="minorHAnsi"/>
                      <w:bCs/>
                      <w:i/>
                      <w:iCs/>
                      <w:sz w:val="20"/>
                      <w:szCs w:val="20"/>
                    </w:rPr>
                  </w:pPr>
                  <w:r w:rsidRPr="00330411">
                    <w:rPr>
                      <w:rFonts w:ascii="Comic Sans MS" w:hAnsi="Comic Sans MS" w:cstheme="minorHAnsi"/>
                      <w:bCs/>
                      <w:i/>
                      <w:iCs/>
                      <w:sz w:val="20"/>
                      <w:szCs w:val="20"/>
                    </w:rPr>
                    <w:t>58 Nursery</w:t>
                  </w:r>
                </w:p>
              </w:tc>
            </w:tr>
            <w:tr w:rsidR="000B6692" w:rsidRPr="001B272A" w14:paraId="40A90F13" w14:textId="77777777" w:rsidTr="00330411">
              <w:trPr>
                <w:trHeight w:val="320"/>
              </w:trPr>
              <w:tc>
                <w:tcPr>
                  <w:tcW w:w="5391" w:type="dxa"/>
                </w:tcPr>
                <w:p w14:paraId="46E94D96" w14:textId="77777777" w:rsidR="000B6692" w:rsidRPr="00330411" w:rsidRDefault="000B6692" w:rsidP="001A373C">
                  <w:pPr>
                    <w:rPr>
                      <w:rFonts w:ascii="Comic Sans MS" w:hAnsi="Comic Sans MS" w:cstheme="minorHAnsi"/>
                      <w:bCs/>
                      <w:i/>
                      <w:iCs/>
                      <w:color w:val="FF0000"/>
                      <w:sz w:val="20"/>
                      <w:szCs w:val="20"/>
                    </w:rPr>
                  </w:pPr>
                  <w:r w:rsidRPr="00330411">
                    <w:rPr>
                      <w:rFonts w:ascii="Comic Sans MS" w:hAnsi="Comic Sans MS" w:cstheme="minorHAnsi"/>
                      <w:b/>
                      <w:sz w:val="20"/>
                      <w:szCs w:val="20"/>
                    </w:rPr>
                    <w:t xml:space="preserve">FME </w:t>
                  </w:r>
                </w:p>
              </w:tc>
              <w:tc>
                <w:tcPr>
                  <w:tcW w:w="4953" w:type="dxa"/>
                  <w:gridSpan w:val="4"/>
                </w:tcPr>
                <w:p w14:paraId="134B091B" w14:textId="58981FFE" w:rsidR="000B6692" w:rsidRPr="00330411" w:rsidRDefault="000B6692" w:rsidP="008E3934">
                  <w:pPr>
                    <w:rPr>
                      <w:rFonts w:ascii="Comic Sans MS" w:hAnsi="Comic Sans MS" w:cstheme="minorHAnsi"/>
                      <w:bCs/>
                      <w:i/>
                      <w:iCs/>
                      <w:sz w:val="20"/>
                      <w:szCs w:val="20"/>
                    </w:rPr>
                  </w:pPr>
                  <w:r w:rsidRPr="00330411">
                    <w:rPr>
                      <w:rFonts w:ascii="Comic Sans MS" w:hAnsi="Comic Sans MS" w:cstheme="minorHAnsi"/>
                      <w:bCs/>
                      <w:i/>
                      <w:iCs/>
                      <w:sz w:val="20"/>
                      <w:szCs w:val="20"/>
                    </w:rPr>
                    <w:t>From Healthy Living Survey February 2020</w:t>
                  </w:r>
                  <w:r w:rsidR="00AA581F" w:rsidRPr="00330411">
                    <w:rPr>
                      <w:rFonts w:ascii="Comic Sans MS" w:hAnsi="Comic Sans MS" w:cstheme="minorHAnsi"/>
                      <w:bCs/>
                      <w:i/>
                      <w:iCs/>
                      <w:sz w:val="20"/>
                      <w:szCs w:val="20"/>
                    </w:rPr>
                    <w:t xml:space="preserve"> – </w:t>
                  </w:r>
                </w:p>
              </w:tc>
            </w:tr>
            <w:tr w:rsidR="000B6692" w:rsidRPr="001B272A" w14:paraId="716BB97C" w14:textId="77777777" w:rsidTr="00330411">
              <w:tc>
                <w:tcPr>
                  <w:tcW w:w="5391" w:type="dxa"/>
                </w:tcPr>
                <w:p w14:paraId="30B42392" w14:textId="2B0E2800" w:rsidR="000B6692" w:rsidRPr="00330411" w:rsidRDefault="000B6692" w:rsidP="001A373C">
                  <w:pPr>
                    <w:rPr>
                      <w:rFonts w:ascii="Comic Sans MS" w:hAnsi="Comic Sans MS" w:cstheme="minorHAnsi"/>
                      <w:b/>
                      <w:sz w:val="20"/>
                      <w:szCs w:val="20"/>
                    </w:rPr>
                  </w:pPr>
                  <w:r w:rsidRPr="00330411">
                    <w:rPr>
                      <w:rFonts w:ascii="Comic Sans MS" w:hAnsi="Comic Sans MS" w:cstheme="minorHAnsi"/>
                      <w:b/>
                      <w:sz w:val="20"/>
                      <w:szCs w:val="20"/>
                    </w:rPr>
                    <w:t xml:space="preserve">Attendance (%) </w:t>
                  </w:r>
                  <w:r w:rsidRPr="00330411">
                    <w:rPr>
                      <w:rFonts w:ascii="Comic Sans MS" w:hAnsi="Comic Sans MS" w:cstheme="minorHAnsi"/>
                      <w:bCs/>
                      <w:i/>
                      <w:iCs/>
                      <w:sz w:val="20"/>
                      <w:szCs w:val="20"/>
                    </w:rPr>
                    <w:t>Power Bi May 2021</w:t>
                  </w:r>
                  <w:r w:rsidR="008E3934" w:rsidRPr="00330411">
                    <w:rPr>
                      <w:rFonts w:ascii="Comic Sans MS" w:hAnsi="Comic Sans MS" w:cstheme="minorHAnsi"/>
                      <w:bCs/>
                      <w:i/>
                      <w:iCs/>
                      <w:sz w:val="20"/>
                      <w:szCs w:val="20"/>
                    </w:rPr>
                    <w:t xml:space="preserve"> - </w:t>
                  </w:r>
                  <w:r w:rsidR="008E3934" w:rsidRPr="00330411">
                    <w:rPr>
                      <w:rFonts w:ascii="Comic Sans MS" w:hAnsi="Comic Sans MS" w:cstheme="minorHAnsi"/>
                      <w:b/>
                      <w:sz w:val="20"/>
                      <w:szCs w:val="20"/>
                    </w:rPr>
                    <w:t>88.2%</w:t>
                  </w:r>
                </w:p>
              </w:tc>
              <w:tc>
                <w:tcPr>
                  <w:tcW w:w="1261" w:type="dxa"/>
                </w:tcPr>
                <w:p w14:paraId="09C55F73" w14:textId="77777777" w:rsidR="000B6692" w:rsidRPr="00330411" w:rsidRDefault="000B6692" w:rsidP="001A373C">
                  <w:pPr>
                    <w:rPr>
                      <w:rFonts w:ascii="Comic Sans MS" w:hAnsi="Comic Sans MS" w:cstheme="minorHAnsi"/>
                      <w:b/>
                      <w:sz w:val="20"/>
                      <w:szCs w:val="20"/>
                    </w:rPr>
                  </w:pPr>
                  <w:r w:rsidRPr="00330411">
                    <w:rPr>
                      <w:rFonts w:ascii="Comic Sans MS" w:hAnsi="Comic Sans MS" w:cstheme="minorHAnsi"/>
                      <w:b/>
                      <w:sz w:val="20"/>
                      <w:szCs w:val="20"/>
                    </w:rPr>
                    <w:t>Authorised</w:t>
                  </w:r>
                </w:p>
              </w:tc>
              <w:tc>
                <w:tcPr>
                  <w:tcW w:w="850" w:type="dxa"/>
                </w:tcPr>
                <w:p w14:paraId="73EB7639" w14:textId="2B2551F8" w:rsidR="000B6692" w:rsidRPr="00330411" w:rsidRDefault="008E3934" w:rsidP="001A373C">
                  <w:pPr>
                    <w:rPr>
                      <w:rFonts w:ascii="Comic Sans MS" w:hAnsi="Comic Sans MS" w:cstheme="minorHAnsi"/>
                      <w:b/>
                      <w:sz w:val="20"/>
                      <w:szCs w:val="20"/>
                    </w:rPr>
                  </w:pPr>
                  <w:r w:rsidRPr="00330411">
                    <w:rPr>
                      <w:rFonts w:ascii="Comic Sans MS" w:hAnsi="Comic Sans MS" w:cstheme="minorHAnsi"/>
                      <w:b/>
                      <w:sz w:val="20"/>
                      <w:szCs w:val="20"/>
                    </w:rPr>
                    <w:t>5%</w:t>
                  </w:r>
                </w:p>
              </w:tc>
              <w:tc>
                <w:tcPr>
                  <w:tcW w:w="1985" w:type="dxa"/>
                </w:tcPr>
                <w:p w14:paraId="2B23526F" w14:textId="77777777" w:rsidR="000B6692" w:rsidRPr="00330411" w:rsidRDefault="000B6692" w:rsidP="001A373C">
                  <w:pPr>
                    <w:rPr>
                      <w:rFonts w:ascii="Comic Sans MS" w:hAnsi="Comic Sans MS" w:cstheme="minorHAnsi"/>
                      <w:b/>
                      <w:sz w:val="20"/>
                      <w:szCs w:val="20"/>
                    </w:rPr>
                  </w:pPr>
                  <w:r w:rsidRPr="00330411">
                    <w:rPr>
                      <w:rFonts w:ascii="Comic Sans MS" w:hAnsi="Comic Sans MS" w:cstheme="minorHAnsi"/>
                      <w:b/>
                      <w:sz w:val="20"/>
                      <w:szCs w:val="20"/>
                    </w:rPr>
                    <w:t>Unauthorised</w:t>
                  </w:r>
                </w:p>
              </w:tc>
              <w:tc>
                <w:tcPr>
                  <w:tcW w:w="857" w:type="dxa"/>
                </w:tcPr>
                <w:p w14:paraId="051E2B31" w14:textId="42F14090" w:rsidR="000B6692" w:rsidRPr="00330411" w:rsidRDefault="008E3934" w:rsidP="001A373C">
                  <w:pPr>
                    <w:rPr>
                      <w:rFonts w:ascii="Comic Sans MS" w:hAnsi="Comic Sans MS" w:cstheme="minorHAnsi"/>
                      <w:b/>
                      <w:sz w:val="20"/>
                      <w:szCs w:val="20"/>
                    </w:rPr>
                  </w:pPr>
                  <w:r w:rsidRPr="00330411">
                    <w:rPr>
                      <w:rFonts w:ascii="Comic Sans MS" w:hAnsi="Comic Sans MS" w:cstheme="minorHAnsi"/>
                      <w:b/>
                      <w:sz w:val="20"/>
                      <w:szCs w:val="20"/>
                    </w:rPr>
                    <w:t>6.7%</w:t>
                  </w:r>
                </w:p>
              </w:tc>
            </w:tr>
            <w:tr w:rsidR="000B6692" w:rsidRPr="001B272A" w14:paraId="745A8004" w14:textId="77777777" w:rsidTr="00330411">
              <w:tc>
                <w:tcPr>
                  <w:tcW w:w="5391" w:type="dxa"/>
                </w:tcPr>
                <w:p w14:paraId="4CB7BD36" w14:textId="77777777" w:rsidR="000B6692" w:rsidRPr="00330411" w:rsidRDefault="000B6692" w:rsidP="001A373C">
                  <w:pPr>
                    <w:rPr>
                      <w:rFonts w:ascii="Comic Sans MS" w:hAnsi="Comic Sans MS" w:cstheme="minorHAnsi"/>
                      <w:b/>
                      <w:sz w:val="20"/>
                      <w:szCs w:val="20"/>
                    </w:rPr>
                  </w:pPr>
                  <w:r w:rsidRPr="00330411">
                    <w:rPr>
                      <w:rFonts w:ascii="Comic Sans MS" w:hAnsi="Comic Sans MS" w:cstheme="minorHAnsi"/>
                      <w:b/>
                      <w:sz w:val="20"/>
                      <w:szCs w:val="20"/>
                    </w:rPr>
                    <w:t>Exclusion (%)</w:t>
                  </w:r>
                </w:p>
              </w:tc>
              <w:tc>
                <w:tcPr>
                  <w:tcW w:w="4953" w:type="dxa"/>
                  <w:gridSpan w:val="4"/>
                </w:tcPr>
                <w:p w14:paraId="3FE2A180" w14:textId="0645CB5A" w:rsidR="000B6692" w:rsidRPr="00330411" w:rsidRDefault="000B6692" w:rsidP="001A373C">
                  <w:pPr>
                    <w:rPr>
                      <w:rFonts w:ascii="Comic Sans MS" w:hAnsi="Comic Sans MS" w:cstheme="minorHAnsi"/>
                      <w:bCs/>
                      <w:i/>
                      <w:iCs/>
                      <w:sz w:val="20"/>
                      <w:szCs w:val="20"/>
                    </w:rPr>
                  </w:pPr>
                  <w:r w:rsidRPr="00330411">
                    <w:rPr>
                      <w:rFonts w:ascii="Comic Sans MS" w:hAnsi="Comic Sans MS" w:cstheme="minorHAnsi"/>
                      <w:bCs/>
                      <w:i/>
                      <w:iCs/>
                      <w:sz w:val="20"/>
                      <w:szCs w:val="20"/>
                    </w:rPr>
                    <w:t>Power Bi May 2021</w:t>
                  </w:r>
                  <w:r w:rsidR="008E3934" w:rsidRPr="00330411">
                    <w:rPr>
                      <w:rFonts w:ascii="Comic Sans MS" w:hAnsi="Comic Sans MS" w:cstheme="minorHAnsi"/>
                      <w:bCs/>
                      <w:i/>
                      <w:iCs/>
                      <w:sz w:val="20"/>
                      <w:szCs w:val="20"/>
                    </w:rPr>
                    <w:t xml:space="preserve"> –</w:t>
                  </w:r>
                  <w:r w:rsidR="008E3934" w:rsidRPr="00330411">
                    <w:rPr>
                      <w:rFonts w:ascii="Comic Sans MS" w:hAnsi="Comic Sans MS" w:cstheme="minorHAnsi"/>
                      <w:b/>
                      <w:sz w:val="20"/>
                      <w:szCs w:val="20"/>
                    </w:rPr>
                    <w:t xml:space="preserve"> 0.03%</w:t>
                  </w:r>
                </w:p>
              </w:tc>
            </w:tr>
            <w:tr w:rsidR="000B6692" w:rsidRPr="001B272A" w14:paraId="1FEBDA6B" w14:textId="77777777" w:rsidTr="00330411">
              <w:tc>
                <w:tcPr>
                  <w:tcW w:w="5391" w:type="dxa"/>
                </w:tcPr>
                <w:p w14:paraId="4EEE1575" w14:textId="77777777" w:rsidR="000B6692" w:rsidRPr="00330411" w:rsidRDefault="000B6692" w:rsidP="001A373C">
                  <w:pPr>
                    <w:rPr>
                      <w:rFonts w:ascii="Comic Sans MS" w:hAnsi="Comic Sans MS" w:cstheme="minorHAnsi"/>
                      <w:b/>
                      <w:sz w:val="20"/>
                      <w:szCs w:val="20"/>
                    </w:rPr>
                  </w:pPr>
                  <w:r w:rsidRPr="00330411">
                    <w:rPr>
                      <w:rFonts w:ascii="Comic Sans MS" w:hAnsi="Comic Sans MS" w:cstheme="minorHAnsi"/>
                      <w:b/>
                      <w:sz w:val="20"/>
                      <w:szCs w:val="20"/>
                    </w:rPr>
                    <w:t>Attainment Scotland Fund Allocation (PEF and SAC)</w:t>
                  </w:r>
                </w:p>
              </w:tc>
              <w:tc>
                <w:tcPr>
                  <w:tcW w:w="4953" w:type="dxa"/>
                  <w:gridSpan w:val="4"/>
                </w:tcPr>
                <w:p w14:paraId="64AB6FC6" w14:textId="2003DD96" w:rsidR="00E177DD" w:rsidRPr="00330411" w:rsidRDefault="000B6692" w:rsidP="00330411">
                  <w:pPr>
                    <w:rPr>
                      <w:rFonts w:ascii="Comic Sans MS" w:eastAsia="Times New Roman" w:hAnsi="Comic Sans MS" w:cstheme="minorHAnsi"/>
                      <w:b/>
                      <w:bCs/>
                      <w:sz w:val="20"/>
                      <w:szCs w:val="20"/>
                      <w:lang w:eastAsia="en-GB"/>
                    </w:rPr>
                  </w:pPr>
                  <w:r w:rsidRPr="00330411">
                    <w:rPr>
                      <w:rFonts w:ascii="Comic Sans MS" w:hAnsi="Comic Sans MS" w:cstheme="minorHAnsi"/>
                      <w:bCs/>
                      <w:i/>
                      <w:iCs/>
                      <w:sz w:val="20"/>
                      <w:szCs w:val="20"/>
                    </w:rPr>
                    <w:t xml:space="preserve">Allocation for Session 2020 </w:t>
                  </w:r>
                  <w:r w:rsidR="00E177DD" w:rsidRPr="00330411">
                    <w:rPr>
                      <w:rFonts w:ascii="Comic Sans MS" w:hAnsi="Comic Sans MS" w:cstheme="minorHAnsi"/>
                      <w:bCs/>
                      <w:i/>
                      <w:iCs/>
                      <w:sz w:val="20"/>
                      <w:szCs w:val="20"/>
                    </w:rPr>
                    <w:t>–</w:t>
                  </w:r>
                  <w:r w:rsidRPr="00330411">
                    <w:rPr>
                      <w:rFonts w:ascii="Comic Sans MS" w:hAnsi="Comic Sans MS" w:cstheme="minorHAnsi"/>
                      <w:bCs/>
                      <w:i/>
                      <w:iCs/>
                      <w:sz w:val="20"/>
                      <w:szCs w:val="20"/>
                    </w:rPr>
                    <w:t xml:space="preserve"> 2021</w:t>
                  </w:r>
                  <w:r w:rsidR="00330411">
                    <w:rPr>
                      <w:rFonts w:ascii="Comic Sans MS" w:hAnsi="Comic Sans MS" w:cstheme="minorHAnsi"/>
                      <w:bCs/>
                      <w:i/>
                      <w:iCs/>
                      <w:sz w:val="20"/>
                      <w:szCs w:val="20"/>
                    </w:rPr>
                    <w:t xml:space="preserve"> - </w:t>
                  </w:r>
                  <w:r w:rsidR="00E177DD" w:rsidRPr="00330411">
                    <w:rPr>
                      <w:rFonts w:ascii="Comic Sans MS" w:hAnsi="Comic Sans MS" w:cstheme="minorHAnsi"/>
                      <w:b/>
                      <w:bCs/>
                      <w:sz w:val="20"/>
                      <w:szCs w:val="20"/>
                    </w:rPr>
                    <w:t>156,248.00</w:t>
                  </w:r>
                </w:p>
              </w:tc>
            </w:tr>
          </w:tbl>
          <w:p w14:paraId="6C6091D3" w14:textId="77777777" w:rsidR="00523C75" w:rsidRDefault="00523C75" w:rsidP="003C0E0A">
            <w:pPr>
              <w:spacing w:after="180" w:line="240" w:lineRule="auto"/>
              <w:jc w:val="center"/>
              <w:textAlignment w:val="baseline"/>
              <w:outlineLvl w:val="2"/>
              <w:rPr>
                <w:rFonts w:ascii="Comic Sans MS" w:eastAsia="Times New Roman" w:hAnsi="Comic Sans MS" w:cs="Arial"/>
                <w:b/>
                <w:bCs/>
                <w:color w:val="2B2B2B"/>
                <w:sz w:val="20"/>
                <w:szCs w:val="20"/>
                <w:lang w:eastAsia="en-GB"/>
              </w:rPr>
            </w:pPr>
          </w:p>
          <w:p w14:paraId="7AD37DD9" w14:textId="73B47104" w:rsidR="003C0E0A" w:rsidRPr="00523C75" w:rsidRDefault="003C0E0A" w:rsidP="003C0E0A">
            <w:pPr>
              <w:spacing w:after="180" w:line="240" w:lineRule="auto"/>
              <w:jc w:val="center"/>
              <w:textAlignment w:val="baseline"/>
              <w:outlineLvl w:val="2"/>
              <w:rPr>
                <w:rFonts w:ascii="Comic Sans MS" w:eastAsia="Times New Roman" w:hAnsi="Comic Sans MS" w:cs="Arial"/>
                <w:b/>
                <w:bCs/>
                <w:color w:val="2B2B2B"/>
                <w:sz w:val="20"/>
                <w:szCs w:val="20"/>
                <w:lang w:eastAsia="en-GB"/>
              </w:rPr>
            </w:pPr>
            <w:r w:rsidRPr="00523C75">
              <w:rPr>
                <w:rFonts w:ascii="Comic Sans MS" w:eastAsia="Times New Roman" w:hAnsi="Comic Sans MS" w:cs="Arial"/>
                <w:b/>
                <w:bCs/>
                <w:color w:val="2B2B2B"/>
                <w:sz w:val="20"/>
                <w:szCs w:val="20"/>
                <w:lang w:eastAsia="en-GB"/>
              </w:rPr>
              <w:t>Valley’s Vision</w:t>
            </w:r>
          </w:p>
          <w:p w14:paraId="1E8FE3EC" w14:textId="77777777" w:rsidR="003C0E0A" w:rsidRPr="00523C75" w:rsidRDefault="003C0E0A" w:rsidP="003C0E0A">
            <w:pPr>
              <w:spacing w:after="360" w:line="240" w:lineRule="auto"/>
              <w:jc w:val="center"/>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‘Be the best that we can be’</w:t>
            </w:r>
          </w:p>
          <w:p w14:paraId="11279267" w14:textId="77777777" w:rsidR="003C0E0A" w:rsidRPr="00523C75" w:rsidRDefault="003C0E0A" w:rsidP="003C0E0A">
            <w:pPr>
              <w:spacing w:after="360" w:line="240" w:lineRule="auto"/>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 xml:space="preserve">At Valley Primary School the children are at the centre of our learning community. We work very hard to ensure that our children feel safe, secure, ready to learn and </w:t>
            </w:r>
            <w:proofErr w:type="gramStart"/>
            <w:r w:rsidRPr="00523C75">
              <w:rPr>
                <w:rFonts w:ascii="Comic Sans MS" w:eastAsia="Times New Roman" w:hAnsi="Comic Sans MS" w:cs="Arial"/>
                <w:i/>
                <w:iCs/>
                <w:sz w:val="20"/>
                <w:szCs w:val="20"/>
                <w:lang w:eastAsia="en-GB"/>
              </w:rPr>
              <w:t>be  the</w:t>
            </w:r>
            <w:proofErr w:type="gramEnd"/>
            <w:r w:rsidRPr="00523C75">
              <w:rPr>
                <w:rFonts w:ascii="Comic Sans MS" w:eastAsia="Times New Roman" w:hAnsi="Comic Sans MS" w:cs="Arial"/>
                <w:i/>
                <w:iCs/>
                <w:sz w:val="20"/>
                <w:szCs w:val="20"/>
                <w:lang w:eastAsia="en-GB"/>
              </w:rPr>
              <w:t xml:space="preserve"> best they can be.</w:t>
            </w:r>
          </w:p>
          <w:p w14:paraId="36283FB4" w14:textId="77777777" w:rsidR="003C0E0A" w:rsidRPr="00523C75" w:rsidRDefault="003C0E0A" w:rsidP="003C0E0A">
            <w:pPr>
              <w:spacing w:line="240" w:lineRule="auto"/>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 xml:space="preserve">As a collaborative team we strive to create an ethos of value, mutual trust and respect, inclusive </w:t>
            </w:r>
            <w:proofErr w:type="gramStart"/>
            <w:r w:rsidRPr="00523C75">
              <w:rPr>
                <w:rFonts w:ascii="Comic Sans MS" w:eastAsia="Times New Roman" w:hAnsi="Comic Sans MS" w:cs="Arial"/>
                <w:i/>
                <w:iCs/>
                <w:sz w:val="20"/>
                <w:szCs w:val="20"/>
                <w:lang w:eastAsia="en-GB"/>
              </w:rPr>
              <w:t>practice</w:t>
            </w:r>
            <w:proofErr w:type="gramEnd"/>
            <w:r w:rsidRPr="00523C75">
              <w:rPr>
                <w:rFonts w:ascii="Comic Sans MS" w:eastAsia="Times New Roman" w:hAnsi="Comic Sans MS" w:cs="Arial"/>
                <w:i/>
                <w:iCs/>
                <w:sz w:val="20"/>
                <w:szCs w:val="20"/>
                <w:lang w:eastAsia="en-GB"/>
              </w:rPr>
              <w:t xml:space="preserve"> and equity for all. We have worked hard to drive forward parental engagement and family learning where parents/carers are regarded as equal partners.</w:t>
            </w:r>
          </w:p>
          <w:p w14:paraId="41209E67" w14:textId="77777777" w:rsidR="003C0E0A" w:rsidRPr="00523C75" w:rsidRDefault="003C0E0A" w:rsidP="003C0E0A">
            <w:pPr>
              <w:spacing w:before="540" w:after="180" w:line="240" w:lineRule="auto"/>
              <w:textAlignment w:val="baseline"/>
              <w:outlineLvl w:val="2"/>
              <w:rPr>
                <w:rFonts w:ascii="Comic Sans MS" w:eastAsia="Times New Roman" w:hAnsi="Comic Sans MS" w:cs="Arial"/>
                <w:b/>
                <w:bCs/>
                <w:sz w:val="20"/>
                <w:szCs w:val="20"/>
                <w:lang w:eastAsia="en-GB"/>
              </w:rPr>
            </w:pPr>
            <w:r w:rsidRPr="00523C75">
              <w:rPr>
                <w:rFonts w:ascii="Comic Sans MS" w:eastAsia="Times New Roman" w:hAnsi="Comic Sans MS" w:cs="Arial"/>
                <w:b/>
                <w:bCs/>
                <w:sz w:val="20"/>
                <w:szCs w:val="20"/>
                <w:lang w:eastAsia="en-GB"/>
              </w:rPr>
              <w:t>Valley Values</w:t>
            </w:r>
          </w:p>
          <w:p w14:paraId="1B69B03C" w14:textId="6773DDC7" w:rsidR="003C0E0A" w:rsidRPr="00523C75" w:rsidRDefault="003C0E0A" w:rsidP="003C0E0A">
            <w:pPr>
              <w:spacing w:after="360" w:line="240" w:lineRule="auto"/>
              <w:textAlignment w:val="baseline"/>
              <w:rPr>
                <w:rFonts w:ascii="Comic Sans MS" w:eastAsia="Times New Roman" w:hAnsi="Comic Sans MS" w:cs="Arial"/>
                <w:sz w:val="20"/>
                <w:szCs w:val="20"/>
                <w:lang w:eastAsia="en-GB"/>
              </w:rPr>
            </w:pPr>
            <w:r w:rsidRPr="00523C75">
              <w:rPr>
                <w:rFonts w:ascii="Comic Sans MS" w:eastAsia="Times New Roman" w:hAnsi="Comic Sans MS" w:cs="Arial"/>
                <w:sz w:val="20"/>
                <w:szCs w:val="20"/>
                <w:lang w:eastAsia="en-GB"/>
              </w:rPr>
              <w:t>Our Values were created with the whole school community in 2015.</w:t>
            </w:r>
            <w:r w:rsidR="003353AC" w:rsidRPr="00523C75">
              <w:rPr>
                <w:rFonts w:ascii="Comic Sans MS" w:eastAsia="Times New Roman" w:hAnsi="Comic Sans MS" w:cs="Arial"/>
                <w:sz w:val="20"/>
                <w:szCs w:val="20"/>
                <w:lang w:eastAsia="en-GB"/>
              </w:rPr>
              <w:t xml:space="preserve"> Our Values are still relevant today and continue to be promoted across the life of the school community.</w:t>
            </w:r>
            <w:r w:rsidRPr="00523C75">
              <w:rPr>
                <w:rFonts w:ascii="Comic Sans MS" w:eastAsia="Times New Roman" w:hAnsi="Comic Sans MS" w:cs="Arial"/>
                <w:sz w:val="20"/>
                <w:szCs w:val="20"/>
                <w:lang w:eastAsia="en-GB"/>
              </w:rPr>
              <w:t xml:space="preserve"> </w:t>
            </w:r>
            <w:r w:rsidR="003353AC" w:rsidRPr="00523C75">
              <w:rPr>
                <w:rFonts w:ascii="Comic Sans MS" w:eastAsia="Times New Roman" w:hAnsi="Comic Sans MS" w:cs="Arial"/>
                <w:sz w:val="20"/>
                <w:szCs w:val="20"/>
                <w:lang w:eastAsia="en-GB"/>
              </w:rPr>
              <w:t xml:space="preserve">Our values </w:t>
            </w:r>
            <w:r w:rsidRPr="00523C75">
              <w:rPr>
                <w:rFonts w:ascii="Comic Sans MS" w:eastAsia="Times New Roman" w:hAnsi="Comic Sans MS" w:cs="Arial"/>
                <w:sz w:val="20"/>
                <w:szCs w:val="20"/>
                <w:lang w:eastAsia="en-GB"/>
              </w:rPr>
              <w:t>are:</w:t>
            </w:r>
          </w:p>
          <w:p w14:paraId="409AA6F8" w14:textId="77777777" w:rsidR="003C0E0A" w:rsidRPr="00523C75" w:rsidRDefault="003C0E0A" w:rsidP="003C0E0A">
            <w:pPr>
              <w:numPr>
                <w:ilvl w:val="0"/>
                <w:numId w:val="26"/>
              </w:numPr>
              <w:spacing w:after="0" w:line="240" w:lineRule="auto"/>
              <w:ind w:left="300"/>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Respect</w:t>
            </w:r>
          </w:p>
          <w:p w14:paraId="08044247" w14:textId="77777777" w:rsidR="003C0E0A" w:rsidRPr="00523C75" w:rsidRDefault="003C0E0A" w:rsidP="003C0E0A">
            <w:pPr>
              <w:numPr>
                <w:ilvl w:val="0"/>
                <w:numId w:val="26"/>
              </w:numPr>
              <w:spacing w:after="0" w:line="240" w:lineRule="auto"/>
              <w:ind w:left="300"/>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Honesty</w:t>
            </w:r>
          </w:p>
          <w:p w14:paraId="266F4A87" w14:textId="77777777" w:rsidR="003C0E0A" w:rsidRPr="00523C75" w:rsidRDefault="003C0E0A" w:rsidP="003C0E0A">
            <w:pPr>
              <w:numPr>
                <w:ilvl w:val="0"/>
                <w:numId w:val="26"/>
              </w:numPr>
              <w:spacing w:after="0" w:line="240" w:lineRule="auto"/>
              <w:ind w:left="300"/>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Responsibility</w:t>
            </w:r>
          </w:p>
          <w:p w14:paraId="168AE161" w14:textId="77777777" w:rsidR="003C0E0A" w:rsidRPr="00523C75" w:rsidRDefault="003C0E0A" w:rsidP="003C0E0A">
            <w:pPr>
              <w:numPr>
                <w:ilvl w:val="0"/>
                <w:numId w:val="26"/>
              </w:numPr>
              <w:spacing w:after="0" w:line="240" w:lineRule="auto"/>
              <w:ind w:left="300"/>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Teamwork</w:t>
            </w:r>
          </w:p>
          <w:p w14:paraId="68F512E3" w14:textId="77777777" w:rsidR="003C0E0A" w:rsidRPr="00523C75" w:rsidRDefault="003C0E0A" w:rsidP="003C0E0A">
            <w:pPr>
              <w:numPr>
                <w:ilvl w:val="0"/>
                <w:numId w:val="26"/>
              </w:numPr>
              <w:spacing w:line="240" w:lineRule="auto"/>
              <w:ind w:left="300"/>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lang w:eastAsia="en-GB"/>
              </w:rPr>
              <w:t>Kindness</w:t>
            </w:r>
          </w:p>
          <w:p w14:paraId="1CE287B4" w14:textId="77777777" w:rsidR="003C0E0A" w:rsidRPr="00523C75" w:rsidRDefault="003C0E0A" w:rsidP="003C0E0A">
            <w:pPr>
              <w:spacing w:before="540" w:after="180" w:line="240" w:lineRule="auto"/>
              <w:textAlignment w:val="baseline"/>
              <w:outlineLvl w:val="2"/>
              <w:rPr>
                <w:rFonts w:ascii="Comic Sans MS" w:eastAsia="Times New Roman" w:hAnsi="Comic Sans MS" w:cs="Arial"/>
                <w:b/>
                <w:bCs/>
                <w:sz w:val="20"/>
                <w:szCs w:val="20"/>
                <w:lang w:eastAsia="en-GB"/>
              </w:rPr>
            </w:pPr>
            <w:r w:rsidRPr="00523C75">
              <w:rPr>
                <w:rFonts w:ascii="Comic Sans MS" w:eastAsia="Times New Roman" w:hAnsi="Comic Sans MS" w:cs="Arial"/>
                <w:b/>
                <w:bCs/>
                <w:sz w:val="20"/>
                <w:szCs w:val="20"/>
                <w:lang w:eastAsia="en-GB"/>
              </w:rPr>
              <w:t>Valley Aims</w:t>
            </w:r>
          </w:p>
          <w:p w14:paraId="397CB3D2" w14:textId="77777777" w:rsidR="003C0E0A" w:rsidRPr="00523C75" w:rsidRDefault="003C0E0A" w:rsidP="003C0E0A">
            <w:pPr>
              <w:spacing w:after="0" w:line="240" w:lineRule="auto"/>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bdr w:val="none" w:sz="0" w:space="0" w:color="auto" w:frame="1"/>
                <w:lang w:eastAsia="en-GB"/>
              </w:rPr>
              <w:t>L</w:t>
            </w:r>
            <w:r w:rsidRPr="00523C75">
              <w:rPr>
                <w:rFonts w:ascii="Comic Sans MS" w:eastAsia="Times New Roman" w:hAnsi="Comic Sans MS" w:cs="Arial"/>
                <w:i/>
                <w:iCs/>
                <w:sz w:val="20"/>
                <w:szCs w:val="20"/>
                <w:lang w:eastAsia="en-GB"/>
              </w:rPr>
              <w:t>ook to the future</w:t>
            </w:r>
          </w:p>
          <w:p w14:paraId="000B584F" w14:textId="77777777" w:rsidR="003C0E0A" w:rsidRPr="00523C75" w:rsidRDefault="003C0E0A" w:rsidP="003C0E0A">
            <w:pPr>
              <w:spacing w:after="0" w:line="240" w:lineRule="auto"/>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bdr w:val="none" w:sz="0" w:space="0" w:color="auto" w:frame="1"/>
                <w:lang w:eastAsia="en-GB"/>
              </w:rPr>
              <w:t>E</w:t>
            </w:r>
            <w:r w:rsidRPr="00523C75">
              <w:rPr>
                <w:rFonts w:ascii="Comic Sans MS" w:eastAsia="Times New Roman" w:hAnsi="Comic Sans MS" w:cs="Arial"/>
                <w:i/>
                <w:iCs/>
                <w:sz w:val="20"/>
                <w:szCs w:val="20"/>
                <w:lang w:eastAsia="en-GB"/>
              </w:rPr>
              <w:t>veryone is included</w:t>
            </w:r>
          </w:p>
          <w:p w14:paraId="4E477A15" w14:textId="77777777" w:rsidR="003C0E0A" w:rsidRPr="00523C75" w:rsidRDefault="003C0E0A" w:rsidP="003C0E0A">
            <w:pPr>
              <w:spacing w:after="0" w:line="240" w:lineRule="auto"/>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bdr w:val="none" w:sz="0" w:space="0" w:color="auto" w:frame="1"/>
                <w:lang w:eastAsia="en-GB"/>
              </w:rPr>
              <w:t>A</w:t>
            </w:r>
            <w:r w:rsidRPr="00523C75">
              <w:rPr>
                <w:rFonts w:ascii="Comic Sans MS" w:eastAsia="Times New Roman" w:hAnsi="Comic Sans MS" w:cs="Arial"/>
                <w:i/>
                <w:iCs/>
                <w:sz w:val="20"/>
                <w:szCs w:val="20"/>
                <w:lang w:eastAsia="en-GB"/>
              </w:rPr>
              <w:t>im high</w:t>
            </w:r>
          </w:p>
          <w:p w14:paraId="272357FD" w14:textId="77777777" w:rsidR="003C0E0A" w:rsidRPr="00523C75" w:rsidRDefault="003C0E0A" w:rsidP="003C0E0A">
            <w:pPr>
              <w:spacing w:after="0" w:line="240" w:lineRule="auto"/>
              <w:textAlignment w:val="baseline"/>
              <w:rPr>
                <w:rFonts w:ascii="Comic Sans MS" w:eastAsia="Times New Roman" w:hAnsi="Comic Sans MS" w:cs="Arial"/>
                <w:i/>
                <w:iCs/>
                <w:sz w:val="20"/>
                <w:szCs w:val="20"/>
                <w:lang w:eastAsia="en-GB"/>
              </w:rPr>
            </w:pPr>
            <w:r w:rsidRPr="00523C75">
              <w:rPr>
                <w:rFonts w:ascii="Comic Sans MS" w:eastAsia="Times New Roman" w:hAnsi="Comic Sans MS" w:cs="Arial"/>
                <w:i/>
                <w:iCs/>
                <w:sz w:val="20"/>
                <w:szCs w:val="20"/>
                <w:bdr w:val="none" w:sz="0" w:space="0" w:color="auto" w:frame="1"/>
                <w:lang w:eastAsia="en-GB"/>
              </w:rPr>
              <w:t>R</w:t>
            </w:r>
            <w:r w:rsidRPr="00523C75">
              <w:rPr>
                <w:rFonts w:ascii="Comic Sans MS" w:eastAsia="Times New Roman" w:hAnsi="Comic Sans MS" w:cs="Arial"/>
                <w:i/>
                <w:iCs/>
                <w:sz w:val="20"/>
                <w:szCs w:val="20"/>
                <w:lang w:eastAsia="en-GB"/>
              </w:rPr>
              <w:t>espect is key</w:t>
            </w:r>
          </w:p>
          <w:p w14:paraId="13134A26" w14:textId="7663C838" w:rsidR="000B6692" w:rsidRPr="007A56A5" w:rsidRDefault="003C0E0A" w:rsidP="007A56A5">
            <w:pPr>
              <w:spacing w:line="240" w:lineRule="auto"/>
              <w:textAlignment w:val="baseline"/>
              <w:rPr>
                <w:rFonts w:ascii="inherit" w:eastAsia="Times New Roman" w:hAnsi="inherit" w:cs="Arial"/>
                <w:i/>
                <w:iCs/>
                <w:color w:val="767676"/>
                <w:lang w:eastAsia="en-GB"/>
              </w:rPr>
            </w:pPr>
            <w:r w:rsidRPr="00523C75">
              <w:rPr>
                <w:rFonts w:ascii="Comic Sans MS" w:eastAsia="Times New Roman" w:hAnsi="Comic Sans MS" w:cs="Arial"/>
                <w:i/>
                <w:iCs/>
                <w:sz w:val="20"/>
                <w:szCs w:val="20"/>
                <w:bdr w:val="none" w:sz="0" w:space="0" w:color="auto" w:frame="1"/>
                <w:lang w:eastAsia="en-GB"/>
              </w:rPr>
              <w:t>N</w:t>
            </w:r>
            <w:r w:rsidRPr="00523C75">
              <w:rPr>
                <w:rFonts w:ascii="Comic Sans MS" w:eastAsia="Times New Roman" w:hAnsi="Comic Sans MS" w:cs="Arial"/>
                <w:i/>
                <w:iCs/>
                <w:sz w:val="20"/>
                <w:szCs w:val="20"/>
                <w:lang w:eastAsia="en-GB"/>
              </w:rPr>
              <w:t>ever give up</w:t>
            </w:r>
          </w:p>
        </w:tc>
      </w:tr>
    </w:tbl>
    <w:p w14:paraId="190A0CA7" w14:textId="77777777" w:rsidR="000B6692" w:rsidRPr="001B272A" w:rsidRDefault="000B6692" w:rsidP="000B6692">
      <w:pPr>
        <w:rPr>
          <w:rFonts w:ascii="Comic Sans MS" w:hAnsi="Comic Sans MS" w:cstheme="minorHAnsi"/>
          <w:b/>
        </w:rPr>
      </w:pPr>
    </w:p>
    <w:tbl>
      <w:tblPr>
        <w:tblStyle w:val="TableGrid"/>
        <w:tblW w:w="0" w:type="auto"/>
        <w:tblLook w:val="04A0" w:firstRow="1" w:lastRow="0" w:firstColumn="1" w:lastColumn="0" w:noHBand="0" w:noVBand="1"/>
      </w:tblPr>
      <w:tblGrid>
        <w:gridCol w:w="5191"/>
        <w:gridCol w:w="5191"/>
      </w:tblGrid>
      <w:tr w:rsidR="000B6692" w:rsidRPr="008A3A57" w14:paraId="23069CE0" w14:textId="77777777" w:rsidTr="001A373C">
        <w:trPr>
          <w:trHeight w:val="165"/>
        </w:trPr>
        <w:tc>
          <w:tcPr>
            <w:tcW w:w="10382" w:type="dxa"/>
            <w:gridSpan w:val="2"/>
          </w:tcPr>
          <w:p w14:paraId="181CC6E2" w14:textId="78B2A8C6" w:rsidR="000B6692" w:rsidRPr="008A3A57" w:rsidRDefault="000B6692" w:rsidP="003F7D16">
            <w:pPr>
              <w:jc w:val="center"/>
              <w:rPr>
                <w:rFonts w:ascii="Comic Sans MS" w:hAnsi="Comic Sans MS" w:cstheme="minorHAnsi"/>
                <w:sz w:val="20"/>
                <w:szCs w:val="20"/>
              </w:rPr>
            </w:pPr>
            <w:r w:rsidRPr="008A3A57">
              <w:rPr>
                <w:rFonts w:ascii="Comic Sans MS" w:hAnsi="Comic Sans MS" w:cstheme="minorHAnsi"/>
                <w:b/>
                <w:sz w:val="20"/>
                <w:szCs w:val="20"/>
              </w:rPr>
              <w:t>Improvement for Recovery Priority Work</w:t>
            </w:r>
            <w:r w:rsidR="003F7D16" w:rsidRPr="008A3A57">
              <w:rPr>
                <w:rFonts w:ascii="Comic Sans MS" w:hAnsi="Comic Sans MS" w:cstheme="minorHAnsi"/>
                <w:b/>
                <w:sz w:val="20"/>
                <w:szCs w:val="20"/>
              </w:rPr>
              <w:t xml:space="preserve"> </w:t>
            </w:r>
            <w:r w:rsidRPr="008A3A57">
              <w:rPr>
                <w:rFonts w:ascii="Comic Sans MS" w:hAnsi="Comic Sans MS" w:cstheme="minorHAnsi"/>
                <w:b/>
                <w:sz w:val="20"/>
                <w:szCs w:val="20"/>
              </w:rPr>
              <w:t>Session 2020 - 2021</w:t>
            </w:r>
          </w:p>
        </w:tc>
      </w:tr>
      <w:tr w:rsidR="00040F26" w:rsidRPr="008A3A57" w14:paraId="3983D8C6" w14:textId="77777777" w:rsidTr="001A373C">
        <w:trPr>
          <w:trHeight w:val="165"/>
        </w:trPr>
        <w:tc>
          <w:tcPr>
            <w:tcW w:w="10382" w:type="dxa"/>
            <w:gridSpan w:val="2"/>
            <w:vAlign w:val="center"/>
          </w:tcPr>
          <w:p w14:paraId="4FBD0FDF" w14:textId="03247776" w:rsidR="00040F26" w:rsidRPr="008A3A57" w:rsidRDefault="00040F26" w:rsidP="00040F26">
            <w:pPr>
              <w:rPr>
                <w:rFonts w:ascii="Comic Sans MS" w:hAnsi="Comic Sans MS" w:cstheme="minorHAnsi"/>
                <w:b/>
                <w:bCs/>
                <w:sz w:val="20"/>
                <w:szCs w:val="20"/>
              </w:rPr>
            </w:pPr>
            <w:r w:rsidRPr="008A3A57">
              <w:rPr>
                <w:rFonts w:ascii="Comic Sans MS" w:hAnsi="Comic Sans MS" w:cstheme="minorHAnsi"/>
                <w:b/>
                <w:bCs/>
                <w:sz w:val="20"/>
                <w:szCs w:val="20"/>
                <w:highlight w:val="yellow"/>
              </w:rPr>
              <w:t>Recovery, Reconnect, Resilience</w:t>
            </w:r>
            <w:r w:rsidRPr="008A3A57">
              <w:rPr>
                <w:rFonts w:ascii="Comic Sans MS" w:hAnsi="Comic Sans MS" w:cstheme="minorHAnsi"/>
                <w:b/>
                <w:sz w:val="20"/>
                <w:szCs w:val="20"/>
                <w:highlight w:val="yellow"/>
              </w:rPr>
              <w:t xml:space="preserve"> </w:t>
            </w:r>
            <w:r w:rsidR="00722AA2" w:rsidRPr="008A3A57">
              <w:rPr>
                <w:rFonts w:ascii="Comic Sans MS" w:hAnsi="Comic Sans MS" w:cstheme="minorHAnsi"/>
                <w:b/>
                <w:sz w:val="20"/>
                <w:szCs w:val="20"/>
                <w:highlight w:val="yellow"/>
              </w:rPr>
              <w:t xml:space="preserve">- </w:t>
            </w:r>
            <w:r w:rsidRPr="008A3A57">
              <w:rPr>
                <w:rFonts w:ascii="Comic Sans MS" w:hAnsi="Comic Sans MS" w:cstheme="minorHAnsi"/>
                <w:b/>
                <w:bCs/>
                <w:sz w:val="20"/>
                <w:szCs w:val="20"/>
                <w:highlight w:val="yellow"/>
              </w:rPr>
              <w:t xml:space="preserve">HWB/ </w:t>
            </w:r>
            <w:r w:rsidR="00722AA2" w:rsidRPr="008A3A57">
              <w:rPr>
                <w:rFonts w:ascii="Comic Sans MS" w:hAnsi="Comic Sans MS" w:cstheme="minorHAnsi"/>
                <w:b/>
                <w:bCs/>
                <w:sz w:val="20"/>
                <w:szCs w:val="20"/>
                <w:highlight w:val="yellow"/>
              </w:rPr>
              <w:t>Nurture/</w:t>
            </w:r>
            <w:r w:rsidRPr="008A3A57">
              <w:rPr>
                <w:rFonts w:ascii="Comic Sans MS" w:hAnsi="Comic Sans MS" w:cstheme="minorHAnsi"/>
                <w:b/>
                <w:bCs/>
                <w:sz w:val="20"/>
                <w:szCs w:val="20"/>
                <w:highlight w:val="yellow"/>
              </w:rPr>
              <w:t xml:space="preserve">Curriculum  </w:t>
            </w:r>
          </w:p>
          <w:p w14:paraId="2316B754" w14:textId="380D973E" w:rsidR="00A91B45" w:rsidRPr="008A3A57" w:rsidRDefault="00040F26" w:rsidP="00040F26">
            <w:pPr>
              <w:spacing w:line="256" w:lineRule="auto"/>
              <w:rPr>
                <w:rFonts w:ascii="Comic Sans MS" w:hAnsi="Comic Sans MS" w:cstheme="minorHAnsi"/>
                <w:color w:val="000000"/>
                <w:position w:val="1"/>
                <w:sz w:val="20"/>
                <w:szCs w:val="20"/>
              </w:rPr>
            </w:pPr>
            <w:bookmarkStart w:id="0" w:name="_Hlk48570290"/>
            <w:r w:rsidRPr="008A3A57">
              <w:rPr>
                <w:rStyle w:val="normaltextrun"/>
                <w:rFonts w:ascii="Comic Sans MS" w:hAnsi="Comic Sans MS" w:cstheme="minorHAnsi"/>
                <w:color w:val="000000"/>
                <w:sz w:val="20"/>
                <w:szCs w:val="20"/>
              </w:rPr>
              <w:t xml:space="preserve">Promote and support the health and emotional wellbeing of all learners </w:t>
            </w:r>
            <w:r w:rsidRPr="008A3A57">
              <w:rPr>
                <w:rStyle w:val="normaltextrun"/>
                <w:rFonts w:ascii="Comic Sans MS" w:hAnsi="Comic Sans MS" w:cstheme="minorHAnsi"/>
                <w:color w:val="000000"/>
                <w:position w:val="1"/>
                <w:sz w:val="20"/>
                <w:szCs w:val="20"/>
              </w:rPr>
              <w:t>through development of whole school progressive programme</w:t>
            </w:r>
            <w:bookmarkEnd w:id="0"/>
            <w:r w:rsidRPr="008A3A57">
              <w:rPr>
                <w:rStyle w:val="normaltextrun"/>
                <w:rFonts w:ascii="Comic Sans MS" w:hAnsi="Comic Sans MS" w:cstheme="minorHAnsi"/>
                <w:color w:val="000000"/>
                <w:position w:val="1"/>
                <w:sz w:val="20"/>
                <w:szCs w:val="20"/>
              </w:rPr>
              <w:t>s in outdoor learning and Fife Five Ways</w:t>
            </w:r>
            <w:r w:rsidR="00722AA2" w:rsidRPr="008A3A57">
              <w:rPr>
                <w:rStyle w:val="normaltextrun"/>
                <w:rFonts w:ascii="Comic Sans MS" w:hAnsi="Comic Sans MS" w:cstheme="minorHAnsi"/>
                <w:color w:val="000000"/>
                <w:position w:val="1"/>
                <w:sz w:val="20"/>
                <w:szCs w:val="20"/>
              </w:rPr>
              <w:t>. Continue to develop an ethos which promotes high expectations and equality, where all relationships are nurturing, positive and supportive and children feel supported to do their best.</w:t>
            </w:r>
          </w:p>
        </w:tc>
      </w:tr>
      <w:tr w:rsidR="00040F26" w:rsidRPr="008A3A57" w14:paraId="13B33A18" w14:textId="77777777" w:rsidTr="001A373C">
        <w:trPr>
          <w:trHeight w:val="165"/>
        </w:trPr>
        <w:tc>
          <w:tcPr>
            <w:tcW w:w="10382" w:type="dxa"/>
            <w:gridSpan w:val="2"/>
            <w:vAlign w:val="center"/>
          </w:tcPr>
          <w:p w14:paraId="121FF3CE" w14:textId="77777777" w:rsidR="00040F26" w:rsidRPr="008A3A57" w:rsidRDefault="00040F26" w:rsidP="00040F26">
            <w:pPr>
              <w:rPr>
                <w:rFonts w:ascii="Comic Sans MS" w:hAnsi="Comic Sans MS" w:cstheme="minorHAnsi"/>
                <w:b/>
                <w:sz w:val="20"/>
                <w:szCs w:val="20"/>
              </w:rPr>
            </w:pPr>
            <w:r w:rsidRPr="008A3A57">
              <w:rPr>
                <w:rFonts w:ascii="Comic Sans MS" w:hAnsi="Comic Sans MS" w:cstheme="minorHAnsi"/>
                <w:b/>
                <w:sz w:val="20"/>
                <w:szCs w:val="20"/>
              </w:rPr>
              <w:t>Rationale:</w:t>
            </w:r>
          </w:p>
          <w:p w14:paraId="29C6044F" w14:textId="77777777" w:rsidR="001A373C" w:rsidRPr="008A3A57" w:rsidRDefault="00040F26" w:rsidP="005B2643">
            <w:pPr>
              <w:jc w:val="both"/>
              <w:rPr>
                <w:rFonts w:ascii="Comic Sans MS" w:hAnsi="Comic Sans MS" w:cstheme="minorHAnsi"/>
                <w:bCs/>
                <w:sz w:val="20"/>
                <w:szCs w:val="20"/>
              </w:rPr>
            </w:pPr>
            <w:r w:rsidRPr="008A3A57">
              <w:rPr>
                <w:rFonts w:ascii="Comic Sans MS" w:hAnsi="Comic Sans MS" w:cstheme="minorHAnsi"/>
                <w:bCs/>
                <w:sz w:val="20"/>
                <w:szCs w:val="20"/>
              </w:rPr>
              <w:t xml:space="preserve">Children have returned to school following a long period of absence due to school closure. Many pupils need the opportunity to develop healthy strategies to support their physical and mental health and wellbeing and access to outdoor learning experiences regularly. </w:t>
            </w:r>
            <w:r w:rsidR="001A373C" w:rsidRPr="008A3A57">
              <w:rPr>
                <w:rFonts w:ascii="Comic Sans MS" w:hAnsi="Comic Sans MS" w:cstheme="minorHAnsi"/>
                <w:bCs/>
                <w:sz w:val="20"/>
                <w:szCs w:val="20"/>
              </w:rPr>
              <w:t xml:space="preserve"> </w:t>
            </w:r>
          </w:p>
          <w:p w14:paraId="6ED8F170" w14:textId="19B117F2" w:rsidR="00040F26" w:rsidRPr="008A3A57" w:rsidRDefault="001A373C" w:rsidP="005B2643">
            <w:pPr>
              <w:jc w:val="both"/>
              <w:rPr>
                <w:rFonts w:ascii="Comic Sans MS" w:hAnsi="Comic Sans MS" w:cstheme="minorHAnsi"/>
                <w:bCs/>
                <w:sz w:val="20"/>
                <w:szCs w:val="20"/>
              </w:rPr>
            </w:pPr>
            <w:r w:rsidRPr="008A3A57">
              <w:rPr>
                <w:rFonts w:ascii="Comic Sans MS" w:hAnsi="Comic Sans MS" w:cstheme="minorHAnsi"/>
                <w:bCs/>
                <w:sz w:val="20"/>
                <w:szCs w:val="20"/>
              </w:rPr>
              <w:t>We have a number of pupils who present with social, emotional and mental wellbeing needs, anxiety, outbursts and verbal aggression and have experienced significant trauma which impacts on their ability to engage in learning and identify and  regulate their emotions, behaviours</w:t>
            </w:r>
            <w:r w:rsidR="00722AA2" w:rsidRPr="008A3A57">
              <w:rPr>
                <w:rFonts w:ascii="Comic Sans MS" w:hAnsi="Comic Sans MS" w:cstheme="minorHAnsi"/>
                <w:bCs/>
                <w:sz w:val="20"/>
                <w:szCs w:val="20"/>
              </w:rPr>
              <w:t xml:space="preserve"> and</w:t>
            </w:r>
            <w:r w:rsidRPr="008A3A57">
              <w:rPr>
                <w:rFonts w:ascii="Comic Sans MS" w:hAnsi="Comic Sans MS" w:cstheme="minorHAnsi"/>
                <w:bCs/>
                <w:sz w:val="20"/>
                <w:szCs w:val="20"/>
              </w:rPr>
              <w:t xml:space="preserve"> self-regulation</w:t>
            </w:r>
          </w:p>
        </w:tc>
      </w:tr>
      <w:tr w:rsidR="000B6692" w:rsidRPr="008A3A57" w14:paraId="7B5BDC45" w14:textId="77777777" w:rsidTr="001A373C">
        <w:trPr>
          <w:trHeight w:val="165"/>
        </w:trPr>
        <w:tc>
          <w:tcPr>
            <w:tcW w:w="5191" w:type="dxa"/>
          </w:tcPr>
          <w:p w14:paraId="5DC86D7A"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u w:val="single"/>
              </w:rPr>
            </w:pPr>
            <w:r w:rsidRPr="008A3A57">
              <w:rPr>
                <w:rFonts w:ascii="Comic Sans MS" w:hAnsi="Comic Sans MS" w:cstheme="minorHAnsi"/>
                <w:b/>
                <w:sz w:val="20"/>
                <w:szCs w:val="20"/>
                <w:u w:val="single"/>
              </w:rPr>
              <w:t xml:space="preserve">National Improvement Framework Priority: </w:t>
            </w:r>
            <w:r w:rsidRPr="008A3A57">
              <w:rPr>
                <w:rFonts w:ascii="Comic Sans MS" w:hAnsi="Comic Sans MS" w:cstheme="minorHAnsi"/>
                <w:sz w:val="20"/>
                <w:szCs w:val="20"/>
                <w:u w:val="single"/>
              </w:rPr>
              <w:t xml:space="preserve">  </w:t>
            </w:r>
          </w:p>
          <w:p w14:paraId="6D1CDB73" w14:textId="77777777" w:rsidR="00040F26" w:rsidRPr="008A3A57" w:rsidRDefault="00040F26" w:rsidP="00040F26">
            <w:pPr>
              <w:pStyle w:val="paragraph"/>
              <w:spacing w:before="0" w:beforeAutospacing="0" w:after="0" w:afterAutospacing="0"/>
              <w:textAlignment w:val="baseline"/>
              <w:rPr>
                <w:rStyle w:val="eop"/>
                <w:rFonts w:ascii="Comic Sans MS" w:hAnsi="Comic Sans MS" w:cstheme="minorHAnsi"/>
                <w:sz w:val="20"/>
                <w:szCs w:val="20"/>
              </w:rPr>
            </w:pPr>
            <w:r w:rsidRPr="008A3A57">
              <w:rPr>
                <w:rStyle w:val="normaltextrun"/>
                <w:rFonts w:ascii="Comic Sans MS" w:hAnsi="Comic Sans MS" w:cstheme="minorHAnsi"/>
                <w:sz w:val="20"/>
                <w:szCs w:val="20"/>
              </w:rPr>
              <w:t>Improvement in attainment, particularly in literacy and numeracy </w:t>
            </w:r>
            <w:r w:rsidRPr="008A3A57">
              <w:rPr>
                <w:rStyle w:val="eop"/>
                <w:rFonts w:ascii="Comic Sans MS" w:hAnsi="Comic Sans MS" w:cstheme="minorHAnsi"/>
                <w:sz w:val="20"/>
                <w:szCs w:val="20"/>
              </w:rPr>
              <w:t> </w:t>
            </w:r>
          </w:p>
          <w:p w14:paraId="071BCDD5"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color w:val="000000"/>
                <w:sz w:val="20"/>
                <w:szCs w:val="20"/>
                <w:shd w:val="clear" w:color="auto" w:fill="FFFFFF"/>
              </w:rPr>
              <w:t>Improvement in children's and young people’s health and wellbeing</w:t>
            </w:r>
            <w:r w:rsidRPr="008A3A57">
              <w:rPr>
                <w:rStyle w:val="eop"/>
                <w:rFonts w:ascii="Comic Sans MS" w:hAnsi="Comic Sans MS" w:cstheme="minorHAnsi"/>
                <w:color w:val="000000"/>
                <w:sz w:val="20"/>
                <w:szCs w:val="20"/>
                <w:shd w:val="clear" w:color="auto" w:fill="FFFFFF"/>
              </w:rPr>
              <w:t> </w:t>
            </w:r>
          </w:p>
          <w:p w14:paraId="50B40C04"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Closing the attainment gap between the most and least disadvantaged children</w:t>
            </w:r>
            <w:r w:rsidRPr="008A3A57">
              <w:rPr>
                <w:rStyle w:val="eop"/>
                <w:rFonts w:ascii="Comic Sans MS" w:hAnsi="Comic Sans MS" w:cstheme="minorHAnsi"/>
                <w:sz w:val="20"/>
                <w:szCs w:val="20"/>
              </w:rPr>
              <w:t> </w:t>
            </w:r>
          </w:p>
          <w:p w14:paraId="263DD2AA" w14:textId="77777777" w:rsidR="000B6692" w:rsidRPr="008A3A57" w:rsidRDefault="00040F26" w:rsidP="00040F26">
            <w:pPr>
              <w:rPr>
                <w:rFonts w:ascii="Comic Sans MS" w:hAnsi="Comic Sans MS" w:cstheme="minorHAnsi"/>
                <w:i/>
                <w:sz w:val="20"/>
                <w:szCs w:val="20"/>
              </w:rPr>
            </w:pPr>
            <w:r w:rsidRPr="008A3A57">
              <w:rPr>
                <w:rStyle w:val="normaltextrun"/>
                <w:rFonts w:ascii="Comic Sans MS" w:hAnsi="Comic Sans MS" w:cstheme="minorHAnsi"/>
                <w:sz w:val="20"/>
                <w:szCs w:val="20"/>
              </w:rPr>
              <w:t>Improvement in employability</w:t>
            </w:r>
            <w:r w:rsidRPr="008A3A57">
              <w:rPr>
                <w:rStyle w:val="eop"/>
                <w:rFonts w:ascii="Comic Sans MS" w:hAnsi="Comic Sans MS" w:cstheme="minorHAnsi"/>
                <w:sz w:val="20"/>
                <w:szCs w:val="20"/>
              </w:rPr>
              <w:t> </w:t>
            </w:r>
            <w:r w:rsidRPr="008A3A57">
              <w:rPr>
                <w:rFonts w:ascii="Comic Sans MS" w:hAnsi="Comic Sans MS" w:cstheme="minorHAnsi"/>
                <w:i/>
                <w:sz w:val="20"/>
                <w:szCs w:val="20"/>
              </w:rPr>
              <w:t xml:space="preserve"> </w:t>
            </w:r>
          </w:p>
          <w:p w14:paraId="2CC79C1A"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u w:val="single"/>
              </w:rPr>
            </w:pPr>
            <w:r w:rsidRPr="008A3A57">
              <w:rPr>
                <w:rStyle w:val="normaltextrun"/>
                <w:rFonts w:ascii="Comic Sans MS" w:hAnsi="Comic Sans MS" w:cstheme="minorHAnsi"/>
                <w:b/>
                <w:bCs/>
                <w:sz w:val="20"/>
                <w:szCs w:val="20"/>
                <w:u w:val="single"/>
              </w:rPr>
              <w:t>NIF Drivers:</w:t>
            </w:r>
            <w:r w:rsidRPr="008A3A57">
              <w:rPr>
                <w:rStyle w:val="eop"/>
                <w:rFonts w:ascii="Comic Sans MS" w:hAnsi="Comic Sans MS" w:cstheme="minorHAnsi"/>
                <w:sz w:val="20"/>
                <w:szCs w:val="20"/>
                <w:u w:val="single"/>
              </w:rPr>
              <w:t> </w:t>
            </w:r>
          </w:p>
          <w:p w14:paraId="00BC4AD8"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School leadership</w:t>
            </w:r>
            <w:r w:rsidRPr="008A3A57">
              <w:rPr>
                <w:rStyle w:val="eop"/>
                <w:rFonts w:ascii="Comic Sans MS" w:hAnsi="Comic Sans MS" w:cstheme="minorHAnsi"/>
                <w:sz w:val="20"/>
                <w:szCs w:val="20"/>
              </w:rPr>
              <w:t> </w:t>
            </w:r>
          </w:p>
          <w:p w14:paraId="528FF930"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Assessment of children’s progress</w:t>
            </w:r>
            <w:r w:rsidRPr="008A3A57">
              <w:rPr>
                <w:rStyle w:val="eop"/>
                <w:rFonts w:ascii="Comic Sans MS" w:hAnsi="Comic Sans MS" w:cstheme="minorHAnsi"/>
                <w:sz w:val="20"/>
                <w:szCs w:val="20"/>
              </w:rPr>
              <w:t> </w:t>
            </w:r>
          </w:p>
          <w:p w14:paraId="78579388"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School improvement</w:t>
            </w:r>
            <w:r w:rsidRPr="008A3A57">
              <w:rPr>
                <w:rStyle w:val="eop"/>
                <w:rFonts w:ascii="Comic Sans MS" w:hAnsi="Comic Sans MS" w:cstheme="minorHAnsi"/>
                <w:sz w:val="20"/>
                <w:szCs w:val="20"/>
              </w:rPr>
              <w:t> </w:t>
            </w:r>
          </w:p>
          <w:p w14:paraId="52C3BFB1" w14:textId="77777777" w:rsidR="00040F26" w:rsidRPr="008A3A57" w:rsidRDefault="00040F26" w:rsidP="00040F26">
            <w:pPr>
              <w:pStyle w:val="paragraph"/>
              <w:spacing w:before="0" w:beforeAutospacing="0" w:after="0" w:afterAutospacing="0"/>
              <w:textAlignment w:val="baseline"/>
              <w:rPr>
                <w:rStyle w:val="normaltextrun"/>
                <w:rFonts w:ascii="Comic Sans MS" w:hAnsi="Comic Sans MS" w:cstheme="minorHAnsi"/>
                <w:sz w:val="20"/>
                <w:szCs w:val="20"/>
              </w:rPr>
            </w:pPr>
            <w:r w:rsidRPr="008A3A57">
              <w:rPr>
                <w:rStyle w:val="normaltextrun"/>
                <w:rFonts w:ascii="Comic Sans MS" w:hAnsi="Comic Sans MS" w:cstheme="minorHAnsi"/>
                <w:sz w:val="20"/>
                <w:szCs w:val="20"/>
              </w:rPr>
              <w:t>Performance information</w:t>
            </w:r>
          </w:p>
          <w:p w14:paraId="3A9DC9BC" w14:textId="77777777" w:rsidR="000B6692" w:rsidRPr="008A3A57" w:rsidRDefault="00040F26" w:rsidP="00040F26">
            <w:pPr>
              <w:rPr>
                <w:rFonts w:ascii="Comic Sans MS" w:hAnsi="Comic Sans MS" w:cstheme="minorHAnsi"/>
                <w:i/>
                <w:sz w:val="20"/>
                <w:szCs w:val="20"/>
              </w:rPr>
            </w:pPr>
            <w:r w:rsidRPr="008A3A57">
              <w:rPr>
                <w:rStyle w:val="normaltextrun"/>
                <w:rFonts w:ascii="Comic Sans MS" w:hAnsi="Comic Sans MS" w:cstheme="minorHAnsi"/>
                <w:color w:val="000000"/>
                <w:sz w:val="20"/>
                <w:szCs w:val="20"/>
                <w:shd w:val="clear" w:color="auto" w:fill="FFFFFF"/>
              </w:rPr>
              <w:t>Parental engagement</w:t>
            </w:r>
            <w:r w:rsidRPr="008A3A57">
              <w:rPr>
                <w:rStyle w:val="eop"/>
                <w:rFonts w:ascii="Comic Sans MS" w:hAnsi="Comic Sans MS" w:cstheme="minorHAnsi"/>
                <w:color w:val="000000"/>
                <w:sz w:val="20"/>
                <w:szCs w:val="20"/>
                <w:shd w:val="clear" w:color="auto" w:fill="FFFFFF"/>
              </w:rPr>
              <w:t> </w:t>
            </w:r>
            <w:r w:rsidRPr="008A3A57">
              <w:rPr>
                <w:rFonts w:ascii="Comic Sans MS" w:hAnsi="Comic Sans MS" w:cstheme="minorHAnsi"/>
                <w:i/>
                <w:sz w:val="20"/>
                <w:szCs w:val="20"/>
              </w:rPr>
              <w:t xml:space="preserve"> </w:t>
            </w:r>
          </w:p>
        </w:tc>
        <w:tc>
          <w:tcPr>
            <w:tcW w:w="5191" w:type="dxa"/>
          </w:tcPr>
          <w:p w14:paraId="5251025E" w14:textId="77777777" w:rsidR="000B6692" w:rsidRPr="008A3A57" w:rsidRDefault="000B6692" w:rsidP="001A373C">
            <w:pPr>
              <w:rPr>
                <w:rFonts w:ascii="Comic Sans MS" w:hAnsi="Comic Sans MS" w:cstheme="minorHAnsi"/>
                <w:sz w:val="20"/>
                <w:szCs w:val="20"/>
                <w:u w:val="single"/>
              </w:rPr>
            </w:pPr>
            <w:r w:rsidRPr="008A3A57">
              <w:rPr>
                <w:rFonts w:ascii="Comic Sans MS" w:hAnsi="Comic Sans MS" w:cstheme="minorHAnsi"/>
                <w:sz w:val="20"/>
                <w:szCs w:val="20"/>
                <w:u w:val="single"/>
              </w:rPr>
              <w:t>HGIOS 4 Quality Indicators</w:t>
            </w:r>
            <w:r w:rsidR="00040F26" w:rsidRPr="008A3A57">
              <w:rPr>
                <w:rFonts w:ascii="Comic Sans MS" w:hAnsi="Comic Sans MS" w:cstheme="minorHAnsi"/>
                <w:sz w:val="20"/>
                <w:szCs w:val="20"/>
                <w:u w:val="single"/>
              </w:rPr>
              <w:t xml:space="preserve"> /</w:t>
            </w:r>
            <w:r w:rsidRPr="008A3A57">
              <w:rPr>
                <w:rFonts w:ascii="Comic Sans MS" w:hAnsi="Comic Sans MS" w:cstheme="minorHAnsi"/>
                <w:sz w:val="20"/>
                <w:szCs w:val="20"/>
                <w:u w:val="single"/>
              </w:rPr>
              <w:t>HGIOELC Quality Indicators</w:t>
            </w:r>
          </w:p>
          <w:p w14:paraId="08D4BE86"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1.2 Leadership of Learning </w:t>
            </w:r>
            <w:r w:rsidRPr="008A3A57">
              <w:rPr>
                <w:rStyle w:val="eop"/>
                <w:rFonts w:ascii="Comic Sans MS" w:hAnsi="Comic Sans MS" w:cstheme="minorHAnsi"/>
                <w:sz w:val="20"/>
                <w:szCs w:val="20"/>
              </w:rPr>
              <w:t> </w:t>
            </w:r>
          </w:p>
          <w:p w14:paraId="649DBD25"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1.3 Leadership of Change</w:t>
            </w:r>
            <w:r w:rsidRPr="008A3A57">
              <w:rPr>
                <w:rStyle w:val="eop"/>
                <w:rFonts w:ascii="Comic Sans MS" w:hAnsi="Comic Sans MS" w:cstheme="minorHAnsi"/>
                <w:sz w:val="20"/>
                <w:szCs w:val="20"/>
              </w:rPr>
              <w:t> </w:t>
            </w:r>
          </w:p>
          <w:p w14:paraId="126E2390"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2.2 Curriculum</w:t>
            </w:r>
            <w:r w:rsidRPr="008A3A57">
              <w:rPr>
                <w:rStyle w:val="eop"/>
                <w:rFonts w:ascii="Comic Sans MS" w:hAnsi="Comic Sans MS" w:cstheme="minorHAnsi"/>
                <w:sz w:val="20"/>
                <w:szCs w:val="20"/>
              </w:rPr>
              <w:t> </w:t>
            </w:r>
          </w:p>
          <w:p w14:paraId="26570D1A"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2.3 Learning, Teaching and Assessment</w:t>
            </w:r>
            <w:r w:rsidRPr="008A3A57">
              <w:rPr>
                <w:rStyle w:val="eop"/>
                <w:rFonts w:ascii="Comic Sans MS" w:hAnsi="Comic Sans MS" w:cstheme="minorHAnsi"/>
                <w:sz w:val="20"/>
                <w:szCs w:val="20"/>
              </w:rPr>
              <w:t> </w:t>
            </w:r>
          </w:p>
          <w:p w14:paraId="749E645A" w14:textId="77777777" w:rsidR="000B6692" w:rsidRPr="008A3A57" w:rsidRDefault="00040F26" w:rsidP="00040F26">
            <w:pPr>
              <w:rPr>
                <w:rFonts w:ascii="Comic Sans MS" w:hAnsi="Comic Sans MS" w:cstheme="minorHAnsi"/>
                <w:sz w:val="20"/>
                <w:szCs w:val="20"/>
                <w:u w:val="single"/>
              </w:rPr>
            </w:pPr>
            <w:r w:rsidRPr="008A3A57">
              <w:rPr>
                <w:rStyle w:val="normaltextrun"/>
                <w:rFonts w:ascii="Comic Sans MS" w:hAnsi="Comic Sans MS" w:cstheme="minorHAnsi"/>
                <w:sz w:val="20"/>
                <w:szCs w:val="20"/>
              </w:rPr>
              <w:t>3.2 Raising Attainment and Achievement</w:t>
            </w:r>
            <w:r w:rsidRPr="008A3A57">
              <w:rPr>
                <w:rStyle w:val="eop"/>
                <w:rFonts w:ascii="Comic Sans MS" w:hAnsi="Comic Sans MS" w:cstheme="minorHAnsi"/>
                <w:sz w:val="20"/>
                <w:szCs w:val="20"/>
              </w:rPr>
              <w:t> </w:t>
            </w:r>
          </w:p>
          <w:p w14:paraId="7B7CBC97" w14:textId="77777777" w:rsidR="000B6692" w:rsidRPr="008A3A57" w:rsidRDefault="000B6692" w:rsidP="001A373C">
            <w:pPr>
              <w:rPr>
                <w:rFonts w:ascii="Comic Sans MS" w:hAnsi="Comic Sans MS" w:cstheme="minorHAnsi"/>
                <w:sz w:val="20"/>
                <w:szCs w:val="20"/>
              </w:rPr>
            </w:pPr>
          </w:p>
        </w:tc>
      </w:tr>
      <w:tr w:rsidR="000B6692" w:rsidRPr="008A3A57" w14:paraId="53C0A53A" w14:textId="77777777" w:rsidTr="001A373C">
        <w:trPr>
          <w:trHeight w:val="2369"/>
        </w:trPr>
        <w:tc>
          <w:tcPr>
            <w:tcW w:w="10382" w:type="dxa"/>
            <w:gridSpan w:val="2"/>
          </w:tcPr>
          <w:p w14:paraId="0E1E472B" w14:textId="77777777" w:rsidR="000B6692" w:rsidRPr="008A3A57" w:rsidRDefault="000B6692" w:rsidP="001A373C">
            <w:pPr>
              <w:rPr>
                <w:rFonts w:ascii="Comic Sans MS" w:hAnsi="Comic Sans MS" w:cstheme="minorHAnsi"/>
                <w:b/>
                <w:sz w:val="20"/>
                <w:szCs w:val="20"/>
              </w:rPr>
            </w:pPr>
            <w:r w:rsidRPr="008A3A57">
              <w:rPr>
                <w:rFonts w:ascii="Comic Sans MS" w:hAnsi="Comic Sans MS" w:cstheme="minorHAnsi"/>
                <w:b/>
                <w:sz w:val="20"/>
                <w:szCs w:val="20"/>
              </w:rPr>
              <w:t>Progress:</w:t>
            </w:r>
          </w:p>
          <w:p w14:paraId="163C5947" w14:textId="77777777" w:rsidR="00A91B45" w:rsidRPr="008A3A57" w:rsidRDefault="00086047" w:rsidP="001B272A">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All teaching staff </w:t>
            </w:r>
            <w:r w:rsidR="00A91B45" w:rsidRPr="008A3A57">
              <w:rPr>
                <w:rFonts w:ascii="Comic Sans MS" w:eastAsia="Arial" w:hAnsi="Comic Sans MS" w:cstheme="minorHAnsi"/>
                <w:sz w:val="20"/>
                <w:szCs w:val="20"/>
              </w:rPr>
              <w:t xml:space="preserve">engaged with Outdoor learning </w:t>
            </w:r>
            <w:r w:rsidRPr="008A3A57">
              <w:rPr>
                <w:rFonts w:ascii="Comic Sans MS" w:eastAsia="Arial" w:hAnsi="Comic Sans MS" w:cstheme="minorHAnsi"/>
                <w:sz w:val="20"/>
                <w:szCs w:val="20"/>
              </w:rPr>
              <w:t xml:space="preserve">webinars.  This has begun to further develop their understanding and confidence around outdoor learning.  </w:t>
            </w:r>
          </w:p>
          <w:p w14:paraId="08F82863" w14:textId="3C689CD9" w:rsidR="00086047" w:rsidRPr="008A3A57" w:rsidRDefault="00086047" w:rsidP="001B272A">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All teaching staff worked together </w:t>
            </w:r>
            <w:r w:rsidR="00A91B45" w:rsidRPr="008A3A57">
              <w:rPr>
                <w:rFonts w:ascii="Comic Sans MS" w:eastAsia="Arial" w:hAnsi="Comic Sans MS" w:cstheme="minorHAnsi"/>
                <w:sz w:val="20"/>
                <w:szCs w:val="20"/>
              </w:rPr>
              <w:t xml:space="preserve">in groups </w:t>
            </w:r>
            <w:r w:rsidRPr="008A3A57">
              <w:rPr>
                <w:rFonts w:ascii="Comic Sans MS" w:eastAsia="Arial" w:hAnsi="Comic Sans MS" w:cstheme="minorHAnsi"/>
                <w:sz w:val="20"/>
                <w:szCs w:val="20"/>
              </w:rPr>
              <w:t>via TEAMS to develop outdoor learning</w:t>
            </w:r>
            <w:r w:rsidR="00A91B45" w:rsidRPr="008A3A57">
              <w:rPr>
                <w:rFonts w:ascii="Comic Sans MS" w:eastAsia="Arial" w:hAnsi="Comic Sans MS" w:cstheme="minorHAnsi"/>
                <w:sz w:val="20"/>
                <w:szCs w:val="20"/>
              </w:rPr>
              <w:t xml:space="preserve"> and taking the learning outdoors experiences across the curriculum</w:t>
            </w:r>
            <w:r w:rsidRPr="008A3A57">
              <w:rPr>
                <w:rFonts w:ascii="Comic Sans MS" w:eastAsia="Arial" w:hAnsi="Comic Sans MS" w:cstheme="minorHAnsi"/>
                <w:sz w:val="20"/>
                <w:szCs w:val="20"/>
              </w:rPr>
              <w:t xml:space="preserve">.  These </w:t>
            </w:r>
            <w:r w:rsidR="00A91B45" w:rsidRPr="008A3A57">
              <w:rPr>
                <w:rFonts w:ascii="Comic Sans MS" w:eastAsia="Arial" w:hAnsi="Comic Sans MS" w:cstheme="minorHAnsi"/>
                <w:sz w:val="20"/>
                <w:szCs w:val="20"/>
              </w:rPr>
              <w:t xml:space="preserve">experiences still require to be pulled together </w:t>
            </w:r>
            <w:r w:rsidR="00387456" w:rsidRPr="008A3A57">
              <w:rPr>
                <w:rFonts w:ascii="Comic Sans MS" w:eastAsia="Arial" w:hAnsi="Comic Sans MS" w:cstheme="minorHAnsi"/>
                <w:sz w:val="20"/>
                <w:szCs w:val="20"/>
              </w:rPr>
              <w:t xml:space="preserve">to form an outdoor learning </w:t>
            </w:r>
            <w:r w:rsidRPr="008A3A57">
              <w:rPr>
                <w:rFonts w:ascii="Comic Sans MS" w:eastAsia="Arial" w:hAnsi="Comic Sans MS" w:cstheme="minorHAnsi"/>
                <w:sz w:val="20"/>
                <w:szCs w:val="20"/>
              </w:rPr>
              <w:t>progression</w:t>
            </w:r>
            <w:r w:rsidR="00A91B45" w:rsidRPr="008A3A57">
              <w:rPr>
                <w:rFonts w:ascii="Comic Sans MS" w:eastAsia="Arial" w:hAnsi="Comic Sans MS" w:cstheme="minorHAnsi"/>
                <w:sz w:val="20"/>
                <w:szCs w:val="20"/>
              </w:rPr>
              <w:t xml:space="preserve"> pathway for </w:t>
            </w:r>
            <w:r w:rsidR="00387456" w:rsidRPr="008A3A57">
              <w:rPr>
                <w:rFonts w:ascii="Comic Sans MS" w:eastAsia="Arial" w:hAnsi="Comic Sans MS" w:cstheme="minorHAnsi"/>
                <w:sz w:val="20"/>
                <w:szCs w:val="20"/>
              </w:rPr>
              <w:t xml:space="preserve">use </w:t>
            </w:r>
            <w:r w:rsidR="00A91B45" w:rsidRPr="008A3A57">
              <w:rPr>
                <w:rFonts w:ascii="Comic Sans MS" w:eastAsia="Arial" w:hAnsi="Comic Sans MS" w:cstheme="minorHAnsi"/>
                <w:sz w:val="20"/>
                <w:szCs w:val="20"/>
              </w:rPr>
              <w:t xml:space="preserve">in the new school session. </w:t>
            </w:r>
            <w:r w:rsidRPr="008A3A57">
              <w:rPr>
                <w:rFonts w:ascii="Comic Sans MS" w:eastAsia="Arial" w:hAnsi="Comic Sans MS" w:cstheme="minorHAnsi"/>
                <w:sz w:val="20"/>
                <w:szCs w:val="20"/>
              </w:rPr>
              <w:t xml:space="preserve"> </w:t>
            </w:r>
          </w:p>
          <w:p w14:paraId="0E670695" w14:textId="4CD97C3E" w:rsidR="00387456" w:rsidRPr="008A3A57" w:rsidRDefault="00387456" w:rsidP="001B272A">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The Emotions Works Recovery online programme and physical resources </w:t>
            </w:r>
            <w:r w:rsidR="003353AC">
              <w:rPr>
                <w:rFonts w:ascii="Comic Sans MS" w:eastAsia="Arial" w:hAnsi="Comic Sans MS" w:cstheme="minorHAnsi"/>
                <w:sz w:val="20"/>
                <w:szCs w:val="20"/>
              </w:rPr>
              <w:t>was</w:t>
            </w:r>
            <w:r w:rsidRPr="008A3A57">
              <w:rPr>
                <w:rFonts w:ascii="Comic Sans MS" w:eastAsia="Arial" w:hAnsi="Comic Sans MS" w:cstheme="minorHAnsi"/>
                <w:sz w:val="20"/>
                <w:szCs w:val="20"/>
              </w:rPr>
              <w:t xml:space="preserve"> purchased in August 2020. All staff across nursery, ASC and mainstream were given log in details and access to the weekly recovery programme to support pupils in their return to nursery</w:t>
            </w:r>
            <w:r w:rsidR="001A373C" w:rsidRPr="008A3A57">
              <w:rPr>
                <w:rFonts w:ascii="Comic Sans MS" w:eastAsia="Arial" w:hAnsi="Comic Sans MS" w:cstheme="minorHAnsi"/>
                <w:sz w:val="20"/>
                <w:szCs w:val="20"/>
              </w:rPr>
              <w:t xml:space="preserve">, </w:t>
            </w:r>
            <w:proofErr w:type="gramStart"/>
            <w:r w:rsidR="001A373C" w:rsidRPr="008A3A57">
              <w:rPr>
                <w:rFonts w:ascii="Comic Sans MS" w:eastAsia="Arial" w:hAnsi="Comic Sans MS" w:cstheme="minorHAnsi"/>
                <w:sz w:val="20"/>
                <w:szCs w:val="20"/>
              </w:rPr>
              <w:t>ASC</w:t>
            </w:r>
            <w:proofErr w:type="gramEnd"/>
            <w:r w:rsidRPr="008A3A57">
              <w:rPr>
                <w:rFonts w:ascii="Comic Sans MS" w:eastAsia="Arial" w:hAnsi="Comic Sans MS" w:cstheme="minorHAnsi"/>
                <w:sz w:val="20"/>
                <w:szCs w:val="20"/>
              </w:rPr>
              <w:t xml:space="preserve"> and school. </w:t>
            </w:r>
          </w:p>
          <w:p w14:paraId="33320C6C" w14:textId="322B43F4" w:rsidR="00086047" w:rsidRPr="008A3A57" w:rsidRDefault="00086047" w:rsidP="001B272A">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Most staff and pupils have worked on the Emotion Works </w:t>
            </w:r>
            <w:r w:rsidR="001A373C" w:rsidRPr="008A3A57">
              <w:rPr>
                <w:rFonts w:ascii="Comic Sans MS" w:eastAsia="Arial" w:hAnsi="Comic Sans MS" w:cstheme="minorHAnsi"/>
                <w:sz w:val="20"/>
                <w:szCs w:val="20"/>
              </w:rPr>
              <w:t xml:space="preserve">weekly </w:t>
            </w:r>
            <w:r w:rsidRPr="008A3A57">
              <w:rPr>
                <w:rFonts w:ascii="Comic Sans MS" w:eastAsia="Arial" w:hAnsi="Comic Sans MS" w:cstheme="minorHAnsi"/>
                <w:sz w:val="20"/>
                <w:szCs w:val="20"/>
              </w:rPr>
              <w:t>recovery online programme</w:t>
            </w:r>
            <w:r w:rsidR="001A373C" w:rsidRPr="008A3A57">
              <w:rPr>
                <w:rFonts w:ascii="Comic Sans MS" w:eastAsia="Arial" w:hAnsi="Comic Sans MS" w:cstheme="minorHAnsi"/>
                <w:sz w:val="20"/>
                <w:szCs w:val="20"/>
              </w:rPr>
              <w:t xml:space="preserve"> to introduce pupils to the emotion cogs and begin to recognise how they are feeling as well as how to regulate their emotions. This programme requires to be introduced and used consistently across Valley next session. </w:t>
            </w:r>
          </w:p>
          <w:p w14:paraId="22135664" w14:textId="29DC0BE7" w:rsidR="00086047" w:rsidRPr="008A3A57" w:rsidRDefault="00086047" w:rsidP="001B272A">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A minority of pupils have received targeted emotional </w:t>
            </w:r>
            <w:r w:rsidR="00722AA2" w:rsidRPr="008A3A57">
              <w:rPr>
                <w:rFonts w:ascii="Comic Sans MS" w:eastAsia="Arial" w:hAnsi="Comic Sans MS" w:cstheme="minorHAnsi"/>
                <w:sz w:val="20"/>
                <w:szCs w:val="20"/>
              </w:rPr>
              <w:t xml:space="preserve">for short periods of time during in school learning periods to </w:t>
            </w:r>
            <w:r w:rsidRPr="008A3A57">
              <w:rPr>
                <w:rFonts w:ascii="Comic Sans MS" w:eastAsia="Arial" w:hAnsi="Comic Sans MS" w:cstheme="minorHAnsi"/>
                <w:sz w:val="20"/>
                <w:szCs w:val="20"/>
              </w:rPr>
              <w:t>support though</w:t>
            </w:r>
            <w:r w:rsidR="00722AA2" w:rsidRPr="008A3A57">
              <w:rPr>
                <w:rFonts w:ascii="Comic Sans MS" w:eastAsia="Arial" w:hAnsi="Comic Sans MS" w:cstheme="minorHAnsi"/>
                <w:sz w:val="20"/>
                <w:szCs w:val="20"/>
              </w:rPr>
              <w:t xml:space="preserve"> specific</w:t>
            </w:r>
            <w:r w:rsidRPr="008A3A57">
              <w:rPr>
                <w:rFonts w:ascii="Comic Sans MS" w:eastAsia="Arial" w:hAnsi="Comic Sans MS" w:cstheme="minorHAnsi"/>
                <w:sz w:val="20"/>
                <w:szCs w:val="20"/>
              </w:rPr>
              <w:t xml:space="preserve"> emotional wellbeing packages from our PT Nurture.  </w:t>
            </w:r>
          </w:p>
          <w:p w14:paraId="37D5FBE6" w14:textId="77777777" w:rsidR="003F7D16" w:rsidRPr="008A3A57" w:rsidRDefault="00086047" w:rsidP="001B272A">
            <w:pPr>
              <w:pStyle w:val="ListParagraph"/>
              <w:numPr>
                <w:ilvl w:val="0"/>
                <w:numId w:val="12"/>
              </w:numPr>
              <w:rPr>
                <w:rFonts w:ascii="Comic Sans MS" w:hAnsi="Comic Sans MS" w:cstheme="minorHAnsi"/>
                <w:b/>
                <w:i/>
                <w:sz w:val="20"/>
                <w:szCs w:val="20"/>
              </w:rPr>
            </w:pPr>
            <w:r w:rsidRPr="008A3A57">
              <w:rPr>
                <w:rFonts w:ascii="Comic Sans MS" w:eastAsia="Arial" w:hAnsi="Comic Sans MS" w:cstheme="minorHAnsi"/>
                <w:sz w:val="20"/>
                <w:szCs w:val="20"/>
              </w:rPr>
              <w:t>Most learners engaged in online assemblies led by the Acting HT on the Five ways to wellbeing.  This opened a dialogue between pupils and staff about wellbeing and how they can take responsibility for their own wellbeing.</w:t>
            </w:r>
          </w:p>
          <w:p w14:paraId="423D1864" w14:textId="00BE6F5B" w:rsidR="003F7D16" w:rsidRPr="008A3A57" w:rsidRDefault="003F7D16" w:rsidP="001B272A">
            <w:pPr>
              <w:pStyle w:val="ListParagraph"/>
              <w:numPr>
                <w:ilvl w:val="0"/>
                <w:numId w:val="12"/>
              </w:numPr>
              <w:rPr>
                <w:rFonts w:ascii="Comic Sans MS" w:hAnsi="Comic Sans MS" w:cstheme="minorHAnsi"/>
                <w:b/>
                <w:i/>
                <w:sz w:val="20"/>
                <w:szCs w:val="20"/>
              </w:rPr>
            </w:pPr>
            <w:r w:rsidRPr="008A3A57">
              <w:rPr>
                <w:rFonts w:ascii="Comic Sans MS" w:eastAsia="Arial" w:hAnsi="Comic Sans MS" w:cstheme="minorHAnsi"/>
                <w:sz w:val="20"/>
                <w:szCs w:val="20"/>
              </w:rPr>
              <w:t xml:space="preserve">HT led </w:t>
            </w:r>
            <w:proofErr w:type="spellStart"/>
            <w:r w:rsidRPr="008A3A57">
              <w:rPr>
                <w:rFonts w:ascii="Comic Sans MS" w:eastAsia="Arial" w:hAnsi="Comic Sans MS" w:cstheme="minorHAnsi"/>
                <w:sz w:val="20"/>
                <w:szCs w:val="20"/>
              </w:rPr>
              <w:t>inservice</w:t>
            </w:r>
            <w:proofErr w:type="spellEnd"/>
            <w:r w:rsidRPr="008A3A57">
              <w:rPr>
                <w:rFonts w:ascii="Comic Sans MS" w:eastAsia="Arial" w:hAnsi="Comic Sans MS" w:cstheme="minorHAnsi"/>
                <w:sz w:val="20"/>
                <w:szCs w:val="20"/>
              </w:rPr>
              <w:t xml:space="preserve"> training focused on expectations</w:t>
            </w:r>
            <w:r w:rsidR="003353AC">
              <w:rPr>
                <w:rFonts w:ascii="Comic Sans MS" w:eastAsia="Arial" w:hAnsi="Comic Sans MS" w:cstheme="minorHAnsi"/>
                <w:sz w:val="20"/>
                <w:szCs w:val="20"/>
              </w:rPr>
              <w:t xml:space="preserve"> and our </w:t>
            </w:r>
            <w:r w:rsidRPr="008A3A57">
              <w:rPr>
                <w:rFonts w:ascii="Comic Sans MS" w:eastAsia="Arial" w:hAnsi="Comic Sans MS" w:cstheme="minorHAnsi"/>
                <w:sz w:val="20"/>
                <w:szCs w:val="20"/>
              </w:rPr>
              <w:t>class and school ethos in August 2020.</w:t>
            </w:r>
            <w:r w:rsidR="00086047" w:rsidRPr="008A3A57">
              <w:rPr>
                <w:rFonts w:ascii="Comic Sans MS" w:eastAsia="Arial" w:hAnsi="Comic Sans MS" w:cstheme="minorHAnsi"/>
                <w:sz w:val="20"/>
                <w:szCs w:val="20"/>
              </w:rPr>
              <w:t xml:space="preserve"> </w:t>
            </w:r>
          </w:p>
          <w:p w14:paraId="3CDD8660" w14:textId="77ED5B9E" w:rsidR="001B272A" w:rsidRPr="008A3A57" w:rsidRDefault="001B272A" w:rsidP="001B272A">
            <w:pPr>
              <w:pStyle w:val="ListParagraph"/>
              <w:numPr>
                <w:ilvl w:val="0"/>
                <w:numId w:val="12"/>
              </w:numPr>
              <w:spacing w:after="0" w:line="240" w:lineRule="auto"/>
              <w:rPr>
                <w:rFonts w:ascii="Comic Sans MS" w:hAnsi="Comic Sans MS" w:cs="Arial"/>
                <w:bCs/>
                <w:sz w:val="20"/>
                <w:szCs w:val="20"/>
              </w:rPr>
            </w:pPr>
            <w:r w:rsidRPr="008A3A57">
              <w:rPr>
                <w:rFonts w:ascii="Comic Sans MS" w:hAnsi="Comic Sans MS" w:cs="Arial"/>
                <w:bCs/>
                <w:sz w:val="20"/>
                <w:szCs w:val="20"/>
              </w:rPr>
              <w:t>Our life skills room has been developed and currently used by both ASC1 and ASC 2. Breakfast club has been introduced and cooking equipment and height adjustable sinks are used to support the development of life skills for our pupils in ASC.</w:t>
            </w:r>
          </w:p>
          <w:p w14:paraId="6B120A88" w14:textId="6E69F92A" w:rsidR="001B272A" w:rsidRPr="008A3A57" w:rsidRDefault="001B272A" w:rsidP="001B272A">
            <w:pPr>
              <w:pStyle w:val="ListParagraph"/>
              <w:numPr>
                <w:ilvl w:val="0"/>
                <w:numId w:val="12"/>
              </w:numPr>
              <w:spacing w:after="0" w:line="240" w:lineRule="auto"/>
              <w:rPr>
                <w:rFonts w:ascii="Comic Sans MS" w:hAnsi="Comic Sans MS" w:cs="Arial"/>
                <w:bCs/>
                <w:sz w:val="20"/>
                <w:szCs w:val="20"/>
              </w:rPr>
            </w:pPr>
            <w:r w:rsidRPr="008A3A57">
              <w:rPr>
                <w:rFonts w:ascii="Comic Sans MS" w:hAnsi="Comic Sans MS" w:cs="Arial"/>
                <w:bCs/>
                <w:sz w:val="20"/>
                <w:szCs w:val="20"/>
              </w:rPr>
              <w:t xml:space="preserve">The sensory </w:t>
            </w:r>
            <w:r w:rsidR="003353AC">
              <w:rPr>
                <w:rFonts w:ascii="Comic Sans MS" w:hAnsi="Comic Sans MS" w:cs="Arial"/>
                <w:bCs/>
                <w:sz w:val="20"/>
                <w:szCs w:val="20"/>
              </w:rPr>
              <w:t xml:space="preserve">room </w:t>
            </w:r>
            <w:r w:rsidRPr="008A3A57">
              <w:rPr>
                <w:rFonts w:ascii="Comic Sans MS" w:hAnsi="Comic Sans MS" w:cs="Arial"/>
                <w:bCs/>
                <w:sz w:val="20"/>
                <w:szCs w:val="20"/>
              </w:rPr>
              <w:t>has been furnished and developed to support pupils who need</w:t>
            </w:r>
            <w:r w:rsidR="003353AC">
              <w:rPr>
                <w:rFonts w:ascii="Comic Sans MS" w:hAnsi="Comic Sans MS" w:cs="Arial"/>
                <w:bCs/>
                <w:sz w:val="20"/>
                <w:szCs w:val="20"/>
              </w:rPr>
              <w:t xml:space="preserve"> access to </w:t>
            </w:r>
            <w:r w:rsidRPr="008A3A57">
              <w:rPr>
                <w:rFonts w:ascii="Comic Sans MS" w:hAnsi="Comic Sans MS" w:cs="Arial"/>
                <w:bCs/>
                <w:sz w:val="20"/>
                <w:szCs w:val="20"/>
              </w:rPr>
              <w:t xml:space="preserve">sensory play. </w:t>
            </w:r>
          </w:p>
          <w:p w14:paraId="2E2AEBEF" w14:textId="1B922D25" w:rsidR="001B272A" w:rsidRPr="008A3A57" w:rsidRDefault="001B272A" w:rsidP="001B272A">
            <w:pPr>
              <w:pStyle w:val="ListParagraph"/>
              <w:numPr>
                <w:ilvl w:val="0"/>
                <w:numId w:val="12"/>
              </w:numPr>
              <w:spacing w:after="0" w:line="240" w:lineRule="auto"/>
              <w:rPr>
                <w:rFonts w:ascii="Comic Sans MS" w:hAnsi="Comic Sans MS" w:cs="Arial"/>
                <w:bCs/>
                <w:sz w:val="20"/>
                <w:szCs w:val="20"/>
              </w:rPr>
            </w:pPr>
            <w:r w:rsidRPr="008A3A57">
              <w:rPr>
                <w:rFonts w:ascii="Comic Sans MS" w:hAnsi="Comic Sans MS" w:cs="Arial"/>
                <w:bCs/>
                <w:sz w:val="20"/>
                <w:szCs w:val="20"/>
              </w:rPr>
              <w:t>Play based learning has been developed in ASC 1 changing the environment significantly.</w:t>
            </w:r>
          </w:p>
          <w:p w14:paraId="3FA9F249" w14:textId="28D64AEE" w:rsidR="001B272A" w:rsidRPr="008A3A57" w:rsidRDefault="001B272A" w:rsidP="001B272A">
            <w:pPr>
              <w:pStyle w:val="ListParagraph"/>
              <w:numPr>
                <w:ilvl w:val="0"/>
                <w:numId w:val="12"/>
              </w:numPr>
              <w:spacing w:after="0" w:line="240" w:lineRule="auto"/>
              <w:rPr>
                <w:rFonts w:ascii="Comic Sans MS" w:hAnsi="Comic Sans MS" w:cs="Arial"/>
                <w:bCs/>
                <w:sz w:val="20"/>
                <w:szCs w:val="20"/>
              </w:rPr>
            </w:pPr>
            <w:r w:rsidRPr="008A3A57">
              <w:rPr>
                <w:rFonts w:ascii="Comic Sans MS" w:hAnsi="Comic Sans MS" w:cs="Arial"/>
                <w:bCs/>
                <w:sz w:val="20"/>
                <w:szCs w:val="20"/>
              </w:rPr>
              <w:t xml:space="preserve">Soft surface flooring has been added in the outside area of ASC 1 and new bikes and trikes were bought along with other outdoor equipment to support outdoor play. </w:t>
            </w:r>
          </w:p>
          <w:p w14:paraId="42F1DD39" w14:textId="633D8977" w:rsidR="001B272A" w:rsidRPr="008A3A57" w:rsidRDefault="008A3A57" w:rsidP="008A3A57">
            <w:pPr>
              <w:pStyle w:val="ListParagraph"/>
              <w:numPr>
                <w:ilvl w:val="0"/>
                <w:numId w:val="12"/>
              </w:numPr>
              <w:rPr>
                <w:rFonts w:ascii="Comic Sans MS" w:hAnsi="Comic Sans MS" w:cstheme="minorHAnsi"/>
                <w:b/>
                <w:i/>
                <w:sz w:val="20"/>
                <w:szCs w:val="20"/>
              </w:rPr>
            </w:pPr>
            <w:r>
              <w:rPr>
                <w:rFonts w:ascii="Comic Sans MS" w:hAnsi="Comic Sans MS"/>
                <w:sz w:val="20"/>
                <w:szCs w:val="20"/>
                <w:lang w:val="en-US"/>
              </w:rPr>
              <w:t>A t</w:t>
            </w:r>
            <w:r w:rsidRPr="008A3A57">
              <w:rPr>
                <w:rFonts w:ascii="Comic Sans MS" w:hAnsi="Comic Sans MS"/>
                <w:sz w:val="20"/>
                <w:szCs w:val="20"/>
                <w:lang w:val="en-US"/>
              </w:rPr>
              <w:t xml:space="preserve">ransition booklet and SWAY </w:t>
            </w:r>
            <w:r>
              <w:rPr>
                <w:rFonts w:ascii="Comic Sans MS" w:hAnsi="Comic Sans MS"/>
                <w:sz w:val="20"/>
                <w:szCs w:val="20"/>
                <w:lang w:val="en-US"/>
              </w:rPr>
              <w:t>has been developed for ASC</w:t>
            </w:r>
            <w:r w:rsidRPr="008A3A57">
              <w:rPr>
                <w:rFonts w:ascii="Comic Sans MS" w:hAnsi="Comic Sans MS"/>
                <w:sz w:val="20"/>
                <w:szCs w:val="20"/>
                <w:lang w:val="en-US"/>
              </w:rPr>
              <w:t xml:space="preserve"> </w:t>
            </w:r>
            <w:r>
              <w:rPr>
                <w:rFonts w:ascii="Comic Sans MS" w:hAnsi="Comic Sans MS"/>
                <w:sz w:val="20"/>
                <w:szCs w:val="20"/>
                <w:lang w:val="en-US"/>
              </w:rPr>
              <w:t xml:space="preserve">and along with supported visits and videos this has </w:t>
            </w:r>
            <w:r w:rsidRPr="008A3A57">
              <w:rPr>
                <w:rFonts w:ascii="Comic Sans MS" w:hAnsi="Comic Sans MS"/>
                <w:sz w:val="20"/>
                <w:szCs w:val="20"/>
                <w:lang w:val="en-US"/>
              </w:rPr>
              <w:t xml:space="preserve">provided </w:t>
            </w:r>
            <w:r>
              <w:rPr>
                <w:rFonts w:ascii="Comic Sans MS" w:hAnsi="Comic Sans MS"/>
                <w:sz w:val="20"/>
                <w:szCs w:val="20"/>
                <w:lang w:val="en-US"/>
              </w:rPr>
              <w:t>information for parents about the</w:t>
            </w:r>
            <w:r w:rsidRPr="008A3A57">
              <w:rPr>
                <w:rFonts w:ascii="Comic Sans MS" w:hAnsi="Comic Sans MS"/>
                <w:sz w:val="20"/>
                <w:szCs w:val="20"/>
                <w:lang w:val="en-US"/>
              </w:rPr>
              <w:t xml:space="preserve"> environment, </w:t>
            </w:r>
            <w:proofErr w:type="gramStart"/>
            <w:r w:rsidRPr="008A3A57">
              <w:rPr>
                <w:rFonts w:ascii="Comic Sans MS" w:hAnsi="Comic Sans MS"/>
                <w:sz w:val="20"/>
                <w:szCs w:val="20"/>
                <w:lang w:val="en-US"/>
              </w:rPr>
              <w:t>staff</w:t>
            </w:r>
            <w:proofErr w:type="gramEnd"/>
            <w:r w:rsidRPr="008A3A57">
              <w:rPr>
                <w:rFonts w:ascii="Comic Sans MS" w:hAnsi="Comic Sans MS"/>
                <w:sz w:val="20"/>
                <w:szCs w:val="20"/>
                <w:lang w:val="en-US"/>
              </w:rPr>
              <w:t xml:space="preserve"> and activities/learning styles</w:t>
            </w:r>
            <w:r>
              <w:rPr>
                <w:rFonts w:ascii="Comic Sans MS" w:hAnsi="Comic Sans MS"/>
                <w:sz w:val="20"/>
                <w:szCs w:val="20"/>
                <w:lang w:val="en-US"/>
              </w:rPr>
              <w:t xml:space="preserve"> within ASC.</w:t>
            </w:r>
          </w:p>
        </w:tc>
      </w:tr>
      <w:tr w:rsidR="000B6692" w:rsidRPr="008A3A57" w14:paraId="426269C6" w14:textId="77777777" w:rsidTr="003F7D16">
        <w:trPr>
          <w:trHeight w:val="1734"/>
        </w:trPr>
        <w:tc>
          <w:tcPr>
            <w:tcW w:w="10382" w:type="dxa"/>
            <w:gridSpan w:val="2"/>
          </w:tcPr>
          <w:p w14:paraId="208F93E3" w14:textId="77777777" w:rsidR="000B6692" w:rsidRPr="008A3A57" w:rsidRDefault="000B6692" w:rsidP="001A373C">
            <w:pPr>
              <w:rPr>
                <w:rFonts w:ascii="Comic Sans MS" w:hAnsi="Comic Sans MS" w:cstheme="minorHAnsi"/>
                <w:b/>
                <w:sz w:val="20"/>
                <w:szCs w:val="20"/>
              </w:rPr>
            </w:pPr>
            <w:r w:rsidRPr="008A3A57">
              <w:rPr>
                <w:rFonts w:ascii="Comic Sans MS" w:hAnsi="Comic Sans MS" w:cstheme="minorHAnsi"/>
                <w:b/>
                <w:sz w:val="20"/>
                <w:szCs w:val="20"/>
              </w:rPr>
              <w:t>Impact:</w:t>
            </w:r>
          </w:p>
          <w:p w14:paraId="7D418AFB" w14:textId="7288C45B" w:rsidR="000B6692" w:rsidRPr="008A3A57" w:rsidRDefault="00722AA2" w:rsidP="003F7D16">
            <w:pPr>
              <w:pStyle w:val="ListParagraph"/>
              <w:numPr>
                <w:ilvl w:val="0"/>
                <w:numId w:val="17"/>
              </w:numPr>
              <w:rPr>
                <w:rFonts w:ascii="Comic Sans MS" w:hAnsi="Comic Sans MS" w:cstheme="minorHAnsi"/>
                <w:b/>
                <w:sz w:val="20"/>
                <w:szCs w:val="20"/>
              </w:rPr>
            </w:pPr>
            <w:r w:rsidRPr="008A3A57">
              <w:rPr>
                <w:rFonts w:ascii="Comic Sans MS" w:eastAsia="Arial" w:hAnsi="Comic Sans MS" w:cstheme="minorHAnsi"/>
                <w:sz w:val="20"/>
                <w:szCs w:val="20"/>
              </w:rPr>
              <w:t xml:space="preserve">Specific emotional wellbeing packages for a minority of pupils, has allowed targeted children to begin to understand their emotions and work towards managing them in a constructive way.  </w:t>
            </w:r>
          </w:p>
          <w:p w14:paraId="6FA5363A" w14:textId="77777777" w:rsidR="003353AC" w:rsidRDefault="003F7D16" w:rsidP="003353AC">
            <w:pPr>
              <w:pStyle w:val="ListParagraph"/>
              <w:numPr>
                <w:ilvl w:val="0"/>
                <w:numId w:val="17"/>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A minority of staff are confident in outdoor learning and there is capacity for them to become leads in this area going forward.  </w:t>
            </w:r>
          </w:p>
          <w:p w14:paraId="03006D01" w14:textId="301E32A7" w:rsidR="003353AC" w:rsidRPr="003353AC" w:rsidRDefault="003353AC" w:rsidP="003353AC">
            <w:pPr>
              <w:pStyle w:val="ListParagraph"/>
              <w:numPr>
                <w:ilvl w:val="0"/>
                <w:numId w:val="17"/>
              </w:numPr>
              <w:rPr>
                <w:rFonts w:ascii="Comic Sans MS" w:eastAsia="Arial" w:hAnsi="Comic Sans MS" w:cstheme="minorHAnsi"/>
                <w:sz w:val="20"/>
                <w:szCs w:val="20"/>
              </w:rPr>
            </w:pPr>
            <w:r w:rsidRPr="00542C24">
              <w:rPr>
                <w:rFonts w:ascii="Comic Sans MS" w:eastAsia="Arial" w:hAnsi="Comic Sans MS" w:cstheme="minorHAnsi"/>
                <w:sz w:val="20"/>
                <w:szCs w:val="20"/>
              </w:rPr>
              <w:t>The SHINE survey highlighted that children across the Kirkcaldy High Cluster there are children and young people who struggle with emotional regulation, self-regulation, positive body image and low mood. Some of these children find it challenging to settle in school and build strong relationships with peers.</w:t>
            </w:r>
          </w:p>
        </w:tc>
      </w:tr>
      <w:tr w:rsidR="000B6692" w:rsidRPr="008A3A57" w14:paraId="0EEDB0B2" w14:textId="77777777" w:rsidTr="001A373C">
        <w:trPr>
          <w:trHeight w:val="2369"/>
        </w:trPr>
        <w:tc>
          <w:tcPr>
            <w:tcW w:w="10382" w:type="dxa"/>
            <w:gridSpan w:val="2"/>
          </w:tcPr>
          <w:p w14:paraId="5480A36D" w14:textId="25347C96" w:rsidR="000B6692" w:rsidRPr="008A3A57" w:rsidRDefault="000B6692" w:rsidP="001A373C">
            <w:pPr>
              <w:rPr>
                <w:rFonts w:ascii="Comic Sans MS" w:hAnsi="Comic Sans MS" w:cstheme="minorHAnsi"/>
                <w:b/>
                <w:sz w:val="20"/>
                <w:szCs w:val="20"/>
              </w:rPr>
            </w:pPr>
            <w:r w:rsidRPr="008A3A57">
              <w:rPr>
                <w:rFonts w:ascii="Comic Sans MS" w:hAnsi="Comic Sans MS" w:cstheme="minorHAnsi"/>
                <w:b/>
                <w:sz w:val="20"/>
                <w:szCs w:val="20"/>
              </w:rPr>
              <w:t>Next Steps:</w:t>
            </w:r>
            <w:r w:rsidR="003F7D16" w:rsidRPr="008A3A57">
              <w:rPr>
                <w:rFonts w:ascii="Comic Sans MS" w:hAnsi="Comic Sans MS" w:cstheme="minorHAnsi"/>
                <w:b/>
                <w:sz w:val="20"/>
                <w:szCs w:val="20"/>
              </w:rPr>
              <w:t xml:space="preserve"> </w:t>
            </w:r>
          </w:p>
          <w:p w14:paraId="53728839" w14:textId="77777777" w:rsidR="00E0340D" w:rsidRDefault="00A91B45" w:rsidP="00A91B45">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Next session to support our learners during this period of recovery, our </w:t>
            </w:r>
            <w:r w:rsidRPr="008A3A57">
              <w:rPr>
                <w:rFonts w:ascii="Comic Sans MS" w:eastAsia="Arial" w:hAnsi="Comic Sans MS" w:cstheme="minorHAnsi"/>
                <w:b/>
                <w:bCs/>
                <w:sz w:val="20"/>
                <w:szCs w:val="20"/>
              </w:rPr>
              <w:t>emotional and mental wellbeing</w:t>
            </w:r>
            <w:r w:rsidRPr="008A3A57">
              <w:rPr>
                <w:rFonts w:ascii="Comic Sans MS" w:eastAsia="Arial" w:hAnsi="Comic Sans MS" w:cstheme="minorHAnsi"/>
                <w:sz w:val="20"/>
                <w:szCs w:val="20"/>
              </w:rPr>
              <w:t xml:space="preserve"> </w:t>
            </w:r>
            <w:r w:rsidR="003F7D16" w:rsidRPr="008A3A57">
              <w:rPr>
                <w:rFonts w:ascii="Comic Sans MS" w:eastAsia="Arial" w:hAnsi="Comic Sans MS" w:cstheme="minorHAnsi"/>
                <w:sz w:val="20"/>
                <w:szCs w:val="20"/>
              </w:rPr>
              <w:t xml:space="preserve">PTs </w:t>
            </w:r>
            <w:r w:rsidRPr="008A3A57">
              <w:rPr>
                <w:rFonts w:ascii="Comic Sans MS" w:eastAsia="Arial" w:hAnsi="Comic Sans MS" w:cstheme="minorHAnsi"/>
                <w:sz w:val="20"/>
                <w:szCs w:val="20"/>
              </w:rPr>
              <w:t>will support the development of outdoor learning</w:t>
            </w:r>
            <w:r w:rsidR="00E0340D">
              <w:rPr>
                <w:rFonts w:ascii="Comic Sans MS" w:eastAsia="Arial" w:hAnsi="Comic Sans MS" w:cstheme="minorHAnsi"/>
                <w:sz w:val="20"/>
                <w:szCs w:val="20"/>
              </w:rPr>
              <w:t xml:space="preserve">. </w:t>
            </w:r>
          </w:p>
          <w:p w14:paraId="3BF693F8" w14:textId="6BE0CECB" w:rsidR="00A91B45" w:rsidRPr="008A3A57" w:rsidRDefault="00E0340D" w:rsidP="00A91B45">
            <w:pPr>
              <w:pStyle w:val="ListParagraph"/>
              <w:numPr>
                <w:ilvl w:val="0"/>
                <w:numId w:val="12"/>
              </w:numPr>
              <w:rPr>
                <w:rFonts w:ascii="Comic Sans MS" w:eastAsia="Arial" w:hAnsi="Comic Sans MS" w:cstheme="minorHAnsi"/>
                <w:sz w:val="20"/>
                <w:szCs w:val="20"/>
              </w:rPr>
            </w:pPr>
            <w:r>
              <w:rPr>
                <w:rFonts w:ascii="Comic Sans MS" w:eastAsia="Arial" w:hAnsi="Comic Sans MS" w:cstheme="minorHAnsi"/>
                <w:sz w:val="20"/>
                <w:szCs w:val="20"/>
              </w:rPr>
              <w:t>D</w:t>
            </w:r>
            <w:r w:rsidR="00A91B45" w:rsidRPr="008A3A57">
              <w:rPr>
                <w:rFonts w:ascii="Comic Sans MS" w:eastAsia="Arial" w:hAnsi="Comic Sans MS" w:cstheme="minorHAnsi"/>
                <w:sz w:val="20"/>
                <w:szCs w:val="20"/>
              </w:rPr>
              <w:t xml:space="preserve">evelop a skills progression pathway to </w:t>
            </w:r>
            <w:r>
              <w:rPr>
                <w:rFonts w:ascii="Comic Sans MS" w:eastAsia="Arial" w:hAnsi="Comic Sans MS" w:cstheme="minorHAnsi"/>
                <w:sz w:val="20"/>
                <w:szCs w:val="20"/>
              </w:rPr>
              <w:t xml:space="preserve">increase the focus on </w:t>
            </w:r>
            <w:r w:rsidR="00A91B45" w:rsidRPr="003353AC">
              <w:rPr>
                <w:rFonts w:ascii="Comic Sans MS" w:eastAsia="Arial" w:hAnsi="Comic Sans MS" w:cstheme="minorHAnsi"/>
                <w:b/>
                <w:bCs/>
                <w:sz w:val="20"/>
                <w:szCs w:val="20"/>
              </w:rPr>
              <w:t>skills for learning, life and work</w:t>
            </w:r>
            <w:r>
              <w:rPr>
                <w:rFonts w:ascii="Comic Sans MS" w:eastAsia="Arial" w:hAnsi="Comic Sans MS" w:cstheme="minorHAnsi"/>
                <w:b/>
                <w:bCs/>
                <w:sz w:val="20"/>
                <w:szCs w:val="20"/>
              </w:rPr>
              <w:t xml:space="preserve"> </w:t>
            </w:r>
            <w:r w:rsidRPr="00E0340D">
              <w:rPr>
                <w:rFonts w:ascii="Comic Sans MS" w:eastAsia="Arial" w:hAnsi="Comic Sans MS" w:cstheme="minorHAnsi"/>
                <w:sz w:val="20"/>
                <w:szCs w:val="20"/>
              </w:rPr>
              <w:t xml:space="preserve">and ensure </w:t>
            </w:r>
            <w:r>
              <w:rPr>
                <w:rFonts w:ascii="Comic Sans MS" w:eastAsia="Arial" w:hAnsi="Comic Sans MS" w:cstheme="minorHAnsi"/>
                <w:sz w:val="20"/>
                <w:szCs w:val="20"/>
              </w:rPr>
              <w:t xml:space="preserve">the development of life skills </w:t>
            </w:r>
            <w:r w:rsidRPr="00E0340D">
              <w:rPr>
                <w:rFonts w:ascii="Comic Sans MS" w:eastAsia="Arial" w:hAnsi="Comic Sans MS" w:cstheme="minorHAnsi"/>
                <w:sz w:val="20"/>
                <w:szCs w:val="20"/>
              </w:rPr>
              <w:t>are tracked effectively</w:t>
            </w:r>
            <w:r>
              <w:rPr>
                <w:rFonts w:ascii="Comic Sans MS" w:eastAsia="Arial" w:hAnsi="Comic Sans MS" w:cstheme="minorHAnsi"/>
                <w:sz w:val="20"/>
                <w:szCs w:val="20"/>
              </w:rPr>
              <w:t xml:space="preserve"> across mainstream and ASC</w:t>
            </w:r>
            <w:r>
              <w:rPr>
                <w:rFonts w:ascii="Comic Sans MS" w:eastAsia="Arial" w:hAnsi="Comic Sans MS" w:cstheme="minorHAnsi"/>
                <w:b/>
                <w:bCs/>
                <w:sz w:val="20"/>
                <w:szCs w:val="20"/>
              </w:rPr>
              <w:t xml:space="preserve">. </w:t>
            </w:r>
          </w:p>
          <w:p w14:paraId="5BEE7F82" w14:textId="4BFBE9FA" w:rsidR="001A373C" w:rsidRPr="008A3A57" w:rsidRDefault="001A373C" w:rsidP="00A91B45">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b/>
                <w:bCs/>
                <w:sz w:val="20"/>
                <w:szCs w:val="20"/>
              </w:rPr>
              <w:t>Outdoor learning</w:t>
            </w:r>
            <w:r w:rsidRPr="008A3A57">
              <w:rPr>
                <w:rFonts w:ascii="Comic Sans MS" w:eastAsia="Arial" w:hAnsi="Comic Sans MS" w:cstheme="minorHAnsi"/>
                <w:sz w:val="20"/>
                <w:szCs w:val="20"/>
              </w:rPr>
              <w:t xml:space="preserve"> and taking the learning outdoors experiences across the curriculum still require to be pulled together to form an outdoor learning progression pathway for use in the new school session</w:t>
            </w:r>
            <w:r w:rsidR="003F7D16" w:rsidRPr="008A3A57">
              <w:rPr>
                <w:rFonts w:ascii="Comic Sans MS" w:eastAsia="Arial" w:hAnsi="Comic Sans MS" w:cstheme="minorHAnsi"/>
                <w:sz w:val="20"/>
                <w:szCs w:val="20"/>
              </w:rPr>
              <w:t xml:space="preserve"> and support the increased focused of outdoor learning. </w:t>
            </w:r>
          </w:p>
          <w:p w14:paraId="3959A13D" w14:textId="77777777" w:rsidR="000B6692" w:rsidRDefault="001A373C" w:rsidP="001A373C">
            <w:pPr>
              <w:pStyle w:val="ListParagraph"/>
              <w:numPr>
                <w:ilvl w:val="0"/>
                <w:numId w:val="12"/>
              </w:numPr>
              <w:rPr>
                <w:rFonts w:ascii="Comic Sans MS" w:eastAsia="Arial" w:hAnsi="Comic Sans MS" w:cstheme="minorHAnsi"/>
                <w:sz w:val="20"/>
                <w:szCs w:val="20"/>
              </w:rPr>
            </w:pPr>
            <w:r w:rsidRPr="008A3A57">
              <w:rPr>
                <w:rFonts w:ascii="Comic Sans MS" w:eastAsia="Arial" w:hAnsi="Comic Sans MS" w:cstheme="minorHAnsi"/>
                <w:b/>
                <w:bCs/>
                <w:sz w:val="20"/>
                <w:szCs w:val="20"/>
              </w:rPr>
              <w:t>Emotions works</w:t>
            </w:r>
            <w:r w:rsidRPr="008A3A57">
              <w:rPr>
                <w:rFonts w:ascii="Comic Sans MS" w:eastAsia="Arial" w:hAnsi="Comic Sans MS" w:cstheme="minorHAnsi"/>
                <w:sz w:val="20"/>
                <w:szCs w:val="20"/>
              </w:rPr>
              <w:t xml:space="preserve"> recovery and </w:t>
            </w:r>
            <w:r w:rsidRPr="003353AC">
              <w:rPr>
                <w:rFonts w:ascii="Comic Sans MS" w:eastAsia="Arial" w:hAnsi="Comic Sans MS" w:cstheme="minorHAnsi"/>
                <w:b/>
                <w:bCs/>
                <w:sz w:val="20"/>
                <w:szCs w:val="20"/>
              </w:rPr>
              <w:t>literacy recovery</w:t>
            </w:r>
            <w:r w:rsidRPr="008A3A57">
              <w:rPr>
                <w:rFonts w:ascii="Comic Sans MS" w:eastAsia="Arial" w:hAnsi="Comic Sans MS" w:cstheme="minorHAnsi"/>
                <w:sz w:val="20"/>
                <w:szCs w:val="20"/>
              </w:rPr>
              <w:t xml:space="preserve"> programmes require to be introduced and used consistently across Valley next session.</w:t>
            </w:r>
          </w:p>
          <w:p w14:paraId="4A9345E8" w14:textId="4753F2B5" w:rsidR="00542C24" w:rsidRPr="00542C24" w:rsidRDefault="00542C24" w:rsidP="001A373C">
            <w:pPr>
              <w:pStyle w:val="ListParagraph"/>
              <w:numPr>
                <w:ilvl w:val="0"/>
                <w:numId w:val="12"/>
              </w:numPr>
              <w:rPr>
                <w:rFonts w:ascii="Comic Sans MS" w:eastAsia="Arial" w:hAnsi="Comic Sans MS" w:cstheme="minorHAnsi"/>
                <w:sz w:val="20"/>
                <w:szCs w:val="20"/>
              </w:rPr>
            </w:pPr>
            <w:r w:rsidRPr="00542C24">
              <w:rPr>
                <w:rFonts w:ascii="Comic Sans MS" w:eastAsia="Arial" w:hAnsi="Comic Sans MS" w:cstheme="minorHAnsi"/>
                <w:b/>
                <w:bCs/>
                <w:sz w:val="20"/>
                <w:szCs w:val="20"/>
              </w:rPr>
              <w:t>Emotional wellbeing</w:t>
            </w:r>
            <w:r>
              <w:rPr>
                <w:rFonts w:ascii="Comic Sans MS" w:eastAsia="Arial" w:hAnsi="Comic Sans MS" w:cstheme="minorHAnsi"/>
                <w:sz w:val="20"/>
                <w:szCs w:val="20"/>
              </w:rPr>
              <w:t xml:space="preserve"> will be a focus in school and across the cluster next sessions. </w:t>
            </w:r>
          </w:p>
        </w:tc>
      </w:tr>
    </w:tbl>
    <w:p w14:paraId="4FA06738"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5191"/>
        <w:gridCol w:w="5191"/>
      </w:tblGrid>
      <w:tr w:rsidR="00040F26" w:rsidRPr="008A3A57" w14:paraId="58676AC1" w14:textId="77777777" w:rsidTr="001A373C">
        <w:trPr>
          <w:trHeight w:val="165"/>
        </w:trPr>
        <w:tc>
          <w:tcPr>
            <w:tcW w:w="10382" w:type="dxa"/>
            <w:gridSpan w:val="2"/>
          </w:tcPr>
          <w:p w14:paraId="61717376" w14:textId="0CACB2A0" w:rsidR="00040F26" w:rsidRPr="008A3A57" w:rsidRDefault="00040F26" w:rsidP="003F7D16">
            <w:pPr>
              <w:jc w:val="center"/>
              <w:rPr>
                <w:rFonts w:ascii="Comic Sans MS" w:hAnsi="Comic Sans MS" w:cstheme="minorHAnsi"/>
                <w:sz w:val="20"/>
                <w:szCs w:val="20"/>
              </w:rPr>
            </w:pPr>
            <w:r w:rsidRPr="008A3A57">
              <w:rPr>
                <w:rFonts w:ascii="Comic Sans MS" w:hAnsi="Comic Sans MS" w:cstheme="minorHAnsi"/>
                <w:b/>
                <w:sz w:val="20"/>
                <w:szCs w:val="20"/>
              </w:rPr>
              <w:t>Improvement for Recovery Priority Work</w:t>
            </w:r>
            <w:r w:rsidR="003F7D16" w:rsidRPr="008A3A57">
              <w:rPr>
                <w:rFonts w:ascii="Comic Sans MS" w:hAnsi="Comic Sans MS" w:cstheme="minorHAnsi"/>
                <w:b/>
                <w:sz w:val="20"/>
                <w:szCs w:val="20"/>
              </w:rPr>
              <w:t xml:space="preserve"> </w:t>
            </w:r>
            <w:r w:rsidRPr="008A3A57">
              <w:rPr>
                <w:rFonts w:ascii="Comic Sans MS" w:hAnsi="Comic Sans MS" w:cstheme="minorHAnsi"/>
                <w:b/>
                <w:sz w:val="20"/>
                <w:szCs w:val="20"/>
              </w:rPr>
              <w:t>Session 2020 - 2021</w:t>
            </w:r>
          </w:p>
        </w:tc>
      </w:tr>
      <w:tr w:rsidR="00040F26" w:rsidRPr="008A3A57" w14:paraId="73F8D8C1" w14:textId="77777777" w:rsidTr="001A373C">
        <w:trPr>
          <w:trHeight w:val="165"/>
        </w:trPr>
        <w:tc>
          <w:tcPr>
            <w:tcW w:w="10382" w:type="dxa"/>
            <w:gridSpan w:val="2"/>
            <w:vAlign w:val="center"/>
          </w:tcPr>
          <w:p w14:paraId="127755BE" w14:textId="77777777" w:rsidR="00040F26" w:rsidRPr="008A3A57" w:rsidRDefault="00040F26" w:rsidP="00040F26">
            <w:pPr>
              <w:rPr>
                <w:rFonts w:ascii="Comic Sans MS" w:hAnsi="Comic Sans MS" w:cstheme="minorHAnsi"/>
                <w:b/>
                <w:bCs/>
                <w:sz w:val="20"/>
                <w:szCs w:val="20"/>
              </w:rPr>
            </w:pPr>
            <w:r w:rsidRPr="008A3A57">
              <w:rPr>
                <w:rFonts w:ascii="Comic Sans MS" w:hAnsi="Comic Sans MS" w:cstheme="minorHAnsi"/>
                <w:b/>
                <w:bCs/>
                <w:sz w:val="20"/>
                <w:szCs w:val="20"/>
                <w:highlight w:val="green"/>
              </w:rPr>
              <w:t>Reconnect</w:t>
            </w:r>
            <w:r w:rsidRPr="008A3A57">
              <w:rPr>
                <w:rFonts w:ascii="Comic Sans MS" w:hAnsi="Comic Sans MS" w:cstheme="minorHAnsi"/>
                <w:b/>
                <w:sz w:val="20"/>
                <w:szCs w:val="20"/>
                <w:highlight w:val="green"/>
              </w:rPr>
              <w:t xml:space="preserve"> -</w:t>
            </w:r>
            <w:r w:rsidRPr="008A3A57">
              <w:rPr>
                <w:rFonts w:ascii="Comic Sans MS" w:hAnsi="Comic Sans MS" w:cstheme="minorHAnsi"/>
                <w:b/>
                <w:bCs/>
                <w:sz w:val="20"/>
                <w:szCs w:val="20"/>
                <w:highlight w:val="green"/>
              </w:rPr>
              <w:t xml:space="preserve"> Achievement and Assessment</w:t>
            </w:r>
          </w:p>
          <w:p w14:paraId="07211585" w14:textId="77777777" w:rsidR="00040F26" w:rsidRPr="008A3A57" w:rsidRDefault="00040F26" w:rsidP="00040F26">
            <w:pPr>
              <w:spacing w:after="0" w:line="240" w:lineRule="auto"/>
              <w:textAlignment w:val="baseline"/>
              <w:rPr>
                <w:rFonts w:ascii="Comic Sans MS" w:eastAsia="Times New Roman" w:hAnsi="Comic Sans MS" w:cstheme="minorHAnsi"/>
                <w:sz w:val="20"/>
                <w:szCs w:val="20"/>
                <w:lang w:eastAsia="en-GB"/>
              </w:rPr>
            </w:pPr>
            <w:r w:rsidRPr="008A3A57">
              <w:rPr>
                <w:rFonts w:ascii="Comic Sans MS" w:eastAsia="Times New Roman" w:hAnsi="Comic Sans MS" w:cstheme="minorHAnsi"/>
                <w:sz w:val="20"/>
                <w:szCs w:val="20"/>
                <w:lang w:eastAsia="en-GB"/>
              </w:rPr>
              <w:t>Develop ongoing, daily assessment processes to inform teaching and learning to ensure it meets the needs of learners and increase opportunities for moderation to support making robust professional judgements on children’s progress and attainment.  </w:t>
            </w:r>
            <w:r w:rsidRPr="008A3A57">
              <w:rPr>
                <w:rFonts w:ascii="Comic Sans MS" w:hAnsi="Comic Sans MS" w:cstheme="minorHAnsi"/>
                <w:color w:val="000000"/>
                <w:position w:val="1"/>
                <w:sz w:val="20"/>
                <w:szCs w:val="20"/>
                <w:shd w:val="clear" w:color="auto" w:fill="EDEBE9"/>
              </w:rPr>
              <w:t xml:space="preserve"> </w:t>
            </w:r>
          </w:p>
          <w:p w14:paraId="1B434B56" w14:textId="77777777" w:rsidR="00040F26" w:rsidRPr="008A3A57" w:rsidRDefault="00040F26" w:rsidP="00040F26">
            <w:pPr>
              <w:pStyle w:val="ListParagraph"/>
              <w:spacing w:after="0" w:line="240" w:lineRule="auto"/>
              <w:ind w:left="360"/>
              <w:textAlignment w:val="baseline"/>
              <w:rPr>
                <w:rFonts w:ascii="Comic Sans MS" w:eastAsia="Times New Roman" w:hAnsi="Comic Sans MS" w:cstheme="minorHAnsi"/>
                <w:sz w:val="20"/>
                <w:szCs w:val="20"/>
                <w:lang w:eastAsia="en-GB"/>
              </w:rPr>
            </w:pPr>
          </w:p>
          <w:p w14:paraId="4DC404CC" w14:textId="7767AB74" w:rsidR="00040F26" w:rsidRPr="008A3A57" w:rsidRDefault="00040F26" w:rsidP="003F7D16">
            <w:pPr>
              <w:spacing w:after="0" w:line="240" w:lineRule="auto"/>
              <w:textAlignment w:val="baseline"/>
              <w:rPr>
                <w:rFonts w:ascii="Comic Sans MS" w:eastAsia="Times New Roman" w:hAnsi="Comic Sans MS" w:cstheme="minorHAnsi"/>
                <w:sz w:val="20"/>
                <w:szCs w:val="20"/>
                <w:lang w:eastAsia="en-GB"/>
              </w:rPr>
            </w:pPr>
            <w:r w:rsidRPr="008A3A57">
              <w:rPr>
                <w:rFonts w:ascii="Comic Sans MS" w:hAnsi="Comic Sans MS" w:cstheme="minorHAnsi"/>
                <w:sz w:val="20"/>
                <w:szCs w:val="20"/>
              </w:rPr>
              <w:t xml:space="preserve">Develop and fully embed a consistent approach to learning, teaching and assessment which supports our learners in being able to articulate their learning and next steps and involves our learners in having greater ownership and engagement in learning. </w:t>
            </w:r>
          </w:p>
        </w:tc>
      </w:tr>
      <w:tr w:rsidR="00040F26" w:rsidRPr="008A3A57" w14:paraId="45B01F9F" w14:textId="77777777" w:rsidTr="001A373C">
        <w:trPr>
          <w:trHeight w:val="165"/>
        </w:trPr>
        <w:tc>
          <w:tcPr>
            <w:tcW w:w="10382" w:type="dxa"/>
            <w:gridSpan w:val="2"/>
            <w:vAlign w:val="center"/>
          </w:tcPr>
          <w:p w14:paraId="2CA04B5E" w14:textId="77777777" w:rsidR="00040F26" w:rsidRPr="008A3A57" w:rsidRDefault="00040F26" w:rsidP="00040F26">
            <w:pPr>
              <w:rPr>
                <w:rFonts w:ascii="Comic Sans MS" w:hAnsi="Comic Sans MS" w:cstheme="minorHAnsi"/>
                <w:b/>
                <w:sz w:val="20"/>
                <w:szCs w:val="20"/>
              </w:rPr>
            </w:pPr>
            <w:r w:rsidRPr="008A3A57">
              <w:rPr>
                <w:rFonts w:ascii="Comic Sans MS" w:hAnsi="Comic Sans MS" w:cstheme="minorHAnsi"/>
                <w:b/>
                <w:sz w:val="20"/>
                <w:szCs w:val="20"/>
              </w:rPr>
              <w:t>Rationale:</w:t>
            </w:r>
          </w:p>
          <w:p w14:paraId="1C781451" w14:textId="77777777" w:rsidR="00040F26" w:rsidRPr="008A3A57" w:rsidRDefault="00040F26" w:rsidP="00040F26">
            <w:pPr>
              <w:jc w:val="both"/>
              <w:rPr>
                <w:rFonts w:ascii="Comic Sans MS" w:hAnsi="Comic Sans MS" w:cstheme="minorHAnsi"/>
                <w:sz w:val="20"/>
                <w:szCs w:val="20"/>
              </w:rPr>
            </w:pPr>
            <w:r w:rsidRPr="008A3A57">
              <w:rPr>
                <w:rFonts w:ascii="Comic Sans MS" w:hAnsi="Comic Sans MS" w:cstheme="minorHAnsi"/>
                <w:sz w:val="20"/>
                <w:szCs w:val="20"/>
              </w:rPr>
              <w:t xml:space="preserve">Following the recent inspections, a focus on high quality learning, teaching and assessment was identified as an area to be improved and should continue to be a focus for ongoing development to ensure all staff had a good understanding of what good quality learning and assessment looks like. Tracking processes and procedures have been implemented however daily planned assessment evidence now need to be embedded within daily practice to support tracking and moderation and understanding of achievement of a level. A </w:t>
            </w:r>
            <w:proofErr w:type="gramStart"/>
            <w:r w:rsidRPr="008A3A57">
              <w:rPr>
                <w:rFonts w:ascii="Comic Sans MS" w:hAnsi="Comic Sans MS" w:cstheme="minorHAnsi"/>
                <w:sz w:val="20"/>
                <w:szCs w:val="20"/>
              </w:rPr>
              <w:t>four part</w:t>
            </w:r>
            <w:proofErr w:type="gramEnd"/>
            <w:r w:rsidRPr="008A3A57">
              <w:rPr>
                <w:rFonts w:ascii="Comic Sans MS" w:hAnsi="Comic Sans MS" w:cstheme="minorHAnsi"/>
                <w:sz w:val="20"/>
                <w:szCs w:val="20"/>
              </w:rPr>
              <w:t xml:space="preserve"> model was introduced last session. This now needs to be consistently used across the school and across the curriculum to support learners in being able to talk about learning, their </w:t>
            </w:r>
            <w:proofErr w:type="gramStart"/>
            <w:r w:rsidRPr="008A3A57">
              <w:rPr>
                <w:rFonts w:ascii="Comic Sans MS" w:hAnsi="Comic Sans MS" w:cstheme="minorHAnsi"/>
                <w:sz w:val="20"/>
                <w:szCs w:val="20"/>
              </w:rPr>
              <w:t>strengths</w:t>
            </w:r>
            <w:proofErr w:type="gramEnd"/>
            <w:r w:rsidRPr="008A3A57">
              <w:rPr>
                <w:rFonts w:ascii="Comic Sans MS" w:hAnsi="Comic Sans MS" w:cstheme="minorHAnsi"/>
                <w:sz w:val="20"/>
                <w:szCs w:val="20"/>
              </w:rPr>
              <w:t xml:space="preserve"> and next steps.</w:t>
            </w:r>
          </w:p>
        </w:tc>
      </w:tr>
      <w:tr w:rsidR="00040F26" w:rsidRPr="008A3A57" w14:paraId="48B8D395" w14:textId="77777777" w:rsidTr="001A373C">
        <w:trPr>
          <w:trHeight w:val="165"/>
        </w:trPr>
        <w:tc>
          <w:tcPr>
            <w:tcW w:w="5191" w:type="dxa"/>
          </w:tcPr>
          <w:p w14:paraId="10B9F972"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u w:val="single"/>
              </w:rPr>
            </w:pPr>
            <w:r w:rsidRPr="008A3A57">
              <w:rPr>
                <w:rFonts w:ascii="Comic Sans MS" w:hAnsi="Comic Sans MS" w:cstheme="minorHAnsi"/>
                <w:b/>
                <w:sz w:val="20"/>
                <w:szCs w:val="20"/>
                <w:u w:val="single"/>
              </w:rPr>
              <w:t xml:space="preserve">National Improvement Framework Priority: </w:t>
            </w:r>
            <w:r w:rsidRPr="008A3A57">
              <w:rPr>
                <w:rFonts w:ascii="Comic Sans MS" w:hAnsi="Comic Sans MS" w:cstheme="minorHAnsi"/>
                <w:sz w:val="20"/>
                <w:szCs w:val="20"/>
                <w:u w:val="single"/>
              </w:rPr>
              <w:t xml:space="preserve">  </w:t>
            </w:r>
          </w:p>
          <w:p w14:paraId="49A3465B" w14:textId="77777777" w:rsidR="00040F26" w:rsidRPr="008A3A57" w:rsidRDefault="00040F26" w:rsidP="00040F26">
            <w:pPr>
              <w:pStyle w:val="paragraph"/>
              <w:spacing w:before="0" w:beforeAutospacing="0" w:after="0" w:afterAutospacing="0"/>
              <w:textAlignment w:val="baseline"/>
              <w:rPr>
                <w:rStyle w:val="eop"/>
                <w:rFonts w:ascii="Comic Sans MS" w:hAnsi="Comic Sans MS" w:cstheme="minorHAnsi"/>
                <w:sz w:val="20"/>
                <w:szCs w:val="20"/>
              </w:rPr>
            </w:pPr>
            <w:r w:rsidRPr="008A3A57">
              <w:rPr>
                <w:rStyle w:val="normaltextrun"/>
                <w:rFonts w:ascii="Comic Sans MS" w:hAnsi="Comic Sans MS" w:cstheme="minorHAnsi"/>
                <w:sz w:val="20"/>
                <w:szCs w:val="20"/>
              </w:rPr>
              <w:t>Improvement in attainment, particularly in literacy and numeracy </w:t>
            </w:r>
            <w:r w:rsidRPr="008A3A57">
              <w:rPr>
                <w:rStyle w:val="eop"/>
                <w:rFonts w:ascii="Comic Sans MS" w:hAnsi="Comic Sans MS" w:cstheme="minorHAnsi"/>
                <w:sz w:val="20"/>
                <w:szCs w:val="20"/>
              </w:rPr>
              <w:t> </w:t>
            </w:r>
          </w:p>
          <w:p w14:paraId="17CEF6E4"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color w:val="000000"/>
                <w:sz w:val="20"/>
                <w:szCs w:val="20"/>
                <w:shd w:val="clear" w:color="auto" w:fill="FFFFFF"/>
              </w:rPr>
              <w:t>Improvement in children's and young people’s health and wellbeing</w:t>
            </w:r>
            <w:r w:rsidRPr="008A3A57">
              <w:rPr>
                <w:rStyle w:val="eop"/>
                <w:rFonts w:ascii="Comic Sans MS" w:hAnsi="Comic Sans MS" w:cstheme="minorHAnsi"/>
                <w:color w:val="000000"/>
                <w:sz w:val="20"/>
                <w:szCs w:val="20"/>
                <w:shd w:val="clear" w:color="auto" w:fill="FFFFFF"/>
              </w:rPr>
              <w:t> </w:t>
            </w:r>
          </w:p>
          <w:p w14:paraId="79E23688"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Closing the attainment gap between the most and least disadvantaged children</w:t>
            </w:r>
            <w:r w:rsidRPr="008A3A57">
              <w:rPr>
                <w:rStyle w:val="eop"/>
                <w:rFonts w:ascii="Comic Sans MS" w:hAnsi="Comic Sans MS" w:cstheme="minorHAnsi"/>
                <w:sz w:val="20"/>
                <w:szCs w:val="20"/>
              </w:rPr>
              <w:t> </w:t>
            </w:r>
          </w:p>
          <w:p w14:paraId="7652F7F6" w14:textId="77777777" w:rsidR="00040F26" w:rsidRPr="008A3A57" w:rsidRDefault="00040F26" w:rsidP="00040F26">
            <w:pPr>
              <w:pStyle w:val="paragraph"/>
              <w:spacing w:before="0" w:beforeAutospacing="0" w:after="0" w:afterAutospacing="0"/>
              <w:textAlignment w:val="baseline"/>
              <w:rPr>
                <w:rStyle w:val="eop"/>
                <w:rFonts w:ascii="Comic Sans MS" w:hAnsi="Comic Sans MS" w:cstheme="minorHAnsi"/>
                <w:b/>
                <w:bCs/>
                <w:sz w:val="20"/>
                <w:szCs w:val="20"/>
                <w:u w:val="single"/>
              </w:rPr>
            </w:pPr>
            <w:r w:rsidRPr="008A3A57">
              <w:rPr>
                <w:rStyle w:val="normaltextrun"/>
                <w:rFonts w:ascii="Comic Sans MS" w:hAnsi="Comic Sans MS" w:cstheme="minorHAnsi"/>
                <w:sz w:val="20"/>
                <w:szCs w:val="20"/>
              </w:rPr>
              <w:t>Improvement in employability</w:t>
            </w:r>
            <w:r w:rsidRPr="008A3A57">
              <w:rPr>
                <w:rStyle w:val="eop"/>
                <w:rFonts w:ascii="Comic Sans MS" w:hAnsi="Comic Sans MS" w:cstheme="minorHAnsi"/>
                <w:sz w:val="20"/>
                <w:szCs w:val="20"/>
              </w:rPr>
              <w:t> </w:t>
            </w:r>
            <w:r w:rsidRPr="008A3A57">
              <w:rPr>
                <w:rStyle w:val="eop"/>
                <w:rFonts w:ascii="Comic Sans MS" w:hAnsi="Comic Sans MS" w:cstheme="minorHAnsi"/>
                <w:b/>
                <w:bCs/>
                <w:sz w:val="20"/>
                <w:szCs w:val="20"/>
                <w:u w:val="single"/>
              </w:rPr>
              <w:t xml:space="preserve"> </w:t>
            </w:r>
          </w:p>
          <w:p w14:paraId="67FFA29C" w14:textId="77777777" w:rsidR="00040F26" w:rsidRPr="008A3A57" w:rsidRDefault="00040F26" w:rsidP="00040F26">
            <w:pPr>
              <w:pStyle w:val="paragraph"/>
              <w:spacing w:before="0" w:beforeAutospacing="0" w:after="0" w:afterAutospacing="0"/>
              <w:textAlignment w:val="baseline"/>
              <w:rPr>
                <w:rStyle w:val="normaltextrun"/>
                <w:rFonts w:ascii="Comic Sans MS" w:hAnsi="Comic Sans MS" w:cstheme="minorHAnsi"/>
                <w:bCs/>
                <w:sz w:val="20"/>
                <w:szCs w:val="20"/>
                <w:u w:val="single"/>
              </w:rPr>
            </w:pPr>
          </w:p>
          <w:p w14:paraId="550E1975"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u w:val="single"/>
              </w:rPr>
            </w:pPr>
            <w:r w:rsidRPr="008A3A57">
              <w:rPr>
                <w:rStyle w:val="normaltextrun"/>
                <w:rFonts w:ascii="Comic Sans MS" w:hAnsi="Comic Sans MS" w:cstheme="minorHAnsi"/>
                <w:b/>
                <w:bCs/>
                <w:sz w:val="20"/>
                <w:szCs w:val="20"/>
                <w:u w:val="single"/>
              </w:rPr>
              <w:t>NIF Drivers:</w:t>
            </w:r>
            <w:r w:rsidRPr="008A3A57">
              <w:rPr>
                <w:rStyle w:val="eop"/>
                <w:rFonts w:ascii="Comic Sans MS" w:hAnsi="Comic Sans MS" w:cstheme="minorHAnsi"/>
                <w:sz w:val="20"/>
                <w:szCs w:val="20"/>
                <w:u w:val="single"/>
              </w:rPr>
              <w:t> </w:t>
            </w:r>
          </w:p>
          <w:p w14:paraId="18F36EBB"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School leadership</w:t>
            </w:r>
            <w:r w:rsidRPr="008A3A57">
              <w:rPr>
                <w:rStyle w:val="eop"/>
                <w:rFonts w:ascii="Comic Sans MS" w:hAnsi="Comic Sans MS" w:cstheme="minorHAnsi"/>
                <w:sz w:val="20"/>
                <w:szCs w:val="20"/>
              </w:rPr>
              <w:t> </w:t>
            </w:r>
          </w:p>
          <w:p w14:paraId="4DEBAB83"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Assessment of children’s progress</w:t>
            </w:r>
            <w:r w:rsidRPr="008A3A57">
              <w:rPr>
                <w:rStyle w:val="eop"/>
                <w:rFonts w:ascii="Comic Sans MS" w:hAnsi="Comic Sans MS" w:cstheme="minorHAnsi"/>
                <w:sz w:val="20"/>
                <w:szCs w:val="20"/>
              </w:rPr>
              <w:t> </w:t>
            </w:r>
          </w:p>
          <w:p w14:paraId="651FA78A"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School improvement</w:t>
            </w:r>
            <w:r w:rsidRPr="008A3A57">
              <w:rPr>
                <w:rStyle w:val="eop"/>
                <w:rFonts w:ascii="Comic Sans MS" w:hAnsi="Comic Sans MS" w:cstheme="minorHAnsi"/>
                <w:sz w:val="20"/>
                <w:szCs w:val="20"/>
              </w:rPr>
              <w:t> </w:t>
            </w:r>
          </w:p>
          <w:p w14:paraId="0A6B4901" w14:textId="77777777" w:rsidR="00040F26" w:rsidRPr="008A3A57" w:rsidRDefault="00040F26" w:rsidP="00040F26">
            <w:pPr>
              <w:pStyle w:val="paragraph"/>
              <w:spacing w:before="0" w:beforeAutospacing="0" w:after="0" w:afterAutospacing="0"/>
              <w:textAlignment w:val="baseline"/>
              <w:rPr>
                <w:rStyle w:val="normaltextrun"/>
                <w:rFonts w:ascii="Comic Sans MS" w:hAnsi="Comic Sans MS" w:cstheme="minorHAnsi"/>
                <w:sz w:val="20"/>
                <w:szCs w:val="20"/>
              </w:rPr>
            </w:pPr>
            <w:r w:rsidRPr="008A3A57">
              <w:rPr>
                <w:rStyle w:val="normaltextrun"/>
                <w:rFonts w:ascii="Comic Sans MS" w:hAnsi="Comic Sans MS" w:cstheme="minorHAnsi"/>
                <w:sz w:val="20"/>
                <w:szCs w:val="20"/>
              </w:rPr>
              <w:t>Performance information</w:t>
            </w:r>
          </w:p>
          <w:p w14:paraId="50DC661B" w14:textId="77777777" w:rsidR="00040F26" w:rsidRPr="008A3A57" w:rsidRDefault="00040F26" w:rsidP="00040F26">
            <w:pPr>
              <w:rPr>
                <w:rFonts w:ascii="Comic Sans MS" w:hAnsi="Comic Sans MS" w:cstheme="minorHAnsi"/>
                <w:i/>
                <w:sz w:val="20"/>
                <w:szCs w:val="20"/>
              </w:rPr>
            </w:pPr>
            <w:r w:rsidRPr="008A3A57">
              <w:rPr>
                <w:rStyle w:val="normaltextrun"/>
                <w:rFonts w:ascii="Comic Sans MS" w:hAnsi="Comic Sans MS" w:cstheme="minorHAnsi"/>
                <w:color w:val="000000"/>
                <w:sz w:val="20"/>
                <w:szCs w:val="20"/>
                <w:shd w:val="clear" w:color="auto" w:fill="FFFFFF"/>
              </w:rPr>
              <w:t>Parental engagement</w:t>
            </w:r>
            <w:r w:rsidRPr="008A3A57">
              <w:rPr>
                <w:rStyle w:val="eop"/>
                <w:rFonts w:ascii="Comic Sans MS" w:hAnsi="Comic Sans MS" w:cstheme="minorHAnsi"/>
                <w:color w:val="000000"/>
                <w:sz w:val="20"/>
                <w:szCs w:val="20"/>
                <w:shd w:val="clear" w:color="auto" w:fill="FFFFFF"/>
              </w:rPr>
              <w:t> </w:t>
            </w:r>
          </w:p>
        </w:tc>
        <w:tc>
          <w:tcPr>
            <w:tcW w:w="5191" w:type="dxa"/>
          </w:tcPr>
          <w:p w14:paraId="3246033C" w14:textId="77777777" w:rsidR="00040F26" w:rsidRPr="008A3A57" w:rsidRDefault="00040F26" w:rsidP="001A373C">
            <w:pPr>
              <w:rPr>
                <w:rFonts w:ascii="Comic Sans MS" w:hAnsi="Comic Sans MS" w:cstheme="minorHAnsi"/>
                <w:sz w:val="20"/>
                <w:szCs w:val="20"/>
                <w:u w:val="single"/>
              </w:rPr>
            </w:pPr>
            <w:r w:rsidRPr="008A3A57">
              <w:rPr>
                <w:rFonts w:ascii="Comic Sans MS" w:hAnsi="Comic Sans MS" w:cstheme="minorHAnsi"/>
                <w:sz w:val="20"/>
                <w:szCs w:val="20"/>
                <w:u w:val="single"/>
              </w:rPr>
              <w:t>HGIOS 4 Quality Indicators /HGIOELC Quality Indicators</w:t>
            </w:r>
          </w:p>
          <w:p w14:paraId="42F6DE14"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1.2 Leadership of Learning </w:t>
            </w:r>
            <w:r w:rsidRPr="008A3A57">
              <w:rPr>
                <w:rStyle w:val="eop"/>
                <w:rFonts w:ascii="Comic Sans MS" w:hAnsi="Comic Sans MS" w:cstheme="minorHAnsi"/>
                <w:sz w:val="20"/>
                <w:szCs w:val="20"/>
              </w:rPr>
              <w:t> </w:t>
            </w:r>
          </w:p>
          <w:p w14:paraId="13B27179"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1.3 Leadership of Change</w:t>
            </w:r>
            <w:r w:rsidRPr="008A3A57">
              <w:rPr>
                <w:rStyle w:val="eop"/>
                <w:rFonts w:ascii="Comic Sans MS" w:hAnsi="Comic Sans MS" w:cstheme="minorHAnsi"/>
                <w:sz w:val="20"/>
                <w:szCs w:val="20"/>
              </w:rPr>
              <w:t> </w:t>
            </w:r>
          </w:p>
          <w:p w14:paraId="3FB7D805"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2.2 Curriculum</w:t>
            </w:r>
            <w:r w:rsidRPr="008A3A57">
              <w:rPr>
                <w:rStyle w:val="eop"/>
                <w:rFonts w:ascii="Comic Sans MS" w:hAnsi="Comic Sans MS" w:cstheme="minorHAnsi"/>
                <w:sz w:val="20"/>
                <w:szCs w:val="20"/>
              </w:rPr>
              <w:t> </w:t>
            </w:r>
          </w:p>
          <w:p w14:paraId="0AE6FFFA" w14:textId="77777777" w:rsidR="00040F26" w:rsidRPr="008A3A57" w:rsidRDefault="00040F26" w:rsidP="00040F26">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2.3 Learning, Teaching and Assessment</w:t>
            </w:r>
            <w:r w:rsidRPr="008A3A57">
              <w:rPr>
                <w:rStyle w:val="eop"/>
                <w:rFonts w:ascii="Comic Sans MS" w:hAnsi="Comic Sans MS" w:cstheme="minorHAnsi"/>
                <w:sz w:val="20"/>
                <w:szCs w:val="20"/>
              </w:rPr>
              <w:t> </w:t>
            </w:r>
          </w:p>
          <w:p w14:paraId="5AF6CA39" w14:textId="77777777" w:rsidR="00040F26" w:rsidRPr="008A3A57" w:rsidRDefault="00040F26" w:rsidP="00040F26">
            <w:pPr>
              <w:rPr>
                <w:rFonts w:ascii="Comic Sans MS" w:hAnsi="Comic Sans MS" w:cstheme="minorHAnsi"/>
                <w:sz w:val="20"/>
                <w:szCs w:val="20"/>
              </w:rPr>
            </w:pPr>
            <w:r w:rsidRPr="008A3A57">
              <w:rPr>
                <w:rStyle w:val="normaltextrun"/>
                <w:rFonts w:ascii="Comic Sans MS" w:hAnsi="Comic Sans MS" w:cstheme="minorHAnsi"/>
                <w:sz w:val="20"/>
                <w:szCs w:val="20"/>
              </w:rPr>
              <w:t>3.2 Raising Attainment and Achievement</w:t>
            </w:r>
            <w:r w:rsidRPr="008A3A57">
              <w:rPr>
                <w:rStyle w:val="eop"/>
                <w:rFonts w:ascii="Comic Sans MS" w:hAnsi="Comic Sans MS" w:cstheme="minorHAnsi"/>
                <w:sz w:val="20"/>
                <w:szCs w:val="20"/>
              </w:rPr>
              <w:t> </w:t>
            </w:r>
            <w:r w:rsidRPr="008A3A57">
              <w:rPr>
                <w:rFonts w:ascii="Comic Sans MS" w:hAnsi="Comic Sans MS" w:cstheme="minorHAnsi"/>
                <w:sz w:val="20"/>
                <w:szCs w:val="20"/>
              </w:rPr>
              <w:t xml:space="preserve"> </w:t>
            </w:r>
          </w:p>
        </w:tc>
      </w:tr>
      <w:tr w:rsidR="00040F26" w:rsidRPr="008A3A57" w14:paraId="3E786884" w14:textId="77777777" w:rsidTr="003353AC">
        <w:trPr>
          <w:trHeight w:val="699"/>
        </w:trPr>
        <w:tc>
          <w:tcPr>
            <w:tcW w:w="10382" w:type="dxa"/>
            <w:gridSpan w:val="2"/>
          </w:tcPr>
          <w:p w14:paraId="7599E407" w14:textId="77777777" w:rsidR="00040F26" w:rsidRPr="008A3A57" w:rsidRDefault="00040F26" w:rsidP="001A373C">
            <w:pPr>
              <w:rPr>
                <w:rFonts w:ascii="Comic Sans MS" w:hAnsi="Comic Sans MS" w:cstheme="minorHAnsi"/>
                <w:b/>
                <w:sz w:val="20"/>
                <w:szCs w:val="20"/>
              </w:rPr>
            </w:pPr>
            <w:r w:rsidRPr="008A3A57">
              <w:rPr>
                <w:rFonts w:ascii="Comic Sans MS" w:hAnsi="Comic Sans MS" w:cstheme="minorHAnsi"/>
                <w:b/>
                <w:sz w:val="20"/>
                <w:szCs w:val="20"/>
              </w:rPr>
              <w:t>Progress:</w:t>
            </w:r>
          </w:p>
          <w:p w14:paraId="1028FFB2" w14:textId="77777777" w:rsidR="00755770" w:rsidRPr="008A3A57" w:rsidRDefault="00755770" w:rsidP="008A3A57">
            <w:pPr>
              <w:pStyle w:val="ListParagraph"/>
              <w:numPr>
                <w:ilvl w:val="0"/>
                <w:numId w:val="13"/>
              </w:numPr>
              <w:rPr>
                <w:rFonts w:ascii="Comic Sans MS" w:eastAsia="Arial" w:hAnsi="Comic Sans MS" w:cstheme="minorHAnsi"/>
                <w:b/>
                <w:bCs/>
                <w:sz w:val="20"/>
                <w:szCs w:val="20"/>
              </w:rPr>
            </w:pPr>
            <w:proofErr w:type="spellStart"/>
            <w:r w:rsidRPr="008A3A57">
              <w:rPr>
                <w:rFonts w:ascii="Comic Sans MS" w:eastAsia="Arial" w:hAnsi="Comic Sans MS" w:cstheme="minorHAnsi"/>
                <w:sz w:val="20"/>
                <w:szCs w:val="20"/>
              </w:rPr>
              <w:t>Covid</w:t>
            </w:r>
            <w:proofErr w:type="spellEnd"/>
            <w:r w:rsidRPr="008A3A57">
              <w:rPr>
                <w:rFonts w:ascii="Comic Sans MS" w:eastAsia="Arial" w:hAnsi="Comic Sans MS" w:cstheme="minorHAnsi"/>
                <w:sz w:val="20"/>
                <w:szCs w:val="20"/>
              </w:rPr>
              <w:t xml:space="preserve"> restrictions meant that our work in this area was restricted.</w:t>
            </w:r>
          </w:p>
          <w:p w14:paraId="0FE5FD13" w14:textId="4C843BF1" w:rsidR="00755770" w:rsidRPr="008A3A57" w:rsidRDefault="00755770" w:rsidP="008A3A57">
            <w:pPr>
              <w:pStyle w:val="ListParagraph"/>
              <w:numPr>
                <w:ilvl w:val="0"/>
                <w:numId w:val="13"/>
              </w:numPr>
              <w:rPr>
                <w:rFonts w:ascii="Comic Sans MS" w:eastAsia="Arial" w:hAnsi="Comic Sans MS" w:cstheme="minorHAnsi"/>
                <w:b/>
                <w:bCs/>
                <w:sz w:val="20"/>
                <w:szCs w:val="20"/>
              </w:rPr>
            </w:pPr>
            <w:r w:rsidRPr="008A3A57">
              <w:rPr>
                <w:rFonts w:ascii="Comic Sans MS" w:eastAsia="Arial" w:hAnsi="Comic Sans MS" w:cstheme="minorHAnsi"/>
                <w:sz w:val="20"/>
                <w:szCs w:val="20"/>
              </w:rPr>
              <w:t xml:space="preserve">All teachers took part in professional dialogue with their DHT around assessment, feedback, moderation.  </w:t>
            </w:r>
          </w:p>
          <w:p w14:paraId="052A783B" w14:textId="627781F8" w:rsidR="00755770" w:rsidRPr="008A3A57" w:rsidRDefault="00755770" w:rsidP="008A3A57">
            <w:pPr>
              <w:pStyle w:val="ListParagraph"/>
              <w:numPr>
                <w:ilvl w:val="0"/>
                <w:numId w:val="13"/>
              </w:numPr>
              <w:rPr>
                <w:rFonts w:ascii="Comic Sans MS" w:eastAsia="Arial" w:hAnsi="Comic Sans MS" w:cstheme="minorHAnsi"/>
                <w:b/>
                <w:bCs/>
                <w:sz w:val="20"/>
                <w:szCs w:val="20"/>
              </w:rPr>
            </w:pPr>
            <w:r w:rsidRPr="008A3A57">
              <w:rPr>
                <w:rFonts w:ascii="Comic Sans MS" w:eastAsia="Arial" w:hAnsi="Comic Sans MS" w:cstheme="minorHAnsi"/>
                <w:sz w:val="20"/>
                <w:szCs w:val="20"/>
              </w:rPr>
              <w:t xml:space="preserve">Tacking and monitoring was undertaking rigorously and robustly by SLT, SFL and all staff. </w:t>
            </w:r>
          </w:p>
          <w:p w14:paraId="13A60AE2" w14:textId="464142D8" w:rsidR="00755770" w:rsidRPr="008A3A57" w:rsidRDefault="00755770" w:rsidP="008A3A57">
            <w:pPr>
              <w:pStyle w:val="ListParagraph"/>
              <w:numPr>
                <w:ilvl w:val="0"/>
                <w:numId w:val="13"/>
              </w:numPr>
              <w:rPr>
                <w:rFonts w:ascii="Comic Sans MS" w:eastAsia="Arial" w:hAnsi="Comic Sans MS" w:cstheme="minorHAnsi"/>
                <w:b/>
                <w:bCs/>
                <w:sz w:val="20"/>
                <w:szCs w:val="20"/>
              </w:rPr>
            </w:pPr>
            <w:r w:rsidRPr="008A3A57">
              <w:rPr>
                <w:rFonts w:ascii="Comic Sans MS" w:eastAsia="Arial" w:hAnsi="Comic Sans MS" w:cstheme="minorHAnsi"/>
                <w:sz w:val="20"/>
                <w:szCs w:val="20"/>
              </w:rPr>
              <w:t xml:space="preserve">Our SFL teacher has worked closely with every class in the school.  </w:t>
            </w:r>
          </w:p>
          <w:p w14:paraId="63FC3633" w14:textId="63C7F7E1" w:rsidR="00755770" w:rsidRPr="008A3A57" w:rsidRDefault="00755770" w:rsidP="008A3A57">
            <w:pPr>
              <w:pStyle w:val="ListParagraph"/>
              <w:numPr>
                <w:ilvl w:val="0"/>
                <w:numId w:val="13"/>
              </w:numPr>
              <w:rPr>
                <w:rFonts w:ascii="Comic Sans MS" w:eastAsia="Arial" w:hAnsi="Comic Sans MS" w:cstheme="minorHAnsi"/>
                <w:b/>
                <w:bCs/>
                <w:sz w:val="20"/>
                <w:szCs w:val="20"/>
              </w:rPr>
            </w:pPr>
            <w:r w:rsidRPr="008A3A57">
              <w:rPr>
                <w:rFonts w:ascii="Comic Sans MS" w:eastAsia="Arial" w:hAnsi="Comic Sans MS" w:cstheme="minorHAnsi"/>
                <w:sz w:val="20"/>
                <w:szCs w:val="20"/>
              </w:rPr>
              <w:t xml:space="preserve">All staff have had 1:1 consultation with SFL teacher prior to and after their focused learning support intervention in class.  </w:t>
            </w:r>
          </w:p>
          <w:p w14:paraId="218B2246" w14:textId="77777777" w:rsidR="00040F26" w:rsidRPr="008A3A57" w:rsidRDefault="00755770" w:rsidP="008A3A57">
            <w:pPr>
              <w:pStyle w:val="ListParagraph"/>
              <w:numPr>
                <w:ilvl w:val="0"/>
                <w:numId w:val="13"/>
              </w:numPr>
              <w:rPr>
                <w:rFonts w:ascii="Comic Sans MS" w:eastAsia="Arial" w:hAnsi="Comic Sans MS" w:cstheme="minorHAnsi"/>
                <w:b/>
                <w:bCs/>
                <w:sz w:val="20"/>
                <w:szCs w:val="20"/>
              </w:rPr>
            </w:pPr>
            <w:proofErr w:type="spellStart"/>
            <w:r w:rsidRPr="008A3A57">
              <w:rPr>
                <w:rFonts w:ascii="Comic Sans MS" w:eastAsia="Arial" w:hAnsi="Comic Sans MS" w:cstheme="minorHAnsi"/>
                <w:sz w:val="20"/>
                <w:szCs w:val="20"/>
              </w:rPr>
              <w:t>Covid</w:t>
            </w:r>
            <w:proofErr w:type="spellEnd"/>
            <w:r w:rsidRPr="008A3A57">
              <w:rPr>
                <w:rFonts w:ascii="Comic Sans MS" w:eastAsia="Arial" w:hAnsi="Comic Sans MS" w:cstheme="minorHAnsi"/>
                <w:sz w:val="20"/>
                <w:szCs w:val="20"/>
              </w:rPr>
              <w:t xml:space="preserve"> restrictions have meant that we have been unable to achieve our planned worked related to pupil leadership opportunities.  </w:t>
            </w:r>
          </w:p>
          <w:p w14:paraId="464F2A7E" w14:textId="378B9815" w:rsidR="003A74FA" w:rsidRPr="008A3A57" w:rsidRDefault="003A74FA" w:rsidP="008A3A57">
            <w:pPr>
              <w:pStyle w:val="ListParagraph"/>
              <w:numPr>
                <w:ilvl w:val="0"/>
                <w:numId w:val="13"/>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All staff were engaged in online training </w:t>
            </w:r>
            <w:r w:rsidR="003353AC">
              <w:rPr>
                <w:rFonts w:ascii="Comic Sans MS" w:eastAsia="Arial" w:hAnsi="Comic Sans MS" w:cstheme="minorHAnsi"/>
                <w:sz w:val="20"/>
                <w:szCs w:val="20"/>
              </w:rPr>
              <w:t>during the</w:t>
            </w:r>
            <w:r w:rsidRPr="008A3A57">
              <w:rPr>
                <w:rFonts w:ascii="Comic Sans MS" w:eastAsia="Arial" w:hAnsi="Comic Sans MS" w:cstheme="minorHAnsi"/>
                <w:sz w:val="20"/>
                <w:szCs w:val="20"/>
              </w:rPr>
              <w:t xml:space="preserve"> August Inservice </w:t>
            </w:r>
            <w:r w:rsidR="003353AC">
              <w:rPr>
                <w:rFonts w:ascii="Comic Sans MS" w:eastAsia="Arial" w:hAnsi="Comic Sans MS" w:cstheme="minorHAnsi"/>
                <w:sz w:val="20"/>
                <w:szCs w:val="20"/>
              </w:rPr>
              <w:t xml:space="preserve">days </w:t>
            </w:r>
            <w:r w:rsidRPr="008A3A57">
              <w:rPr>
                <w:rFonts w:ascii="Comic Sans MS" w:eastAsia="Arial" w:hAnsi="Comic Sans MS" w:cstheme="minorHAnsi"/>
                <w:sz w:val="20"/>
                <w:szCs w:val="20"/>
              </w:rPr>
              <w:t xml:space="preserve">focussed on the teaching and learning cycle and planning for assessment. The Teaching Backwards professional </w:t>
            </w:r>
            <w:r w:rsidR="003353AC">
              <w:rPr>
                <w:rFonts w:ascii="Comic Sans MS" w:eastAsia="Arial" w:hAnsi="Comic Sans MS" w:cstheme="minorHAnsi"/>
                <w:sz w:val="20"/>
                <w:szCs w:val="20"/>
              </w:rPr>
              <w:t>development</w:t>
            </w:r>
            <w:r w:rsidRPr="008A3A57">
              <w:rPr>
                <w:rFonts w:ascii="Comic Sans MS" w:eastAsia="Arial" w:hAnsi="Comic Sans MS" w:cstheme="minorHAnsi"/>
                <w:sz w:val="20"/>
                <w:szCs w:val="20"/>
              </w:rPr>
              <w:t xml:space="preserve"> text was purchased for all staff</w:t>
            </w:r>
            <w:r w:rsidR="003353AC">
              <w:rPr>
                <w:rFonts w:ascii="Comic Sans MS" w:eastAsia="Arial" w:hAnsi="Comic Sans MS" w:cstheme="minorHAnsi"/>
                <w:sz w:val="20"/>
                <w:szCs w:val="20"/>
              </w:rPr>
              <w:t xml:space="preserve"> to engage with to support high quality learning and teaching</w:t>
            </w:r>
            <w:r w:rsidRPr="008A3A57">
              <w:rPr>
                <w:rFonts w:ascii="Comic Sans MS" w:eastAsia="Arial" w:hAnsi="Comic Sans MS" w:cstheme="minorHAnsi"/>
                <w:sz w:val="20"/>
                <w:szCs w:val="20"/>
              </w:rPr>
              <w:t xml:space="preserve">. It was planned </w:t>
            </w:r>
            <w:r w:rsidR="003353AC">
              <w:rPr>
                <w:rFonts w:ascii="Comic Sans MS" w:eastAsia="Arial" w:hAnsi="Comic Sans MS" w:cstheme="minorHAnsi"/>
                <w:sz w:val="20"/>
                <w:szCs w:val="20"/>
              </w:rPr>
              <w:t xml:space="preserve">as part of the school professional development collegiate calendar that </w:t>
            </w:r>
            <w:r w:rsidRPr="008A3A57">
              <w:rPr>
                <w:rFonts w:ascii="Comic Sans MS" w:eastAsia="Arial" w:hAnsi="Comic Sans MS" w:cstheme="minorHAnsi"/>
                <w:sz w:val="20"/>
                <w:szCs w:val="20"/>
              </w:rPr>
              <w:t>this would be used throughout the session to develop high quality learning experiences across the school.</w:t>
            </w:r>
          </w:p>
          <w:p w14:paraId="475E398D" w14:textId="4A4CA2EA" w:rsidR="003A74FA" w:rsidRPr="008A3A57" w:rsidRDefault="003A74FA" w:rsidP="008A3A57">
            <w:pPr>
              <w:pStyle w:val="ListParagraph"/>
              <w:numPr>
                <w:ilvl w:val="0"/>
                <w:numId w:val="13"/>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Our newly appointed </w:t>
            </w:r>
            <w:proofErr w:type="spellStart"/>
            <w:r w:rsidRPr="008A3A57">
              <w:rPr>
                <w:rFonts w:ascii="Comic Sans MS" w:eastAsia="Arial" w:hAnsi="Comic Sans MS" w:cstheme="minorHAnsi"/>
                <w:sz w:val="20"/>
                <w:szCs w:val="20"/>
              </w:rPr>
              <w:t>sfl</w:t>
            </w:r>
            <w:proofErr w:type="spellEnd"/>
            <w:r w:rsidRPr="008A3A57">
              <w:rPr>
                <w:rFonts w:ascii="Comic Sans MS" w:eastAsia="Arial" w:hAnsi="Comic Sans MS" w:cstheme="minorHAnsi"/>
                <w:sz w:val="20"/>
                <w:szCs w:val="20"/>
              </w:rPr>
              <w:t xml:space="preserve"> teacher (</w:t>
            </w:r>
            <w:r w:rsidR="003353AC">
              <w:rPr>
                <w:rFonts w:ascii="Comic Sans MS" w:eastAsia="Arial" w:hAnsi="Comic Sans MS" w:cstheme="minorHAnsi"/>
                <w:sz w:val="20"/>
                <w:szCs w:val="20"/>
              </w:rPr>
              <w:t>June</w:t>
            </w:r>
            <w:r w:rsidRPr="008A3A57">
              <w:rPr>
                <w:rFonts w:ascii="Comic Sans MS" w:eastAsia="Arial" w:hAnsi="Comic Sans MS" w:cstheme="minorHAnsi"/>
                <w:sz w:val="20"/>
                <w:szCs w:val="20"/>
              </w:rPr>
              <w:t xml:space="preserve"> 2020) has worked with learners and staff to develop individualised programmes to support learning needs. Resources and supports have been allocated to individuals to use within the class as required. </w:t>
            </w:r>
          </w:p>
          <w:p w14:paraId="04D2B828" w14:textId="4794C681" w:rsidR="001B272A" w:rsidRPr="008A3A57" w:rsidRDefault="001B272A" w:rsidP="008A3A57">
            <w:pPr>
              <w:pStyle w:val="ListParagraph"/>
              <w:numPr>
                <w:ilvl w:val="0"/>
                <w:numId w:val="13"/>
              </w:numPr>
              <w:spacing w:after="0" w:line="240" w:lineRule="auto"/>
              <w:rPr>
                <w:rFonts w:ascii="Comic Sans MS" w:hAnsi="Comic Sans MS" w:cs="Arial"/>
                <w:bCs/>
                <w:sz w:val="20"/>
                <w:szCs w:val="20"/>
              </w:rPr>
            </w:pPr>
            <w:r w:rsidRPr="008A3A57">
              <w:rPr>
                <w:rFonts w:ascii="Comic Sans MS" w:hAnsi="Comic Sans MS" w:cs="Arial"/>
                <w:bCs/>
                <w:sz w:val="20"/>
                <w:szCs w:val="20"/>
              </w:rPr>
              <w:t xml:space="preserve">Regular staff meetings </w:t>
            </w:r>
            <w:r w:rsidR="003353AC" w:rsidRPr="008A3A57">
              <w:rPr>
                <w:rFonts w:ascii="Comic Sans MS" w:hAnsi="Comic Sans MS" w:cs="Arial"/>
                <w:bCs/>
                <w:sz w:val="20"/>
                <w:szCs w:val="20"/>
              </w:rPr>
              <w:t>have</w:t>
            </w:r>
            <w:r w:rsidRPr="008A3A57">
              <w:rPr>
                <w:rFonts w:ascii="Comic Sans MS" w:hAnsi="Comic Sans MS" w:cs="Arial"/>
                <w:bCs/>
                <w:sz w:val="20"/>
                <w:szCs w:val="20"/>
              </w:rPr>
              <w:t xml:space="preserve"> supported professional development across ASC and has </w:t>
            </w:r>
            <w:r w:rsidR="003353AC">
              <w:rPr>
                <w:rFonts w:ascii="Comic Sans MS" w:hAnsi="Comic Sans MS" w:cs="Arial"/>
                <w:bCs/>
                <w:sz w:val="20"/>
                <w:szCs w:val="20"/>
              </w:rPr>
              <w:t>supported a move</w:t>
            </w:r>
            <w:r w:rsidRPr="008A3A57">
              <w:rPr>
                <w:rFonts w:ascii="Comic Sans MS" w:hAnsi="Comic Sans MS" w:cs="Arial"/>
                <w:bCs/>
                <w:sz w:val="20"/>
                <w:szCs w:val="20"/>
              </w:rPr>
              <w:t xml:space="preserve"> towards a more collegiate approach</w:t>
            </w:r>
          </w:p>
          <w:p w14:paraId="506943B0" w14:textId="6086A597" w:rsidR="001B272A" w:rsidRPr="008A3A57" w:rsidRDefault="001B272A" w:rsidP="008A3A57">
            <w:pPr>
              <w:pStyle w:val="ListParagraph"/>
              <w:numPr>
                <w:ilvl w:val="0"/>
                <w:numId w:val="13"/>
              </w:numPr>
              <w:spacing w:after="0" w:line="240" w:lineRule="auto"/>
              <w:rPr>
                <w:rFonts w:ascii="Comic Sans MS" w:hAnsi="Comic Sans MS" w:cs="Arial"/>
                <w:bCs/>
                <w:sz w:val="20"/>
                <w:szCs w:val="20"/>
              </w:rPr>
            </w:pPr>
            <w:r w:rsidRPr="008A3A57">
              <w:rPr>
                <w:rFonts w:ascii="Comic Sans MS" w:hAnsi="Comic Sans MS" w:cs="Arial"/>
                <w:bCs/>
                <w:sz w:val="20"/>
                <w:szCs w:val="20"/>
              </w:rPr>
              <w:t>A PLJ format has been developed which included evidence of work and photos</w:t>
            </w:r>
            <w:r w:rsidR="008A3A57" w:rsidRPr="008A3A57">
              <w:rPr>
                <w:rFonts w:ascii="Comic Sans MS" w:hAnsi="Comic Sans MS" w:cs="Arial"/>
                <w:bCs/>
                <w:sz w:val="20"/>
                <w:szCs w:val="20"/>
              </w:rPr>
              <w:t xml:space="preserve"> across ASC</w:t>
            </w:r>
            <w:r w:rsidRPr="008A3A57">
              <w:rPr>
                <w:rFonts w:ascii="Comic Sans MS" w:hAnsi="Comic Sans MS" w:cs="Arial"/>
                <w:bCs/>
                <w:sz w:val="20"/>
                <w:szCs w:val="20"/>
              </w:rPr>
              <w:t xml:space="preserve">.  </w:t>
            </w:r>
          </w:p>
          <w:p w14:paraId="020BC680" w14:textId="77777777" w:rsidR="001B272A" w:rsidRPr="008A3A57" w:rsidRDefault="001B272A" w:rsidP="008A3A57">
            <w:pPr>
              <w:pStyle w:val="ListParagraph"/>
              <w:numPr>
                <w:ilvl w:val="0"/>
                <w:numId w:val="13"/>
              </w:numPr>
              <w:spacing w:after="0" w:line="240" w:lineRule="auto"/>
              <w:rPr>
                <w:rFonts w:ascii="Comic Sans MS" w:eastAsia="Arial" w:hAnsi="Comic Sans MS" w:cstheme="minorHAnsi"/>
                <w:sz w:val="20"/>
                <w:szCs w:val="20"/>
              </w:rPr>
            </w:pPr>
            <w:r w:rsidRPr="008A3A57">
              <w:rPr>
                <w:rFonts w:ascii="Comic Sans MS" w:hAnsi="Comic Sans MS" w:cs="Arial"/>
                <w:bCs/>
                <w:sz w:val="20"/>
                <w:szCs w:val="20"/>
              </w:rPr>
              <w:t xml:space="preserve">Tracking and planning meetings with DHT </w:t>
            </w:r>
            <w:r w:rsidR="008A3A57" w:rsidRPr="008A3A57">
              <w:rPr>
                <w:rFonts w:ascii="Comic Sans MS" w:hAnsi="Comic Sans MS" w:cs="Arial"/>
                <w:bCs/>
                <w:sz w:val="20"/>
                <w:szCs w:val="20"/>
              </w:rPr>
              <w:t xml:space="preserve">and ASC teachers has supported </w:t>
            </w:r>
            <w:r w:rsidRPr="008A3A57">
              <w:rPr>
                <w:rFonts w:ascii="Comic Sans MS" w:hAnsi="Comic Sans MS" w:cs="Arial"/>
                <w:bCs/>
                <w:sz w:val="20"/>
                <w:szCs w:val="20"/>
              </w:rPr>
              <w:t>regular discussion around pace and progression</w:t>
            </w:r>
            <w:r w:rsidR="008A3A57" w:rsidRPr="008A3A57">
              <w:rPr>
                <w:rFonts w:ascii="Comic Sans MS" w:hAnsi="Comic Sans MS" w:cs="Arial"/>
                <w:bCs/>
                <w:sz w:val="20"/>
                <w:szCs w:val="20"/>
              </w:rPr>
              <w:t>.</w:t>
            </w:r>
          </w:p>
          <w:p w14:paraId="18CABF15" w14:textId="1E3BB69C" w:rsidR="008A3A57" w:rsidRPr="008A3A57" w:rsidRDefault="008A3A57" w:rsidP="008A3A57">
            <w:pPr>
              <w:pStyle w:val="ListParagraph"/>
              <w:numPr>
                <w:ilvl w:val="0"/>
                <w:numId w:val="13"/>
              </w:numPr>
              <w:spacing w:after="0" w:line="240" w:lineRule="auto"/>
              <w:rPr>
                <w:rFonts w:ascii="Comic Sans MS" w:hAnsi="Comic Sans MS"/>
                <w:sz w:val="20"/>
                <w:szCs w:val="20"/>
                <w:lang w:val="en-US"/>
              </w:rPr>
            </w:pPr>
            <w:r w:rsidRPr="008A3A57">
              <w:rPr>
                <w:rFonts w:ascii="Comic Sans MS" w:hAnsi="Comic Sans MS"/>
                <w:sz w:val="20"/>
                <w:szCs w:val="20"/>
                <w:lang w:val="en-US"/>
              </w:rPr>
              <w:t xml:space="preserve">TEACCH approach stations have been established and used consistently across ASC.  </w:t>
            </w:r>
          </w:p>
          <w:p w14:paraId="351148A9" w14:textId="5AEA5EA6" w:rsidR="008A3A57" w:rsidRPr="008A3A57" w:rsidRDefault="008A3A57" w:rsidP="008A3A57">
            <w:pPr>
              <w:pStyle w:val="ListParagraph"/>
              <w:numPr>
                <w:ilvl w:val="0"/>
                <w:numId w:val="13"/>
              </w:numPr>
              <w:spacing w:after="0" w:line="240" w:lineRule="auto"/>
              <w:rPr>
                <w:rFonts w:ascii="Comic Sans MS" w:hAnsi="Comic Sans MS"/>
                <w:sz w:val="20"/>
                <w:szCs w:val="20"/>
                <w:lang w:val="en-US"/>
              </w:rPr>
            </w:pPr>
            <w:r w:rsidRPr="008A3A57">
              <w:rPr>
                <w:rFonts w:ascii="Comic Sans MS" w:hAnsi="Comic Sans MS"/>
                <w:sz w:val="20"/>
                <w:szCs w:val="20"/>
                <w:lang w:val="en-US"/>
              </w:rPr>
              <w:t>The use of symbols and now and next boards has increased to support learners across ASC to fully understand daily routines</w:t>
            </w:r>
            <w:r w:rsidR="003353AC">
              <w:rPr>
                <w:rFonts w:ascii="Comic Sans MS" w:hAnsi="Comic Sans MS"/>
                <w:sz w:val="20"/>
                <w:szCs w:val="20"/>
                <w:lang w:val="en-US"/>
              </w:rPr>
              <w:t xml:space="preserve"> and support engagement with learning. </w:t>
            </w:r>
          </w:p>
          <w:p w14:paraId="731D3AD2" w14:textId="58AEC345" w:rsidR="008A3A57" w:rsidRPr="008A3A57" w:rsidRDefault="008A3A57" w:rsidP="008A3A57">
            <w:pPr>
              <w:pStyle w:val="ListParagraph"/>
              <w:numPr>
                <w:ilvl w:val="0"/>
                <w:numId w:val="13"/>
              </w:numPr>
              <w:spacing w:after="0" w:line="240" w:lineRule="auto"/>
              <w:rPr>
                <w:rFonts w:ascii="Comic Sans MS" w:hAnsi="Comic Sans MS"/>
                <w:sz w:val="20"/>
                <w:szCs w:val="20"/>
                <w:lang w:val="en-US"/>
              </w:rPr>
            </w:pPr>
            <w:r w:rsidRPr="008A3A57">
              <w:rPr>
                <w:rFonts w:ascii="Comic Sans MS" w:hAnsi="Comic Sans MS"/>
                <w:sz w:val="20"/>
                <w:szCs w:val="20"/>
                <w:lang w:val="en-US"/>
              </w:rPr>
              <w:t xml:space="preserve">Sensory, task, reward routines are used more consistently within a </w:t>
            </w:r>
            <w:proofErr w:type="spellStart"/>
            <w:r w:rsidRPr="008A3A57">
              <w:rPr>
                <w:rFonts w:ascii="Comic Sans MS" w:hAnsi="Comic Sans MS"/>
                <w:sz w:val="20"/>
                <w:szCs w:val="20"/>
                <w:lang w:val="en-US"/>
              </w:rPr>
              <w:t>symbolised</w:t>
            </w:r>
            <w:proofErr w:type="spellEnd"/>
            <w:r w:rsidRPr="008A3A57">
              <w:rPr>
                <w:rFonts w:ascii="Comic Sans MS" w:hAnsi="Comic Sans MS"/>
                <w:sz w:val="20"/>
                <w:szCs w:val="20"/>
                <w:lang w:val="en-US"/>
              </w:rPr>
              <w:t xml:space="preserve"> approach for children within ASC.</w:t>
            </w:r>
          </w:p>
          <w:p w14:paraId="43666E0E" w14:textId="3A411516" w:rsidR="008A3A57" w:rsidRPr="008A3A57" w:rsidRDefault="008A3A57" w:rsidP="008A3A57">
            <w:pPr>
              <w:pStyle w:val="ListParagraph"/>
              <w:numPr>
                <w:ilvl w:val="0"/>
                <w:numId w:val="13"/>
              </w:numPr>
              <w:spacing w:after="0" w:line="240" w:lineRule="auto"/>
              <w:rPr>
                <w:rFonts w:ascii="Comic Sans MS" w:hAnsi="Comic Sans MS"/>
                <w:sz w:val="20"/>
                <w:szCs w:val="20"/>
                <w:lang w:val="en-US"/>
              </w:rPr>
            </w:pPr>
            <w:r w:rsidRPr="008A3A57">
              <w:rPr>
                <w:rFonts w:ascii="Comic Sans MS" w:hAnsi="Comic Sans MS"/>
                <w:sz w:val="20"/>
                <w:szCs w:val="20"/>
                <w:lang w:val="en-US"/>
              </w:rPr>
              <w:t xml:space="preserve">The </w:t>
            </w:r>
            <w:proofErr w:type="gramStart"/>
            <w:r w:rsidRPr="008A3A57">
              <w:rPr>
                <w:rFonts w:ascii="Comic Sans MS" w:hAnsi="Comic Sans MS"/>
                <w:sz w:val="20"/>
                <w:szCs w:val="20"/>
                <w:lang w:val="en-US"/>
              </w:rPr>
              <w:t>5 point</w:t>
            </w:r>
            <w:proofErr w:type="gramEnd"/>
            <w:r w:rsidRPr="008A3A57">
              <w:rPr>
                <w:rFonts w:ascii="Comic Sans MS" w:hAnsi="Comic Sans MS"/>
                <w:sz w:val="20"/>
                <w:szCs w:val="20"/>
                <w:lang w:val="en-US"/>
              </w:rPr>
              <w:t xml:space="preserve"> scale has been introduced for use with autistic learners and visual supports for children are now in place which has supported our learners in ASC to develop </w:t>
            </w:r>
            <w:r w:rsidR="003353AC" w:rsidRPr="008A3A57">
              <w:rPr>
                <w:rFonts w:ascii="Comic Sans MS" w:hAnsi="Comic Sans MS"/>
                <w:sz w:val="20"/>
                <w:szCs w:val="20"/>
                <w:lang w:val="en-US"/>
              </w:rPr>
              <w:t>self-regulation</w:t>
            </w:r>
            <w:r w:rsidRPr="008A3A57">
              <w:rPr>
                <w:rFonts w:ascii="Comic Sans MS" w:hAnsi="Comic Sans MS"/>
                <w:sz w:val="20"/>
                <w:szCs w:val="20"/>
                <w:lang w:val="en-US"/>
              </w:rPr>
              <w:t xml:space="preserve">. </w:t>
            </w:r>
          </w:p>
          <w:p w14:paraId="68531539" w14:textId="47B2E71D" w:rsidR="008A3A57" w:rsidRDefault="003353AC" w:rsidP="008A3A57">
            <w:pPr>
              <w:pStyle w:val="ListParagraph"/>
              <w:numPr>
                <w:ilvl w:val="0"/>
                <w:numId w:val="13"/>
              </w:numPr>
              <w:spacing w:after="0" w:line="240" w:lineRule="auto"/>
              <w:rPr>
                <w:rFonts w:ascii="Comic Sans MS" w:hAnsi="Comic Sans MS"/>
                <w:sz w:val="20"/>
                <w:szCs w:val="20"/>
                <w:lang w:val="en-US"/>
              </w:rPr>
            </w:pPr>
            <w:r w:rsidRPr="008A3A57">
              <w:rPr>
                <w:rFonts w:ascii="Comic Sans MS" w:hAnsi="Comic Sans MS"/>
                <w:sz w:val="20"/>
                <w:szCs w:val="20"/>
                <w:lang w:val="en-US"/>
              </w:rPr>
              <w:t>Proactive</w:t>
            </w:r>
            <w:r w:rsidR="008A3A57" w:rsidRPr="008A3A57">
              <w:rPr>
                <w:rFonts w:ascii="Comic Sans MS" w:hAnsi="Comic Sans MS"/>
                <w:sz w:val="20"/>
                <w:szCs w:val="20"/>
                <w:lang w:val="en-US"/>
              </w:rPr>
              <w:t xml:space="preserve"> approaches to dealing with complex </w:t>
            </w:r>
            <w:proofErr w:type="spellStart"/>
            <w:r w:rsidR="008A3A57" w:rsidRPr="008A3A57">
              <w:rPr>
                <w:rFonts w:ascii="Comic Sans MS" w:hAnsi="Comic Sans MS"/>
                <w:sz w:val="20"/>
                <w:szCs w:val="20"/>
                <w:lang w:val="en-US"/>
              </w:rPr>
              <w:t>behaviours</w:t>
            </w:r>
            <w:proofErr w:type="spellEnd"/>
            <w:r w:rsidR="008A3A57" w:rsidRPr="008A3A57">
              <w:rPr>
                <w:rFonts w:ascii="Comic Sans MS" w:hAnsi="Comic Sans MS"/>
                <w:sz w:val="20"/>
                <w:szCs w:val="20"/>
                <w:lang w:val="en-US"/>
              </w:rPr>
              <w:t xml:space="preserve"> within ASC have been developed significantly and staff knowledge within this has developed well especially as a result of partnership with Supporting Learners Service through pilot of 6 training sessions and from work with ASIST and EP (advice paper produced on challenging </w:t>
            </w:r>
            <w:proofErr w:type="spellStart"/>
            <w:r w:rsidR="008A3A57" w:rsidRPr="008A3A57">
              <w:rPr>
                <w:rFonts w:ascii="Comic Sans MS" w:hAnsi="Comic Sans MS"/>
                <w:sz w:val="20"/>
                <w:szCs w:val="20"/>
                <w:lang w:val="en-US"/>
              </w:rPr>
              <w:t>behaviours</w:t>
            </w:r>
            <w:proofErr w:type="spellEnd"/>
            <w:r w:rsidR="008A3A57" w:rsidRPr="008A3A57">
              <w:rPr>
                <w:rFonts w:ascii="Comic Sans MS" w:hAnsi="Comic Sans MS"/>
                <w:sz w:val="20"/>
                <w:szCs w:val="20"/>
                <w:lang w:val="en-US"/>
              </w:rPr>
              <w:t xml:space="preserve"> </w:t>
            </w:r>
            <w:proofErr w:type="spellStart"/>
            <w:r w:rsidR="008A3A57" w:rsidRPr="008A3A57">
              <w:rPr>
                <w:rFonts w:ascii="Comic Sans MS" w:hAnsi="Comic Sans MS"/>
                <w:sz w:val="20"/>
                <w:szCs w:val="20"/>
                <w:lang w:val="en-US"/>
              </w:rPr>
              <w:t>eg</w:t>
            </w:r>
            <w:proofErr w:type="spellEnd"/>
            <w:r w:rsidR="008A3A57" w:rsidRPr="008A3A57">
              <w:rPr>
                <w:rFonts w:ascii="Comic Sans MS" w:hAnsi="Comic Sans MS"/>
                <w:sz w:val="20"/>
                <w:szCs w:val="20"/>
                <w:lang w:val="en-US"/>
              </w:rPr>
              <w:t xml:space="preserve"> throwing and biting)</w:t>
            </w:r>
          </w:p>
          <w:p w14:paraId="38D0D497" w14:textId="5A0F6D57" w:rsidR="00734C5D" w:rsidRPr="008A3A57" w:rsidRDefault="00734C5D" w:rsidP="008A3A57">
            <w:pPr>
              <w:pStyle w:val="ListParagraph"/>
              <w:numPr>
                <w:ilvl w:val="0"/>
                <w:numId w:val="13"/>
              </w:numPr>
              <w:spacing w:after="0" w:line="240" w:lineRule="auto"/>
              <w:rPr>
                <w:rFonts w:ascii="Comic Sans MS" w:hAnsi="Comic Sans MS"/>
                <w:sz w:val="20"/>
                <w:szCs w:val="20"/>
                <w:lang w:val="en-US"/>
              </w:rPr>
            </w:pPr>
            <w:r>
              <w:rPr>
                <w:rFonts w:ascii="Comic Sans MS" w:hAnsi="Comic Sans MS"/>
                <w:sz w:val="20"/>
                <w:szCs w:val="20"/>
                <w:lang w:val="en-US"/>
              </w:rPr>
              <w:t xml:space="preserve">The use of </w:t>
            </w:r>
            <w:r w:rsidR="00542C24">
              <w:rPr>
                <w:rFonts w:ascii="Comic Sans MS" w:hAnsi="Comic Sans MS"/>
                <w:sz w:val="20"/>
                <w:szCs w:val="20"/>
                <w:lang w:val="en-US"/>
              </w:rPr>
              <w:t xml:space="preserve">various IT systems across nursery such as sway, </w:t>
            </w:r>
            <w:proofErr w:type="spellStart"/>
            <w:r w:rsidR="00542C24">
              <w:rPr>
                <w:rFonts w:ascii="Comic Sans MS" w:hAnsi="Comic Sans MS"/>
                <w:sz w:val="20"/>
                <w:szCs w:val="20"/>
                <w:lang w:val="en-US"/>
              </w:rPr>
              <w:t>facebook</w:t>
            </w:r>
            <w:proofErr w:type="spellEnd"/>
            <w:r w:rsidR="00542C24">
              <w:rPr>
                <w:rFonts w:ascii="Comic Sans MS" w:hAnsi="Comic Sans MS"/>
                <w:sz w:val="20"/>
                <w:szCs w:val="20"/>
                <w:lang w:val="en-US"/>
              </w:rPr>
              <w:t xml:space="preserve"> and seesaw has increased parental engagement and provided increased home/school links.</w:t>
            </w:r>
          </w:p>
        </w:tc>
      </w:tr>
      <w:tr w:rsidR="00040F26" w:rsidRPr="008A3A57" w14:paraId="0703D9EA" w14:textId="77777777" w:rsidTr="001A373C">
        <w:trPr>
          <w:trHeight w:val="2369"/>
        </w:trPr>
        <w:tc>
          <w:tcPr>
            <w:tcW w:w="10382" w:type="dxa"/>
            <w:gridSpan w:val="2"/>
          </w:tcPr>
          <w:p w14:paraId="2C4E6A9E" w14:textId="77777777" w:rsidR="00040F26" w:rsidRPr="008A3A57" w:rsidRDefault="00040F26" w:rsidP="001A373C">
            <w:pPr>
              <w:rPr>
                <w:rFonts w:ascii="Comic Sans MS" w:hAnsi="Comic Sans MS" w:cstheme="minorHAnsi"/>
                <w:b/>
                <w:sz w:val="20"/>
                <w:szCs w:val="20"/>
              </w:rPr>
            </w:pPr>
            <w:r w:rsidRPr="008A3A57">
              <w:rPr>
                <w:rFonts w:ascii="Comic Sans MS" w:hAnsi="Comic Sans MS" w:cstheme="minorHAnsi"/>
                <w:b/>
                <w:sz w:val="20"/>
                <w:szCs w:val="20"/>
              </w:rPr>
              <w:t>Impact:</w:t>
            </w:r>
          </w:p>
          <w:p w14:paraId="3332333D" w14:textId="77777777" w:rsidR="00040F26" w:rsidRPr="008A3A57" w:rsidRDefault="003A74FA" w:rsidP="003A74FA">
            <w:pPr>
              <w:pStyle w:val="ListParagraph"/>
              <w:numPr>
                <w:ilvl w:val="0"/>
                <w:numId w:val="18"/>
              </w:numPr>
              <w:rPr>
                <w:rFonts w:ascii="Comic Sans MS" w:hAnsi="Comic Sans MS" w:cstheme="minorHAnsi"/>
                <w:b/>
                <w:sz w:val="20"/>
                <w:szCs w:val="20"/>
              </w:rPr>
            </w:pPr>
            <w:r w:rsidRPr="008A3A57">
              <w:rPr>
                <w:rFonts w:ascii="Comic Sans MS" w:eastAsia="Arial" w:hAnsi="Comic Sans MS" w:cstheme="minorHAnsi"/>
                <w:sz w:val="20"/>
                <w:szCs w:val="20"/>
              </w:rPr>
              <w:t xml:space="preserve">Professional dialogue with DHTs focused on assessment, feedback and moderation has resulted in teachers continuing to develop their understanding of achievement of a level.  </w:t>
            </w:r>
          </w:p>
          <w:p w14:paraId="02654583" w14:textId="77777777" w:rsidR="003A74FA" w:rsidRPr="008A3A57" w:rsidRDefault="003A74FA" w:rsidP="003A74FA">
            <w:pPr>
              <w:pStyle w:val="ListParagraph"/>
              <w:numPr>
                <w:ilvl w:val="0"/>
                <w:numId w:val="18"/>
              </w:numPr>
              <w:rPr>
                <w:rFonts w:ascii="Comic Sans MS" w:hAnsi="Comic Sans MS" w:cstheme="minorHAnsi"/>
                <w:b/>
                <w:sz w:val="20"/>
                <w:szCs w:val="20"/>
              </w:rPr>
            </w:pPr>
            <w:r w:rsidRPr="008A3A57">
              <w:rPr>
                <w:rFonts w:ascii="Comic Sans MS" w:eastAsia="Arial" w:hAnsi="Comic Sans MS" w:cstheme="minorHAnsi"/>
                <w:sz w:val="20"/>
                <w:szCs w:val="20"/>
              </w:rPr>
              <w:t xml:space="preserve">Tracking and monitoring meetings has resulted in a very clear picture emerging of where recovery needs to be focused and has allowed us to target support to key stages (when staffing allows).   </w:t>
            </w:r>
          </w:p>
          <w:p w14:paraId="47A71D08" w14:textId="77777777" w:rsidR="003A74FA" w:rsidRPr="008A3A57" w:rsidRDefault="003A74FA" w:rsidP="003A74FA">
            <w:pPr>
              <w:pStyle w:val="ListParagraph"/>
              <w:numPr>
                <w:ilvl w:val="0"/>
                <w:numId w:val="18"/>
              </w:numPr>
              <w:rPr>
                <w:rFonts w:ascii="Comic Sans MS" w:hAnsi="Comic Sans MS" w:cstheme="minorHAnsi"/>
                <w:b/>
                <w:sz w:val="20"/>
                <w:szCs w:val="20"/>
              </w:rPr>
            </w:pPr>
            <w:r w:rsidRPr="008A3A57">
              <w:rPr>
                <w:rFonts w:ascii="Comic Sans MS" w:eastAsia="Arial" w:hAnsi="Comic Sans MS" w:cstheme="minorHAnsi"/>
                <w:sz w:val="20"/>
                <w:szCs w:val="20"/>
              </w:rPr>
              <w:t xml:space="preserve">Low engagement during lockdown has contributed to </w:t>
            </w:r>
            <w:proofErr w:type="gramStart"/>
            <w:r w:rsidRPr="008A3A57">
              <w:rPr>
                <w:rFonts w:ascii="Comic Sans MS" w:eastAsia="Arial" w:hAnsi="Comic Sans MS" w:cstheme="minorHAnsi"/>
                <w:sz w:val="20"/>
                <w:szCs w:val="20"/>
              </w:rPr>
              <w:t>a number of</w:t>
            </w:r>
            <w:proofErr w:type="gramEnd"/>
            <w:r w:rsidRPr="008A3A57">
              <w:rPr>
                <w:rFonts w:ascii="Comic Sans MS" w:eastAsia="Arial" w:hAnsi="Comic Sans MS" w:cstheme="minorHAnsi"/>
                <w:sz w:val="20"/>
                <w:szCs w:val="20"/>
              </w:rPr>
              <w:t xml:space="preserve"> children falling off track.</w:t>
            </w:r>
          </w:p>
          <w:p w14:paraId="193CD8C9" w14:textId="77777777" w:rsidR="003A74FA" w:rsidRPr="008A3A57" w:rsidRDefault="003A74FA" w:rsidP="003A74FA">
            <w:pPr>
              <w:pStyle w:val="ListParagraph"/>
              <w:numPr>
                <w:ilvl w:val="0"/>
                <w:numId w:val="18"/>
              </w:numPr>
              <w:rPr>
                <w:rFonts w:ascii="Comic Sans MS" w:eastAsia="Arial" w:hAnsi="Comic Sans MS" w:cstheme="minorHAnsi"/>
                <w:b/>
                <w:bCs/>
                <w:sz w:val="20"/>
                <w:szCs w:val="20"/>
              </w:rPr>
            </w:pPr>
            <w:r w:rsidRPr="008A3A57">
              <w:rPr>
                <w:rFonts w:ascii="Comic Sans MS" w:eastAsia="Arial" w:hAnsi="Comic Sans MS" w:cstheme="minorHAnsi"/>
                <w:sz w:val="20"/>
                <w:szCs w:val="20"/>
              </w:rPr>
              <w:t xml:space="preserve">Focused support from our </w:t>
            </w:r>
            <w:proofErr w:type="spellStart"/>
            <w:r w:rsidRPr="008A3A57">
              <w:rPr>
                <w:rFonts w:ascii="Comic Sans MS" w:eastAsia="Arial" w:hAnsi="Comic Sans MS" w:cstheme="minorHAnsi"/>
                <w:sz w:val="20"/>
                <w:szCs w:val="20"/>
              </w:rPr>
              <w:t>sfl</w:t>
            </w:r>
            <w:proofErr w:type="spellEnd"/>
            <w:r w:rsidRPr="008A3A57">
              <w:rPr>
                <w:rFonts w:ascii="Comic Sans MS" w:eastAsia="Arial" w:hAnsi="Comic Sans MS" w:cstheme="minorHAnsi"/>
                <w:sz w:val="20"/>
                <w:szCs w:val="20"/>
              </w:rPr>
              <w:t xml:space="preserve"> teacher has allowed her to have a clear overview of all learners needs.  The school has a clear plan of intervention related to ongoing </w:t>
            </w:r>
            <w:proofErr w:type="spellStart"/>
            <w:r w:rsidRPr="008A3A57">
              <w:rPr>
                <w:rFonts w:ascii="Comic Sans MS" w:eastAsia="Arial" w:hAnsi="Comic Sans MS" w:cstheme="minorHAnsi"/>
                <w:sz w:val="20"/>
                <w:szCs w:val="20"/>
              </w:rPr>
              <w:t>covid</w:t>
            </w:r>
            <w:proofErr w:type="spellEnd"/>
            <w:r w:rsidRPr="008A3A57">
              <w:rPr>
                <w:rFonts w:ascii="Comic Sans MS" w:eastAsia="Arial" w:hAnsi="Comic Sans MS" w:cstheme="minorHAnsi"/>
                <w:sz w:val="20"/>
                <w:szCs w:val="20"/>
              </w:rPr>
              <w:t xml:space="preserve"> recovery for identified learners. </w:t>
            </w:r>
          </w:p>
          <w:p w14:paraId="3688DF3E" w14:textId="77777777" w:rsidR="003A74FA" w:rsidRPr="008A3A57" w:rsidRDefault="003A74FA" w:rsidP="003A74FA">
            <w:pPr>
              <w:pStyle w:val="ListParagraph"/>
              <w:numPr>
                <w:ilvl w:val="0"/>
                <w:numId w:val="18"/>
              </w:numPr>
              <w:rPr>
                <w:rFonts w:ascii="Comic Sans MS" w:eastAsia="Arial" w:hAnsi="Comic Sans MS" w:cstheme="minorHAnsi"/>
                <w:b/>
                <w:bCs/>
                <w:sz w:val="20"/>
                <w:szCs w:val="20"/>
              </w:rPr>
            </w:pPr>
            <w:r w:rsidRPr="008A3A57">
              <w:rPr>
                <w:rFonts w:ascii="Comic Sans MS" w:eastAsia="Arial" w:hAnsi="Comic Sans MS" w:cstheme="minorHAnsi"/>
                <w:sz w:val="20"/>
                <w:szCs w:val="20"/>
              </w:rPr>
              <w:t xml:space="preserve">1-1 meetings with </w:t>
            </w:r>
            <w:proofErr w:type="spellStart"/>
            <w:r w:rsidRPr="008A3A57">
              <w:rPr>
                <w:rFonts w:ascii="Comic Sans MS" w:eastAsia="Arial" w:hAnsi="Comic Sans MS" w:cstheme="minorHAnsi"/>
                <w:sz w:val="20"/>
                <w:szCs w:val="20"/>
              </w:rPr>
              <w:t>sfl</w:t>
            </w:r>
            <w:proofErr w:type="spellEnd"/>
            <w:r w:rsidRPr="008A3A57">
              <w:rPr>
                <w:rFonts w:ascii="Comic Sans MS" w:eastAsia="Arial" w:hAnsi="Comic Sans MS" w:cstheme="minorHAnsi"/>
                <w:b/>
                <w:bCs/>
                <w:sz w:val="20"/>
                <w:szCs w:val="20"/>
              </w:rPr>
              <w:t xml:space="preserve"> </w:t>
            </w:r>
            <w:r w:rsidRPr="008A3A57">
              <w:rPr>
                <w:rFonts w:ascii="Comic Sans MS" w:eastAsia="Arial" w:hAnsi="Comic Sans MS" w:cstheme="minorHAnsi"/>
                <w:sz w:val="20"/>
                <w:szCs w:val="20"/>
              </w:rPr>
              <w:t>has resulted in almost all staff feeling more confident about their role in meeting the needs of the learners in their class.</w:t>
            </w:r>
          </w:p>
          <w:p w14:paraId="48B29B7D" w14:textId="3BE90F63" w:rsidR="008A3A57" w:rsidRPr="008A3A57" w:rsidRDefault="008A3A57" w:rsidP="003A74FA">
            <w:pPr>
              <w:pStyle w:val="ListParagraph"/>
              <w:numPr>
                <w:ilvl w:val="0"/>
                <w:numId w:val="18"/>
              </w:numPr>
              <w:rPr>
                <w:rFonts w:ascii="Comic Sans MS" w:eastAsia="Arial" w:hAnsi="Comic Sans MS" w:cstheme="minorHAnsi"/>
                <w:b/>
                <w:bCs/>
                <w:sz w:val="20"/>
                <w:szCs w:val="20"/>
              </w:rPr>
            </w:pPr>
            <w:r w:rsidRPr="008A3A57">
              <w:rPr>
                <w:rFonts w:ascii="Comic Sans MS" w:hAnsi="Comic Sans MS" w:cs="Arial"/>
                <w:bCs/>
                <w:sz w:val="20"/>
                <w:szCs w:val="20"/>
              </w:rPr>
              <w:t>The use of seesaw has created an effective home/school diary and strengthened home/school communication not only in ASC but across the whole school and nursery.</w:t>
            </w:r>
          </w:p>
        </w:tc>
      </w:tr>
      <w:tr w:rsidR="00040F26" w:rsidRPr="008A3A57" w14:paraId="74059C99" w14:textId="77777777" w:rsidTr="003A74FA">
        <w:trPr>
          <w:trHeight w:val="1013"/>
        </w:trPr>
        <w:tc>
          <w:tcPr>
            <w:tcW w:w="10382" w:type="dxa"/>
            <w:gridSpan w:val="2"/>
          </w:tcPr>
          <w:p w14:paraId="39CB8EC5" w14:textId="77777777" w:rsidR="00040F26" w:rsidRPr="008A3A57" w:rsidRDefault="00040F26" w:rsidP="001A373C">
            <w:pPr>
              <w:rPr>
                <w:rFonts w:ascii="Comic Sans MS" w:hAnsi="Comic Sans MS" w:cstheme="minorHAnsi"/>
                <w:b/>
                <w:sz w:val="20"/>
                <w:szCs w:val="20"/>
              </w:rPr>
            </w:pPr>
            <w:r w:rsidRPr="008A3A57">
              <w:rPr>
                <w:rFonts w:ascii="Comic Sans MS" w:hAnsi="Comic Sans MS" w:cstheme="minorHAnsi"/>
                <w:b/>
                <w:sz w:val="20"/>
                <w:szCs w:val="20"/>
              </w:rPr>
              <w:t>Next Steps:</w:t>
            </w:r>
          </w:p>
          <w:p w14:paraId="0567D581" w14:textId="77777777" w:rsidR="003353AC" w:rsidRDefault="003353AC" w:rsidP="003A74FA">
            <w:pPr>
              <w:pStyle w:val="ListParagraph"/>
              <w:numPr>
                <w:ilvl w:val="0"/>
                <w:numId w:val="19"/>
              </w:numPr>
              <w:rPr>
                <w:rFonts w:ascii="Comic Sans MS" w:hAnsi="Comic Sans MS" w:cstheme="minorHAnsi"/>
                <w:bCs/>
                <w:sz w:val="20"/>
                <w:szCs w:val="20"/>
              </w:rPr>
            </w:pPr>
            <w:r>
              <w:rPr>
                <w:rFonts w:ascii="Comic Sans MS" w:hAnsi="Comic Sans MS" w:cstheme="minorHAnsi"/>
                <w:bCs/>
                <w:sz w:val="20"/>
                <w:szCs w:val="20"/>
              </w:rPr>
              <w:t xml:space="preserve">Continue to focus on </w:t>
            </w:r>
            <w:r w:rsidRPr="003353AC">
              <w:rPr>
                <w:rFonts w:ascii="Comic Sans MS" w:hAnsi="Comic Sans MS" w:cstheme="minorHAnsi"/>
                <w:b/>
                <w:sz w:val="20"/>
                <w:szCs w:val="20"/>
              </w:rPr>
              <w:t>curriculum recovery</w:t>
            </w:r>
            <w:r>
              <w:rPr>
                <w:rFonts w:ascii="Comic Sans MS" w:hAnsi="Comic Sans MS" w:cstheme="minorHAnsi"/>
                <w:bCs/>
                <w:sz w:val="20"/>
                <w:szCs w:val="20"/>
              </w:rPr>
              <w:t xml:space="preserve"> to ensure breadth and depth of learning.</w:t>
            </w:r>
          </w:p>
          <w:p w14:paraId="738563E3" w14:textId="34D11FAE" w:rsidR="003A74FA" w:rsidRDefault="003353AC" w:rsidP="003A74FA">
            <w:pPr>
              <w:pStyle w:val="ListParagraph"/>
              <w:numPr>
                <w:ilvl w:val="0"/>
                <w:numId w:val="19"/>
              </w:numPr>
              <w:rPr>
                <w:rFonts w:ascii="Comic Sans MS" w:hAnsi="Comic Sans MS" w:cstheme="minorHAnsi"/>
                <w:bCs/>
                <w:sz w:val="20"/>
                <w:szCs w:val="20"/>
              </w:rPr>
            </w:pPr>
            <w:r w:rsidRPr="003353AC">
              <w:rPr>
                <w:rFonts w:ascii="Comic Sans MS" w:hAnsi="Comic Sans MS" w:cstheme="minorHAnsi"/>
                <w:bCs/>
                <w:sz w:val="20"/>
                <w:szCs w:val="20"/>
              </w:rPr>
              <w:t>Continue to develop</w:t>
            </w:r>
            <w:r>
              <w:rPr>
                <w:rFonts w:ascii="Comic Sans MS" w:hAnsi="Comic Sans MS" w:cstheme="minorHAnsi"/>
                <w:b/>
                <w:sz w:val="20"/>
                <w:szCs w:val="20"/>
              </w:rPr>
              <w:t xml:space="preserve"> </w:t>
            </w:r>
            <w:r w:rsidRPr="003353AC">
              <w:rPr>
                <w:rFonts w:ascii="Comic Sans MS" w:hAnsi="Comic Sans MS" w:cstheme="minorHAnsi"/>
                <w:b/>
                <w:sz w:val="20"/>
                <w:szCs w:val="20"/>
              </w:rPr>
              <w:t>assessment</w:t>
            </w:r>
            <w:r>
              <w:rPr>
                <w:rFonts w:ascii="Comic Sans MS" w:hAnsi="Comic Sans MS" w:cstheme="minorHAnsi"/>
                <w:bCs/>
                <w:sz w:val="20"/>
                <w:szCs w:val="20"/>
              </w:rPr>
              <w:t xml:space="preserve"> of pupil progress in learning to support closing the gap and ensure pupil needs are met.</w:t>
            </w:r>
          </w:p>
          <w:p w14:paraId="6DA9F9B5" w14:textId="77777777" w:rsidR="003353AC" w:rsidRDefault="003353AC" w:rsidP="003A74FA">
            <w:pPr>
              <w:pStyle w:val="ListParagraph"/>
              <w:numPr>
                <w:ilvl w:val="0"/>
                <w:numId w:val="19"/>
              </w:numPr>
              <w:rPr>
                <w:rFonts w:ascii="Comic Sans MS" w:hAnsi="Comic Sans MS" w:cstheme="minorHAnsi"/>
                <w:bCs/>
                <w:sz w:val="20"/>
                <w:szCs w:val="20"/>
              </w:rPr>
            </w:pPr>
            <w:r>
              <w:rPr>
                <w:rFonts w:ascii="Comic Sans MS" w:hAnsi="Comic Sans MS" w:cstheme="minorHAnsi"/>
                <w:bCs/>
                <w:sz w:val="20"/>
                <w:szCs w:val="20"/>
              </w:rPr>
              <w:t xml:space="preserve">Further develop </w:t>
            </w:r>
            <w:r w:rsidRPr="003353AC">
              <w:rPr>
                <w:rFonts w:ascii="Comic Sans MS" w:hAnsi="Comic Sans MS" w:cstheme="minorHAnsi"/>
                <w:b/>
                <w:sz w:val="20"/>
                <w:szCs w:val="20"/>
              </w:rPr>
              <w:t>playful pedagogy</w:t>
            </w:r>
            <w:r>
              <w:rPr>
                <w:rFonts w:ascii="Comic Sans MS" w:hAnsi="Comic Sans MS" w:cstheme="minorHAnsi"/>
                <w:bCs/>
                <w:sz w:val="20"/>
                <w:szCs w:val="20"/>
              </w:rPr>
              <w:t xml:space="preserve"> within the early years.</w:t>
            </w:r>
          </w:p>
          <w:p w14:paraId="3A9DC99B" w14:textId="77777777" w:rsidR="003353AC" w:rsidRDefault="003353AC" w:rsidP="003A74FA">
            <w:pPr>
              <w:pStyle w:val="ListParagraph"/>
              <w:numPr>
                <w:ilvl w:val="0"/>
                <w:numId w:val="19"/>
              </w:numPr>
              <w:rPr>
                <w:rFonts w:ascii="Comic Sans MS" w:hAnsi="Comic Sans MS" w:cstheme="minorHAnsi"/>
                <w:bCs/>
                <w:sz w:val="20"/>
                <w:szCs w:val="20"/>
              </w:rPr>
            </w:pPr>
            <w:r>
              <w:rPr>
                <w:rFonts w:ascii="Comic Sans MS" w:hAnsi="Comic Sans MS" w:cstheme="minorHAnsi"/>
                <w:bCs/>
                <w:sz w:val="20"/>
                <w:szCs w:val="20"/>
              </w:rPr>
              <w:t xml:space="preserve">Develop </w:t>
            </w:r>
            <w:r w:rsidRPr="003353AC">
              <w:rPr>
                <w:rFonts w:ascii="Comic Sans MS" w:hAnsi="Comic Sans MS" w:cstheme="minorHAnsi"/>
                <w:b/>
                <w:sz w:val="20"/>
                <w:szCs w:val="20"/>
              </w:rPr>
              <w:t>observation and questioning skills</w:t>
            </w:r>
            <w:r>
              <w:rPr>
                <w:rFonts w:ascii="Comic Sans MS" w:hAnsi="Comic Sans MS" w:cstheme="minorHAnsi"/>
                <w:bCs/>
                <w:sz w:val="20"/>
                <w:szCs w:val="20"/>
              </w:rPr>
              <w:t xml:space="preserve"> within nursery so the focus is on learning.</w:t>
            </w:r>
          </w:p>
          <w:p w14:paraId="19F8ACB0" w14:textId="534FEF9E" w:rsidR="003353AC" w:rsidRPr="008A3A57" w:rsidRDefault="003353AC" w:rsidP="003A74FA">
            <w:pPr>
              <w:pStyle w:val="ListParagraph"/>
              <w:numPr>
                <w:ilvl w:val="0"/>
                <w:numId w:val="19"/>
              </w:numPr>
              <w:rPr>
                <w:rFonts w:ascii="Comic Sans MS" w:hAnsi="Comic Sans MS" w:cstheme="minorHAnsi"/>
                <w:bCs/>
                <w:sz w:val="20"/>
                <w:szCs w:val="20"/>
              </w:rPr>
            </w:pPr>
            <w:r>
              <w:rPr>
                <w:rFonts w:ascii="Comic Sans MS" w:hAnsi="Comic Sans MS" w:cstheme="minorHAnsi"/>
                <w:bCs/>
                <w:sz w:val="20"/>
                <w:szCs w:val="20"/>
              </w:rPr>
              <w:t xml:space="preserve">Continue to focus on development our understanding of </w:t>
            </w:r>
            <w:r w:rsidRPr="003353AC">
              <w:rPr>
                <w:rFonts w:ascii="Comic Sans MS" w:hAnsi="Comic Sans MS" w:cstheme="minorHAnsi"/>
                <w:b/>
                <w:sz w:val="20"/>
                <w:szCs w:val="20"/>
              </w:rPr>
              <w:t>high-quality learning and teaching</w:t>
            </w:r>
            <w:r>
              <w:rPr>
                <w:rFonts w:ascii="Comic Sans MS" w:hAnsi="Comic Sans MS" w:cstheme="minorHAnsi"/>
                <w:bCs/>
                <w:sz w:val="20"/>
                <w:szCs w:val="20"/>
              </w:rPr>
              <w:t xml:space="preserve"> across mainstream and ASC.</w:t>
            </w:r>
          </w:p>
        </w:tc>
      </w:tr>
    </w:tbl>
    <w:p w14:paraId="1655906C"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5191"/>
        <w:gridCol w:w="5191"/>
      </w:tblGrid>
      <w:tr w:rsidR="00755770" w:rsidRPr="008A3A57" w14:paraId="12F2EF1D" w14:textId="77777777" w:rsidTr="001A373C">
        <w:trPr>
          <w:trHeight w:val="165"/>
        </w:trPr>
        <w:tc>
          <w:tcPr>
            <w:tcW w:w="10382" w:type="dxa"/>
            <w:gridSpan w:val="2"/>
          </w:tcPr>
          <w:p w14:paraId="632EBC19" w14:textId="1653BE47" w:rsidR="00755770" w:rsidRPr="008A3A57" w:rsidRDefault="00755770" w:rsidP="003A74FA">
            <w:pPr>
              <w:jc w:val="center"/>
              <w:rPr>
                <w:rFonts w:ascii="Comic Sans MS" w:hAnsi="Comic Sans MS" w:cstheme="minorHAnsi"/>
                <w:sz w:val="20"/>
                <w:szCs w:val="20"/>
              </w:rPr>
            </w:pPr>
            <w:r w:rsidRPr="008A3A57">
              <w:rPr>
                <w:rFonts w:ascii="Comic Sans MS" w:hAnsi="Comic Sans MS" w:cstheme="minorHAnsi"/>
                <w:b/>
                <w:sz w:val="20"/>
                <w:szCs w:val="20"/>
              </w:rPr>
              <w:t>Improvement for Recovery Priority Work</w:t>
            </w:r>
            <w:r w:rsidR="003A74FA" w:rsidRPr="008A3A57">
              <w:rPr>
                <w:rFonts w:ascii="Comic Sans MS" w:hAnsi="Comic Sans MS" w:cstheme="minorHAnsi"/>
                <w:b/>
                <w:sz w:val="20"/>
                <w:szCs w:val="20"/>
              </w:rPr>
              <w:t xml:space="preserve"> </w:t>
            </w:r>
            <w:r w:rsidRPr="008A3A57">
              <w:rPr>
                <w:rFonts w:ascii="Comic Sans MS" w:hAnsi="Comic Sans MS" w:cstheme="minorHAnsi"/>
                <w:b/>
                <w:sz w:val="20"/>
                <w:szCs w:val="20"/>
              </w:rPr>
              <w:t>Session 2020 - 2021</w:t>
            </w:r>
          </w:p>
        </w:tc>
      </w:tr>
      <w:tr w:rsidR="00755770" w:rsidRPr="008A3A57" w14:paraId="76D2AFC8" w14:textId="77777777" w:rsidTr="001A373C">
        <w:trPr>
          <w:trHeight w:val="165"/>
        </w:trPr>
        <w:tc>
          <w:tcPr>
            <w:tcW w:w="10382" w:type="dxa"/>
            <w:gridSpan w:val="2"/>
            <w:vAlign w:val="center"/>
          </w:tcPr>
          <w:p w14:paraId="0CCBF1D2" w14:textId="77777777" w:rsidR="00755770" w:rsidRPr="008A3A57" w:rsidRDefault="00755770" w:rsidP="00755770">
            <w:pPr>
              <w:rPr>
                <w:rFonts w:ascii="Comic Sans MS" w:hAnsi="Comic Sans MS" w:cstheme="minorHAnsi"/>
                <w:b/>
                <w:bCs/>
                <w:sz w:val="20"/>
                <w:szCs w:val="20"/>
              </w:rPr>
            </w:pPr>
            <w:r w:rsidRPr="008A3A57">
              <w:rPr>
                <w:rFonts w:ascii="Comic Sans MS" w:hAnsi="Comic Sans MS" w:cstheme="minorHAnsi"/>
                <w:b/>
                <w:bCs/>
                <w:sz w:val="20"/>
                <w:szCs w:val="20"/>
                <w:highlight w:val="cyan"/>
              </w:rPr>
              <w:t xml:space="preserve">Recovery/Reconnect/Resilience Curriculum/ Teaching and Learning </w:t>
            </w:r>
          </w:p>
          <w:p w14:paraId="0708C74E" w14:textId="77777777" w:rsidR="00755770" w:rsidRPr="008A3A57" w:rsidRDefault="00755770" w:rsidP="00755770">
            <w:pPr>
              <w:spacing w:line="256" w:lineRule="auto"/>
              <w:rPr>
                <w:rFonts w:ascii="Comic Sans MS" w:hAnsi="Comic Sans MS" w:cstheme="minorHAnsi"/>
                <w:sz w:val="20"/>
                <w:szCs w:val="20"/>
              </w:rPr>
            </w:pPr>
            <w:bookmarkStart w:id="1" w:name="_Hlk48570242"/>
            <w:bookmarkStart w:id="2" w:name="_Hlk48570201"/>
            <w:r w:rsidRPr="008A3A57">
              <w:rPr>
                <w:rFonts w:ascii="Comic Sans MS" w:hAnsi="Comic Sans MS" w:cstheme="minorHAnsi"/>
                <w:sz w:val="20"/>
                <w:szCs w:val="20"/>
              </w:rPr>
              <w:t>Develop staff understanding and pedagogy of conceptual numeracy to ensure a consistent approach to teaching and learning within numeracy.</w:t>
            </w:r>
            <w:bookmarkEnd w:id="1"/>
            <w:bookmarkEnd w:id="2"/>
          </w:p>
        </w:tc>
      </w:tr>
      <w:tr w:rsidR="00755770" w:rsidRPr="008A3A57" w14:paraId="4130182B" w14:textId="77777777" w:rsidTr="001A373C">
        <w:trPr>
          <w:trHeight w:val="165"/>
        </w:trPr>
        <w:tc>
          <w:tcPr>
            <w:tcW w:w="10382" w:type="dxa"/>
            <w:gridSpan w:val="2"/>
            <w:vAlign w:val="center"/>
          </w:tcPr>
          <w:p w14:paraId="0BAE918E" w14:textId="77777777" w:rsidR="00755770" w:rsidRPr="008A3A57" w:rsidRDefault="00755770" w:rsidP="00755770">
            <w:pPr>
              <w:rPr>
                <w:rFonts w:ascii="Comic Sans MS" w:hAnsi="Comic Sans MS" w:cstheme="minorHAnsi"/>
                <w:b/>
                <w:bCs/>
                <w:sz w:val="20"/>
                <w:szCs w:val="20"/>
              </w:rPr>
            </w:pPr>
            <w:r w:rsidRPr="008A3A57">
              <w:rPr>
                <w:rFonts w:ascii="Comic Sans MS" w:hAnsi="Comic Sans MS" w:cstheme="minorHAnsi"/>
                <w:b/>
                <w:bCs/>
                <w:sz w:val="20"/>
                <w:szCs w:val="20"/>
              </w:rPr>
              <w:t>Rationale:</w:t>
            </w:r>
          </w:p>
          <w:p w14:paraId="4312BED7" w14:textId="77777777" w:rsidR="00755770" w:rsidRPr="008A3A57" w:rsidRDefault="00755770" w:rsidP="005B2643">
            <w:pPr>
              <w:jc w:val="both"/>
              <w:rPr>
                <w:rFonts w:ascii="Comic Sans MS" w:hAnsi="Comic Sans MS" w:cstheme="minorHAnsi"/>
                <w:sz w:val="20"/>
                <w:szCs w:val="20"/>
              </w:rPr>
            </w:pPr>
            <w:r w:rsidRPr="008A3A57">
              <w:rPr>
                <w:rFonts w:ascii="Comic Sans MS" w:hAnsi="Comic Sans MS" w:cstheme="minorHAnsi"/>
                <w:sz w:val="20"/>
                <w:szCs w:val="20"/>
              </w:rPr>
              <w:t xml:space="preserve">Following the recent inspections, a focus on high quality learning and teaching was identified as an area to be improved and should continue to be a focus for ongoing development to ensure all staff had a good understanding of what good quality learning looks like. The pedagogy team supported the school last session with literacy development and some staff began train the trainers conceptual numeracy programme. This session will focus on developing a consistent understanding of conceptual numeracy and good quality learning and teaching in numeracy. </w:t>
            </w:r>
          </w:p>
        </w:tc>
      </w:tr>
      <w:tr w:rsidR="00755770" w:rsidRPr="008A3A57" w14:paraId="30B4258F" w14:textId="77777777" w:rsidTr="001A373C">
        <w:trPr>
          <w:trHeight w:val="165"/>
        </w:trPr>
        <w:tc>
          <w:tcPr>
            <w:tcW w:w="5191" w:type="dxa"/>
          </w:tcPr>
          <w:p w14:paraId="6D1C1032"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u w:val="single"/>
              </w:rPr>
            </w:pPr>
            <w:r w:rsidRPr="008A3A57">
              <w:rPr>
                <w:rFonts w:ascii="Comic Sans MS" w:hAnsi="Comic Sans MS" w:cstheme="minorHAnsi"/>
                <w:b/>
                <w:sz w:val="20"/>
                <w:szCs w:val="20"/>
                <w:u w:val="single"/>
              </w:rPr>
              <w:t xml:space="preserve">National Improvement Framework Priority: </w:t>
            </w:r>
            <w:r w:rsidRPr="008A3A57">
              <w:rPr>
                <w:rFonts w:ascii="Comic Sans MS" w:hAnsi="Comic Sans MS" w:cstheme="minorHAnsi"/>
                <w:sz w:val="20"/>
                <w:szCs w:val="20"/>
                <w:u w:val="single"/>
              </w:rPr>
              <w:t xml:space="preserve">  </w:t>
            </w:r>
          </w:p>
          <w:p w14:paraId="68A6418D" w14:textId="77777777" w:rsidR="00755770" w:rsidRPr="008A3A57" w:rsidRDefault="00755770" w:rsidP="00755770">
            <w:pPr>
              <w:pStyle w:val="paragraph"/>
              <w:spacing w:before="0" w:beforeAutospacing="0" w:after="0" w:afterAutospacing="0"/>
              <w:textAlignment w:val="baseline"/>
              <w:rPr>
                <w:rStyle w:val="eop"/>
                <w:rFonts w:ascii="Comic Sans MS" w:hAnsi="Comic Sans MS" w:cstheme="minorHAnsi"/>
                <w:sz w:val="20"/>
                <w:szCs w:val="20"/>
              </w:rPr>
            </w:pPr>
            <w:r w:rsidRPr="008A3A57">
              <w:rPr>
                <w:rStyle w:val="normaltextrun"/>
                <w:rFonts w:ascii="Comic Sans MS" w:hAnsi="Comic Sans MS" w:cstheme="minorHAnsi"/>
                <w:sz w:val="20"/>
                <w:szCs w:val="20"/>
              </w:rPr>
              <w:t>Improvement in attainment, particularly in literacy and numeracy </w:t>
            </w:r>
            <w:r w:rsidRPr="008A3A57">
              <w:rPr>
                <w:rStyle w:val="eop"/>
                <w:rFonts w:ascii="Comic Sans MS" w:hAnsi="Comic Sans MS" w:cstheme="minorHAnsi"/>
                <w:sz w:val="20"/>
                <w:szCs w:val="20"/>
              </w:rPr>
              <w:t> </w:t>
            </w:r>
          </w:p>
          <w:p w14:paraId="4D2DB3EF"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color w:val="000000"/>
                <w:sz w:val="20"/>
                <w:szCs w:val="20"/>
                <w:shd w:val="clear" w:color="auto" w:fill="FFFFFF"/>
              </w:rPr>
              <w:t>Improvement in children's and young people’s health and wellbeing</w:t>
            </w:r>
            <w:r w:rsidRPr="008A3A57">
              <w:rPr>
                <w:rStyle w:val="eop"/>
                <w:rFonts w:ascii="Comic Sans MS" w:hAnsi="Comic Sans MS" w:cstheme="minorHAnsi"/>
                <w:color w:val="000000"/>
                <w:sz w:val="20"/>
                <w:szCs w:val="20"/>
                <w:shd w:val="clear" w:color="auto" w:fill="FFFFFF"/>
              </w:rPr>
              <w:t> </w:t>
            </w:r>
          </w:p>
          <w:p w14:paraId="6D5CBF5F"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Closing the attainment gap between the most and least disadvantaged children</w:t>
            </w:r>
            <w:r w:rsidRPr="008A3A57">
              <w:rPr>
                <w:rStyle w:val="eop"/>
                <w:rFonts w:ascii="Comic Sans MS" w:hAnsi="Comic Sans MS" w:cstheme="minorHAnsi"/>
                <w:sz w:val="20"/>
                <w:szCs w:val="20"/>
              </w:rPr>
              <w:t> </w:t>
            </w:r>
          </w:p>
          <w:p w14:paraId="1A26A0C4" w14:textId="77777777" w:rsidR="00755770" w:rsidRPr="008A3A57" w:rsidRDefault="00755770" w:rsidP="00755770">
            <w:pPr>
              <w:pStyle w:val="paragraph"/>
              <w:spacing w:before="0" w:beforeAutospacing="0" w:after="0" w:afterAutospacing="0"/>
              <w:textAlignment w:val="baseline"/>
              <w:rPr>
                <w:rStyle w:val="eop"/>
                <w:rFonts w:ascii="Comic Sans MS" w:hAnsi="Comic Sans MS" w:cstheme="minorHAnsi"/>
                <w:bCs/>
                <w:sz w:val="20"/>
                <w:szCs w:val="20"/>
                <w:u w:val="single"/>
              </w:rPr>
            </w:pPr>
            <w:r w:rsidRPr="008A3A57">
              <w:rPr>
                <w:rStyle w:val="normaltextrun"/>
                <w:rFonts w:ascii="Comic Sans MS" w:hAnsi="Comic Sans MS" w:cstheme="minorHAnsi"/>
                <w:sz w:val="20"/>
                <w:szCs w:val="20"/>
              </w:rPr>
              <w:t>Improvement in employability</w:t>
            </w:r>
            <w:r w:rsidRPr="008A3A57">
              <w:rPr>
                <w:rStyle w:val="eop"/>
                <w:rFonts w:ascii="Comic Sans MS" w:hAnsi="Comic Sans MS" w:cstheme="minorHAnsi"/>
                <w:sz w:val="20"/>
                <w:szCs w:val="20"/>
              </w:rPr>
              <w:t> </w:t>
            </w:r>
            <w:r w:rsidRPr="008A3A57">
              <w:rPr>
                <w:rStyle w:val="eop"/>
                <w:rFonts w:ascii="Comic Sans MS" w:hAnsi="Comic Sans MS" w:cstheme="minorHAnsi"/>
                <w:bCs/>
                <w:sz w:val="20"/>
                <w:szCs w:val="20"/>
                <w:u w:val="single"/>
              </w:rPr>
              <w:t xml:space="preserve"> </w:t>
            </w:r>
          </w:p>
          <w:p w14:paraId="56F23F6A" w14:textId="77777777" w:rsidR="00755770" w:rsidRPr="008A3A57" w:rsidRDefault="00755770" w:rsidP="00755770">
            <w:pPr>
              <w:pStyle w:val="paragraph"/>
              <w:spacing w:before="0" w:beforeAutospacing="0" w:after="0" w:afterAutospacing="0"/>
              <w:textAlignment w:val="baseline"/>
              <w:rPr>
                <w:rStyle w:val="normaltextrun"/>
                <w:rFonts w:ascii="Comic Sans MS" w:hAnsi="Comic Sans MS" w:cstheme="minorHAnsi"/>
                <w:bCs/>
                <w:sz w:val="20"/>
                <w:szCs w:val="20"/>
                <w:u w:val="single"/>
              </w:rPr>
            </w:pPr>
          </w:p>
          <w:p w14:paraId="2677B8E6"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u w:val="single"/>
              </w:rPr>
            </w:pPr>
            <w:r w:rsidRPr="008A3A57">
              <w:rPr>
                <w:rStyle w:val="normaltextrun"/>
                <w:rFonts w:ascii="Comic Sans MS" w:hAnsi="Comic Sans MS" w:cstheme="minorHAnsi"/>
                <w:b/>
                <w:bCs/>
                <w:sz w:val="20"/>
                <w:szCs w:val="20"/>
                <w:u w:val="single"/>
              </w:rPr>
              <w:t>NIF Drivers:</w:t>
            </w:r>
            <w:r w:rsidRPr="008A3A57">
              <w:rPr>
                <w:rStyle w:val="eop"/>
                <w:rFonts w:ascii="Comic Sans MS" w:hAnsi="Comic Sans MS" w:cstheme="minorHAnsi"/>
                <w:sz w:val="20"/>
                <w:szCs w:val="20"/>
                <w:u w:val="single"/>
              </w:rPr>
              <w:t> </w:t>
            </w:r>
          </w:p>
          <w:p w14:paraId="59FD1EE7"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School leadership</w:t>
            </w:r>
            <w:r w:rsidRPr="008A3A57">
              <w:rPr>
                <w:rStyle w:val="eop"/>
                <w:rFonts w:ascii="Comic Sans MS" w:hAnsi="Comic Sans MS" w:cstheme="minorHAnsi"/>
                <w:sz w:val="20"/>
                <w:szCs w:val="20"/>
              </w:rPr>
              <w:t> </w:t>
            </w:r>
          </w:p>
          <w:p w14:paraId="5E976B78"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Assessment of children’s progress</w:t>
            </w:r>
            <w:r w:rsidRPr="008A3A57">
              <w:rPr>
                <w:rStyle w:val="eop"/>
                <w:rFonts w:ascii="Comic Sans MS" w:hAnsi="Comic Sans MS" w:cstheme="minorHAnsi"/>
                <w:sz w:val="20"/>
                <w:szCs w:val="20"/>
              </w:rPr>
              <w:t> </w:t>
            </w:r>
          </w:p>
          <w:p w14:paraId="7202B57B"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School improvement</w:t>
            </w:r>
            <w:r w:rsidRPr="008A3A57">
              <w:rPr>
                <w:rStyle w:val="eop"/>
                <w:rFonts w:ascii="Comic Sans MS" w:hAnsi="Comic Sans MS" w:cstheme="minorHAnsi"/>
                <w:sz w:val="20"/>
                <w:szCs w:val="20"/>
              </w:rPr>
              <w:t> </w:t>
            </w:r>
          </w:p>
          <w:p w14:paraId="6CF9162F" w14:textId="77777777" w:rsidR="00755770" w:rsidRPr="008A3A57" w:rsidRDefault="00755770" w:rsidP="00755770">
            <w:pPr>
              <w:pStyle w:val="paragraph"/>
              <w:spacing w:before="0" w:beforeAutospacing="0" w:after="0" w:afterAutospacing="0"/>
              <w:textAlignment w:val="baseline"/>
              <w:rPr>
                <w:rStyle w:val="normaltextrun"/>
                <w:rFonts w:ascii="Comic Sans MS" w:hAnsi="Comic Sans MS" w:cstheme="minorHAnsi"/>
                <w:sz w:val="20"/>
                <w:szCs w:val="20"/>
              </w:rPr>
            </w:pPr>
            <w:r w:rsidRPr="008A3A57">
              <w:rPr>
                <w:rStyle w:val="normaltextrun"/>
                <w:rFonts w:ascii="Comic Sans MS" w:hAnsi="Comic Sans MS" w:cstheme="minorHAnsi"/>
                <w:sz w:val="20"/>
                <w:szCs w:val="20"/>
              </w:rPr>
              <w:t>Performance information</w:t>
            </w:r>
          </w:p>
          <w:p w14:paraId="2AD4F57F" w14:textId="77777777" w:rsidR="00755770" w:rsidRPr="008A3A57" w:rsidRDefault="00755770" w:rsidP="00755770">
            <w:pPr>
              <w:rPr>
                <w:rFonts w:ascii="Comic Sans MS" w:hAnsi="Comic Sans MS" w:cstheme="minorHAnsi"/>
                <w:i/>
                <w:sz w:val="20"/>
                <w:szCs w:val="20"/>
              </w:rPr>
            </w:pPr>
            <w:r w:rsidRPr="008A3A57">
              <w:rPr>
                <w:rStyle w:val="normaltextrun"/>
                <w:rFonts w:ascii="Comic Sans MS" w:hAnsi="Comic Sans MS" w:cstheme="minorHAnsi"/>
                <w:color w:val="000000"/>
                <w:sz w:val="20"/>
                <w:szCs w:val="20"/>
                <w:shd w:val="clear" w:color="auto" w:fill="FFFFFF"/>
              </w:rPr>
              <w:t>Parental engagement</w:t>
            </w:r>
            <w:r w:rsidRPr="008A3A57">
              <w:rPr>
                <w:rStyle w:val="eop"/>
                <w:rFonts w:ascii="Comic Sans MS" w:hAnsi="Comic Sans MS" w:cstheme="minorHAnsi"/>
                <w:color w:val="000000"/>
                <w:sz w:val="20"/>
                <w:szCs w:val="20"/>
                <w:shd w:val="clear" w:color="auto" w:fill="FFFFFF"/>
              </w:rPr>
              <w:t> </w:t>
            </w:r>
          </w:p>
        </w:tc>
        <w:tc>
          <w:tcPr>
            <w:tcW w:w="5191" w:type="dxa"/>
          </w:tcPr>
          <w:p w14:paraId="46DADCAF" w14:textId="77777777" w:rsidR="00755770" w:rsidRPr="008A3A57" w:rsidRDefault="00755770" w:rsidP="001A373C">
            <w:pPr>
              <w:rPr>
                <w:rFonts w:ascii="Comic Sans MS" w:hAnsi="Comic Sans MS" w:cstheme="minorHAnsi"/>
                <w:sz w:val="20"/>
                <w:szCs w:val="20"/>
                <w:u w:val="single"/>
              </w:rPr>
            </w:pPr>
            <w:r w:rsidRPr="008A3A57">
              <w:rPr>
                <w:rFonts w:ascii="Comic Sans MS" w:hAnsi="Comic Sans MS" w:cstheme="minorHAnsi"/>
                <w:sz w:val="20"/>
                <w:szCs w:val="20"/>
                <w:u w:val="single"/>
              </w:rPr>
              <w:t>HGIOS 4 Quality Indicators /HGIOELC Quality Indicators</w:t>
            </w:r>
          </w:p>
          <w:p w14:paraId="5550ED5B"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1.2 Leadership of Learning </w:t>
            </w:r>
            <w:r w:rsidRPr="008A3A57">
              <w:rPr>
                <w:rStyle w:val="eop"/>
                <w:rFonts w:ascii="Comic Sans MS" w:hAnsi="Comic Sans MS" w:cstheme="minorHAnsi"/>
                <w:sz w:val="20"/>
                <w:szCs w:val="20"/>
              </w:rPr>
              <w:t> </w:t>
            </w:r>
          </w:p>
          <w:p w14:paraId="1CAE965A"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1.3 Leadership of Change</w:t>
            </w:r>
            <w:r w:rsidRPr="008A3A57">
              <w:rPr>
                <w:rStyle w:val="eop"/>
                <w:rFonts w:ascii="Comic Sans MS" w:hAnsi="Comic Sans MS" w:cstheme="minorHAnsi"/>
                <w:sz w:val="20"/>
                <w:szCs w:val="20"/>
              </w:rPr>
              <w:t> </w:t>
            </w:r>
          </w:p>
          <w:p w14:paraId="70CAA973"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2.2 Curriculum</w:t>
            </w:r>
            <w:r w:rsidRPr="008A3A57">
              <w:rPr>
                <w:rStyle w:val="eop"/>
                <w:rFonts w:ascii="Comic Sans MS" w:hAnsi="Comic Sans MS" w:cstheme="minorHAnsi"/>
                <w:sz w:val="20"/>
                <w:szCs w:val="20"/>
              </w:rPr>
              <w:t> </w:t>
            </w:r>
          </w:p>
          <w:p w14:paraId="29D387CE" w14:textId="77777777" w:rsidR="00755770" w:rsidRPr="008A3A57" w:rsidRDefault="00755770" w:rsidP="00755770">
            <w:pPr>
              <w:pStyle w:val="paragraph"/>
              <w:spacing w:before="0" w:beforeAutospacing="0" w:after="0" w:afterAutospacing="0"/>
              <w:textAlignment w:val="baseline"/>
              <w:rPr>
                <w:rFonts w:ascii="Comic Sans MS" w:hAnsi="Comic Sans MS" w:cstheme="minorHAnsi"/>
                <w:sz w:val="20"/>
                <w:szCs w:val="20"/>
              </w:rPr>
            </w:pPr>
            <w:r w:rsidRPr="008A3A57">
              <w:rPr>
                <w:rStyle w:val="normaltextrun"/>
                <w:rFonts w:ascii="Comic Sans MS" w:hAnsi="Comic Sans MS" w:cstheme="minorHAnsi"/>
                <w:sz w:val="20"/>
                <w:szCs w:val="20"/>
              </w:rPr>
              <w:t>2.3 Learning, Teaching and Assessment</w:t>
            </w:r>
            <w:r w:rsidRPr="008A3A57">
              <w:rPr>
                <w:rStyle w:val="eop"/>
                <w:rFonts w:ascii="Comic Sans MS" w:hAnsi="Comic Sans MS" w:cstheme="minorHAnsi"/>
                <w:sz w:val="20"/>
                <w:szCs w:val="20"/>
              </w:rPr>
              <w:t> </w:t>
            </w:r>
          </w:p>
          <w:p w14:paraId="330DBA63" w14:textId="77777777" w:rsidR="00755770" w:rsidRPr="008A3A57" w:rsidRDefault="00755770" w:rsidP="00755770">
            <w:pPr>
              <w:rPr>
                <w:rFonts w:ascii="Comic Sans MS" w:hAnsi="Comic Sans MS" w:cstheme="minorHAnsi"/>
                <w:sz w:val="20"/>
                <w:szCs w:val="20"/>
              </w:rPr>
            </w:pPr>
            <w:r w:rsidRPr="008A3A57">
              <w:rPr>
                <w:rStyle w:val="normaltextrun"/>
                <w:rFonts w:ascii="Comic Sans MS" w:hAnsi="Comic Sans MS" w:cstheme="minorHAnsi"/>
                <w:sz w:val="20"/>
                <w:szCs w:val="20"/>
              </w:rPr>
              <w:t>3.2 Raising Attainment and Achievement</w:t>
            </w:r>
            <w:r w:rsidRPr="008A3A57">
              <w:rPr>
                <w:rStyle w:val="eop"/>
                <w:rFonts w:ascii="Comic Sans MS" w:hAnsi="Comic Sans MS" w:cstheme="minorHAnsi"/>
                <w:sz w:val="20"/>
                <w:szCs w:val="20"/>
              </w:rPr>
              <w:t> </w:t>
            </w:r>
          </w:p>
        </w:tc>
      </w:tr>
      <w:tr w:rsidR="00755770" w:rsidRPr="008A3A57" w14:paraId="795BDB21" w14:textId="77777777" w:rsidTr="00265993">
        <w:trPr>
          <w:trHeight w:val="1001"/>
        </w:trPr>
        <w:tc>
          <w:tcPr>
            <w:tcW w:w="10382" w:type="dxa"/>
            <w:gridSpan w:val="2"/>
          </w:tcPr>
          <w:p w14:paraId="0A119E44" w14:textId="77777777" w:rsidR="00755770" w:rsidRPr="008A3A57" w:rsidRDefault="00755770" w:rsidP="001A373C">
            <w:pPr>
              <w:rPr>
                <w:rFonts w:ascii="Comic Sans MS" w:hAnsi="Comic Sans MS" w:cstheme="minorHAnsi"/>
                <w:b/>
                <w:sz w:val="20"/>
                <w:szCs w:val="20"/>
              </w:rPr>
            </w:pPr>
            <w:r w:rsidRPr="008A3A57">
              <w:rPr>
                <w:rFonts w:ascii="Comic Sans MS" w:hAnsi="Comic Sans MS" w:cstheme="minorHAnsi"/>
                <w:b/>
                <w:sz w:val="20"/>
                <w:szCs w:val="20"/>
              </w:rPr>
              <w:t>Progress:</w:t>
            </w:r>
          </w:p>
          <w:p w14:paraId="66177EBE" w14:textId="72D3B6C9" w:rsidR="00265993" w:rsidRPr="008A3A57" w:rsidRDefault="009E620E" w:rsidP="00265993">
            <w:pPr>
              <w:pStyle w:val="ListParagraph"/>
              <w:numPr>
                <w:ilvl w:val="0"/>
                <w:numId w:val="13"/>
              </w:numPr>
              <w:rPr>
                <w:rFonts w:ascii="Comic Sans MS" w:eastAsia="Arial" w:hAnsi="Comic Sans MS" w:cstheme="minorHAnsi"/>
                <w:sz w:val="20"/>
                <w:szCs w:val="20"/>
              </w:rPr>
            </w:pPr>
            <w:r w:rsidRPr="008A3A57">
              <w:rPr>
                <w:rFonts w:ascii="Comic Sans MS" w:eastAsia="Arial" w:hAnsi="Comic Sans MS" w:cstheme="minorHAnsi"/>
                <w:sz w:val="20"/>
                <w:szCs w:val="20"/>
              </w:rPr>
              <w:t>Planning</w:t>
            </w:r>
            <w:r w:rsidR="00E0340D">
              <w:rPr>
                <w:rFonts w:ascii="Comic Sans MS" w:eastAsia="Arial" w:hAnsi="Comic Sans MS" w:cstheme="minorHAnsi"/>
                <w:sz w:val="20"/>
                <w:szCs w:val="20"/>
              </w:rPr>
              <w:t xml:space="preserve"> within the professional development collegiate calendar in August 2020</w:t>
            </w:r>
            <w:r w:rsidRPr="008A3A57">
              <w:rPr>
                <w:rFonts w:ascii="Comic Sans MS" w:eastAsia="Arial" w:hAnsi="Comic Sans MS" w:cstheme="minorHAnsi"/>
                <w:sz w:val="20"/>
                <w:szCs w:val="20"/>
              </w:rPr>
              <w:t xml:space="preserve"> had been to develop an approach </w:t>
            </w:r>
            <w:r w:rsidR="00E0340D">
              <w:rPr>
                <w:rFonts w:ascii="Comic Sans MS" w:eastAsia="Arial" w:hAnsi="Comic Sans MS" w:cstheme="minorHAnsi"/>
                <w:sz w:val="20"/>
                <w:szCs w:val="20"/>
              </w:rPr>
              <w:t xml:space="preserve">within the school </w:t>
            </w:r>
            <w:r w:rsidRPr="008A3A57">
              <w:rPr>
                <w:rFonts w:ascii="Comic Sans MS" w:eastAsia="Arial" w:hAnsi="Comic Sans MS" w:cstheme="minorHAnsi"/>
                <w:sz w:val="20"/>
                <w:szCs w:val="20"/>
              </w:rPr>
              <w:t xml:space="preserve">similar to the pedagogy team </w:t>
            </w:r>
            <w:proofErr w:type="spellStart"/>
            <w:r w:rsidRPr="008A3A57">
              <w:rPr>
                <w:rFonts w:ascii="Comic Sans MS" w:eastAsia="Arial" w:hAnsi="Comic Sans MS" w:cstheme="minorHAnsi"/>
                <w:sz w:val="20"/>
                <w:szCs w:val="20"/>
              </w:rPr>
              <w:t>wfl</w:t>
            </w:r>
            <w:proofErr w:type="spellEnd"/>
            <w:r w:rsidRPr="008A3A57">
              <w:rPr>
                <w:rFonts w:ascii="Comic Sans MS" w:eastAsia="Arial" w:hAnsi="Comic Sans MS" w:cstheme="minorHAnsi"/>
                <w:sz w:val="20"/>
                <w:szCs w:val="20"/>
              </w:rPr>
              <w:t xml:space="preserve"> approach</w:t>
            </w:r>
            <w:r w:rsidR="00E0340D">
              <w:rPr>
                <w:rFonts w:ascii="Comic Sans MS" w:eastAsia="Arial" w:hAnsi="Comic Sans MS" w:cstheme="minorHAnsi"/>
                <w:sz w:val="20"/>
                <w:szCs w:val="20"/>
              </w:rPr>
              <w:t xml:space="preserve"> driven by our train the trainers numeracy trained staff</w:t>
            </w:r>
            <w:r w:rsidRPr="008A3A57">
              <w:rPr>
                <w:rFonts w:ascii="Comic Sans MS" w:eastAsia="Arial" w:hAnsi="Comic Sans MS" w:cstheme="minorHAnsi"/>
                <w:sz w:val="20"/>
                <w:szCs w:val="20"/>
              </w:rPr>
              <w:t xml:space="preserve"> to support the development of conceptual numeracy teaching and learning across the school however </w:t>
            </w:r>
            <w:proofErr w:type="spellStart"/>
            <w:r w:rsidR="00755770" w:rsidRPr="008A3A57">
              <w:rPr>
                <w:rFonts w:ascii="Comic Sans MS" w:eastAsia="Arial" w:hAnsi="Comic Sans MS" w:cstheme="minorHAnsi"/>
                <w:sz w:val="20"/>
                <w:szCs w:val="20"/>
              </w:rPr>
              <w:t>Covid</w:t>
            </w:r>
            <w:proofErr w:type="spellEnd"/>
            <w:r w:rsidR="00755770" w:rsidRPr="008A3A57">
              <w:rPr>
                <w:rFonts w:ascii="Comic Sans MS" w:eastAsia="Arial" w:hAnsi="Comic Sans MS" w:cstheme="minorHAnsi"/>
                <w:sz w:val="20"/>
                <w:szCs w:val="20"/>
              </w:rPr>
              <w:t xml:space="preserve"> restrictions meant that our work in this area was restricted.</w:t>
            </w:r>
          </w:p>
          <w:p w14:paraId="4192AFFF" w14:textId="77777777" w:rsidR="00265993" w:rsidRPr="008A3A57" w:rsidRDefault="00265993" w:rsidP="00265993">
            <w:pPr>
              <w:pStyle w:val="ListParagraph"/>
              <w:numPr>
                <w:ilvl w:val="0"/>
                <w:numId w:val="13"/>
              </w:numPr>
              <w:rPr>
                <w:rFonts w:ascii="Comic Sans MS" w:eastAsia="Arial" w:hAnsi="Comic Sans MS" w:cstheme="minorHAnsi"/>
                <w:sz w:val="20"/>
                <w:szCs w:val="20"/>
              </w:rPr>
            </w:pPr>
            <w:r w:rsidRPr="008A3A57">
              <w:rPr>
                <w:rFonts w:ascii="Comic Sans MS" w:eastAsia="Arial" w:hAnsi="Comic Sans MS" w:cstheme="minorHAnsi"/>
                <w:sz w:val="20"/>
                <w:szCs w:val="20"/>
              </w:rPr>
              <w:t>4 staff continued to engage in the conceptual numeracy training this session.</w:t>
            </w:r>
          </w:p>
          <w:p w14:paraId="3DFBA0FD" w14:textId="2B088937" w:rsidR="00265993" w:rsidRPr="008A3A57" w:rsidRDefault="00265993" w:rsidP="00265993">
            <w:pPr>
              <w:pStyle w:val="ListParagraph"/>
              <w:numPr>
                <w:ilvl w:val="0"/>
                <w:numId w:val="13"/>
              </w:numPr>
              <w:rPr>
                <w:rFonts w:ascii="Comic Sans MS" w:eastAsia="Arial" w:hAnsi="Comic Sans MS" w:cstheme="minorHAnsi"/>
                <w:sz w:val="20"/>
                <w:szCs w:val="20"/>
              </w:rPr>
            </w:pPr>
            <w:r w:rsidRPr="008A3A57">
              <w:rPr>
                <w:rFonts w:ascii="Comic Sans MS" w:eastAsia="Arial" w:hAnsi="Comic Sans MS" w:cstheme="minorHAnsi"/>
                <w:sz w:val="20"/>
                <w:szCs w:val="20"/>
              </w:rPr>
              <w:t xml:space="preserve">2 teachers engaged in a professional enquiry </w:t>
            </w:r>
            <w:r w:rsidR="009E620E" w:rsidRPr="008A3A57">
              <w:rPr>
                <w:rFonts w:ascii="Comic Sans MS" w:eastAsia="Arial" w:hAnsi="Comic Sans MS" w:cstheme="minorHAnsi"/>
                <w:sz w:val="20"/>
                <w:szCs w:val="20"/>
              </w:rPr>
              <w:t xml:space="preserve">focused on maths talk. They developed a rubric to complete a base line assessment and measure the impact. </w:t>
            </w:r>
          </w:p>
        </w:tc>
      </w:tr>
      <w:tr w:rsidR="00755770" w:rsidRPr="008A3A57" w14:paraId="3DE6CB9A" w14:textId="77777777" w:rsidTr="009E620E">
        <w:trPr>
          <w:trHeight w:val="897"/>
        </w:trPr>
        <w:tc>
          <w:tcPr>
            <w:tcW w:w="10382" w:type="dxa"/>
            <w:gridSpan w:val="2"/>
          </w:tcPr>
          <w:p w14:paraId="53F27D4B" w14:textId="77777777" w:rsidR="00755770" w:rsidRPr="008A3A57" w:rsidRDefault="00755770" w:rsidP="001A373C">
            <w:pPr>
              <w:rPr>
                <w:rFonts w:ascii="Comic Sans MS" w:hAnsi="Comic Sans MS" w:cstheme="minorHAnsi"/>
                <w:b/>
                <w:sz w:val="20"/>
                <w:szCs w:val="20"/>
              </w:rPr>
            </w:pPr>
            <w:r w:rsidRPr="008A3A57">
              <w:rPr>
                <w:rFonts w:ascii="Comic Sans MS" w:hAnsi="Comic Sans MS" w:cstheme="minorHAnsi"/>
                <w:b/>
                <w:sz w:val="20"/>
                <w:szCs w:val="20"/>
              </w:rPr>
              <w:t>Impact:</w:t>
            </w:r>
          </w:p>
          <w:p w14:paraId="20D938D8" w14:textId="0CA73903" w:rsidR="00755770" w:rsidRDefault="00E0340D" w:rsidP="009E620E">
            <w:pPr>
              <w:pStyle w:val="ListParagraph"/>
              <w:numPr>
                <w:ilvl w:val="0"/>
                <w:numId w:val="13"/>
              </w:numPr>
              <w:rPr>
                <w:rFonts w:ascii="Comic Sans MS" w:eastAsia="Arial" w:hAnsi="Comic Sans MS" w:cstheme="minorHAnsi"/>
                <w:sz w:val="20"/>
                <w:szCs w:val="20"/>
              </w:rPr>
            </w:pPr>
            <w:r>
              <w:rPr>
                <w:rFonts w:ascii="Comic Sans MS" w:eastAsia="Arial" w:hAnsi="Comic Sans MS" w:cstheme="minorHAnsi"/>
                <w:sz w:val="20"/>
                <w:szCs w:val="20"/>
              </w:rPr>
              <w:t xml:space="preserve">Very limited impact within this area of improvement due to </w:t>
            </w:r>
            <w:proofErr w:type="spellStart"/>
            <w:r>
              <w:rPr>
                <w:rFonts w:ascii="Comic Sans MS" w:eastAsia="Arial" w:hAnsi="Comic Sans MS" w:cstheme="minorHAnsi"/>
                <w:sz w:val="20"/>
                <w:szCs w:val="20"/>
              </w:rPr>
              <w:t>covid</w:t>
            </w:r>
            <w:proofErr w:type="spellEnd"/>
            <w:r>
              <w:rPr>
                <w:rFonts w:ascii="Comic Sans MS" w:eastAsia="Arial" w:hAnsi="Comic Sans MS" w:cstheme="minorHAnsi"/>
                <w:sz w:val="20"/>
                <w:szCs w:val="20"/>
              </w:rPr>
              <w:t xml:space="preserve"> restrictions.</w:t>
            </w:r>
          </w:p>
          <w:p w14:paraId="3C8B0FB8" w14:textId="73AE7626" w:rsidR="00E0340D" w:rsidRPr="008A3A57" w:rsidRDefault="00E0340D" w:rsidP="009E620E">
            <w:pPr>
              <w:pStyle w:val="ListParagraph"/>
              <w:numPr>
                <w:ilvl w:val="0"/>
                <w:numId w:val="13"/>
              </w:numPr>
              <w:rPr>
                <w:rFonts w:ascii="Comic Sans MS" w:eastAsia="Arial" w:hAnsi="Comic Sans MS" w:cstheme="minorHAnsi"/>
                <w:sz w:val="20"/>
                <w:szCs w:val="20"/>
              </w:rPr>
            </w:pPr>
            <w:r>
              <w:rPr>
                <w:rFonts w:ascii="Comic Sans MS" w:eastAsia="Arial" w:hAnsi="Comic Sans MS" w:cstheme="minorHAnsi"/>
                <w:sz w:val="20"/>
                <w:szCs w:val="20"/>
              </w:rPr>
              <w:t xml:space="preserve">Teacher who engaged in professional enquiry within their own classes saw an increase in pupil confidence and ability to talk about maths approaches and strategies. They also noted pupils transferred this across areas of learning. </w:t>
            </w:r>
          </w:p>
        </w:tc>
      </w:tr>
      <w:tr w:rsidR="00755770" w:rsidRPr="008A3A57" w14:paraId="495465CA" w14:textId="77777777" w:rsidTr="009E620E">
        <w:trPr>
          <w:trHeight w:val="790"/>
        </w:trPr>
        <w:tc>
          <w:tcPr>
            <w:tcW w:w="10382" w:type="dxa"/>
            <w:gridSpan w:val="2"/>
          </w:tcPr>
          <w:p w14:paraId="5A1DB0E7" w14:textId="77777777" w:rsidR="00755770" w:rsidRPr="008A3A57" w:rsidRDefault="00755770" w:rsidP="001A373C">
            <w:pPr>
              <w:rPr>
                <w:rFonts w:ascii="Comic Sans MS" w:hAnsi="Comic Sans MS" w:cstheme="minorHAnsi"/>
                <w:b/>
                <w:sz w:val="20"/>
                <w:szCs w:val="20"/>
              </w:rPr>
            </w:pPr>
            <w:r w:rsidRPr="008A3A57">
              <w:rPr>
                <w:rFonts w:ascii="Comic Sans MS" w:hAnsi="Comic Sans MS" w:cstheme="minorHAnsi"/>
                <w:b/>
                <w:sz w:val="20"/>
                <w:szCs w:val="20"/>
              </w:rPr>
              <w:t>Next Steps:</w:t>
            </w:r>
          </w:p>
          <w:p w14:paraId="45181CD9" w14:textId="7876A4CB" w:rsidR="00755770" w:rsidRDefault="009E620E" w:rsidP="001A373C">
            <w:pPr>
              <w:pStyle w:val="ListParagraph"/>
              <w:numPr>
                <w:ilvl w:val="0"/>
                <w:numId w:val="13"/>
              </w:numPr>
              <w:rPr>
                <w:rFonts w:ascii="Comic Sans MS" w:eastAsia="Arial" w:hAnsi="Comic Sans MS" w:cstheme="minorHAnsi"/>
                <w:sz w:val="20"/>
                <w:szCs w:val="20"/>
              </w:rPr>
            </w:pPr>
            <w:r w:rsidRPr="008A3A57">
              <w:rPr>
                <w:rFonts w:ascii="Comic Sans MS" w:eastAsia="Arial" w:hAnsi="Comic Sans MS" w:cstheme="minorHAnsi"/>
                <w:sz w:val="20"/>
                <w:szCs w:val="20"/>
              </w:rPr>
              <w:t>Co</w:t>
            </w:r>
            <w:r w:rsidR="00E0340D">
              <w:rPr>
                <w:rFonts w:ascii="Comic Sans MS" w:eastAsia="Arial" w:hAnsi="Comic Sans MS" w:cstheme="minorHAnsi"/>
                <w:sz w:val="20"/>
                <w:szCs w:val="20"/>
              </w:rPr>
              <w:t xml:space="preserve">ntinue to focus on the delivery of </w:t>
            </w:r>
            <w:r w:rsidR="00E0340D" w:rsidRPr="00E0340D">
              <w:rPr>
                <w:rFonts w:ascii="Comic Sans MS" w:eastAsia="Arial" w:hAnsi="Comic Sans MS" w:cstheme="minorHAnsi"/>
                <w:b/>
                <w:bCs/>
                <w:sz w:val="20"/>
                <w:szCs w:val="20"/>
              </w:rPr>
              <w:t>high-quality learning and teaching</w:t>
            </w:r>
            <w:r w:rsidR="00E0340D">
              <w:rPr>
                <w:rFonts w:ascii="Comic Sans MS" w:eastAsia="Arial" w:hAnsi="Comic Sans MS" w:cstheme="minorHAnsi"/>
                <w:sz w:val="20"/>
                <w:szCs w:val="20"/>
              </w:rPr>
              <w:t xml:space="preserve"> which meets learner needs across mainstream, ASC and nursery.</w:t>
            </w:r>
          </w:p>
          <w:p w14:paraId="1C8F87AB" w14:textId="5579A5ED" w:rsidR="00E0340D" w:rsidRPr="008A3A57" w:rsidRDefault="00E0340D" w:rsidP="001A373C">
            <w:pPr>
              <w:pStyle w:val="ListParagraph"/>
              <w:numPr>
                <w:ilvl w:val="0"/>
                <w:numId w:val="13"/>
              </w:numPr>
              <w:rPr>
                <w:rFonts w:ascii="Comic Sans MS" w:eastAsia="Arial" w:hAnsi="Comic Sans MS" w:cstheme="minorHAnsi"/>
                <w:sz w:val="20"/>
                <w:szCs w:val="20"/>
              </w:rPr>
            </w:pPr>
            <w:r>
              <w:rPr>
                <w:rFonts w:ascii="Comic Sans MS" w:eastAsia="Arial" w:hAnsi="Comic Sans MS" w:cstheme="minorHAnsi"/>
                <w:sz w:val="20"/>
                <w:szCs w:val="20"/>
              </w:rPr>
              <w:t xml:space="preserve">Continue to develop pedagogy within </w:t>
            </w:r>
            <w:r w:rsidRPr="00E0340D">
              <w:rPr>
                <w:rFonts w:ascii="Comic Sans MS" w:eastAsia="Arial" w:hAnsi="Comic Sans MS" w:cstheme="minorHAnsi"/>
                <w:b/>
                <w:bCs/>
                <w:sz w:val="20"/>
                <w:szCs w:val="20"/>
              </w:rPr>
              <w:t>numeracy</w:t>
            </w:r>
            <w:r w:rsidR="00523C75">
              <w:rPr>
                <w:rFonts w:ascii="Comic Sans MS" w:eastAsia="Arial" w:hAnsi="Comic Sans MS" w:cstheme="minorHAnsi"/>
                <w:b/>
                <w:bCs/>
                <w:sz w:val="20"/>
                <w:szCs w:val="20"/>
              </w:rPr>
              <w:t xml:space="preserve"> </w:t>
            </w:r>
            <w:r w:rsidR="00523C75" w:rsidRPr="00523C75">
              <w:rPr>
                <w:rFonts w:ascii="Comic Sans MS" w:eastAsia="Arial" w:hAnsi="Comic Sans MS" w:cstheme="minorHAnsi"/>
                <w:sz w:val="20"/>
                <w:szCs w:val="20"/>
              </w:rPr>
              <w:t>and around the</w:t>
            </w:r>
            <w:r w:rsidR="00523C75">
              <w:rPr>
                <w:rFonts w:ascii="Comic Sans MS" w:eastAsia="Arial" w:hAnsi="Comic Sans MS" w:cstheme="minorHAnsi"/>
                <w:b/>
                <w:bCs/>
                <w:sz w:val="20"/>
                <w:szCs w:val="20"/>
              </w:rPr>
              <w:t xml:space="preserve"> workshop for literacy approach</w:t>
            </w:r>
            <w:r>
              <w:rPr>
                <w:rFonts w:ascii="Comic Sans MS" w:eastAsia="Arial" w:hAnsi="Comic Sans MS" w:cstheme="minorHAnsi"/>
                <w:sz w:val="20"/>
                <w:szCs w:val="20"/>
              </w:rPr>
              <w:t>.</w:t>
            </w:r>
          </w:p>
        </w:tc>
      </w:tr>
    </w:tbl>
    <w:p w14:paraId="1E787D82"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0382"/>
      </w:tblGrid>
      <w:tr w:rsidR="000B6692" w:rsidRPr="008A3A57" w14:paraId="6435DC08" w14:textId="77777777" w:rsidTr="001A373C">
        <w:trPr>
          <w:trHeight w:val="438"/>
        </w:trPr>
        <w:tc>
          <w:tcPr>
            <w:tcW w:w="10382" w:type="dxa"/>
          </w:tcPr>
          <w:p w14:paraId="0F73B00F" w14:textId="77777777" w:rsidR="000B6692" w:rsidRPr="008A3A57" w:rsidRDefault="000B6692" w:rsidP="001A373C">
            <w:pPr>
              <w:rPr>
                <w:rFonts w:ascii="Comic Sans MS" w:hAnsi="Comic Sans MS" w:cstheme="minorHAnsi"/>
                <w:bCs/>
                <w:i/>
                <w:iCs/>
                <w:color w:val="FF0000"/>
                <w:sz w:val="20"/>
                <w:szCs w:val="20"/>
              </w:rPr>
            </w:pPr>
            <w:bookmarkStart w:id="3" w:name="_Hlk75512808"/>
            <w:r w:rsidRPr="008A3A57">
              <w:rPr>
                <w:rFonts w:ascii="Comic Sans MS" w:hAnsi="Comic Sans MS" w:cstheme="minorHAnsi"/>
                <w:b/>
                <w:sz w:val="20"/>
                <w:szCs w:val="20"/>
              </w:rPr>
              <w:t xml:space="preserve">Attainment of Children and Young People </w:t>
            </w:r>
            <w:r w:rsidRPr="008A3A57">
              <w:rPr>
                <w:rFonts w:ascii="Comic Sans MS" w:hAnsi="Comic Sans MS" w:cstheme="minorHAnsi"/>
                <w:bCs/>
                <w:i/>
                <w:iCs/>
                <w:color w:val="FF0000"/>
                <w:sz w:val="20"/>
                <w:szCs w:val="20"/>
              </w:rPr>
              <w:t>(Early Learning, Primary and Special)</w:t>
            </w:r>
          </w:p>
        </w:tc>
      </w:tr>
      <w:tr w:rsidR="000B6692" w:rsidRPr="008A3A57" w14:paraId="1F8CB1CB" w14:textId="77777777" w:rsidTr="001A373C">
        <w:trPr>
          <w:trHeight w:val="438"/>
        </w:trPr>
        <w:tc>
          <w:tcPr>
            <w:tcW w:w="10382" w:type="dxa"/>
          </w:tcPr>
          <w:p w14:paraId="71EE039F" w14:textId="3C6B9160" w:rsidR="00C5191D" w:rsidRPr="00523C75" w:rsidRDefault="00C5191D" w:rsidP="00C5191D">
            <w:pPr>
              <w:spacing w:after="0"/>
              <w:rPr>
                <w:rFonts w:ascii="Comic Sans MS" w:eastAsia="Arial" w:hAnsi="Comic Sans MS" w:cstheme="minorHAnsi"/>
                <w:b/>
                <w:bCs/>
                <w:sz w:val="20"/>
                <w:szCs w:val="20"/>
              </w:rPr>
            </w:pPr>
            <w:r w:rsidRPr="00523C75">
              <w:rPr>
                <w:rFonts w:ascii="Comic Sans MS" w:eastAsia="Arial" w:hAnsi="Comic Sans MS" w:cstheme="minorHAnsi"/>
                <w:b/>
                <w:bCs/>
                <w:sz w:val="20"/>
                <w:szCs w:val="20"/>
              </w:rPr>
              <w:t xml:space="preserve">Attainment </w:t>
            </w:r>
            <w:r w:rsidR="00523C75">
              <w:rPr>
                <w:rFonts w:ascii="Comic Sans MS" w:eastAsia="Arial" w:hAnsi="Comic Sans MS" w:cstheme="minorHAnsi"/>
                <w:b/>
                <w:bCs/>
                <w:sz w:val="20"/>
                <w:szCs w:val="20"/>
              </w:rPr>
              <w:t>D</w:t>
            </w:r>
            <w:r w:rsidRPr="00523C75">
              <w:rPr>
                <w:rFonts w:ascii="Comic Sans MS" w:eastAsia="Arial" w:hAnsi="Comic Sans MS" w:cstheme="minorHAnsi"/>
                <w:b/>
                <w:bCs/>
                <w:sz w:val="20"/>
                <w:szCs w:val="20"/>
              </w:rPr>
              <w:t xml:space="preserve">ata </w:t>
            </w:r>
            <w:r w:rsidR="00523C75">
              <w:rPr>
                <w:rFonts w:ascii="Comic Sans MS" w:eastAsia="Arial" w:hAnsi="Comic Sans MS" w:cstheme="minorHAnsi"/>
                <w:b/>
                <w:bCs/>
                <w:sz w:val="20"/>
                <w:szCs w:val="20"/>
              </w:rPr>
              <w:t>A</w:t>
            </w:r>
            <w:r w:rsidRPr="00523C75">
              <w:rPr>
                <w:rFonts w:ascii="Comic Sans MS" w:eastAsia="Arial" w:hAnsi="Comic Sans MS" w:cstheme="minorHAnsi"/>
                <w:b/>
                <w:bCs/>
                <w:sz w:val="20"/>
                <w:szCs w:val="20"/>
              </w:rPr>
              <w:t>cross P1, P4, P7</w:t>
            </w:r>
          </w:p>
          <w:p w14:paraId="0F8A3091" w14:textId="77777777" w:rsidR="00523C75" w:rsidRPr="00C5191D" w:rsidRDefault="00523C75" w:rsidP="00C5191D">
            <w:pPr>
              <w:spacing w:after="0"/>
              <w:rPr>
                <w:rFonts w:ascii="Comic Sans MS" w:eastAsia="Arial" w:hAnsi="Comic Sans MS" w:cstheme="minorHAnsi"/>
                <w:color w:val="FF0000"/>
                <w:sz w:val="20"/>
                <w:szCs w:val="20"/>
              </w:rPr>
            </w:pPr>
          </w:p>
          <w:tbl>
            <w:tblPr>
              <w:tblW w:w="5760" w:type="dxa"/>
              <w:tblLook w:val="04A0" w:firstRow="1" w:lastRow="0" w:firstColumn="1" w:lastColumn="0" w:noHBand="0" w:noVBand="1"/>
            </w:tblPr>
            <w:tblGrid>
              <w:gridCol w:w="1152"/>
              <w:gridCol w:w="1152"/>
              <w:gridCol w:w="1152"/>
              <w:gridCol w:w="1152"/>
              <w:gridCol w:w="1152"/>
            </w:tblGrid>
            <w:tr w:rsidR="00C5191D" w:rsidRPr="00C5191D" w14:paraId="635A87BA" w14:textId="77777777" w:rsidTr="00C5191D">
              <w:trPr>
                <w:trHeight w:val="300"/>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9D12" w14:textId="77777777" w:rsidR="00C5191D" w:rsidRPr="00C5191D" w:rsidRDefault="00C5191D" w:rsidP="00C5191D">
                  <w:pPr>
                    <w:spacing w:after="0" w:line="240" w:lineRule="auto"/>
                    <w:rPr>
                      <w:rFonts w:ascii="Calibri" w:eastAsia="Times New Roman" w:hAnsi="Calibri" w:cs="Calibri"/>
                      <w:color w:val="000000"/>
                      <w:lang w:eastAsia="en-GB"/>
                    </w:rPr>
                  </w:pPr>
                  <w:r w:rsidRPr="00C5191D">
                    <w:rPr>
                      <w:rFonts w:ascii="Calibri" w:eastAsia="Times New Roman" w:hAnsi="Calibri" w:cs="Calibri"/>
                      <w:color w:val="000000"/>
                      <w:lang w:eastAsia="en-GB"/>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3C829F1F" w14:textId="77777777" w:rsidR="00C5191D" w:rsidRPr="00C5191D" w:rsidRDefault="00C5191D" w:rsidP="00C5191D">
                  <w:pPr>
                    <w:spacing w:after="0" w:line="240" w:lineRule="auto"/>
                    <w:jc w:val="center"/>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N</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7A1F2B18" w14:textId="77777777" w:rsidR="00C5191D" w:rsidRPr="00C5191D" w:rsidRDefault="00C5191D" w:rsidP="00C5191D">
                  <w:pPr>
                    <w:spacing w:after="0" w:line="240" w:lineRule="auto"/>
                    <w:jc w:val="center"/>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LT</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18C538D3" w14:textId="77777777" w:rsidR="00C5191D" w:rsidRPr="00C5191D" w:rsidRDefault="00C5191D" w:rsidP="00C5191D">
                  <w:pPr>
                    <w:spacing w:after="0" w:line="240" w:lineRule="auto"/>
                    <w:jc w:val="center"/>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R</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6121A8ED" w14:textId="77777777" w:rsidR="00C5191D" w:rsidRPr="00C5191D" w:rsidRDefault="00C5191D" w:rsidP="00C5191D">
                  <w:pPr>
                    <w:spacing w:after="0" w:line="240" w:lineRule="auto"/>
                    <w:jc w:val="center"/>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W</w:t>
                  </w:r>
                </w:p>
              </w:tc>
            </w:tr>
            <w:tr w:rsidR="00C5191D" w:rsidRPr="00C5191D" w14:paraId="5DBE4228" w14:textId="77777777" w:rsidTr="00523C75">
              <w:trPr>
                <w:trHeight w:val="300"/>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315DF89" w14:textId="56F5001E" w:rsidR="00C5191D" w:rsidRPr="00C5191D" w:rsidRDefault="00C5191D" w:rsidP="00C5191D">
                  <w:pPr>
                    <w:spacing w:after="0" w:line="240" w:lineRule="auto"/>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P1</w:t>
                  </w:r>
                  <w:r w:rsidR="00523C75">
                    <w:rPr>
                      <w:rFonts w:ascii="Calibri" w:eastAsia="Times New Roman" w:hAnsi="Calibri" w:cs="Calibri"/>
                      <w:b/>
                      <w:bCs/>
                      <w:color w:val="000000"/>
                      <w:lang w:eastAsia="en-GB"/>
                    </w:rPr>
                    <w:t xml:space="preserve"> </w:t>
                  </w:r>
                </w:p>
              </w:tc>
              <w:tc>
                <w:tcPr>
                  <w:tcW w:w="1152" w:type="dxa"/>
                  <w:tcBorders>
                    <w:top w:val="nil"/>
                    <w:left w:val="nil"/>
                    <w:bottom w:val="single" w:sz="4" w:space="0" w:color="auto"/>
                    <w:right w:val="single" w:sz="4" w:space="0" w:color="auto"/>
                  </w:tcBorders>
                  <w:shd w:val="clear" w:color="auto" w:fill="auto"/>
                  <w:noWrap/>
                  <w:vAlign w:val="bottom"/>
                  <w:hideMark/>
                </w:tcPr>
                <w:p w14:paraId="192D5301"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63.33%</w:t>
                  </w:r>
                </w:p>
              </w:tc>
              <w:tc>
                <w:tcPr>
                  <w:tcW w:w="1152" w:type="dxa"/>
                  <w:tcBorders>
                    <w:top w:val="nil"/>
                    <w:left w:val="nil"/>
                    <w:bottom w:val="single" w:sz="4" w:space="0" w:color="auto"/>
                    <w:right w:val="single" w:sz="4" w:space="0" w:color="auto"/>
                  </w:tcBorders>
                  <w:shd w:val="clear" w:color="auto" w:fill="auto"/>
                  <w:noWrap/>
                  <w:vAlign w:val="bottom"/>
                  <w:hideMark/>
                </w:tcPr>
                <w:p w14:paraId="7AD604BB"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63.33%</w:t>
                  </w:r>
                </w:p>
              </w:tc>
              <w:tc>
                <w:tcPr>
                  <w:tcW w:w="1152" w:type="dxa"/>
                  <w:tcBorders>
                    <w:top w:val="nil"/>
                    <w:left w:val="nil"/>
                    <w:bottom w:val="single" w:sz="4" w:space="0" w:color="auto"/>
                    <w:right w:val="single" w:sz="4" w:space="0" w:color="auto"/>
                  </w:tcBorders>
                  <w:shd w:val="clear" w:color="auto" w:fill="auto"/>
                  <w:noWrap/>
                  <w:vAlign w:val="bottom"/>
                  <w:hideMark/>
                </w:tcPr>
                <w:p w14:paraId="7F80830C"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60.00%</w:t>
                  </w:r>
                </w:p>
              </w:tc>
              <w:tc>
                <w:tcPr>
                  <w:tcW w:w="1152" w:type="dxa"/>
                  <w:tcBorders>
                    <w:top w:val="nil"/>
                    <w:left w:val="nil"/>
                    <w:bottom w:val="single" w:sz="4" w:space="0" w:color="auto"/>
                    <w:right w:val="single" w:sz="4" w:space="0" w:color="auto"/>
                  </w:tcBorders>
                  <w:shd w:val="clear" w:color="auto" w:fill="auto"/>
                  <w:noWrap/>
                  <w:vAlign w:val="bottom"/>
                  <w:hideMark/>
                </w:tcPr>
                <w:p w14:paraId="00307327"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56.66%</w:t>
                  </w:r>
                </w:p>
              </w:tc>
            </w:tr>
            <w:tr w:rsidR="00C5191D" w:rsidRPr="00C5191D" w14:paraId="11914F64" w14:textId="77777777" w:rsidTr="00523C75">
              <w:trPr>
                <w:trHeight w:val="300"/>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0EBE4D4C" w14:textId="0A0ED783" w:rsidR="00C5191D" w:rsidRPr="00C5191D" w:rsidRDefault="00C5191D" w:rsidP="00C5191D">
                  <w:pPr>
                    <w:spacing w:after="0" w:line="240" w:lineRule="auto"/>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P4</w:t>
                  </w:r>
                  <w:r w:rsidR="00523C75">
                    <w:rPr>
                      <w:rFonts w:ascii="Calibri" w:eastAsia="Times New Roman" w:hAnsi="Calibri" w:cs="Calibri"/>
                      <w:b/>
                      <w:bCs/>
                      <w:color w:val="000000"/>
                      <w:lang w:eastAsia="en-GB"/>
                    </w:rPr>
                    <w:t xml:space="preserve"> </w:t>
                  </w:r>
                </w:p>
              </w:tc>
              <w:tc>
                <w:tcPr>
                  <w:tcW w:w="1152" w:type="dxa"/>
                  <w:tcBorders>
                    <w:top w:val="nil"/>
                    <w:left w:val="nil"/>
                    <w:bottom w:val="single" w:sz="4" w:space="0" w:color="auto"/>
                    <w:right w:val="single" w:sz="4" w:space="0" w:color="auto"/>
                  </w:tcBorders>
                  <w:shd w:val="clear" w:color="auto" w:fill="auto"/>
                  <w:noWrap/>
                  <w:vAlign w:val="bottom"/>
                  <w:hideMark/>
                </w:tcPr>
                <w:p w14:paraId="35A81CD3"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51.11%</w:t>
                  </w:r>
                </w:p>
              </w:tc>
              <w:tc>
                <w:tcPr>
                  <w:tcW w:w="1152" w:type="dxa"/>
                  <w:tcBorders>
                    <w:top w:val="nil"/>
                    <w:left w:val="nil"/>
                    <w:bottom w:val="single" w:sz="4" w:space="0" w:color="auto"/>
                    <w:right w:val="single" w:sz="4" w:space="0" w:color="auto"/>
                  </w:tcBorders>
                  <w:shd w:val="clear" w:color="auto" w:fill="auto"/>
                  <w:noWrap/>
                  <w:vAlign w:val="bottom"/>
                  <w:hideMark/>
                </w:tcPr>
                <w:p w14:paraId="0D6697AF"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46.66%</w:t>
                  </w:r>
                </w:p>
              </w:tc>
              <w:tc>
                <w:tcPr>
                  <w:tcW w:w="1152" w:type="dxa"/>
                  <w:tcBorders>
                    <w:top w:val="nil"/>
                    <w:left w:val="nil"/>
                    <w:bottom w:val="single" w:sz="4" w:space="0" w:color="auto"/>
                    <w:right w:val="single" w:sz="4" w:space="0" w:color="auto"/>
                  </w:tcBorders>
                  <w:shd w:val="clear" w:color="auto" w:fill="auto"/>
                  <w:noWrap/>
                  <w:vAlign w:val="bottom"/>
                  <w:hideMark/>
                </w:tcPr>
                <w:p w14:paraId="33D5BD90"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44.44%</w:t>
                  </w:r>
                </w:p>
              </w:tc>
              <w:tc>
                <w:tcPr>
                  <w:tcW w:w="1152" w:type="dxa"/>
                  <w:tcBorders>
                    <w:top w:val="nil"/>
                    <w:left w:val="nil"/>
                    <w:bottom w:val="single" w:sz="4" w:space="0" w:color="auto"/>
                    <w:right w:val="single" w:sz="4" w:space="0" w:color="auto"/>
                  </w:tcBorders>
                  <w:shd w:val="clear" w:color="auto" w:fill="auto"/>
                  <w:noWrap/>
                  <w:vAlign w:val="bottom"/>
                  <w:hideMark/>
                </w:tcPr>
                <w:p w14:paraId="29D5FE80"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37.77%</w:t>
                  </w:r>
                </w:p>
              </w:tc>
            </w:tr>
            <w:tr w:rsidR="00C5191D" w:rsidRPr="00C5191D" w14:paraId="5E3210F3" w14:textId="77777777" w:rsidTr="00523C75">
              <w:trPr>
                <w:trHeight w:val="300"/>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90486AD" w14:textId="77777777" w:rsidR="00C5191D" w:rsidRPr="00C5191D" w:rsidRDefault="00C5191D" w:rsidP="00C5191D">
                  <w:pPr>
                    <w:spacing w:after="0" w:line="240" w:lineRule="auto"/>
                    <w:rPr>
                      <w:rFonts w:ascii="Calibri" w:eastAsia="Times New Roman" w:hAnsi="Calibri" w:cs="Calibri"/>
                      <w:b/>
                      <w:bCs/>
                      <w:color w:val="000000"/>
                      <w:lang w:eastAsia="en-GB"/>
                    </w:rPr>
                  </w:pPr>
                  <w:r w:rsidRPr="00C5191D">
                    <w:rPr>
                      <w:rFonts w:ascii="Calibri" w:eastAsia="Times New Roman" w:hAnsi="Calibri" w:cs="Calibri"/>
                      <w:b/>
                      <w:bCs/>
                      <w:color w:val="000000"/>
                      <w:lang w:eastAsia="en-GB"/>
                    </w:rPr>
                    <w:t>P7</w:t>
                  </w:r>
                </w:p>
              </w:tc>
              <w:tc>
                <w:tcPr>
                  <w:tcW w:w="1152" w:type="dxa"/>
                  <w:tcBorders>
                    <w:top w:val="nil"/>
                    <w:left w:val="nil"/>
                    <w:bottom w:val="single" w:sz="4" w:space="0" w:color="auto"/>
                    <w:right w:val="single" w:sz="4" w:space="0" w:color="auto"/>
                  </w:tcBorders>
                  <w:shd w:val="clear" w:color="auto" w:fill="auto"/>
                  <w:noWrap/>
                  <w:vAlign w:val="bottom"/>
                  <w:hideMark/>
                </w:tcPr>
                <w:p w14:paraId="2DAF701E"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44.73%</w:t>
                  </w:r>
                </w:p>
              </w:tc>
              <w:tc>
                <w:tcPr>
                  <w:tcW w:w="1152" w:type="dxa"/>
                  <w:tcBorders>
                    <w:top w:val="nil"/>
                    <w:left w:val="nil"/>
                    <w:bottom w:val="single" w:sz="4" w:space="0" w:color="auto"/>
                    <w:right w:val="single" w:sz="4" w:space="0" w:color="auto"/>
                  </w:tcBorders>
                  <w:shd w:val="clear" w:color="auto" w:fill="auto"/>
                  <w:noWrap/>
                  <w:vAlign w:val="bottom"/>
                  <w:hideMark/>
                </w:tcPr>
                <w:p w14:paraId="3E6CFD80"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44.73%</w:t>
                  </w:r>
                </w:p>
              </w:tc>
              <w:tc>
                <w:tcPr>
                  <w:tcW w:w="1152" w:type="dxa"/>
                  <w:tcBorders>
                    <w:top w:val="nil"/>
                    <w:left w:val="nil"/>
                    <w:bottom w:val="single" w:sz="4" w:space="0" w:color="auto"/>
                    <w:right w:val="single" w:sz="4" w:space="0" w:color="auto"/>
                  </w:tcBorders>
                  <w:shd w:val="clear" w:color="auto" w:fill="auto"/>
                  <w:noWrap/>
                  <w:vAlign w:val="bottom"/>
                  <w:hideMark/>
                </w:tcPr>
                <w:p w14:paraId="7645DFBA"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42.10%</w:t>
                  </w:r>
                </w:p>
              </w:tc>
              <w:tc>
                <w:tcPr>
                  <w:tcW w:w="1152" w:type="dxa"/>
                  <w:tcBorders>
                    <w:top w:val="nil"/>
                    <w:left w:val="nil"/>
                    <w:bottom w:val="single" w:sz="4" w:space="0" w:color="auto"/>
                    <w:right w:val="single" w:sz="4" w:space="0" w:color="auto"/>
                  </w:tcBorders>
                  <w:shd w:val="clear" w:color="auto" w:fill="auto"/>
                  <w:noWrap/>
                  <w:vAlign w:val="bottom"/>
                  <w:hideMark/>
                </w:tcPr>
                <w:p w14:paraId="71A4E6AB" w14:textId="77777777" w:rsidR="00C5191D" w:rsidRPr="00C5191D" w:rsidRDefault="00C5191D" w:rsidP="00C5191D">
                  <w:pPr>
                    <w:spacing w:after="0" w:line="240" w:lineRule="auto"/>
                    <w:jc w:val="right"/>
                    <w:rPr>
                      <w:rFonts w:ascii="Calibri" w:eastAsia="Times New Roman" w:hAnsi="Calibri" w:cs="Calibri"/>
                      <w:color w:val="000000"/>
                      <w:lang w:eastAsia="en-GB"/>
                    </w:rPr>
                  </w:pPr>
                  <w:r w:rsidRPr="00C5191D">
                    <w:rPr>
                      <w:rFonts w:ascii="Calibri" w:eastAsia="Times New Roman" w:hAnsi="Calibri" w:cs="Calibri"/>
                      <w:color w:val="000000"/>
                      <w:lang w:eastAsia="en-GB"/>
                    </w:rPr>
                    <w:t>36.84%</w:t>
                  </w:r>
                </w:p>
              </w:tc>
            </w:tr>
          </w:tbl>
          <w:p w14:paraId="534356E4" w14:textId="77777777" w:rsidR="00C5191D" w:rsidRPr="00C5191D" w:rsidRDefault="00C5191D" w:rsidP="00C5191D">
            <w:pPr>
              <w:spacing w:after="0"/>
              <w:rPr>
                <w:rFonts w:ascii="Comic Sans MS" w:eastAsia="Arial" w:hAnsi="Comic Sans MS" w:cstheme="minorHAnsi"/>
                <w:color w:val="FF0000"/>
                <w:sz w:val="20"/>
                <w:szCs w:val="20"/>
              </w:rPr>
            </w:pPr>
          </w:p>
          <w:p w14:paraId="33B1A9CF" w14:textId="1F378028" w:rsidR="00523C75" w:rsidRPr="00523C75" w:rsidRDefault="00523C75" w:rsidP="00523C75">
            <w:pPr>
              <w:spacing w:after="0"/>
              <w:rPr>
                <w:rFonts w:ascii="Comic Sans MS" w:eastAsia="Arial" w:hAnsi="Comic Sans MS" w:cstheme="minorHAnsi"/>
                <w:b/>
                <w:bCs/>
                <w:sz w:val="20"/>
                <w:szCs w:val="20"/>
              </w:rPr>
            </w:pPr>
            <w:r w:rsidRPr="00523C75">
              <w:rPr>
                <w:rFonts w:ascii="Comic Sans MS" w:eastAsia="Arial" w:hAnsi="Comic Sans MS" w:cstheme="minorHAnsi"/>
                <w:b/>
                <w:bCs/>
                <w:sz w:val="20"/>
                <w:szCs w:val="20"/>
              </w:rPr>
              <w:t>Overall,</w:t>
            </w:r>
            <w:r>
              <w:rPr>
                <w:rFonts w:ascii="Comic Sans MS" w:eastAsia="Arial" w:hAnsi="Comic Sans MS" w:cstheme="minorHAnsi"/>
                <w:b/>
                <w:bCs/>
                <w:sz w:val="20"/>
                <w:szCs w:val="20"/>
              </w:rPr>
              <w:t xml:space="preserve"> attainment</w:t>
            </w:r>
            <w:r w:rsidRPr="00523C75">
              <w:rPr>
                <w:rFonts w:ascii="Comic Sans MS" w:eastAsia="Arial" w:hAnsi="Comic Sans MS" w:cstheme="minorHAnsi"/>
                <w:b/>
                <w:bCs/>
                <w:sz w:val="20"/>
                <w:szCs w:val="20"/>
              </w:rPr>
              <w:t xml:space="preserve"> across P1, P4, P7 </w:t>
            </w:r>
          </w:p>
          <w:p w14:paraId="3C93494B" w14:textId="382854B5" w:rsidR="00C5191D" w:rsidRDefault="00523C75" w:rsidP="00523C75">
            <w:pPr>
              <w:pStyle w:val="ListParagraph"/>
              <w:numPr>
                <w:ilvl w:val="0"/>
                <w:numId w:val="30"/>
              </w:numPr>
              <w:spacing w:after="0"/>
              <w:rPr>
                <w:rFonts w:ascii="Comic Sans MS" w:eastAsia="Arial" w:hAnsi="Comic Sans MS" w:cstheme="minorHAnsi"/>
                <w:sz w:val="20"/>
                <w:szCs w:val="20"/>
              </w:rPr>
            </w:pPr>
            <w:r w:rsidRPr="00523C75">
              <w:rPr>
                <w:rFonts w:ascii="Comic Sans MS" w:eastAsia="Arial" w:hAnsi="Comic Sans MS" w:cstheme="minorHAnsi"/>
                <w:sz w:val="20"/>
                <w:szCs w:val="20"/>
              </w:rPr>
              <w:t>53.15% attained expected levels in numeracy</w:t>
            </w:r>
          </w:p>
          <w:p w14:paraId="6F70959D" w14:textId="2987A6D4" w:rsidR="00523C75" w:rsidRDefault="00523C75" w:rsidP="00523C75">
            <w:pPr>
              <w:pStyle w:val="ListParagraph"/>
              <w:numPr>
                <w:ilvl w:val="0"/>
                <w:numId w:val="30"/>
              </w:numPr>
              <w:spacing w:after="0"/>
              <w:rPr>
                <w:rFonts w:ascii="Comic Sans MS" w:eastAsia="Arial" w:hAnsi="Comic Sans MS" w:cstheme="minorHAnsi"/>
                <w:sz w:val="20"/>
                <w:szCs w:val="20"/>
              </w:rPr>
            </w:pPr>
            <w:r>
              <w:rPr>
                <w:rFonts w:ascii="Comic Sans MS" w:eastAsia="Arial" w:hAnsi="Comic Sans MS" w:cstheme="minorHAnsi"/>
                <w:sz w:val="20"/>
                <w:szCs w:val="20"/>
              </w:rPr>
              <w:t>51.35% within listening and talking</w:t>
            </w:r>
          </w:p>
          <w:p w14:paraId="5417C9B6" w14:textId="66D6474A" w:rsidR="00523C75" w:rsidRDefault="00523C75" w:rsidP="00523C75">
            <w:pPr>
              <w:pStyle w:val="ListParagraph"/>
              <w:numPr>
                <w:ilvl w:val="0"/>
                <w:numId w:val="30"/>
              </w:numPr>
              <w:spacing w:after="0"/>
              <w:rPr>
                <w:rFonts w:ascii="Comic Sans MS" w:eastAsia="Arial" w:hAnsi="Comic Sans MS" w:cstheme="minorHAnsi"/>
                <w:sz w:val="20"/>
                <w:szCs w:val="20"/>
              </w:rPr>
            </w:pPr>
            <w:r>
              <w:rPr>
                <w:rFonts w:ascii="Comic Sans MS" w:eastAsia="Arial" w:hAnsi="Comic Sans MS" w:cstheme="minorHAnsi"/>
                <w:sz w:val="20"/>
                <w:szCs w:val="20"/>
              </w:rPr>
              <w:t>48.64% attained expectations within reading</w:t>
            </w:r>
          </w:p>
          <w:p w14:paraId="38AC3330" w14:textId="132BE619" w:rsidR="00523C75" w:rsidRDefault="00523C75" w:rsidP="00523C75">
            <w:pPr>
              <w:pStyle w:val="ListParagraph"/>
              <w:numPr>
                <w:ilvl w:val="0"/>
                <w:numId w:val="30"/>
              </w:numPr>
              <w:spacing w:after="0"/>
              <w:rPr>
                <w:rFonts w:ascii="Comic Sans MS" w:eastAsia="Arial" w:hAnsi="Comic Sans MS" w:cstheme="minorHAnsi"/>
                <w:sz w:val="20"/>
                <w:szCs w:val="20"/>
              </w:rPr>
            </w:pPr>
            <w:r>
              <w:rPr>
                <w:rFonts w:ascii="Comic Sans MS" w:eastAsia="Arial" w:hAnsi="Comic Sans MS" w:cstheme="minorHAnsi"/>
                <w:sz w:val="20"/>
                <w:szCs w:val="20"/>
              </w:rPr>
              <w:t>43.24% within writing</w:t>
            </w:r>
          </w:p>
          <w:p w14:paraId="16271B76" w14:textId="77777777" w:rsidR="00523C75" w:rsidRPr="00523C75" w:rsidRDefault="00523C75" w:rsidP="00523C75">
            <w:pPr>
              <w:spacing w:after="0"/>
              <w:rPr>
                <w:rFonts w:ascii="Comic Sans MS" w:eastAsia="Arial" w:hAnsi="Comic Sans MS" w:cstheme="minorHAnsi"/>
                <w:sz w:val="20"/>
                <w:szCs w:val="20"/>
              </w:rPr>
            </w:pPr>
          </w:p>
          <w:p w14:paraId="625CA155" w14:textId="1134B92F" w:rsidR="00755770" w:rsidRPr="00523C75" w:rsidRDefault="00755770" w:rsidP="00523C75">
            <w:pPr>
              <w:pStyle w:val="ListParagraph"/>
              <w:numPr>
                <w:ilvl w:val="0"/>
                <w:numId w:val="15"/>
              </w:numPr>
              <w:spacing w:after="0"/>
              <w:jc w:val="both"/>
              <w:rPr>
                <w:rFonts w:ascii="Comic Sans MS" w:eastAsia="Arial" w:hAnsi="Comic Sans MS" w:cstheme="minorHAnsi"/>
                <w:sz w:val="20"/>
                <w:szCs w:val="20"/>
              </w:rPr>
            </w:pPr>
            <w:r w:rsidRPr="00523C75">
              <w:rPr>
                <w:rFonts w:ascii="Comic Sans MS" w:eastAsia="Arial" w:hAnsi="Comic Sans MS" w:cstheme="minorHAnsi"/>
                <w:sz w:val="20"/>
                <w:szCs w:val="20"/>
              </w:rPr>
              <w:t>In numeracy</w:t>
            </w:r>
            <w:r w:rsidR="00523C75" w:rsidRPr="00523C75">
              <w:rPr>
                <w:rFonts w:ascii="Comic Sans MS" w:eastAsia="Arial" w:hAnsi="Comic Sans MS" w:cstheme="minorHAnsi"/>
                <w:sz w:val="20"/>
                <w:szCs w:val="20"/>
              </w:rPr>
              <w:t xml:space="preserve"> </w:t>
            </w:r>
            <w:r w:rsidRPr="00523C75">
              <w:rPr>
                <w:rFonts w:ascii="Comic Sans MS" w:eastAsia="Arial" w:hAnsi="Comic Sans MS" w:cstheme="minorHAnsi"/>
                <w:sz w:val="20"/>
                <w:szCs w:val="20"/>
              </w:rPr>
              <w:t xml:space="preserve">and talking and listening </w:t>
            </w:r>
            <w:r w:rsidR="00523C75" w:rsidRPr="00523C75">
              <w:rPr>
                <w:rFonts w:ascii="Comic Sans MS" w:eastAsia="Arial" w:hAnsi="Comic Sans MS" w:cstheme="minorHAnsi"/>
                <w:sz w:val="20"/>
                <w:szCs w:val="20"/>
              </w:rPr>
              <w:t>over half of our</w:t>
            </w:r>
            <w:r w:rsidRPr="00523C75">
              <w:rPr>
                <w:rFonts w:ascii="Comic Sans MS" w:eastAsia="Arial" w:hAnsi="Comic Sans MS" w:cstheme="minorHAnsi"/>
                <w:sz w:val="20"/>
                <w:szCs w:val="20"/>
              </w:rPr>
              <w:t xml:space="preserve"> learners </w:t>
            </w:r>
            <w:r w:rsidR="00523C75" w:rsidRPr="00523C75">
              <w:rPr>
                <w:rFonts w:ascii="Comic Sans MS" w:eastAsia="Arial" w:hAnsi="Comic Sans MS" w:cstheme="minorHAnsi"/>
                <w:sz w:val="20"/>
                <w:szCs w:val="20"/>
              </w:rPr>
              <w:t>are meeting the e</w:t>
            </w:r>
            <w:r w:rsidRPr="00523C75">
              <w:rPr>
                <w:rFonts w:ascii="Comic Sans MS" w:eastAsia="Arial" w:hAnsi="Comic Sans MS" w:cstheme="minorHAnsi"/>
                <w:sz w:val="20"/>
                <w:szCs w:val="20"/>
              </w:rPr>
              <w:t xml:space="preserve">xpected levels. </w:t>
            </w:r>
          </w:p>
          <w:p w14:paraId="16A614FF" w14:textId="74748F4F" w:rsidR="00755770" w:rsidRPr="00523C75" w:rsidRDefault="00755770" w:rsidP="00523C75">
            <w:pPr>
              <w:pStyle w:val="ListParagraph"/>
              <w:numPr>
                <w:ilvl w:val="0"/>
                <w:numId w:val="15"/>
              </w:numPr>
              <w:spacing w:after="0"/>
              <w:jc w:val="both"/>
              <w:rPr>
                <w:rFonts w:ascii="Comic Sans MS" w:eastAsia="Arial" w:hAnsi="Comic Sans MS" w:cstheme="minorHAnsi"/>
                <w:sz w:val="20"/>
                <w:szCs w:val="20"/>
              </w:rPr>
            </w:pPr>
            <w:r w:rsidRPr="00523C75">
              <w:rPr>
                <w:rFonts w:ascii="Comic Sans MS" w:eastAsia="Arial" w:hAnsi="Comic Sans MS" w:cstheme="minorHAnsi"/>
                <w:sz w:val="20"/>
                <w:szCs w:val="20"/>
              </w:rPr>
              <w:t xml:space="preserve">In writing </w:t>
            </w:r>
            <w:r w:rsidR="00523C75" w:rsidRPr="00523C75">
              <w:rPr>
                <w:rFonts w:ascii="Comic Sans MS" w:eastAsia="Arial" w:hAnsi="Comic Sans MS" w:cstheme="minorHAnsi"/>
                <w:sz w:val="20"/>
                <w:szCs w:val="20"/>
              </w:rPr>
              <w:t>43</w:t>
            </w:r>
            <w:r w:rsidRPr="00523C75">
              <w:rPr>
                <w:rFonts w:ascii="Comic Sans MS" w:eastAsia="Arial" w:hAnsi="Comic Sans MS" w:cstheme="minorHAnsi"/>
                <w:sz w:val="20"/>
                <w:szCs w:val="20"/>
              </w:rPr>
              <w:t>% of pupils meet the required expectations.  Next session we will</w:t>
            </w:r>
            <w:r w:rsidR="00523C75" w:rsidRPr="00523C75">
              <w:rPr>
                <w:rFonts w:ascii="Comic Sans MS" w:eastAsia="Arial" w:hAnsi="Comic Sans MS" w:cstheme="minorHAnsi"/>
                <w:sz w:val="20"/>
                <w:szCs w:val="20"/>
              </w:rPr>
              <w:t xml:space="preserve"> review our approach to teaching and learning of writing to identify ways to improve attainment across writing</w:t>
            </w:r>
            <w:r w:rsidRPr="00523C75">
              <w:rPr>
                <w:rFonts w:ascii="Comic Sans MS" w:eastAsia="Arial" w:hAnsi="Comic Sans MS" w:cstheme="minorHAnsi"/>
                <w:sz w:val="20"/>
                <w:szCs w:val="20"/>
              </w:rPr>
              <w:t xml:space="preserve">. </w:t>
            </w:r>
          </w:p>
          <w:p w14:paraId="1EA53C46" w14:textId="7FFDB933" w:rsidR="00755770" w:rsidRDefault="00755770" w:rsidP="00523C75">
            <w:pPr>
              <w:pStyle w:val="ListParagraph"/>
              <w:numPr>
                <w:ilvl w:val="0"/>
                <w:numId w:val="15"/>
              </w:numPr>
              <w:spacing w:after="0"/>
              <w:jc w:val="both"/>
              <w:rPr>
                <w:rFonts w:ascii="Comic Sans MS" w:eastAsia="Arial" w:hAnsi="Comic Sans MS" w:cstheme="minorHAnsi"/>
                <w:sz w:val="20"/>
                <w:szCs w:val="20"/>
              </w:rPr>
            </w:pPr>
            <w:r w:rsidRPr="00523C75">
              <w:rPr>
                <w:rFonts w:ascii="Comic Sans MS" w:eastAsia="Arial" w:hAnsi="Comic Sans MS" w:cstheme="minorHAnsi"/>
                <w:sz w:val="20"/>
                <w:szCs w:val="20"/>
              </w:rPr>
              <w:t>73% of our learners submitted 3 pieces of work per week</w:t>
            </w:r>
            <w:r w:rsidR="00523C75" w:rsidRPr="00523C75">
              <w:rPr>
                <w:rFonts w:ascii="Comic Sans MS" w:eastAsia="Arial" w:hAnsi="Comic Sans MS" w:cstheme="minorHAnsi"/>
                <w:sz w:val="20"/>
                <w:szCs w:val="20"/>
              </w:rPr>
              <w:t xml:space="preserve"> during home learning from January 2021</w:t>
            </w:r>
            <w:r w:rsidRPr="00523C75">
              <w:rPr>
                <w:rFonts w:ascii="Comic Sans MS" w:eastAsia="Arial" w:hAnsi="Comic Sans MS" w:cstheme="minorHAnsi"/>
                <w:sz w:val="20"/>
                <w:szCs w:val="20"/>
              </w:rPr>
              <w:t xml:space="preserve">.  The cumulative effect of two lockdowns where </w:t>
            </w:r>
            <w:proofErr w:type="gramStart"/>
            <w:r w:rsidRPr="00523C75">
              <w:rPr>
                <w:rFonts w:ascii="Comic Sans MS" w:eastAsia="Arial" w:hAnsi="Comic Sans MS" w:cstheme="minorHAnsi"/>
                <w:sz w:val="20"/>
                <w:szCs w:val="20"/>
              </w:rPr>
              <w:t>the majority of</w:t>
            </w:r>
            <w:proofErr w:type="gramEnd"/>
            <w:r w:rsidRPr="00523C75">
              <w:rPr>
                <w:rFonts w:ascii="Comic Sans MS" w:eastAsia="Arial" w:hAnsi="Comic Sans MS" w:cstheme="minorHAnsi"/>
                <w:sz w:val="20"/>
                <w:szCs w:val="20"/>
              </w:rPr>
              <w:t xml:space="preserve"> our learners had satisfactory engagement </w:t>
            </w:r>
            <w:r w:rsidR="00523C75" w:rsidRPr="00523C75">
              <w:rPr>
                <w:rFonts w:ascii="Comic Sans MS" w:eastAsia="Arial" w:hAnsi="Comic Sans MS" w:cstheme="minorHAnsi"/>
                <w:sz w:val="20"/>
                <w:szCs w:val="20"/>
              </w:rPr>
              <w:t xml:space="preserve">and continued high levels of non-attendance </w:t>
            </w:r>
            <w:r w:rsidRPr="00523C75">
              <w:rPr>
                <w:rFonts w:ascii="Comic Sans MS" w:eastAsia="Arial" w:hAnsi="Comic Sans MS" w:cstheme="minorHAnsi"/>
                <w:sz w:val="20"/>
                <w:szCs w:val="20"/>
              </w:rPr>
              <w:t xml:space="preserve">has </w:t>
            </w:r>
            <w:r w:rsidR="00523C75">
              <w:rPr>
                <w:rFonts w:ascii="Comic Sans MS" w:eastAsia="Arial" w:hAnsi="Comic Sans MS" w:cstheme="minorHAnsi"/>
                <w:sz w:val="20"/>
                <w:szCs w:val="20"/>
              </w:rPr>
              <w:t>shown</w:t>
            </w:r>
            <w:r w:rsidRPr="00523C75">
              <w:rPr>
                <w:rFonts w:ascii="Comic Sans MS" w:eastAsia="Arial" w:hAnsi="Comic Sans MS" w:cstheme="minorHAnsi"/>
                <w:sz w:val="20"/>
                <w:szCs w:val="20"/>
              </w:rPr>
              <w:t xml:space="preserve"> in our attainment this session.  </w:t>
            </w:r>
          </w:p>
          <w:p w14:paraId="43B6D2C3" w14:textId="5F17E029" w:rsidR="00523C75" w:rsidRPr="00523C75" w:rsidRDefault="00523C75" w:rsidP="00523C75">
            <w:pPr>
              <w:pStyle w:val="ListParagraph"/>
              <w:numPr>
                <w:ilvl w:val="0"/>
                <w:numId w:val="15"/>
              </w:numPr>
              <w:spacing w:after="0"/>
              <w:jc w:val="both"/>
              <w:rPr>
                <w:rFonts w:ascii="Comic Sans MS" w:eastAsia="Arial" w:hAnsi="Comic Sans MS" w:cstheme="minorHAnsi"/>
                <w:sz w:val="20"/>
                <w:szCs w:val="20"/>
              </w:rPr>
            </w:pPr>
            <w:r>
              <w:rPr>
                <w:rFonts w:ascii="Comic Sans MS" w:eastAsia="Arial" w:hAnsi="Comic Sans MS" w:cstheme="minorHAnsi"/>
                <w:sz w:val="20"/>
                <w:szCs w:val="20"/>
              </w:rPr>
              <w:t>Next session teaching, learning and assessment will continue to be an area for improvement focusing on</w:t>
            </w:r>
            <w:r w:rsidR="00330411">
              <w:rPr>
                <w:rFonts w:ascii="Comic Sans MS" w:eastAsia="Arial" w:hAnsi="Comic Sans MS" w:cstheme="minorHAnsi"/>
                <w:sz w:val="20"/>
                <w:szCs w:val="20"/>
              </w:rPr>
              <w:t xml:space="preserve"> pedagogy and </w:t>
            </w:r>
            <w:proofErr w:type="gramStart"/>
            <w:r>
              <w:rPr>
                <w:rFonts w:ascii="Comic Sans MS" w:eastAsia="Arial" w:hAnsi="Comic Sans MS" w:cstheme="minorHAnsi"/>
                <w:sz w:val="20"/>
                <w:szCs w:val="20"/>
              </w:rPr>
              <w:t>high quality</w:t>
            </w:r>
            <w:proofErr w:type="gramEnd"/>
            <w:r>
              <w:rPr>
                <w:rFonts w:ascii="Comic Sans MS" w:eastAsia="Arial" w:hAnsi="Comic Sans MS" w:cstheme="minorHAnsi"/>
                <w:sz w:val="20"/>
                <w:szCs w:val="20"/>
              </w:rPr>
              <w:t xml:space="preserve"> learning experiences particularly across literacy</w:t>
            </w:r>
            <w:r w:rsidR="00330411">
              <w:rPr>
                <w:rFonts w:ascii="Comic Sans MS" w:eastAsia="Arial" w:hAnsi="Comic Sans MS" w:cstheme="minorHAnsi"/>
                <w:sz w:val="20"/>
                <w:szCs w:val="20"/>
              </w:rPr>
              <w:t xml:space="preserve"> and numeracy</w:t>
            </w:r>
            <w:r>
              <w:rPr>
                <w:rFonts w:ascii="Comic Sans MS" w:eastAsia="Arial" w:hAnsi="Comic Sans MS" w:cstheme="minorHAnsi"/>
                <w:sz w:val="20"/>
                <w:szCs w:val="20"/>
              </w:rPr>
              <w:t xml:space="preserve">. </w:t>
            </w:r>
          </w:p>
          <w:p w14:paraId="5BBDE87C" w14:textId="4D88B075" w:rsidR="00AB2ED6" w:rsidRPr="00AB2ED6" w:rsidRDefault="00AB2ED6" w:rsidP="00AB2ED6">
            <w:pPr>
              <w:spacing w:after="0"/>
              <w:rPr>
                <w:rFonts w:ascii="Comic Sans MS" w:eastAsia="Arial" w:hAnsi="Comic Sans MS" w:cstheme="minorHAnsi"/>
                <w:color w:val="FF0000"/>
                <w:sz w:val="20"/>
                <w:szCs w:val="20"/>
              </w:rPr>
            </w:pPr>
          </w:p>
        </w:tc>
      </w:tr>
      <w:bookmarkEnd w:id="3"/>
    </w:tbl>
    <w:p w14:paraId="617D89D7"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0314"/>
      </w:tblGrid>
      <w:tr w:rsidR="000B6692" w:rsidRPr="008A3A57" w14:paraId="1C27CF73" w14:textId="77777777" w:rsidTr="001A373C">
        <w:trPr>
          <w:trHeight w:val="371"/>
        </w:trPr>
        <w:tc>
          <w:tcPr>
            <w:tcW w:w="10314" w:type="dxa"/>
          </w:tcPr>
          <w:p w14:paraId="281DD958" w14:textId="77777777" w:rsidR="000B6692" w:rsidRPr="008A3A57" w:rsidRDefault="000B6692" w:rsidP="001A373C">
            <w:pPr>
              <w:rPr>
                <w:rFonts w:ascii="Comic Sans MS" w:hAnsi="Comic Sans MS" w:cstheme="minorHAnsi"/>
                <w:b/>
                <w:sz w:val="20"/>
                <w:szCs w:val="20"/>
              </w:rPr>
            </w:pPr>
            <w:r w:rsidRPr="008A3A57">
              <w:rPr>
                <w:rFonts w:ascii="Comic Sans MS" w:hAnsi="Comic Sans MS" w:cstheme="minorHAnsi"/>
                <w:b/>
                <w:sz w:val="20"/>
                <w:szCs w:val="20"/>
              </w:rPr>
              <w:t>Evidence of significant wider achievements</w:t>
            </w:r>
          </w:p>
        </w:tc>
      </w:tr>
      <w:tr w:rsidR="000B6692" w:rsidRPr="008A3A57" w14:paraId="69E9F327" w14:textId="77777777" w:rsidTr="001A373C">
        <w:trPr>
          <w:trHeight w:val="1691"/>
        </w:trPr>
        <w:tc>
          <w:tcPr>
            <w:tcW w:w="10314" w:type="dxa"/>
          </w:tcPr>
          <w:p w14:paraId="2208B03A" w14:textId="4361A79C" w:rsidR="00B004F4" w:rsidRDefault="00040F26" w:rsidP="00AB2ED6">
            <w:pPr>
              <w:jc w:val="both"/>
              <w:rPr>
                <w:rFonts w:ascii="Comic Sans MS" w:hAnsi="Comic Sans MS" w:cstheme="minorHAnsi"/>
                <w:bCs/>
                <w:sz w:val="20"/>
                <w:szCs w:val="20"/>
              </w:rPr>
            </w:pPr>
            <w:r w:rsidRPr="00B004F4">
              <w:rPr>
                <w:rFonts w:ascii="Comic Sans MS" w:hAnsi="Comic Sans MS" w:cstheme="minorHAnsi"/>
                <w:bCs/>
                <w:sz w:val="20"/>
                <w:szCs w:val="20"/>
              </w:rPr>
              <w:t>A programme focused on the development of a sports</w:t>
            </w:r>
            <w:r w:rsidR="00B004F4" w:rsidRPr="00B004F4">
              <w:rPr>
                <w:rFonts w:ascii="Comic Sans MS" w:hAnsi="Comic Sans MS" w:cstheme="minorHAnsi"/>
                <w:bCs/>
                <w:sz w:val="20"/>
                <w:szCs w:val="20"/>
              </w:rPr>
              <w:t xml:space="preserve"> and HWB</w:t>
            </w:r>
            <w:r w:rsidRPr="00B004F4">
              <w:rPr>
                <w:rFonts w:ascii="Comic Sans MS" w:hAnsi="Comic Sans MS" w:cstheme="minorHAnsi"/>
                <w:bCs/>
                <w:sz w:val="20"/>
                <w:szCs w:val="20"/>
              </w:rPr>
              <w:t xml:space="preserve"> leadership for primary 7 pupils </w:t>
            </w:r>
            <w:r w:rsidR="00B004F4" w:rsidRPr="00B004F4">
              <w:rPr>
                <w:rFonts w:ascii="Comic Sans MS" w:hAnsi="Comic Sans MS" w:cstheme="minorHAnsi"/>
                <w:bCs/>
                <w:sz w:val="20"/>
                <w:szCs w:val="20"/>
              </w:rPr>
              <w:t xml:space="preserve">was planned for this session for </w:t>
            </w:r>
            <w:r w:rsidR="00D277B2">
              <w:rPr>
                <w:rFonts w:ascii="Comic Sans MS" w:hAnsi="Comic Sans MS" w:cstheme="minorHAnsi"/>
                <w:bCs/>
                <w:sz w:val="20"/>
                <w:szCs w:val="20"/>
              </w:rPr>
              <w:t>P7 pupils</w:t>
            </w:r>
            <w:r w:rsidR="00B004F4" w:rsidRPr="00B004F4">
              <w:rPr>
                <w:rFonts w:ascii="Comic Sans MS" w:hAnsi="Comic Sans MS" w:cstheme="minorHAnsi"/>
                <w:bCs/>
                <w:sz w:val="20"/>
                <w:szCs w:val="20"/>
              </w:rPr>
              <w:t xml:space="preserve"> however due to </w:t>
            </w:r>
            <w:proofErr w:type="spellStart"/>
            <w:r w:rsidR="00B004F4" w:rsidRPr="00B004F4">
              <w:rPr>
                <w:rFonts w:ascii="Comic Sans MS" w:hAnsi="Comic Sans MS" w:cstheme="minorHAnsi"/>
                <w:bCs/>
                <w:sz w:val="20"/>
                <w:szCs w:val="20"/>
              </w:rPr>
              <w:t>Covid</w:t>
            </w:r>
            <w:proofErr w:type="spellEnd"/>
            <w:r w:rsidR="00B004F4" w:rsidRPr="00B004F4">
              <w:rPr>
                <w:rFonts w:ascii="Comic Sans MS" w:hAnsi="Comic Sans MS" w:cstheme="minorHAnsi"/>
                <w:bCs/>
                <w:sz w:val="20"/>
                <w:szCs w:val="20"/>
              </w:rPr>
              <w:t xml:space="preserve"> this planning and programme of opportunities was suspended. </w:t>
            </w:r>
          </w:p>
          <w:p w14:paraId="2078A4CC" w14:textId="509625E6" w:rsidR="00B004F4" w:rsidRDefault="00B004F4" w:rsidP="00AB2ED6">
            <w:pPr>
              <w:jc w:val="both"/>
              <w:rPr>
                <w:rFonts w:ascii="Comic Sans MS" w:hAnsi="Comic Sans MS" w:cstheme="minorHAnsi"/>
                <w:bCs/>
                <w:sz w:val="20"/>
                <w:szCs w:val="20"/>
              </w:rPr>
            </w:pPr>
            <w:r>
              <w:rPr>
                <w:rFonts w:ascii="Comic Sans MS" w:hAnsi="Comic Sans MS" w:cstheme="minorHAnsi"/>
                <w:bCs/>
                <w:sz w:val="20"/>
                <w:szCs w:val="20"/>
              </w:rPr>
              <w:t xml:space="preserve">As a school we continue to promote and recognise our </w:t>
            </w:r>
            <w:proofErr w:type="gramStart"/>
            <w:r>
              <w:rPr>
                <w:rFonts w:ascii="Comic Sans MS" w:hAnsi="Comic Sans MS" w:cstheme="minorHAnsi"/>
                <w:bCs/>
                <w:sz w:val="20"/>
                <w:szCs w:val="20"/>
              </w:rPr>
              <w:t>learners</w:t>
            </w:r>
            <w:proofErr w:type="gramEnd"/>
            <w:r>
              <w:rPr>
                <w:rFonts w:ascii="Comic Sans MS" w:hAnsi="Comic Sans MS" w:cstheme="minorHAnsi"/>
                <w:bCs/>
                <w:sz w:val="20"/>
                <w:szCs w:val="20"/>
              </w:rPr>
              <w:t xml:space="preserve"> achievements in relation to our school values and learning weekly and share with our families via seesaw and social media. </w:t>
            </w:r>
          </w:p>
          <w:p w14:paraId="1BA44501" w14:textId="3A21839B" w:rsidR="00B004F4" w:rsidRPr="00B004F4" w:rsidRDefault="00B004F4" w:rsidP="00AB2ED6">
            <w:pPr>
              <w:jc w:val="both"/>
              <w:rPr>
                <w:rFonts w:ascii="Comic Sans MS" w:hAnsi="Comic Sans MS" w:cstheme="minorHAnsi"/>
                <w:bCs/>
                <w:sz w:val="20"/>
                <w:szCs w:val="20"/>
              </w:rPr>
            </w:pPr>
            <w:r>
              <w:rPr>
                <w:rFonts w:ascii="Comic Sans MS" w:hAnsi="Comic Sans MS" w:cstheme="minorHAnsi"/>
                <w:bCs/>
                <w:sz w:val="20"/>
                <w:szCs w:val="20"/>
              </w:rPr>
              <w:t xml:space="preserve">Our learners engaged in learning around Scottish poetry and had the opportunity to recite Scottish poetry within our Burns competition. </w:t>
            </w:r>
          </w:p>
          <w:p w14:paraId="7BE681F6" w14:textId="184DC483" w:rsidR="00040F26" w:rsidRDefault="00040F26" w:rsidP="00AB2ED6">
            <w:pPr>
              <w:jc w:val="both"/>
              <w:rPr>
                <w:rFonts w:ascii="Comic Sans MS" w:hAnsi="Comic Sans MS" w:cstheme="minorHAnsi"/>
                <w:bCs/>
                <w:sz w:val="20"/>
                <w:szCs w:val="20"/>
              </w:rPr>
            </w:pPr>
            <w:r w:rsidRPr="008A3A57">
              <w:rPr>
                <w:rFonts w:ascii="Comic Sans MS" w:hAnsi="Comic Sans MS" w:cstheme="minorHAnsi"/>
                <w:bCs/>
                <w:color w:val="FF0000"/>
                <w:sz w:val="20"/>
                <w:szCs w:val="20"/>
              </w:rPr>
              <w:t xml:space="preserve"> </w:t>
            </w:r>
            <w:r w:rsidR="00AB2ED6" w:rsidRPr="00AB2ED6">
              <w:rPr>
                <w:rFonts w:ascii="Comic Sans MS" w:hAnsi="Comic Sans MS" w:cstheme="minorHAnsi"/>
                <w:bCs/>
                <w:sz w:val="20"/>
                <w:szCs w:val="20"/>
              </w:rPr>
              <w:t xml:space="preserve">P7 pupils took part in </w:t>
            </w:r>
            <w:proofErr w:type="spellStart"/>
            <w:r w:rsidR="00AB2ED6" w:rsidRPr="00AB2ED6">
              <w:rPr>
                <w:rFonts w:ascii="Comic Sans MS" w:hAnsi="Comic Sans MS" w:cstheme="minorHAnsi"/>
                <w:bCs/>
                <w:sz w:val="20"/>
                <w:szCs w:val="20"/>
              </w:rPr>
              <w:t>Ardroy</w:t>
            </w:r>
            <w:proofErr w:type="spellEnd"/>
            <w:r w:rsidR="00AB2ED6" w:rsidRPr="00AB2ED6">
              <w:rPr>
                <w:rFonts w:ascii="Comic Sans MS" w:hAnsi="Comic Sans MS" w:cstheme="minorHAnsi"/>
                <w:bCs/>
                <w:sz w:val="20"/>
                <w:szCs w:val="20"/>
              </w:rPr>
              <w:t xml:space="preserve"> on Tour which focussed on the development of problem-solving skills, teamworking and </w:t>
            </w:r>
            <w:r w:rsidR="00AB2ED6">
              <w:rPr>
                <w:rFonts w:ascii="Comic Sans MS" w:hAnsi="Comic Sans MS" w:cstheme="minorHAnsi"/>
                <w:bCs/>
                <w:sz w:val="20"/>
                <w:szCs w:val="20"/>
              </w:rPr>
              <w:t xml:space="preserve">resilience. P7 pupils also developed leadership skills as house captains, vice captains and playground leaders. </w:t>
            </w:r>
          </w:p>
          <w:p w14:paraId="7E1AD83D" w14:textId="77777777" w:rsidR="00AB2ED6" w:rsidRDefault="00AB2ED6" w:rsidP="00AB2ED6">
            <w:pPr>
              <w:jc w:val="both"/>
              <w:rPr>
                <w:rFonts w:ascii="Comic Sans MS" w:hAnsi="Comic Sans MS" w:cstheme="minorHAnsi"/>
                <w:bCs/>
                <w:sz w:val="20"/>
                <w:szCs w:val="20"/>
              </w:rPr>
            </w:pPr>
            <w:r>
              <w:rPr>
                <w:rFonts w:ascii="Comic Sans MS" w:hAnsi="Comic Sans MS" w:cstheme="minorHAnsi"/>
                <w:bCs/>
                <w:sz w:val="20"/>
                <w:szCs w:val="20"/>
              </w:rPr>
              <w:t xml:space="preserve">P4 have looked at different ways of comminating this session and have learned Makaton. They have also developed links within the community and have written cards and letters to a local care home. This has supported our learners to write for a purpose and provided relevant and meaningful learning contexts. </w:t>
            </w:r>
          </w:p>
          <w:p w14:paraId="4AAE707B" w14:textId="77777777" w:rsidR="00AB2ED6" w:rsidRDefault="00AB2ED6" w:rsidP="00AB2ED6">
            <w:pPr>
              <w:jc w:val="both"/>
              <w:rPr>
                <w:rFonts w:ascii="Comic Sans MS" w:hAnsi="Comic Sans MS" w:cstheme="minorHAnsi"/>
                <w:bCs/>
                <w:sz w:val="20"/>
                <w:szCs w:val="20"/>
              </w:rPr>
            </w:pPr>
            <w:r>
              <w:rPr>
                <w:rFonts w:ascii="Comic Sans MS" w:hAnsi="Comic Sans MS" w:cstheme="minorHAnsi"/>
                <w:bCs/>
                <w:sz w:val="20"/>
                <w:szCs w:val="20"/>
              </w:rPr>
              <w:t xml:space="preserve">P3/4 took responsibility for planning and organising comic relief fundraising this session. </w:t>
            </w:r>
          </w:p>
          <w:p w14:paraId="021B5C0F" w14:textId="3B297B56" w:rsidR="00AB2ED6" w:rsidRDefault="00AB2ED6" w:rsidP="00AB2ED6">
            <w:pPr>
              <w:jc w:val="both"/>
              <w:rPr>
                <w:rFonts w:ascii="Comic Sans MS" w:hAnsi="Comic Sans MS" w:cstheme="minorHAnsi"/>
                <w:bCs/>
                <w:sz w:val="20"/>
                <w:szCs w:val="20"/>
              </w:rPr>
            </w:pPr>
            <w:r>
              <w:rPr>
                <w:rFonts w:ascii="Comic Sans MS" w:hAnsi="Comic Sans MS" w:cstheme="minorHAnsi"/>
                <w:bCs/>
                <w:sz w:val="20"/>
                <w:szCs w:val="20"/>
              </w:rPr>
              <w:t>P6 pupils organised the Poppy Scotland collection as part of learning around the War</w:t>
            </w:r>
            <w:r w:rsidR="00D277B2">
              <w:rPr>
                <w:rFonts w:ascii="Comic Sans MS" w:hAnsi="Comic Sans MS" w:cstheme="minorHAnsi"/>
                <w:bCs/>
                <w:sz w:val="20"/>
                <w:szCs w:val="20"/>
              </w:rPr>
              <w:t xml:space="preserve"> and created a fabulous display to show learning within this context.</w:t>
            </w:r>
          </w:p>
          <w:p w14:paraId="1C2EC672" w14:textId="77777777" w:rsidR="00D277B2" w:rsidRDefault="00D277B2" w:rsidP="00AB2ED6">
            <w:pPr>
              <w:jc w:val="both"/>
              <w:rPr>
                <w:rFonts w:ascii="Comic Sans MS" w:hAnsi="Comic Sans MS" w:cstheme="minorHAnsi"/>
                <w:bCs/>
                <w:sz w:val="20"/>
                <w:szCs w:val="20"/>
              </w:rPr>
            </w:pPr>
            <w:r>
              <w:rPr>
                <w:rFonts w:ascii="Comic Sans MS" w:hAnsi="Comic Sans MS" w:cstheme="minorHAnsi"/>
                <w:bCs/>
                <w:sz w:val="20"/>
                <w:szCs w:val="20"/>
              </w:rPr>
              <w:t xml:space="preserve">As part of our world book day focus pupils used their creativity skills to design and create a world book day potato character. </w:t>
            </w:r>
          </w:p>
          <w:p w14:paraId="76AD1ACC" w14:textId="1FE06153" w:rsidR="00D277B2" w:rsidRPr="00AB2ED6" w:rsidRDefault="00D277B2" w:rsidP="00AB2ED6">
            <w:pPr>
              <w:jc w:val="both"/>
              <w:rPr>
                <w:rFonts w:ascii="Comic Sans MS" w:hAnsi="Comic Sans MS" w:cstheme="minorHAnsi"/>
                <w:bCs/>
                <w:sz w:val="20"/>
                <w:szCs w:val="20"/>
              </w:rPr>
            </w:pPr>
            <w:r>
              <w:rPr>
                <w:rFonts w:ascii="Comic Sans MS" w:hAnsi="Comic Sans MS" w:cstheme="minorHAnsi"/>
                <w:bCs/>
                <w:sz w:val="20"/>
                <w:szCs w:val="20"/>
              </w:rPr>
              <w:t>Community police officers worked with our pupils in the upper school to develop their understanding and awareness of racism.</w:t>
            </w:r>
          </w:p>
        </w:tc>
      </w:tr>
    </w:tbl>
    <w:p w14:paraId="4F220080"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0314"/>
      </w:tblGrid>
      <w:tr w:rsidR="000B6692" w:rsidRPr="008A3A57" w14:paraId="7256E682" w14:textId="77777777" w:rsidTr="001A373C">
        <w:trPr>
          <w:trHeight w:val="469"/>
        </w:trPr>
        <w:tc>
          <w:tcPr>
            <w:tcW w:w="10314" w:type="dxa"/>
          </w:tcPr>
          <w:p w14:paraId="667A0677" w14:textId="77777777" w:rsidR="000B6692" w:rsidRPr="008A3A57" w:rsidRDefault="000B6692" w:rsidP="001A373C">
            <w:pPr>
              <w:rPr>
                <w:rFonts w:ascii="Comic Sans MS" w:hAnsi="Comic Sans MS" w:cstheme="minorHAnsi"/>
                <w:b/>
                <w:bCs/>
                <w:sz w:val="20"/>
                <w:szCs w:val="20"/>
              </w:rPr>
            </w:pPr>
            <w:r w:rsidRPr="008A3A57">
              <w:rPr>
                <w:rFonts w:ascii="Comic Sans MS" w:hAnsi="Comic Sans MS" w:cstheme="minorHAnsi"/>
                <w:b/>
                <w:bCs/>
                <w:sz w:val="20"/>
                <w:szCs w:val="20"/>
              </w:rPr>
              <w:t>What have been the success and challenges of school/setting closure period (school/class/playroom isolation, remote learning between January – March 2021)</w:t>
            </w:r>
          </w:p>
        </w:tc>
      </w:tr>
      <w:tr w:rsidR="000B6692" w:rsidRPr="008A3A57" w14:paraId="255E2C33" w14:textId="77777777" w:rsidTr="001A373C">
        <w:trPr>
          <w:trHeight w:val="469"/>
        </w:trPr>
        <w:tc>
          <w:tcPr>
            <w:tcW w:w="10314" w:type="dxa"/>
          </w:tcPr>
          <w:p w14:paraId="3A683803" w14:textId="197D078F" w:rsidR="00D82536" w:rsidRPr="008A3A57" w:rsidRDefault="00D82536" w:rsidP="00D82536">
            <w:pPr>
              <w:rPr>
                <w:rFonts w:ascii="Comic Sans MS" w:eastAsia="Arial" w:hAnsi="Comic Sans MS" w:cstheme="minorHAnsi"/>
                <w:b/>
                <w:bCs/>
                <w:i/>
                <w:iCs/>
                <w:sz w:val="20"/>
                <w:szCs w:val="20"/>
              </w:rPr>
            </w:pPr>
            <w:r w:rsidRPr="008A3A57">
              <w:rPr>
                <w:rFonts w:ascii="Comic Sans MS" w:eastAsia="Arial" w:hAnsi="Comic Sans MS" w:cstheme="minorHAnsi"/>
                <w:b/>
                <w:bCs/>
                <w:i/>
                <w:iCs/>
                <w:sz w:val="20"/>
                <w:szCs w:val="20"/>
              </w:rPr>
              <w:t>Remote Learning:</w:t>
            </w:r>
          </w:p>
          <w:p w14:paraId="3F7CC62E" w14:textId="257E5ACD" w:rsidR="00C966C2" w:rsidRPr="00C966C2" w:rsidRDefault="00C966C2" w:rsidP="00D82536">
            <w:pPr>
              <w:pStyle w:val="ListParagraph"/>
              <w:numPr>
                <w:ilvl w:val="0"/>
                <w:numId w:val="21"/>
              </w:numPr>
              <w:rPr>
                <w:rFonts w:ascii="Comic Sans MS" w:eastAsiaTheme="minorEastAsia" w:hAnsi="Comic Sans MS" w:cstheme="minorHAnsi"/>
                <w:sz w:val="20"/>
                <w:szCs w:val="20"/>
              </w:rPr>
            </w:pPr>
            <w:r>
              <w:rPr>
                <w:rFonts w:ascii="Comic Sans MS" w:eastAsiaTheme="minorEastAsia" w:hAnsi="Comic Sans MS" w:cstheme="minorHAnsi"/>
                <w:sz w:val="20"/>
                <w:szCs w:val="20"/>
              </w:rPr>
              <w:t xml:space="preserve">Home learning was a steep learning curve for all staff and pupils across Valley community. Almost all staff showed a high level of commitment to provide high quality learning and teaching and ensure learners were appropriately challenged and supported. </w:t>
            </w:r>
          </w:p>
          <w:p w14:paraId="3826D448" w14:textId="64A5961D" w:rsidR="00D82536" w:rsidRPr="008A3A57"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Most pupils sustained engagement during remote learning in line with agreed school expectations– 73% pupils submitting three pieces of work per week.</w:t>
            </w:r>
          </w:p>
          <w:p w14:paraId="26064F0E" w14:textId="77777777" w:rsidR="00D82536" w:rsidRPr="008A3A57" w:rsidRDefault="00D82536" w:rsidP="00D82536">
            <w:pPr>
              <w:pStyle w:val="ListParagraph"/>
              <w:numPr>
                <w:ilvl w:val="0"/>
                <w:numId w:val="21"/>
              </w:numPr>
              <w:rPr>
                <w:rFonts w:ascii="Comic Sans MS" w:hAnsi="Comic Sans MS" w:cstheme="minorHAnsi"/>
                <w:sz w:val="20"/>
                <w:szCs w:val="20"/>
              </w:rPr>
            </w:pPr>
            <w:r w:rsidRPr="008A3A57">
              <w:rPr>
                <w:rFonts w:ascii="Comic Sans MS" w:eastAsia="Arial" w:hAnsi="Comic Sans MS" w:cstheme="minorHAnsi"/>
                <w:sz w:val="20"/>
                <w:szCs w:val="20"/>
              </w:rPr>
              <w:t>There was increased parental engagement via website/SEESAW/</w:t>
            </w:r>
            <w:proofErr w:type="spellStart"/>
            <w:r w:rsidRPr="008A3A57">
              <w:rPr>
                <w:rFonts w:ascii="Comic Sans MS" w:eastAsia="Arial" w:hAnsi="Comic Sans MS" w:cstheme="minorHAnsi"/>
                <w:sz w:val="20"/>
                <w:szCs w:val="20"/>
              </w:rPr>
              <w:t>Groupcall</w:t>
            </w:r>
            <w:proofErr w:type="spellEnd"/>
            <w:r w:rsidRPr="008A3A57">
              <w:rPr>
                <w:rFonts w:ascii="Comic Sans MS" w:eastAsia="Arial" w:hAnsi="Comic Sans MS" w:cstheme="minorHAnsi"/>
                <w:sz w:val="20"/>
                <w:szCs w:val="20"/>
              </w:rPr>
              <w:t>.</w:t>
            </w:r>
          </w:p>
          <w:p w14:paraId="4C32951E" w14:textId="7B6E31CD" w:rsidR="00D82536" w:rsidRPr="00C966C2"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 xml:space="preserve">Significant improvements with use of digital technology to support learning and teaching, this was supported </w:t>
            </w:r>
            <w:proofErr w:type="gramStart"/>
            <w:r w:rsidRPr="008A3A57">
              <w:rPr>
                <w:rFonts w:ascii="Comic Sans MS" w:eastAsia="Arial" w:hAnsi="Comic Sans MS" w:cstheme="minorHAnsi"/>
                <w:sz w:val="20"/>
                <w:szCs w:val="20"/>
              </w:rPr>
              <w:t>by the use of</w:t>
            </w:r>
            <w:proofErr w:type="gramEnd"/>
            <w:r w:rsidRPr="008A3A57">
              <w:rPr>
                <w:rFonts w:ascii="Comic Sans MS" w:eastAsia="Arial" w:hAnsi="Comic Sans MS" w:cstheme="minorHAnsi"/>
                <w:sz w:val="20"/>
                <w:szCs w:val="20"/>
              </w:rPr>
              <w:t xml:space="preserve"> SEESAW across all classes. Almost all staff delivered use of live learning. SLT supported and modelled this approach to develop staff confidence.</w:t>
            </w:r>
          </w:p>
          <w:p w14:paraId="4D7982AD" w14:textId="55207C52" w:rsidR="00C966C2" w:rsidRPr="008A3A57" w:rsidRDefault="00C966C2" w:rsidP="00D82536">
            <w:pPr>
              <w:pStyle w:val="ListParagraph"/>
              <w:numPr>
                <w:ilvl w:val="0"/>
                <w:numId w:val="21"/>
              </w:numPr>
              <w:rPr>
                <w:rFonts w:ascii="Comic Sans MS" w:eastAsiaTheme="minorEastAsia" w:hAnsi="Comic Sans MS" w:cstheme="minorHAnsi"/>
                <w:sz w:val="20"/>
                <w:szCs w:val="20"/>
              </w:rPr>
            </w:pPr>
            <w:r>
              <w:rPr>
                <w:rFonts w:ascii="Comic Sans MS" w:eastAsia="Arial" w:hAnsi="Comic Sans MS" w:cstheme="minorHAnsi"/>
                <w:sz w:val="20"/>
                <w:szCs w:val="20"/>
              </w:rPr>
              <w:t xml:space="preserve">Signposting families to other ways of engaging children in learning worked well. </w:t>
            </w:r>
          </w:p>
          <w:p w14:paraId="2F233555" w14:textId="77777777" w:rsidR="00D82536" w:rsidRPr="008A3A57"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 xml:space="preserve">Staff collaboration has improved throughout this period through formal and informal processes.  </w:t>
            </w:r>
          </w:p>
          <w:p w14:paraId="74C1D77E" w14:textId="77777777" w:rsidR="00D82536" w:rsidRPr="008A3A57"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Support for 17 vulnerable learners across the school has supported the continuity of learning for them.  This approach has enabled a more settled return to the classroom for all pupils in P1 – 3.</w:t>
            </w:r>
          </w:p>
          <w:p w14:paraId="4B74DFE7" w14:textId="77777777" w:rsidR="00D82536" w:rsidRPr="008A3A57"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Feedback given to all pupils improved throughout the period of school closure.</w:t>
            </w:r>
          </w:p>
          <w:p w14:paraId="5DBE86BE" w14:textId="77777777" w:rsidR="00D82536" w:rsidRPr="008A3A57"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 xml:space="preserve">School still provided opportunities for all children to participate in wider achievements during school closure </w:t>
            </w:r>
            <w:proofErr w:type="spellStart"/>
            <w:r w:rsidRPr="008A3A57">
              <w:rPr>
                <w:rFonts w:ascii="Comic Sans MS" w:eastAsia="Arial" w:hAnsi="Comic Sans MS" w:cstheme="minorHAnsi"/>
                <w:sz w:val="20"/>
                <w:szCs w:val="20"/>
              </w:rPr>
              <w:t>eg</w:t>
            </w:r>
            <w:proofErr w:type="spellEnd"/>
            <w:r w:rsidRPr="008A3A57">
              <w:rPr>
                <w:rFonts w:ascii="Comic Sans MS" w:eastAsia="Arial" w:hAnsi="Comic Sans MS" w:cstheme="minorHAnsi"/>
                <w:sz w:val="20"/>
                <w:szCs w:val="20"/>
              </w:rPr>
              <w:t xml:space="preserve"> Burns Poetry.</w:t>
            </w:r>
          </w:p>
          <w:p w14:paraId="71442174" w14:textId="70F9E166" w:rsidR="00D82536" w:rsidRPr="00B004F4" w:rsidRDefault="00D82536" w:rsidP="00D82536">
            <w:pPr>
              <w:pStyle w:val="ListParagraph"/>
              <w:numPr>
                <w:ilvl w:val="0"/>
                <w:numId w:val="21"/>
              </w:numPr>
              <w:rPr>
                <w:rFonts w:ascii="Comic Sans MS" w:eastAsiaTheme="minorEastAsia" w:hAnsi="Comic Sans MS" w:cstheme="minorHAnsi"/>
                <w:sz w:val="20"/>
                <w:szCs w:val="20"/>
              </w:rPr>
            </w:pPr>
            <w:r w:rsidRPr="008A3A57">
              <w:rPr>
                <w:rFonts w:ascii="Comic Sans MS" w:eastAsia="Arial" w:hAnsi="Comic Sans MS" w:cstheme="minorHAnsi"/>
                <w:sz w:val="20"/>
                <w:szCs w:val="20"/>
              </w:rPr>
              <w:t>Almost all pupils returned to full time learning in ASC which has ensured continuity and support for them during this period.</w:t>
            </w:r>
          </w:p>
          <w:p w14:paraId="7345CDE0" w14:textId="77777777" w:rsidR="00B004F4" w:rsidRPr="00C17456" w:rsidRDefault="00B004F4" w:rsidP="00B004F4">
            <w:pPr>
              <w:rPr>
                <w:rFonts w:ascii="Comic Sans MS" w:hAnsi="Comic Sans MS" w:cstheme="minorHAnsi"/>
                <w:b/>
                <w:bCs/>
                <w:sz w:val="20"/>
                <w:szCs w:val="20"/>
              </w:rPr>
            </w:pPr>
            <w:r w:rsidRPr="00C17456">
              <w:rPr>
                <w:rFonts w:ascii="Comic Sans MS" w:hAnsi="Comic Sans MS" w:cstheme="minorHAnsi"/>
                <w:b/>
                <w:bCs/>
                <w:sz w:val="20"/>
                <w:szCs w:val="20"/>
              </w:rPr>
              <w:t>Successes:</w:t>
            </w:r>
          </w:p>
          <w:p w14:paraId="57F7F838" w14:textId="1D51DC27" w:rsidR="00B004F4" w:rsidRPr="00C17456" w:rsidRDefault="00B004F4" w:rsidP="00C17456">
            <w:pPr>
              <w:jc w:val="both"/>
              <w:rPr>
                <w:rFonts w:ascii="Comic Sans MS" w:hAnsi="Comic Sans MS" w:cstheme="minorHAnsi"/>
                <w:sz w:val="20"/>
                <w:szCs w:val="20"/>
              </w:rPr>
            </w:pPr>
            <w:r w:rsidRPr="00C17456">
              <w:rPr>
                <w:rFonts w:ascii="Comic Sans MS" w:hAnsi="Comic Sans MS" w:cstheme="minorHAnsi"/>
                <w:sz w:val="20"/>
                <w:szCs w:val="20"/>
              </w:rPr>
              <w:t xml:space="preserve">Staff have increased use of technology to support delivery of teaching and learning and have worked with new systems and programmes to engage learners and families during home learning. </w:t>
            </w:r>
            <w:proofErr w:type="spellStart"/>
            <w:r w:rsidRPr="00C17456">
              <w:rPr>
                <w:rFonts w:ascii="Comic Sans MS" w:hAnsi="Comic Sans MS" w:cstheme="minorHAnsi"/>
                <w:sz w:val="20"/>
                <w:szCs w:val="20"/>
              </w:rPr>
              <w:t>The</w:t>
            </w:r>
            <w:r w:rsidR="00C17456" w:rsidRPr="00C17456">
              <w:rPr>
                <w:rFonts w:ascii="Comic Sans MS" w:hAnsi="Comic Sans MS" w:cstheme="minorHAnsi"/>
                <w:sz w:val="20"/>
                <w:szCs w:val="20"/>
              </w:rPr>
              <w:t>introduction</w:t>
            </w:r>
            <w:proofErr w:type="spellEnd"/>
            <w:r w:rsidR="00C17456" w:rsidRPr="00C17456">
              <w:rPr>
                <w:rFonts w:ascii="Comic Sans MS" w:hAnsi="Comic Sans MS" w:cstheme="minorHAnsi"/>
                <w:sz w:val="20"/>
                <w:szCs w:val="20"/>
              </w:rPr>
              <w:t xml:space="preserve"> of seesaw across the whole school and nursery at the start of the school session in August 2020 </w:t>
            </w:r>
            <w:r w:rsidRPr="00C17456">
              <w:rPr>
                <w:rFonts w:ascii="Comic Sans MS" w:hAnsi="Comic Sans MS" w:cstheme="minorHAnsi"/>
                <w:sz w:val="20"/>
                <w:szCs w:val="20"/>
              </w:rPr>
              <w:t xml:space="preserve">has supported staff and families to share and record learning on a more regular basis. As a result, staff members have taken a leading role in developing the use of these programmes across the school and nursery to support teaching and learning, sharing of learning and ensure technology skills of learners continues to be a focus. </w:t>
            </w:r>
          </w:p>
          <w:p w14:paraId="69410086" w14:textId="77777777" w:rsidR="00B004F4" w:rsidRPr="00C17456" w:rsidRDefault="00B004F4" w:rsidP="00C17456">
            <w:pPr>
              <w:jc w:val="both"/>
              <w:rPr>
                <w:rFonts w:ascii="Comic Sans MS" w:hAnsi="Comic Sans MS" w:cstheme="minorHAnsi"/>
                <w:b/>
                <w:bCs/>
                <w:sz w:val="20"/>
                <w:szCs w:val="20"/>
              </w:rPr>
            </w:pPr>
            <w:r w:rsidRPr="00C17456">
              <w:rPr>
                <w:rFonts w:ascii="Comic Sans MS" w:hAnsi="Comic Sans MS" w:cstheme="minorHAnsi"/>
                <w:b/>
                <w:bCs/>
                <w:sz w:val="20"/>
                <w:szCs w:val="20"/>
              </w:rPr>
              <w:t>Challenges:</w:t>
            </w:r>
          </w:p>
          <w:p w14:paraId="7DBE16AD" w14:textId="42B159CA" w:rsidR="00B004F4" w:rsidRPr="00C17456" w:rsidRDefault="00C17456" w:rsidP="00C17456">
            <w:pPr>
              <w:jc w:val="both"/>
              <w:rPr>
                <w:rFonts w:ascii="Comic Sans MS" w:hAnsi="Comic Sans MS" w:cstheme="minorHAnsi"/>
                <w:sz w:val="20"/>
                <w:szCs w:val="20"/>
              </w:rPr>
            </w:pPr>
            <w:r w:rsidRPr="00C17456">
              <w:rPr>
                <w:rFonts w:ascii="Comic Sans MS" w:hAnsi="Comic Sans MS" w:cstheme="minorHAnsi"/>
                <w:sz w:val="20"/>
                <w:szCs w:val="20"/>
              </w:rPr>
              <w:t xml:space="preserve">Despite </w:t>
            </w:r>
            <w:proofErr w:type="gramStart"/>
            <w:r w:rsidRPr="00C17456">
              <w:rPr>
                <w:rFonts w:ascii="Comic Sans MS" w:hAnsi="Comic Sans MS" w:cstheme="minorHAnsi"/>
                <w:sz w:val="20"/>
                <w:szCs w:val="20"/>
              </w:rPr>
              <w:t>a large number of</w:t>
            </w:r>
            <w:proofErr w:type="gramEnd"/>
            <w:r w:rsidRPr="00C17456">
              <w:rPr>
                <w:rFonts w:ascii="Comic Sans MS" w:hAnsi="Comic Sans MS" w:cstheme="minorHAnsi"/>
                <w:sz w:val="20"/>
                <w:szCs w:val="20"/>
              </w:rPr>
              <w:t xml:space="preserve"> devices being allocated to families, continuing to engage learners in online learning throughout extended lockdown periods was a challenge</w:t>
            </w:r>
            <w:r w:rsidR="00B004F4" w:rsidRPr="00C17456">
              <w:rPr>
                <w:rFonts w:ascii="Comic Sans MS" w:hAnsi="Comic Sans MS" w:cstheme="minorHAnsi"/>
                <w:sz w:val="20"/>
                <w:szCs w:val="20"/>
              </w:rPr>
              <w:t xml:space="preserve">. Many families and parents </w:t>
            </w:r>
            <w:r w:rsidRPr="00C17456">
              <w:rPr>
                <w:rFonts w:ascii="Comic Sans MS" w:hAnsi="Comic Sans MS" w:cstheme="minorHAnsi"/>
                <w:sz w:val="20"/>
                <w:szCs w:val="20"/>
              </w:rPr>
              <w:t xml:space="preserve">still </w:t>
            </w:r>
            <w:r w:rsidR="00B004F4" w:rsidRPr="00C17456">
              <w:rPr>
                <w:rFonts w:ascii="Comic Sans MS" w:hAnsi="Comic Sans MS" w:cstheme="minorHAnsi"/>
                <w:sz w:val="20"/>
                <w:szCs w:val="20"/>
              </w:rPr>
              <w:t xml:space="preserve">requested printed documents for children to complete.  </w:t>
            </w:r>
          </w:p>
          <w:p w14:paraId="79860441" w14:textId="3F7B0537" w:rsidR="000B6692" w:rsidRPr="008A3A57" w:rsidRDefault="00C17456" w:rsidP="00C17456">
            <w:pPr>
              <w:jc w:val="both"/>
              <w:rPr>
                <w:rFonts w:ascii="Comic Sans MS" w:hAnsi="Comic Sans MS" w:cstheme="minorHAnsi"/>
                <w:b/>
                <w:bCs/>
                <w:sz w:val="20"/>
                <w:szCs w:val="20"/>
              </w:rPr>
            </w:pPr>
            <w:r w:rsidRPr="00C17456">
              <w:rPr>
                <w:rFonts w:ascii="Comic Sans MS" w:hAnsi="Comic Sans MS" w:cstheme="minorHAnsi"/>
                <w:sz w:val="20"/>
                <w:szCs w:val="20"/>
              </w:rPr>
              <w:t xml:space="preserve">Due to closure and periods of isolation </w:t>
            </w:r>
            <w:proofErr w:type="gramStart"/>
            <w:r w:rsidRPr="00C17456">
              <w:rPr>
                <w:rFonts w:ascii="Comic Sans MS" w:hAnsi="Comic Sans MS" w:cstheme="minorHAnsi"/>
                <w:sz w:val="20"/>
                <w:szCs w:val="20"/>
              </w:rPr>
              <w:t>as a result of</w:t>
            </w:r>
            <w:proofErr w:type="gramEnd"/>
            <w:r w:rsidRPr="00C17456">
              <w:rPr>
                <w:rFonts w:ascii="Comic Sans MS" w:hAnsi="Comic Sans MS" w:cstheme="minorHAnsi"/>
                <w:sz w:val="20"/>
                <w:szCs w:val="20"/>
              </w:rPr>
              <w:t xml:space="preserve"> positive cases within the community, regular attendance continues to be an area for focus next session. Attendance as well as periods of home learning have impacted on our attainment. </w:t>
            </w:r>
            <w:r w:rsidR="00B004F4" w:rsidRPr="00C17456">
              <w:rPr>
                <w:rFonts w:ascii="Comic Sans MS" w:hAnsi="Comic Sans MS" w:cstheme="minorHAnsi"/>
                <w:sz w:val="20"/>
                <w:szCs w:val="20"/>
              </w:rPr>
              <w:t xml:space="preserve">Supporting children back to school </w:t>
            </w:r>
            <w:r w:rsidRPr="00C17456">
              <w:rPr>
                <w:rFonts w:ascii="Comic Sans MS" w:hAnsi="Comic Sans MS" w:cstheme="minorHAnsi"/>
                <w:sz w:val="20"/>
                <w:szCs w:val="20"/>
              </w:rPr>
              <w:t>in August</w:t>
            </w:r>
            <w:r w:rsidR="00B004F4" w:rsidRPr="00C17456">
              <w:rPr>
                <w:rFonts w:ascii="Comic Sans MS" w:hAnsi="Comic Sans MS" w:cstheme="minorHAnsi"/>
                <w:sz w:val="20"/>
                <w:szCs w:val="20"/>
              </w:rPr>
              <w:t xml:space="preserve"> and ensuring our learners who need intensive support with regulation and </w:t>
            </w:r>
            <w:r w:rsidRPr="00C17456">
              <w:rPr>
                <w:rFonts w:ascii="Comic Sans MS" w:hAnsi="Comic Sans MS" w:cstheme="minorHAnsi"/>
                <w:sz w:val="20"/>
                <w:szCs w:val="20"/>
              </w:rPr>
              <w:t>emotional and mental wellbeing</w:t>
            </w:r>
            <w:r w:rsidR="00B004F4" w:rsidRPr="00C17456">
              <w:rPr>
                <w:rFonts w:ascii="Comic Sans MS" w:hAnsi="Comic Sans MS" w:cstheme="minorHAnsi"/>
                <w:sz w:val="20"/>
                <w:szCs w:val="20"/>
              </w:rPr>
              <w:t xml:space="preserve"> will </w:t>
            </w:r>
            <w:r w:rsidRPr="00C17456">
              <w:rPr>
                <w:rFonts w:ascii="Comic Sans MS" w:hAnsi="Comic Sans MS" w:cstheme="minorHAnsi"/>
                <w:sz w:val="20"/>
                <w:szCs w:val="20"/>
              </w:rPr>
              <w:t xml:space="preserve">continue to </w:t>
            </w:r>
            <w:r w:rsidR="00B004F4" w:rsidRPr="00C17456">
              <w:rPr>
                <w:rFonts w:ascii="Comic Sans MS" w:hAnsi="Comic Sans MS" w:cstheme="minorHAnsi"/>
                <w:sz w:val="20"/>
                <w:szCs w:val="20"/>
              </w:rPr>
              <w:t xml:space="preserve">be a focus. It is important we look at whole school approaches to support all learners including those who require additional and intensive nurturing. </w:t>
            </w:r>
            <w:r w:rsidRPr="00C17456">
              <w:rPr>
                <w:rFonts w:ascii="Comic Sans MS" w:hAnsi="Comic Sans MS" w:cstheme="minorHAnsi"/>
                <w:sz w:val="20"/>
                <w:szCs w:val="20"/>
              </w:rPr>
              <w:t>The</w:t>
            </w:r>
            <w:r w:rsidR="00B004F4" w:rsidRPr="00C17456">
              <w:rPr>
                <w:rFonts w:ascii="Comic Sans MS" w:hAnsi="Comic Sans MS" w:cstheme="minorHAnsi"/>
                <w:sz w:val="20"/>
                <w:szCs w:val="20"/>
              </w:rPr>
              <w:t xml:space="preserve"> Emotion Works recovery programme </w:t>
            </w:r>
            <w:r w:rsidRPr="00C17456">
              <w:rPr>
                <w:rFonts w:ascii="Comic Sans MS" w:hAnsi="Comic Sans MS" w:cstheme="minorHAnsi"/>
                <w:sz w:val="20"/>
                <w:szCs w:val="20"/>
              </w:rPr>
              <w:t xml:space="preserve">will be used </w:t>
            </w:r>
            <w:r w:rsidR="00B004F4" w:rsidRPr="00C17456">
              <w:rPr>
                <w:rFonts w:ascii="Comic Sans MS" w:hAnsi="Comic Sans MS" w:cstheme="minorHAnsi"/>
                <w:sz w:val="20"/>
                <w:szCs w:val="20"/>
              </w:rPr>
              <w:t xml:space="preserve">to support learners in identifying emotions and </w:t>
            </w:r>
            <w:r w:rsidRPr="00C17456">
              <w:rPr>
                <w:rFonts w:ascii="Comic Sans MS" w:hAnsi="Comic Sans MS" w:cstheme="minorHAnsi"/>
                <w:sz w:val="20"/>
                <w:szCs w:val="20"/>
              </w:rPr>
              <w:t>being able to identify strategies to support them in regulating behaviours</w:t>
            </w:r>
            <w:r w:rsidR="00B004F4" w:rsidRPr="00C17456">
              <w:rPr>
                <w:rFonts w:ascii="Comic Sans MS" w:hAnsi="Comic Sans MS" w:cstheme="minorHAnsi"/>
                <w:sz w:val="20"/>
                <w:szCs w:val="20"/>
              </w:rPr>
              <w:t xml:space="preserve">. </w:t>
            </w:r>
          </w:p>
        </w:tc>
      </w:tr>
    </w:tbl>
    <w:p w14:paraId="73ABE922"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0314"/>
      </w:tblGrid>
      <w:tr w:rsidR="000B6692" w:rsidRPr="008A3A57" w14:paraId="331E8F86" w14:textId="77777777" w:rsidTr="001A373C">
        <w:trPr>
          <w:trHeight w:val="469"/>
        </w:trPr>
        <w:tc>
          <w:tcPr>
            <w:tcW w:w="10314" w:type="dxa"/>
          </w:tcPr>
          <w:p w14:paraId="251BB5EA" w14:textId="77777777" w:rsidR="000B6692" w:rsidRPr="008A3A57" w:rsidRDefault="000B6692" w:rsidP="001A373C">
            <w:pPr>
              <w:rPr>
                <w:rFonts w:ascii="Comic Sans MS" w:hAnsi="Comic Sans MS" w:cstheme="minorHAnsi"/>
                <w:b/>
                <w:bCs/>
                <w:color w:val="FF0000"/>
                <w:sz w:val="20"/>
                <w:szCs w:val="20"/>
              </w:rPr>
            </w:pPr>
            <w:r w:rsidRPr="008A3A57">
              <w:rPr>
                <w:rFonts w:ascii="Comic Sans MS" w:hAnsi="Comic Sans MS" w:cstheme="minorHAnsi"/>
                <w:b/>
                <w:bCs/>
                <w:color w:val="000000" w:themeColor="text1"/>
                <w:sz w:val="20"/>
                <w:szCs w:val="20"/>
              </w:rPr>
              <w:t xml:space="preserve">Impact of Local/National resources to support recovery within your setting (digital devices, additionality of staffing) </w:t>
            </w:r>
            <w:r w:rsidRPr="008A3A57">
              <w:rPr>
                <w:rFonts w:ascii="Comic Sans MS" w:hAnsi="Comic Sans MS" w:cstheme="minorHAnsi"/>
                <w:b/>
                <w:bCs/>
                <w:i/>
                <w:iCs/>
                <w:color w:val="FF0000"/>
                <w:sz w:val="20"/>
                <w:szCs w:val="20"/>
              </w:rPr>
              <w:t xml:space="preserve">(primary, </w:t>
            </w:r>
            <w:proofErr w:type="gramStart"/>
            <w:r w:rsidRPr="008A3A57">
              <w:rPr>
                <w:rFonts w:ascii="Comic Sans MS" w:hAnsi="Comic Sans MS" w:cstheme="minorHAnsi"/>
                <w:b/>
                <w:bCs/>
                <w:i/>
                <w:iCs/>
                <w:color w:val="FF0000"/>
                <w:sz w:val="20"/>
                <w:szCs w:val="20"/>
              </w:rPr>
              <w:t>special</w:t>
            </w:r>
            <w:proofErr w:type="gramEnd"/>
            <w:r w:rsidRPr="008A3A57">
              <w:rPr>
                <w:rFonts w:ascii="Comic Sans MS" w:hAnsi="Comic Sans MS" w:cstheme="minorHAnsi"/>
                <w:b/>
                <w:bCs/>
                <w:i/>
                <w:iCs/>
                <w:color w:val="FF0000"/>
                <w:sz w:val="20"/>
                <w:szCs w:val="20"/>
              </w:rPr>
              <w:t xml:space="preserve"> and secondary sector only)</w:t>
            </w:r>
          </w:p>
        </w:tc>
      </w:tr>
      <w:tr w:rsidR="000B6692" w:rsidRPr="008A3A57" w14:paraId="1A6BB794" w14:textId="77777777" w:rsidTr="001A373C">
        <w:trPr>
          <w:trHeight w:val="469"/>
        </w:trPr>
        <w:tc>
          <w:tcPr>
            <w:tcW w:w="10314" w:type="dxa"/>
          </w:tcPr>
          <w:p w14:paraId="3674E664" w14:textId="77777777" w:rsidR="000B6692" w:rsidRPr="008A3A57" w:rsidRDefault="000B6692" w:rsidP="001A373C">
            <w:pPr>
              <w:rPr>
                <w:rFonts w:ascii="Comic Sans MS" w:hAnsi="Comic Sans MS" w:cstheme="minorHAnsi"/>
                <w:color w:val="000000" w:themeColor="text1"/>
                <w:sz w:val="20"/>
                <w:szCs w:val="20"/>
              </w:rPr>
            </w:pPr>
          </w:p>
          <w:tbl>
            <w:tblPr>
              <w:tblStyle w:val="TableGrid"/>
              <w:tblW w:w="0" w:type="auto"/>
              <w:tblLook w:val="04A0" w:firstRow="1" w:lastRow="0" w:firstColumn="1" w:lastColumn="0" w:noHBand="0" w:noVBand="1"/>
            </w:tblPr>
            <w:tblGrid>
              <w:gridCol w:w="5044"/>
              <w:gridCol w:w="5044"/>
            </w:tblGrid>
            <w:tr w:rsidR="000B6692" w:rsidRPr="008A3A57" w14:paraId="29A4E861" w14:textId="77777777" w:rsidTr="001A373C">
              <w:tc>
                <w:tcPr>
                  <w:tcW w:w="5044" w:type="dxa"/>
                </w:tcPr>
                <w:p w14:paraId="3DB75495" w14:textId="77777777" w:rsidR="000B6692" w:rsidRPr="008A3A57" w:rsidRDefault="000B6692" w:rsidP="001A373C">
                  <w:pPr>
                    <w:rPr>
                      <w:rFonts w:ascii="Comic Sans MS" w:hAnsi="Comic Sans MS" w:cstheme="minorHAnsi"/>
                      <w:color w:val="000000" w:themeColor="text1"/>
                      <w:sz w:val="20"/>
                      <w:szCs w:val="20"/>
                    </w:rPr>
                  </w:pPr>
                  <w:r w:rsidRPr="008A3A57">
                    <w:rPr>
                      <w:rFonts w:ascii="Comic Sans MS" w:hAnsi="Comic Sans MS" w:cstheme="minorHAnsi"/>
                      <w:color w:val="000000" w:themeColor="text1"/>
                      <w:sz w:val="20"/>
                      <w:szCs w:val="20"/>
                    </w:rPr>
                    <w:t>Number of devices provided to support learning at home</w:t>
                  </w:r>
                </w:p>
              </w:tc>
              <w:tc>
                <w:tcPr>
                  <w:tcW w:w="5044" w:type="dxa"/>
                </w:tcPr>
                <w:p w14:paraId="20936ED1" w14:textId="58BDF941" w:rsidR="000B6692" w:rsidRDefault="004608F1" w:rsidP="001A373C">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86 devices</w:t>
                  </w:r>
                </w:p>
                <w:p w14:paraId="3D34B231" w14:textId="4CC2371F" w:rsidR="00A378E1" w:rsidRPr="008A3A57" w:rsidRDefault="00A378E1" w:rsidP="001A373C">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 xml:space="preserve">Additional 48 devices delivered </w:t>
                  </w:r>
                  <w:r w:rsidR="00312C57">
                    <w:rPr>
                      <w:rFonts w:ascii="Comic Sans MS" w:hAnsi="Comic Sans MS" w:cstheme="minorHAnsi"/>
                      <w:color w:val="000000" w:themeColor="text1"/>
                      <w:sz w:val="20"/>
                      <w:szCs w:val="20"/>
                    </w:rPr>
                    <w:t xml:space="preserve">in </w:t>
                  </w:r>
                  <w:r>
                    <w:rPr>
                      <w:rFonts w:ascii="Comic Sans MS" w:hAnsi="Comic Sans MS" w:cstheme="minorHAnsi"/>
                      <w:color w:val="000000" w:themeColor="text1"/>
                      <w:sz w:val="20"/>
                      <w:szCs w:val="20"/>
                    </w:rPr>
                    <w:t>June 2021</w:t>
                  </w:r>
                </w:p>
              </w:tc>
            </w:tr>
            <w:tr w:rsidR="000B6692" w:rsidRPr="008A3A57" w14:paraId="5AD6E846" w14:textId="77777777" w:rsidTr="001A373C">
              <w:tc>
                <w:tcPr>
                  <w:tcW w:w="5044" w:type="dxa"/>
                </w:tcPr>
                <w:p w14:paraId="36739E44" w14:textId="77777777" w:rsidR="000B6692" w:rsidRPr="008A3A57" w:rsidRDefault="000B6692" w:rsidP="001A373C">
                  <w:pPr>
                    <w:rPr>
                      <w:rFonts w:ascii="Comic Sans MS" w:hAnsi="Comic Sans MS" w:cstheme="minorHAnsi"/>
                      <w:color w:val="000000" w:themeColor="text1"/>
                      <w:sz w:val="20"/>
                      <w:szCs w:val="20"/>
                    </w:rPr>
                  </w:pPr>
                  <w:r w:rsidRPr="008A3A57">
                    <w:rPr>
                      <w:rFonts w:ascii="Comic Sans MS" w:hAnsi="Comic Sans MS" w:cstheme="minorHAnsi"/>
                      <w:color w:val="000000" w:themeColor="text1"/>
                      <w:sz w:val="20"/>
                      <w:szCs w:val="20"/>
                    </w:rPr>
                    <w:t xml:space="preserve">Additionality in staffing </w:t>
                  </w:r>
                </w:p>
              </w:tc>
              <w:tc>
                <w:tcPr>
                  <w:tcW w:w="5044" w:type="dxa"/>
                </w:tcPr>
                <w:p w14:paraId="0C8B660E" w14:textId="02403470" w:rsidR="000B6692" w:rsidRPr="008A3A57" w:rsidRDefault="00B93211" w:rsidP="001A373C">
                  <w:pPr>
                    <w:rPr>
                      <w:rFonts w:ascii="Comic Sans MS" w:hAnsi="Comic Sans MS" w:cstheme="minorHAnsi"/>
                      <w:color w:val="000000" w:themeColor="text1"/>
                      <w:sz w:val="20"/>
                      <w:szCs w:val="20"/>
                    </w:rPr>
                  </w:pPr>
                  <w:r w:rsidRPr="008A3A57">
                    <w:rPr>
                      <w:rFonts w:ascii="Comic Sans MS" w:hAnsi="Comic Sans MS" w:cstheme="minorHAnsi"/>
                      <w:color w:val="000000" w:themeColor="text1"/>
                      <w:sz w:val="20"/>
                      <w:szCs w:val="20"/>
                    </w:rPr>
                    <w:t>0.4fte</w:t>
                  </w:r>
                </w:p>
              </w:tc>
            </w:tr>
          </w:tbl>
          <w:p w14:paraId="0199A052" w14:textId="77777777" w:rsidR="000B6692" w:rsidRPr="008A3A57" w:rsidRDefault="000B6692" w:rsidP="001A373C">
            <w:pPr>
              <w:rPr>
                <w:rFonts w:ascii="Comic Sans MS" w:hAnsi="Comic Sans MS" w:cstheme="minorHAnsi"/>
                <w:color w:val="000000" w:themeColor="text1"/>
                <w:sz w:val="20"/>
                <w:szCs w:val="20"/>
              </w:rPr>
            </w:pPr>
          </w:p>
          <w:p w14:paraId="29AAD9A1" w14:textId="31FF7FEE" w:rsidR="000B6692" w:rsidRPr="00330411" w:rsidRDefault="00542C24" w:rsidP="00330411">
            <w:pPr>
              <w:jc w:val="both"/>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 xml:space="preserve">Targeted recovery groups were identified at the start of the school session to support us in closing the attainment gap with our teacher additionality of 0.4FTE however high levels of staff absence throughout this session has resulted in additionality being used to cover classes therefore the impact has been minimal. Recovery and closing the attainment gap will continue to be a focus next session across literacy and numeracy. </w:t>
            </w:r>
          </w:p>
        </w:tc>
      </w:tr>
    </w:tbl>
    <w:p w14:paraId="316E642F" w14:textId="77777777" w:rsidR="00040F26" w:rsidRPr="008A3A57" w:rsidRDefault="00040F26">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0314"/>
      </w:tblGrid>
      <w:tr w:rsidR="000B6692" w:rsidRPr="008A3A57" w14:paraId="50FE97F7" w14:textId="77777777" w:rsidTr="001A373C">
        <w:trPr>
          <w:trHeight w:val="469"/>
        </w:trPr>
        <w:tc>
          <w:tcPr>
            <w:tcW w:w="10314" w:type="dxa"/>
          </w:tcPr>
          <w:p w14:paraId="73063A7C" w14:textId="77777777" w:rsidR="000B6692" w:rsidRPr="008A3A57" w:rsidRDefault="000B6692" w:rsidP="001A373C">
            <w:pPr>
              <w:rPr>
                <w:rFonts w:ascii="Comic Sans MS" w:hAnsi="Comic Sans MS" w:cstheme="minorHAnsi"/>
                <w:b/>
                <w:bCs/>
                <w:color w:val="000000" w:themeColor="text1"/>
                <w:sz w:val="20"/>
                <w:szCs w:val="20"/>
              </w:rPr>
            </w:pPr>
            <w:bookmarkStart w:id="4" w:name="_Hlk75512831"/>
            <w:r w:rsidRPr="008A3A57">
              <w:rPr>
                <w:rFonts w:ascii="Comic Sans MS" w:hAnsi="Comic Sans MS" w:cstheme="minorHAnsi"/>
                <w:b/>
                <w:bCs/>
                <w:color w:val="000000" w:themeColor="text1"/>
                <w:sz w:val="20"/>
                <w:szCs w:val="20"/>
              </w:rPr>
              <w:t>Attainment Scotland Fund Evaluation (PEF/</w:t>
            </w:r>
            <w:proofErr w:type="gramStart"/>
            <w:r w:rsidRPr="008A3A57">
              <w:rPr>
                <w:rFonts w:ascii="Comic Sans MS" w:hAnsi="Comic Sans MS" w:cstheme="minorHAnsi"/>
                <w:b/>
                <w:bCs/>
                <w:color w:val="000000" w:themeColor="text1"/>
                <w:sz w:val="20"/>
                <w:szCs w:val="20"/>
              </w:rPr>
              <w:t xml:space="preserve">SAC)  </w:t>
            </w:r>
            <w:r w:rsidRPr="008A3A57">
              <w:rPr>
                <w:rFonts w:ascii="Comic Sans MS" w:hAnsi="Comic Sans MS" w:cstheme="minorHAnsi"/>
                <w:b/>
                <w:bCs/>
                <w:i/>
                <w:iCs/>
                <w:color w:val="FF0000"/>
                <w:sz w:val="20"/>
                <w:szCs w:val="20"/>
              </w:rPr>
              <w:t>(</w:t>
            </w:r>
            <w:proofErr w:type="gramEnd"/>
            <w:r w:rsidRPr="008A3A57">
              <w:rPr>
                <w:rFonts w:ascii="Comic Sans MS" w:hAnsi="Comic Sans MS" w:cstheme="minorHAnsi"/>
                <w:b/>
                <w:bCs/>
                <w:i/>
                <w:iCs/>
                <w:color w:val="FF0000"/>
                <w:sz w:val="20"/>
                <w:szCs w:val="20"/>
              </w:rPr>
              <w:t>primary, special and secondary sector only)</w:t>
            </w:r>
          </w:p>
        </w:tc>
      </w:tr>
      <w:tr w:rsidR="000B6692" w:rsidRPr="008A3A57" w14:paraId="78A64ADF" w14:textId="77777777" w:rsidTr="001A373C">
        <w:trPr>
          <w:trHeight w:val="469"/>
        </w:trPr>
        <w:tc>
          <w:tcPr>
            <w:tcW w:w="10314" w:type="dxa"/>
          </w:tcPr>
          <w:p w14:paraId="5218AE61" w14:textId="77777777" w:rsidR="000B6692" w:rsidRPr="00330411" w:rsidRDefault="000B6692" w:rsidP="00330411">
            <w:pPr>
              <w:jc w:val="both"/>
              <w:rPr>
                <w:rFonts w:ascii="Comic Sans MS" w:hAnsi="Comic Sans MS" w:cstheme="minorHAnsi"/>
                <w:b/>
                <w:bCs/>
                <w:sz w:val="20"/>
                <w:szCs w:val="20"/>
              </w:rPr>
            </w:pPr>
            <w:r w:rsidRPr="00330411">
              <w:rPr>
                <w:rFonts w:ascii="Comic Sans MS" w:hAnsi="Comic Sans MS" w:cstheme="minorHAnsi"/>
                <w:b/>
                <w:bCs/>
                <w:sz w:val="20"/>
                <w:szCs w:val="20"/>
              </w:rPr>
              <w:t>Progress:</w:t>
            </w:r>
          </w:p>
          <w:p w14:paraId="771140C4" w14:textId="4A9B7B7C" w:rsidR="00B65ABA" w:rsidRDefault="00B65ABA" w:rsidP="00330411">
            <w:pPr>
              <w:jc w:val="both"/>
              <w:rPr>
                <w:rFonts w:ascii="Comic Sans MS" w:eastAsia="Arial" w:hAnsi="Comic Sans MS" w:cstheme="minorHAnsi"/>
                <w:sz w:val="20"/>
                <w:szCs w:val="20"/>
              </w:rPr>
            </w:pPr>
            <w:r w:rsidRPr="00330411">
              <w:rPr>
                <w:rFonts w:ascii="Comic Sans MS" w:eastAsia="Arial" w:hAnsi="Comic Sans MS" w:cstheme="minorHAnsi"/>
                <w:sz w:val="20"/>
                <w:szCs w:val="20"/>
              </w:rPr>
              <w:t xml:space="preserve">A minority of pupils have received targeted emotional </w:t>
            </w:r>
            <w:r w:rsidR="00330411" w:rsidRPr="00330411">
              <w:rPr>
                <w:rFonts w:ascii="Comic Sans MS" w:eastAsia="Arial" w:hAnsi="Comic Sans MS" w:cstheme="minorHAnsi"/>
                <w:sz w:val="20"/>
                <w:szCs w:val="20"/>
              </w:rPr>
              <w:t xml:space="preserve">support </w:t>
            </w:r>
            <w:r w:rsidRPr="00330411">
              <w:rPr>
                <w:rFonts w:ascii="Comic Sans MS" w:eastAsia="Arial" w:hAnsi="Comic Sans MS" w:cstheme="minorHAnsi"/>
                <w:sz w:val="20"/>
                <w:szCs w:val="20"/>
              </w:rPr>
              <w:t xml:space="preserve">for short periods of time during in school learning periods though specific emotional wellbeing packages from our PT Nurture. </w:t>
            </w:r>
          </w:p>
          <w:p w14:paraId="49DD32B7" w14:textId="3149B22A" w:rsidR="00330411" w:rsidRDefault="00330411" w:rsidP="00330411">
            <w:pPr>
              <w:jc w:val="both"/>
              <w:rPr>
                <w:rFonts w:ascii="Comic Sans MS" w:eastAsia="Arial" w:hAnsi="Comic Sans MS" w:cstheme="minorHAnsi"/>
                <w:sz w:val="20"/>
                <w:szCs w:val="20"/>
              </w:rPr>
            </w:pPr>
            <w:r>
              <w:rPr>
                <w:rFonts w:ascii="Comic Sans MS" w:eastAsia="Arial" w:hAnsi="Comic Sans MS" w:cstheme="minorHAnsi"/>
                <w:sz w:val="20"/>
                <w:szCs w:val="20"/>
              </w:rPr>
              <w:t xml:space="preserve">Staff have engaged with the HNIOS toolkit and developed a greater understanding of strategies to support learners who require additional nurturing approaches. </w:t>
            </w:r>
          </w:p>
          <w:p w14:paraId="7344C128" w14:textId="34D568C8" w:rsidR="00330411" w:rsidRPr="00330411" w:rsidRDefault="00330411" w:rsidP="00330411">
            <w:pPr>
              <w:jc w:val="both"/>
              <w:rPr>
                <w:rFonts w:ascii="Comic Sans MS" w:eastAsia="Arial" w:hAnsi="Comic Sans MS" w:cstheme="minorHAnsi"/>
                <w:sz w:val="20"/>
                <w:szCs w:val="20"/>
              </w:rPr>
            </w:pPr>
            <w:r>
              <w:rPr>
                <w:rFonts w:ascii="Comic Sans MS" w:eastAsia="Arial" w:hAnsi="Comic Sans MS" w:cstheme="minorHAnsi"/>
                <w:sz w:val="20"/>
                <w:szCs w:val="20"/>
              </w:rPr>
              <w:t xml:space="preserve">PSA staff have supported learners across each class and have supported targeted interventions in learning as directed by the class teachers and </w:t>
            </w:r>
            <w:proofErr w:type="spellStart"/>
            <w:r>
              <w:rPr>
                <w:rFonts w:ascii="Comic Sans MS" w:eastAsia="Arial" w:hAnsi="Comic Sans MS" w:cstheme="minorHAnsi"/>
                <w:sz w:val="20"/>
                <w:szCs w:val="20"/>
              </w:rPr>
              <w:t>sfl</w:t>
            </w:r>
            <w:proofErr w:type="spellEnd"/>
            <w:r>
              <w:rPr>
                <w:rFonts w:ascii="Comic Sans MS" w:eastAsia="Arial" w:hAnsi="Comic Sans MS" w:cstheme="minorHAnsi"/>
                <w:sz w:val="20"/>
                <w:szCs w:val="20"/>
              </w:rPr>
              <w:t xml:space="preserve"> teacher. </w:t>
            </w:r>
          </w:p>
          <w:p w14:paraId="05070061" w14:textId="5638DCB8" w:rsidR="00B65ABA" w:rsidRPr="00330411" w:rsidRDefault="00B65ABA" w:rsidP="00330411">
            <w:pPr>
              <w:jc w:val="both"/>
              <w:rPr>
                <w:rFonts w:ascii="Comic Sans MS" w:hAnsi="Comic Sans MS" w:cstheme="minorHAnsi"/>
                <w:b/>
                <w:bCs/>
                <w:sz w:val="20"/>
                <w:szCs w:val="20"/>
              </w:rPr>
            </w:pPr>
          </w:p>
        </w:tc>
      </w:tr>
      <w:tr w:rsidR="000B6692" w:rsidRPr="008A3A57" w14:paraId="69C88ECA" w14:textId="77777777" w:rsidTr="001A373C">
        <w:trPr>
          <w:trHeight w:val="469"/>
        </w:trPr>
        <w:tc>
          <w:tcPr>
            <w:tcW w:w="10314" w:type="dxa"/>
          </w:tcPr>
          <w:p w14:paraId="1E9351B6" w14:textId="77777777" w:rsidR="000B6692" w:rsidRPr="00330411" w:rsidRDefault="000B6692" w:rsidP="00330411">
            <w:pPr>
              <w:jc w:val="both"/>
              <w:rPr>
                <w:rFonts w:ascii="Comic Sans MS" w:hAnsi="Comic Sans MS" w:cstheme="minorHAnsi"/>
                <w:b/>
                <w:bCs/>
                <w:sz w:val="20"/>
                <w:szCs w:val="20"/>
              </w:rPr>
            </w:pPr>
            <w:r w:rsidRPr="00330411">
              <w:rPr>
                <w:rFonts w:ascii="Comic Sans MS" w:hAnsi="Comic Sans MS" w:cstheme="minorHAnsi"/>
                <w:b/>
                <w:bCs/>
                <w:sz w:val="20"/>
                <w:szCs w:val="20"/>
              </w:rPr>
              <w:t>Impact:</w:t>
            </w:r>
          </w:p>
          <w:p w14:paraId="560643F1" w14:textId="64D43708" w:rsidR="000B6692" w:rsidRDefault="00B65ABA" w:rsidP="00330411">
            <w:pPr>
              <w:jc w:val="both"/>
              <w:rPr>
                <w:rFonts w:ascii="Comic Sans MS" w:eastAsia="Arial" w:hAnsi="Comic Sans MS" w:cstheme="minorHAnsi"/>
                <w:sz w:val="20"/>
                <w:szCs w:val="20"/>
              </w:rPr>
            </w:pPr>
            <w:r w:rsidRPr="00330411">
              <w:rPr>
                <w:rFonts w:ascii="Comic Sans MS" w:eastAsia="Arial" w:hAnsi="Comic Sans MS" w:cstheme="minorHAnsi"/>
                <w:sz w:val="20"/>
                <w:szCs w:val="20"/>
              </w:rPr>
              <w:t xml:space="preserve">Specific emotional wellbeing packages for a minority of pupils, has allowed targeted children to begin to understand their emotions and work towards managing them in a constructive way.  </w:t>
            </w:r>
          </w:p>
          <w:p w14:paraId="6257E84F" w14:textId="480F7081" w:rsidR="00330411" w:rsidRPr="00330411" w:rsidRDefault="00330411" w:rsidP="00330411">
            <w:pPr>
              <w:jc w:val="both"/>
              <w:rPr>
                <w:rFonts w:ascii="Comic Sans MS" w:hAnsi="Comic Sans MS" w:cstheme="minorHAnsi"/>
                <w:sz w:val="20"/>
                <w:szCs w:val="20"/>
              </w:rPr>
            </w:pPr>
            <w:r>
              <w:rPr>
                <w:rFonts w:ascii="Comic Sans MS" w:hAnsi="Comic Sans MS" w:cstheme="minorHAnsi"/>
                <w:sz w:val="20"/>
                <w:szCs w:val="20"/>
              </w:rPr>
              <w:t xml:space="preserve">Classes are calmer and learners are more engaged in learning </w:t>
            </w:r>
            <w:proofErr w:type="gramStart"/>
            <w:r>
              <w:rPr>
                <w:rFonts w:ascii="Comic Sans MS" w:hAnsi="Comic Sans MS" w:cstheme="minorHAnsi"/>
                <w:sz w:val="20"/>
                <w:szCs w:val="20"/>
              </w:rPr>
              <w:t>as a result of</w:t>
            </w:r>
            <w:proofErr w:type="gramEnd"/>
            <w:r>
              <w:rPr>
                <w:rFonts w:ascii="Comic Sans MS" w:hAnsi="Comic Sans MS" w:cstheme="minorHAnsi"/>
                <w:sz w:val="20"/>
                <w:szCs w:val="20"/>
              </w:rPr>
              <w:t xml:space="preserve"> the approaches staff have introduced. </w:t>
            </w:r>
            <w:r>
              <w:rPr>
                <w:rFonts w:ascii="Comic Sans MS" w:eastAsia="Arial" w:hAnsi="Comic Sans MS" w:cstheme="minorHAnsi"/>
                <w:sz w:val="20"/>
                <w:szCs w:val="20"/>
              </w:rPr>
              <w:t xml:space="preserve">Expectations have increased for all children. Children are better supported in class to engage in learning and learning is more suited to needs. </w:t>
            </w:r>
          </w:p>
          <w:p w14:paraId="49695AAE" w14:textId="5E785D2D" w:rsidR="000B6692" w:rsidRPr="00330411" w:rsidRDefault="000B6692" w:rsidP="00330411">
            <w:pPr>
              <w:jc w:val="both"/>
              <w:rPr>
                <w:rFonts w:ascii="Comic Sans MS" w:hAnsi="Comic Sans MS" w:cstheme="minorHAnsi"/>
                <w:b/>
                <w:bCs/>
                <w:sz w:val="20"/>
                <w:szCs w:val="20"/>
              </w:rPr>
            </w:pPr>
          </w:p>
        </w:tc>
      </w:tr>
      <w:bookmarkEnd w:id="4"/>
    </w:tbl>
    <w:p w14:paraId="73C944CE" w14:textId="77777777" w:rsidR="000B6692" w:rsidRPr="008A3A57" w:rsidRDefault="000B6692" w:rsidP="000B6692">
      <w:pPr>
        <w:rPr>
          <w:rFonts w:ascii="Comic Sans MS" w:hAnsi="Comic Sans MS" w:cstheme="minorHAnsi"/>
          <w:b/>
          <w:sz w:val="20"/>
          <w:szCs w:val="20"/>
        </w:rPr>
      </w:pPr>
    </w:p>
    <w:p w14:paraId="48921902" w14:textId="77777777" w:rsidR="00330411" w:rsidRDefault="00330411">
      <w:pPr>
        <w:spacing w:after="0" w:line="240" w:lineRule="auto"/>
        <w:rPr>
          <w:rFonts w:ascii="Comic Sans MS" w:hAnsi="Comic Sans MS" w:cstheme="minorHAnsi"/>
          <w:b/>
          <w:sz w:val="20"/>
          <w:szCs w:val="20"/>
        </w:rPr>
      </w:pPr>
      <w:r>
        <w:rPr>
          <w:rFonts w:ascii="Comic Sans MS" w:hAnsi="Comic Sans MS" w:cstheme="minorHAnsi"/>
          <w:b/>
          <w:sz w:val="20"/>
          <w:szCs w:val="20"/>
        </w:rPr>
        <w:br w:type="page"/>
      </w:r>
    </w:p>
    <w:p w14:paraId="2A0EE937" w14:textId="135BECA4" w:rsidR="000B6692" w:rsidRPr="008A3A57" w:rsidRDefault="000B6692" w:rsidP="00312C57">
      <w:pPr>
        <w:jc w:val="center"/>
        <w:rPr>
          <w:rFonts w:ascii="Comic Sans MS" w:hAnsi="Comic Sans MS" w:cstheme="minorHAnsi"/>
          <w:b/>
          <w:sz w:val="20"/>
          <w:szCs w:val="20"/>
        </w:rPr>
      </w:pPr>
      <w:r w:rsidRPr="008A3A57">
        <w:rPr>
          <w:rFonts w:ascii="Comic Sans MS" w:hAnsi="Comic Sans MS" w:cstheme="minorHAnsi"/>
          <w:b/>
          <w:sz w:val="20"/>
          <w:szCs w:val="20"/>
        </w:rPr>
        <w:t xml:space="preserve">School/Setting Name </w:t>
      </w:r>
      <w:r w:rsidR="00312C57">
        <w:rPr>
          <w:rFonts w:ascii="Comic Sans MS" w:hAnsi="Comic Sans MS" w:cstheme="minorHAnsi"/>
          <w:b/>
          <w:sz w:val="20"/>
          <w:szCs w:val="20"/>
        </w:rPr>
        <w:t>- Valley Primary, Nursery and ASC</w:t>
      </w:r>
    </w:p>
    <w:tbl>
      <w:tblPr>
        <w:tblStyle w:val="TableGrid"/>
        <w:tblW w:w="0" w:type="auto"/>
        <w:tblLayout w:type="fixed"/>
        <w:tblLook w:val="04A0" w:firstRow="1" w:lastRow="0" w:firstColumn="1" w:lastColumn="0" w:noHBand="0" w:noVBand="1"/>
      </w:tblPr>
      <w:tblGrid>
        <w:gridCol w:w="3424"/>
        <w:gridCol w:w="1597"/>
        <w:gridCol w:w="207"/>
        <w:gridCol w:w="1391"/>
        <w:gridCol w:w="351"/>
        <w:gridCol w:w="1247"/>
        <w:gridCol w:w="496"/>
        <w:gridCol w:w="1743"/>
      </w:tblGrid>
      <w:tr w:rsidR="000B6692" w:rsidRPr="008A3A57" w14:paraId="6EFCF85C" w14:textId="77777777" w:rsidTr="001A373C">
        <w:trPr>
          <w:trHeight w:val="756"/>
        </w:trPr>
        <w:tc>
          <w:tcPr>
            <w:tcW w:w="10456" w:type="dxa"/>
            <w:gridSpan w:val="8"/>
            <w:vAlign w:val="center"/>
          </w:tcPr>
          <w:p w14:paraId="1915A8E4"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NIF Quality Indicators (HGIOS 4) School Self- Evaluation</w:t>
            </w:r>
          </w:p>
        </w:tc>
      </w:tr>
      <w:tr w:rsidR="000B6692" w:rsidRPr="008A3A57" w14:paraId="1D8A088D" w14:textId="77777777" w:rsidTr="001A373C">
        <w:trPr>
          <w:cantSplit/>
          <w:trHeight w:val="979"/>
        </w:trPr>
        <w:tc>
          <w:tcPr>
            <w:tcW w:w="3424" w:type="dxa"/>
            <w:vAlign w:val="center"/>
          </w:tcPr>
          <w:p w14:paraId="79D0D0D6"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Quality Indicator</w:t>
            </w:r>
          </w:p>
        </w:tc>
        <w:tc>
          <w:tcPr>
            <w:tcW w:w="1597" w:type="dxa"/>
            <w:vAlign w:val="center"/>
          </w:tcPr>
          <w:p w14:paraId="5AE8A5D7"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2018 - 2019</w:t>
            </w:r>
          </w:p>
        </w:tc>
        <w:tc>
          <w:tcPr>
            <w:tcW w:w="1598" w:type="dxa"/>
            <w:gridSpan w:val="2"/>
            <w:vAlign w:val="center"/>
          </w:tcPr>
          <w:p w14:paraId="2A2F0BF0"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2019 - 2020</w:t>
            </w:r>
          </w:p>
        </w:tc>
        <w:tc>
          <w:tcPr>
            <w:tcW w:w="1598" w:type="dxa"/>
            <w:gridSpan w:val="2"/>
            <w:vAlign w:val="center"/>
          </w:tcPr>
          <w:p w14:paraId="69E9C011"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2020-2021</w:t>
            </w:r>
          </w:p>
        </w:tc>
        <w:tc>
          <w:tcPr>
            <w:tcW w:w="2239" w:type="dxa"/>
            <w:gridSpan w:val="2"/>
            <w:vAlign w:val="center"/>
          </w:tcPr>
          <w:p w14:paraId="477A29C3" w14:textId="0BE9CC7B" w:rsidR="000B6692"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Inspection Evaluation</w:t>
            </w:r>
          </w:p>
          <w:p w14:paraId="23563851" w14:textId="3DBB46A7" w:rsidR="00312C57" w:rsidRPr="008A3A57" w:rsidRDefault="00312C57" w:rsidP="001A373C">
            <w:pPr>
              <w:jc w:val="center"/>
              <w:rPr>
                <w:rFonts w:ascii="Comic Sans MS" w:hAnsi="Comic Sans MS" w:cstheme="minorHAnsi"/>
                <w:b/>
                <w:sz w:val="20"/>
                <w:szCs w:val="20"/>
              </w:rPr>
            </w:pPr>
            <w:r w:rsidRPr="002B63B6">
              <w:rPr>
                <w:rFonts w:ascii="Comic Sans MS" w:hAnsi="Comic Sans MS"/>
                <w:b/>
                <w:sz w:val="20"/>
              </w:rPr>
              <w:t>March 2019</w:t>
            </w:r>
          </w:p>
          <w:p w14:paraId="34A0F2A9" w14:textId="77777777" w:rsidR="000B6692" w:rsidRPr="008A3A57" w:rsidRDefault="000B6692" w:rsidP="001A373C">
            <w:pPr>
              <w:jc w:val="center"/>
              <w:rPr>
                <w:rFonts w:ascii="Comic Sans MS" w:hAnsi="Comic Sans MS" w:cstheme="minorHAnsi"/>
                <w:i/>
                <w:sz w:val="20"/>
                <w:szCs w:val="20"/>
              </w:rPr>
            </w:pPr>
            <w:r w:rsidRPr="008A3A57">
              <w:rPr>
                <w:rFonts w:ascii="Comic Sans MS" w:hAnsi="Comic Sans MS" w:cstheme="minorHAnsi"/>
                <w:i/>
                <w:sz w:val="20"/>
                <w:szCs w:val="20"/>
              </w:rPr>
              <w:t>(within last 3 years)</w:t>
            </w:r>
          </w:p>
        </w:tc>
      </w:tr>
      <w:tr w:rsidR="00312C57" w:rsidRPr="008A3A57" w14:paraId="6778EED4" w14:textId="77777777" w:rsidTr="00A1692C">
        <w:trPr>
          <w:trHeight w:val="567"/>
        </w:trPr>
        <w:tc>
          <w:tcPr>
            <w:tcW w:w="3424" w:type="dxa"/>
            <w:vAlign w:val="center"/>
          </w:tcPr>
          <w:p w14:paraId="5376C3D1" w14:textId="77777777" w:rsidR="00312C57" w:rsidRPr="008A3A57" w:rsidRDefault="00312C57" w:rsidP="00312C57">
            <w:pPr>
              <w:rPr>
                <w:rFonts w:ascii="Comic Sans MS" w:hAnsi="Comic Sans MS" w:cstheme="minorHAnsi"/>
                <w:b/>
                <w:bCs/>
                <w:sz w:val="20"/>
                <w:szCs w:val="20"/>
              </w:rPr>
            </w:pPr>
            <w:r w:rsidRPr="008A3A57">
              <w:rPr>
                <w:rFonts w:ascii="Comic Sans MS" w:hAnsi="Comic Sans MS" w:cstheme="minorHAnsi"/>
                <w:b/>
                <w:bCs/>
                <w:sz w:val="20"/>
                <w:szCs w:val="20"/>
              </w:rPr>
              <w:t>1.3 Leadership of change</w:t>
            </w:r>
          </w:p>
        </w:tc>
        <w:tc>
          <w:tcPr>
            <w:tcW w:w="1597" w:type="dxa"/>
            <w:vAlign w:val="center"/>
          </w:tcPr>
          <w:p w14:paraId="0E43046B" w14:textId="5F31549A"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Weak</w:t>
            </w:r>
          </w:p>
        </w:tc>
        <w:tc>
          <w:tcPr>
            <w:tcW w:w="1598" w:type="dxa"/>
            <w:gridSpan w:val="2"/>
            <w:vAlign w:val="center"/>
          </w:tcPr>
          <w:p w14:paraId="3C0D2808" w14:textId="028792FB"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Weak</w:t>
            </w:r>
            <w:r>
              <w:rPr>
                <w:rFonts w:ascii="Comic Sans MS" w:hAnsi="Comic Sans MS"/>
                <w:sz w:val="20"/>
              </w:rPr>
              <w:t xml:space="preserve"> Insp 2019</w:t>
            </w:r>
          </w:p>
        </w:tc>
        <w:tc>
          <w:tcPr>
            <w:tcW w:w="1598" w:type="dxa"/>
            <w:gridSpan w:val="2"/>
          </w:tcPr>
          <w:p w14:paraId="5FC5865C" w14:textId="5A850BA6" w:rsidR="00312C57" w:rsidRPr="008A3A57" w:rsidRDefault="00312C57" w:rsidP="00312C57">
            <w:pPr>
              <w:rPr>
                <w:rFonts w:ascii="Comic Sans MS" w:hAnsi="Comic Sans MS" w:cstheme="minorHAnsi"/>
                <w:sz w:val="20"/>
                <w:szCs w:val="20"/>
              </w:rPr>
            </w:pPr>
            <w:r w:rsidRPr="005B2816">
              <w:rPr>
                <w:rFonts w:ascii="Comic Sans MS" w:hAnsi="Comic Sans MS"/>
                <w:sz w:val="20"/>
              </w:rPr>
              <w:t>Satisfactory</w:t>
            </w:r>
          </w:p>
        </w:tc>
        <w:tc>
          <w:tcPr>
            <w:tcW w:w="2239" w:type="dxa"/>
            <w:gridSpan w:val="2"/>
            <w:vAlign w:val="center"/>
          </w:tcPr>
          <w:p w14:paraId="37C04DE4" w14:textId="764C78F8"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Weak</w:t>
            </w:r>
          </w:p>
        </w:tc>
      </w:tr>
      <w:tr w:rsidR="00312C57" w:rsidRPr="008A3A57" w14:paraId="708BFF3B" w14:textId="77777777" w:rsidTr="00A1692C">
        <w:trPr>
          <w:trHeight w:val="567"/>
        </w:trPr>
        <w:tc>
          <w:tcPr>
            <w:tcW w:w="3424" w:type="dxa"/>
            <w:vAlign w:val="center"/>
          </w:tcPr>
          <w:p w14:paraId="256F3467" w14:textId="77777777" w:rsidR="00312C57" w:rsidRPr="008A3A57" w:rsidRDefault="00312C57" w:rsidP="00312C57">
            <w:pPr>
              <w:rPr>
                <w:rFonts w:ascii="Comic Sans MS" w:hAnsi="Comic Sans MS" w:cstheme="minorHAnsi"/>
                <w:b/>
                <w:bCs/>
                <w:sz w:val="20"/>
                <w:szCs w:val="20"/>
              </w:rPr>
            </w:pPr>
            <w:r w:rsidRPr="008A3A57">
              <w:rPr>
                <w:rFonts w:ascii="Comic Sans MS" w:hAnsi="Comic Sans MS" w:cstheme="minorHAnsi"/>
                <w:b/>
                <w:bCs/>
                <w:sz w:val="20"/>
                <w:szCs w:val="20"/>
              </w:rPr>
              <w:t>2.3 Learning, teaching and assessment</w:t>
            </w:r>
          </w:p>
        </w:tc>
        <w:tc>
          <w:tcPr>
            <w:tcW w:w="1597" w:type="dxa"/>
            <w:vAlign w:val="center"/>
          </w:tcPr>
          <w:p w14:paraId="363A10C9" w14:textId="261E6467"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Satisfactory</w:t>
            </w:r>
          </w:p>
        </w:tc>
        <w:tc>
          <w:tcPr>
            <w:tcW w:w="1598" w:type="dxa"/>
            <w:gridSpan w:val="2"/>
            <w:vAlign w:val="center"/>
          </w:tcPr>
          <w:p w14:paraId="6CA2BFCA" w14:textId="76FE8641"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Satisfactory</w:t>
            </w:r>
          </w:p>
        </w:tc>
        <w:tc>
          <w:tcPr>
            <w:tcW w:w="1598" w:type="dxa"/>
            <w:gridSpan w:val="2"/>
          </w:tcPr>
          <w:p w14:paraId="3AA4A13E" w14:textId="3D1CBCE4" w:rsidR="00312C57" w:rsidRPr="008A3A57" w:rsidRDefault="00312C57" w:rsidP="00312C57">
            <w:pPr>
              <w:rPr>
                <w:rFonts w:ascii="Comic Sans MS" w:hAnsi="Comic Sans MS" w:cstheme="minorHAnsi"/>
                <w:sz w:val="20"/>
                <w:szCs w:val="20"/>
              </w:rPr>
            </w:pPr>
            <w:r w:rsidRPr="005B2816">
              <w:rPr>
                <w:rFonts w:ascii="Comic Sans MS" w:hAnsi="Comic Sans MS"/>
                <w:sz w:val="20"/>
              </w:rPr>
              <w:t>Satisfactory</w:t>
            </w:r>
          </w:p>
        </w:tc>
        <w:tc>
          <w:tcPr>
            <w:tcW w:w="2239" w:type="dxa"/>
            <w:gridSpan w:val="2"/>
            <w:vAlign w:val="center"/>
          </w:tcPr>
          <w:p w14:paraId="58CAA0E9" w14:textId="6EC9C8F6"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Satisfactory</w:t>
            </w:r>
          </w:p>
        </w:tc>
      </w:tr>
      <w:tr w:rsidR="00312C57" w:rsidRPr="008A3A57" w14:paraId="021DE6DF" w14:textId="77777777" w:rsidTr="00A1692C">
        <w:trPr>
          <w:trHeight w:val="567"/>
        </w:trPr>
        <w:tc>
          <w:tcPr>
            <w:tcW w:w="3424" w:type="dxa"/>
            <w:vAlign w:val="center"/>
          </w:tcPr>
          <w:p w14:paraId="45CB6C8D" w14:textId="77777777" w:rsidR="00312C57" w:rsidRPr="008A3A57" w:rsidRDefault="00312C57" w:rsidP="00312C57">
            <w:pPr>
              <w:rPr>
                <w:rFonts w:ascii="Comic Sans MS" w:hAnsi="Comic Sans MS" w:cstheme="minorHAnsi"/>
                <w:b/>
                <w:bCs/>
                <w:sz w:val="20"/>
                <w:szCs w:val="20"/>
              </w:rPr>
            </w:pPr>
            <w:r w:rsidRPr="008A3A57">
              <w:rPr>
                <w:rFonts w:ascii="Comic Sans MS" w:hAnsi="Comic Sans MS" w:cstheme="minorHAnsi"/>
                <w:b/>
                <w:bCs/>
                <w:sz w:val="20"/>
                <w:szCs w:val="20"/>
              </w:rPr>
              <w:t xml:space="preserve">3.1 Ensuring wellbeing, </w:t>
            </w:r>
            <w:proofErr w:type="gramStart"/>
            <w:r w:rsidRPr="008A3A57">
              <w:rPr>
                <w:rFonts w:ascii="Comic Sans MS" w:hAnsi="Comic Sans MS" w:cstheme="minorHAnsi"/>
                <w:b/>
                <w:bCs/>
                <w:sz w:val="20"/>
                <w:szCs w:val="20"/>
              </w:rPr>
              <w:t>equity</w:t>
            </w:r>
            <w:proofErr w:type="gramEnd"/>
            <w:r w:rsidRPr="008A3A57">
              <w:rPr>
                <w:rFonts w:ascii="Comic Sans MS" w:hAnsi="Comic Sans MS" w:cstheme="minorHAnsi"/>
                <w:b/>
                <w:bCs/>
                <w:sz w:val="20"/>
                <w:szCs w:val="20"/>
              </w:rPr>
              <w:t xml:space="preserve"> and inclusion</w:t>
            </w:r>
          </w:p>
        </w:tc>
        <w:tc>
          <w:tcPr>
            <w:tcW w:w="1597" w:type="dxa"/>
            <w:vAlign w:val="center"/>
          </w:tcPr>
          <w:p w14:paraId="28102947" w14:textId="1D715D5B"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Satisfactory</w:t>
            </w:r>
          </w:p>
        </w:tc>
        <w:tc>
          <w:tcPr>
            <w:tcW w:w="1598" w:type="dxa"/>
            <w:gridSpan w:val="2"/>
            <w:vAlign w:val="center"/>
          </w:tcPr>
          <w:p w14:paraId="0F0C4A49" w14:textId="21173BB6"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Satisfactory</w:t>
            </w:r>
          </w:p>
        </w:tc>
        <w:tc>
          <w:tcPr>
            <w:tcW w:w="1598" w:type="dxa"/>
            <w:gridSpan w:val="2"/>
          </w:tcPr>
          <w:p w14:paraId="658A7C8D" w14:textId="12874BA6" w:rsidR="00312C57" w:rsidRPr="008A3A57" w:rsidRDefault="00312C57" w:rsidP="00312C57">
            <w:pPr>
              <w:rPr>
                <w:rFonts w:ascii="Comic Sans MS" w:hAnsi="Comic Sans MS" w:cstheme="minorHAnsi"/>
                <w:sz w:val="20"/>
                <w:szCs w:val="20"/>
              </w:rPr>
            </w:pPr>
            <w:r w:rsidRPr="005B2816">
              <w:rPr>
                <w:rFonts w:ascii="Comic Sans MS" w:hAnsi="Comic Sans MS"/>
                <w:sz w:val="20"/>
              </w:rPr>
              <w:t>Satisfactory</w:t>
            </w:r>
          </w:p>
        </w:tc>
        <w:tc>
          <w:tcPr>
            <w:tcW w:w="2239" w:type="dxa"/>
            <w:gridSpan w:val="2"/>
            <w:vAlign w:val="center"/>
          </w:tcPr>
          <w:p w14:paraId="0CD9299B" w14:textId="4E2F83C5"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Satisfactory</w:t>
            </w:r>
          </w:p>
        </w:tc>
      </w:tr>
      <w:tr w:rsidR="00312C57" w:rsidRPr="008A3A57" w14:paraId="18AA4585" w14:textId="77777777" w:rsidTr="00A1692C">
        <w:trPr>
          <w:trHeight w:val="567"/>
        </w:trPr>
        <w:tc>
          <w:tcPr>
            <w:tcW w:w="3424" w:type="dxa"/>
            <w:vAlign w:val="center"/>
          </w:tcPr>
          <w:p w14:paraId="502E9808" w14:textId="77777777" w:rsidR="00312C57" w:rsidRPr="008A3A57" w:rsidRDefault="00312C57" w:rsidP="00312C57">
            <w:pPr>
              <w:rPr>
                <w:rFonts w:ascii="Comic Sans MS" w:hAnsi="Comic Sans MS" w:cstheme="minorHAnsi"/>
                <w:b/>
                <w:bCs/>
                <w:sz w:val="20"/>
                <w:szCs w:val="20"/>
              </w:rPr>
            </w:pPr>
            <w:r w:rsidRPr="008A3A57">
              <w:rPr>
                <w:rFonts w:ascii="Comic Sans MS" w:hAnsi="Comic Sans MS" w:cstheme="minorHAnsi"/>
                <w:b/>
                <w:bCs/>
                <w:sz w:val="20"/>
                <w:szCs w:val="20"/>
              </w:rPr>
              <w:t>3.2 Raising attainment and achievement</w:t>
            </w:r>
          </w:p>
        </w:tc>
        <w:tc>
          <w:tcPr>
            <w:tcW w:w="1597" w:type="dxa"/>
            <w:vAlign w:val="center"/>
          </w:tcPr>
          <w:p w14:paraId="268B4C64" w14:textId="135A6BD1"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Weak</w:t>
            </w:r>
          </w:p>
        </w:tc>
        <w:tc>
          <w:tcPr>
            <w:tcW w:w="1598" w:type="dxa"/>
            <w:gridSpan w:val="2"/>
            <w:vAlign w:val="center"/>
          </w:tcPr>
          <w:p w14:paraId="48FE6EDF" w14:textId="0EE6FB55"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Weak</w:t>
            </w:r>
            <w:r>
              <w:rPr>
                <w:rFonts w:ascii="Comic Sans MS" w:hAnsi="Comic Sans MS"/>
                <w:sz w:val="20"/>
              </w:rPr>
              <w:t xml:space="preserve"> Insp 2019</w:t>
            </w:r>
          </w:p>
        </w:tc>
        <w:tc>
          <w:tcPr>
            <w:tcW w:w="1598" w:type="dxa"/>
            <w:gridSpan w:val="2"/>
          </w:tcPr>
          <w:p w14:paraId="63F032FB" w14:textId="6B6DEA75" w:rsidR="00312C57" w:rsidRPr="008A3A57" w:rsidRDefault="00312C57" w:rsidP="00312C57">
            <w:pPr>
              <w:rPr>
                <w:rFonts w:ascii="Comic Sans MS" w:hAnsi="Comic Sans MS" w:cstheme="minorHAnsi"/>
                <w:sz w:val="20"/>
                <w:szCs w:val="20"/>
              </w:rPr>
            </w:pPr>
            <w:r w:rsidRPr="005B2816">
              <w:rPr>
                <w:rFonts w:ascii="Comic Sans MS" w:hAnsi="Comic Sans MS"/>
                <w:sz w:val="20"/>
              </w:rPr>
              <w:t>Satisfactory</w:t>
            </w:r>
          </w:p>
        </w:tc>
        <w:tc>
          <w:tcPr>
            <w:tcW w:w="2239" w:type="dxa"/>
            <w:gridSpan w:val="2"/>
            <w:vAlign w:val="center"/>
          </w:tcPr>
          <w:p w14:paraId="10E0BC73" w14:textId="0FDF06E5"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Weak</w:t>
            </w:r>
          </w:p>
        </w:tc>
      </w:tr>
      <w:tr w:rsidR="000B6692" w:rsidRPr="008A3A57" w14:paraId="763517A5" w14:textId="77777777" w:rsidTr="001A373C">
        <w:trPr>
          <w:trHeight w:val="756"/>
        </w:trPr>
        <w:tc>
          <w:tcPr>
            <w:tcW w:w="10456" w:type="dxa"/>
            <w:gridSpan w:val="8"/>
            <w:vAlign w:val="center"/>
          </w:tcPr>
          <w:p w14:paraId="5F69BAEE"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NIF Quality Indicators (HGIOS ELC) Early Years Self- Evaluation (Nursery)</w:t>
            </w:r>
          </w:p>
        </w:tc>
      </w:tr>
      <w:tr w:rsidR="000B6692" w:rsidRPr="008A3A57" w14:paraId="3767C4B5" w14:textId="77777777" w:rsidTr="001A373C">
        <w:trPr>
          <w:cantSplit/>
          <w:trHeight w:val="1005"/>
        </w:trPr>
        <w:tc>
          <w:tcPr>
            <w:tcW w:w="3424" w:type="dxa"/>
            <w:vAlign w:val="center"/>
          </w:tcPr>
          <w:p w14:paraId="6DD91750"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Quality Indicator</w:t>
            </w:r>
          </w:p>
        </w:tc>
        <w:tc>
          <w:tcPr>
            <w:tcW w:w="1597" w:type="dxa"/>
            <w:vAlign w:val="center"/>
          </w:tcPr>
          <w:p w14:paraId="3C605A5D"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2018 - 2019</w:t>
            </w:r>
          </w:p>
        </w:tc>
        <w:tc>
          <w:tcPr>
            <w:tcW w:w="1598" w:type="dxa"/>
            <w:gridSpan w:val="2"/>
            <w:vAlign w:val="center"/>
          </w:tcPr>
          <w:p w14:paraId="577776D4"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2019 - 2020</w:t>
            </w:r>
          </w:p>
        </w:tc>
        <w:tc>
          <w:tcPr>
            <w:tcW w:w="1598" w:type="dxa"/>
            <w:gridSpan w:val="2"/>
            <w:vAlign w:val="center"/>
          </w:tcPr>
          <w:p w14:paraId="1D168313" w14:textId="77777777" w:rsidR="000B6692" w:rsidRPr="008A3A57"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2020-2021</w:t>
            </w:r>
          </w:p>
        </w:tc>
        <w:tc>
          <w:tcPr>
            <w:tcW w:w="2239" w:type="dxa"/>
            <w:gridSpan w:val="2"/>
            <w:vAlign w:val="center"/>
          </w:tcPr>
          <w:p w14:paraId="03AF4480" w14:textId="08ADF53F" w:rsidR="000B6692" w:rsidRDefault="000B6692" w:rsidP="001A373C">
            <w:pPr>
              <w:jc w:val="center"/>
              <w:rPr>
                <w:rFonts w:ascii="Comic Sans MS" w:hAnsi="Comic Sans MS" w:cstheme="minorHAnsi"/>
                <w:b/>
                <w:sz w:val="20"/>
                <w:szCs w:val="20"/>
              </w:rPr>
            </w:pPr>
            <w:r w:rsidRPr="008A3A57">
              <w:rPr>
                <w:rFonts w:ascii="Comic Sans MS" w:hAnsi="Comic Sans MS" w:cstheme="minorHAnsi"/>
                <w:b/>
                <w:sz w:val="20"/>
                <w:szCs w:val="20"/>
              </w:rPr>
              <w:t>Inspection Evaluation</w:t>
            </w:r>
          </w:p>
          <w:p w14:paraId="43564514" w14:textId="77777777" w:rsidR="00312C57" w:rsidRPr="008A3A57" w:rsidRDefault="00312C57" w:rsidP="00312C57">
            <w:pPr>
              <w:jc w:val="center"/>
              <w:rPr>
                <w:rFonts w:ascii="Comic Sans MS" w:hAnsi="Comic Sans MS" w:cstheme="minorHAnsi"/>
                <w:b/>
                <w:sz w:val="20"/>
                <w:szCs w:val="20"/>
              </w:rPr>
            </w:pPr>
            <w:r w:rsidRPr="002B63B6">
              <w:rPr>
                <w:rFonts w:ascii="Comic Sans MS" w:hAnsi="Comic Sans MS"/>
                <w:b/>
                <w:sz w:val="20"/>
              </w:rPr>
              <w:t>March 2019</w:t>
            </w:r>
          </w:p>
          <w:p w14:paraId="75E398BF" w14:textId="77777777" w:rsidR="000B6692" w:rsidRPr="008A3A57" w:rsidRDefault="000B6692" w:rsidP="001A373C">
            <w:pPr>
              <w:jc w:val="center"/>
              <w:rPr>
                <w:rFonts w:ascii="Comic Sans MS" w:hAnsi="Comic Sans MS" w:cstheme="minorHAnsi"/>
                <w:i/>
                <w:sz w:val="20"/>
                <w:szCs w:val="20"/>
              </w:rPr>
            </w:pPr>
            <w:r w:rsidRPr="008A3A57">
              <w:rPr>
                <w:rFonts w:ascii="Comic Sans MS" w:hAnsi="Comic Sans MS" w:cstheme="minorHAnsi"/>
                <w:i/>
                <w:sz w:val="20"/>
                <w:szCs w:val="20"/>
              </w:rPr>
              <w:t>(within last 3 years)</w:t>
            </w:r>
          </w:p>
        </w:tc>
      </w:tr>
      <w:tr w:rsidR="00312C57" w:rsidRPr="008A3A57" w14:paraId="698DF059" w14:textId="77777777" w:rsidTr="001A373C">
        <w:trPr>
          <w:trHeight w:val="567"/>
        </w:trPr>
        <w:tc>
          <w:tcPr>
            <w:tcW w:w="3424" w:type="dxa"/>
            <w:vAlign w:val="center"/>
          </w:tcPr>
          <w:p w14:paraId="22F22E32" w14:textId="77777777" w:rsidR="00312C57" w:rsidRPr="008A3A57" w:rsidRDefault="00312C57" w:rsidP="00312C57">
            <w:pPr>
              <w:rPr>
                <w:rFonts w:ascii="Comic Sans MS" w:hAnsi="Comic Sans MS" w:cstheme="minorHAnsi"/>
                <w:b/>
                <w:sz w:val="20"/>
                <w:szCs w:val="20"/>
              </w:rPr>
            </w:pPr>
            <w:r w:rsidRPr="008A3A57">
              <w:rPr>
                <w:rFonts w:ascii="Comic Sans MS" w:hAnsi="Comic Sans MS" w:cstheme="minorHAnsi"/>
                <w:b/>
                <w:sz w:val="20"/>
                <w:szCs w:val="20"/>
              </w:rPr>
              <w:t>1.3 Leadership of change</w:t>
            </w:r>
          </w:p>
        </w:tc>
        <w:tc>
          <w:tcPr>
            <w:tcW w:w="1597" w:type="dxa"/>
            <w:vAlign w:val="center"/>
          </w:tcPr>
          <w:p w14:paraId="3FE2F0DB" w14:textId="11604A34"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1598" w:type="dxa"/>
            <w:gridSpan w:val="2"/>
            <w:vAlign w:val="center"/>
          </w:tcPr>
          <w:p w14:paraId="003EE059" w14:textId="360B65B0"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1598" w:type="dxa"/>
            <w:gridSpan w:val="2"/>
            <w:vAlign w:val="center"/>
          </w:tcPr>
          <w:p w14:paraId="07316132" w14:textId="6E48DEA3"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2239" w:type="dxa"/>
            <w:gridSpan w:val="2"/>
            <w:vAlign w:val="center"/>
          </w:tcPr>
          <w:p w14:paraId="0C6A6AC0" w14:textId="0F536739"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r>
      <w:tr w:rsidR="00312C57" w:rsidRPr="008A3A57" w14:paraId="6EA53D49" w14:textId="77777777" w:rsidTr="001A373C">
        <w:trPr>
          <w:trHeight w:val="567"/>
        </w:trPr>
        <w:tc>
          <w:tcPr>
            <w:tcW w:w="3424" w:type="dxa"/>
            <w:vAlign w:val="center"/>
          </w:tcPr>
          <w:p w14:paraId="054A8884" w14:textId="77777777" w:rsidR="00312C57" w:rsidRPr="008A3A57" w:rsidRDefault="00312C57" w:rsidP="00312C57">
            <w:pPr>
              <w:rPr>
                <w:rFonts w:ascii="Comic Sans MS" w:hAnsi="Comic Sans MS" w:cstheme="minorHAnsi"/>
                <w:b/>
                <w:sz w:val="20"/>
                <w:szCs w:val="20"/>
              </w:rPr>
            </w:pPr>
            <w:r w:rsidRPr="008A3A57">
              <w:rPr>
                <w:rFonts w:ascii="Comic Sans MS" w:hAnsi="Comic Sans MS" w:cstheme="minorHAnsi"/>
                <w:b/>
                <w:sz w:val="20"/>
                <w:szCs w:val="20"/>
              </w:rPr>
              <w:t>2.3 Learning, teaching and assessment</w:t>
            </w:r>
          </w:p>
        </w:tc>
        <w:tc>
          <w:tcPr>
            <w:tcW w:w="1597" w:type="dxa"/>
            <w:vAlign w:val="center"/>
          </w:tcPr>
          <w:p w14:paraId="1763D80B" w14:textId="7C91FAEA"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1598" w:type="dxa"/>
            <w:gridSpan w:val="2"/>
            <w:vAlign w:val="center"/>
          </w:tcPr>
          <w:p w14:paraId="6C63D84A" w14:textId="0753CBD6"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1598" w:type="dxa"/>
            <w:gridSpan w:val="2"/>
            <w:vAlign w:val="center"/>
          </w:tcPr>
          <w:p w14:paraId="4D6D74DC" w14:textId="34BF88B7"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2239" w:type="dxa"/>
            <w:gridSpan w:val="2"/>
            <w:vAlign w:val="center"/>
          </w:tcPr>
          <w:p w14:paraId="7B28FE00" w14:textId="0DABC1D6"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r>
      <w:tr w:rsidR="00312C57" w:rsidRPr="008A3A57" w14:paraId="7C00A84F" w14:textId="77777777" w:rsidTr="001A373C">
        <w:trPr>
          <w:trHeight w:val="567"/>
        </w:trPr>
        <w:tc>
          <w:tcPr>
            <w:tcW w:w="3424" w:type="dxa"/>
            <w:vAlign w:val="center"/>
          </w:tcPr>
          <w:p w14:paraId="542CF9F4" w14:textId="77777777" w:rsidR="00312C57" w:rsidRPr="008A3A57" w:rsidRDefault="00312C57" w:rsidP="00312C57">
            <w:pPr>
              <w:rPr>
                <w:rFonts w:ascii="Comic Sans MS" w:hAnsi="Comic Sans MS" w:cstheme="minorHAnsi"/>
                <w:b/>
                <w:sz w:val="20"/>
                <w:szCs w:val="20"/>
              </w:rPr>
            </w:pPr>
            <w:r w:rsidRPr="008A3A57">
              <w:rPr>
                <w:rFonts w:ascii="Comic Sans MS" w:hAnsi="Comic Sans MS" w:cstheme="minorHAnsi"/>
                <w:b/>
                <w:sz w:val="20"/>
                <w:szCs w:val="20"/>
              </w:rPr>
              <w:t xml:space="preserve">3.1 Ensuring wellbeing, </w:t>
            </w:r>
            <w:proofErr w:type="gramStart"/>
            <w:r w:rsidRPr="008A3A57">
              <w:rPr>
                <w:rFonts w:ascii="Comic Sans MS" w:hAnsi="Comic Sans MS" w:cstheme="minorHAnsi"/>
                <w:b/>
                <w:sz w:val="20"/>
                <w:szCs w:val="20"/>
              </w:rPr>
              <w:t>equity</w:t>
            </w:r>
            <w:proofErr w:type="gramEnd"/>
            <w:r w:rsidRPr="008A3A57">
              <w:rPr>
                <w:rFonts w:ascii="Comic Sans MS" w:hAnsi="Comic Sans MS" w:cstheme="minorHAnsi"/>
                <w:b/>
                <w:sz w:val="20"/>
                <w:szCs w:val="20"/>
              </w:rPr>
              <w:t xml:space="preserve"> and inclusion</w:t>
            </w:r>
          </w:p>
        </w:tc>
        <w:tc>
          <w:tcPr>
            <w:tcW w:w="1597" w:type="dxa"/>
            <w:vAlign w:val="center"/>
          </w:tcPr>
          <w:p w14:paraId="5C7DD6C9" w14:textId="32ECA242"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1598" w:type="dxa"/>
            <w:gridSpan w:val="2"/>
            <w:vAlign w:val="center"/>
          </w:tcPr>
          <w:p w14:paraId="62A5D25B" w14:textId="3B198648"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1598" w:type="dxa"/>
            <w:gridSpan w:val="2"/>
            <w:vAlign w:val="center"/>
          </w:tcPr>
          <w:p w14:paraId="0E83D822" w14:textId="5D415CDC"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c>
          <w:tcPr>
            <w:tcW w:w="2239" w:type="dxa"/>
            <w:gridSpan w:val="2"/>
            <w:vAlign w:val="center"/>
          </w:tcPr>
          <w:p w14:paraId="7307597B" w14:textId="1137F733" w:rsidR="00312C57" w:rsidRPr="008A3A57" w:rsidRDefault="00312C57" w:rsidP="00312C57">
            <w:pPr>
              <w:jc w:val="center"/>
              <w:rPr>
                <w:rFonts w:ascii="Comic Sans MS" w:hAnsi="Comic Sans MS" w:cstheme="minorHAnsi"/>
                <w:sz w:val="20"/>
                <w:szCs w:val="20"/>
              </w:rPr>
            </w:pPr>
            <w:r w:rsidRPr="002B63B6">
              <w:rPr>
                <w:rFonts w:ascii="Comic Sans MS" w:hAnsi="Comic Sans MS"/>
                <w:sz w:val="20"/>
              </w:rPr>
              <w:t>Good</w:t>
            </w:r>
          </w:p>
        </w:tc>
      </w:tr>
      <w:tr w:rsidR="00312C57" w:rsidRPr="008A3A57" w14:paraId="71307AD9" w14:textId="77777777" w:rsidTr="001A373C">
        <w:trPr>
          <w:trHeight w:val="567"/>
        </w:trPr>
        <w:tc>
          <w:tcPr>
            <w:tcW w:w="3424" w:type="dxa"/>
            <w:vAlign w:val="center"/>
          </w:tcPr>
          <w:p w14:paraId="4045DCCE" w14:textId="77777777" w:rsidR="00312C57" w:rsidRPr="008A3A57" w:rsidRDefault="00312C57" w:rsidP="00312C57">
            <w:pPr>
              <w:rPr>
                <w:rFonts w:ascii="Comic Sans MS" w:hAnsi="Comic Sans MS" w:cstheme="minorHAnsi"/>
                <w:b/>
                <w:sz w:val="20"/>
                <w:szCs w:val="20"/>
              </w:rPr>
            </w:pPr>
            <w:r w:rsidRPr="008A3A57">
              <w:rPr>
                <w:rFonts w:ascii="Comic Sans MS" w:hAnsi="Comic Sans MS" w:cstheme="minorHAnsi"/>
                <w:b/>
                <w:sz w:val="20"/>
                <w:szCs w:val="20"/>
              </w:rPr>
              <w:t>3.2 Securing children’s progress</w:t>
            </w:r>
          </w:p>
        </w:tc>
        <w:tc>
          <w:tcPr>
            <w:tcW w:w="1597" w:type="dxa"/>
            <w:vAlign w:val="center"/>
          </w:tcPr>
          <w:p w14:paraId="2F94428F" w14:textId="77777777" w:rsidR="00312C57" w:rsidRPr="002B63B6" w:rsidRDefault="00312C57" w:rsidP="00312C57">
            <w:pPr>
              <w:spacing w:after="0" w:line="240" w:lineRule="auto"/>
              <w:jc w:val="center"/>
              <w:rPr>
                <w:rFonts w:ascii="Comic Sans MS" w:hAnsi="Comic Sans MS"/>
                <w:sz w:val="20"/>
              </w:rPr>
            </w:pPr>
            <w:r w:rsidRPr="002B63B6">
              <w:rPr>
                <w:rFonts w:ascii="Comic Sans MS" w:hAnsi="Comic Sans MS"/>
                <w:sz w:val="20"/>
              </w:rPr>
              <w:t>Good</w:t>
            </w:r>
          </w:p>
          <w:p w14:paraId="53349949" w14:textId="77777777" w:rsidR="00312C57" w:rsidRPr="008A3A57" w:rsidRDefault="00312C57" w:rsidP="00312C57">
            <w:pPr>
              <w:jc w:val="center"/>
              <w:rPr>
                <w:rFonts w:ascii="Comic Sans MS" w:hAnsi="Comic Sans MS" w:cstheme="minorHAnsi"/>
                <w:sz w:val="20"/>
                <w:szCs w:val="20"/>
              </w:rPr>
            </w:pPr>
          </w:p>
        </w:tc>
        <w:tc>
          <w:tcPr>
            <w:tcW w:w="1598" w:type="dxa"/>
            <w:gridSpan w:val="2"/>
            <w:vAlign w:val="center"/>
          </w:tcPr>
          <w:p w14:paraId="65CA2B3C" w14:textId="77777777" w:rsidR="00312C57" w:rsidRPr="002B63B6" w:rsidRDefault="00312C57" w:rsidP="00312C57">
            <w:pPr>
              <w:spacing w:after="0" w:line="240" w:lineRule="auto"/>
              <w:jc w:val="center"/>
              <w:rPr>
                <w:rFonts w:ascii="Comic Sans MS" w:hAnsi="Comic Sans MS"/>
                <w:sz w:val="20"/>
              </w:rPr>
            </w:pPr>
            <w:r w:rsidRPr="002B63B6">
              <w:rPr>
                <w:rFonts w:ascii="Comic Sans MS" w:hAnsi="Comic Sans MS"/>
                <w:sz w:val="20"/>
              </w:rPr>
              <w:t>Good</w:t>
            </w:r>
          </w:p>
          <w:p w14:paraId="23E9662E" w14:textId="77777777" w:rsidR="00312C57" w:rsidRPr="008A3A57" w:rsidRDefault="00312C57" w:rsidP="00312C57">
            <w:pPr>
              <w:jc w:val="center"/>
              <w:rPr>
                <w:rFonts w:ascii="Comic Sans MS" w:hAnsi="Comic Sans MS" w:cstheme="minorHAnsi"/>
                <w:sz w:val="20"/>
                <w:szCs w:val="20"/>
              </w:rPr>
            </w:pPr>
          </w:p>
        </w:tc>
        <w:tc>
          <w:tcPr>
            <w:tcW w:w="1598" w:type="dxa"/>
            <w:gridSpan w:val="2"/>
            <w:vAlign w:val="center"/>
          </w:tcPr>
          <w:p w14:paraId="17E97AFC" w14:textId="77777777" w:rsidR="00312C57" w:rsidRPr="002B63B6" w:rsidRDefault="00312C57" w:rsidP="00312C57">
            <w:pPr>
              <w:spacing w:after="0" w:line="240" w:lineRule="auto"/>
              <w:jc w:val="center"/>
              <w:rPr>
                <w:rFonts w:ascii="Comic Sans MS" w:hAnsi="Comic Sans MS"/>
                <w:sz w:val="20"/>
              </w:rPr>
            </w:pPr>
            <w:r w:rsidRPr="002B63B6">
              <w:rPr>
                <w:rFonts w:ascii="Comic Sans MS" w:hAnsi="Comic Sans MS"/>
                <w:sz w:val="20"/>
              </w:rPr>
              <w:t>Good</w:t>
            </w:r>
          </w:p>
          <w:p w14:paraId="4C01B253" w14:textId="77777777" w:rsidR="00312C57" w:rsidRPr="008A3A57" w:rsidRDefault="00312C57" w:rsidP="00312C57">
            <w:pPr>
              <w:jc w:val="center"/>
              <w:rPr>
                <w:rFonts w:ascii="Comic Sans MS" w:hAnsi="Comic Sans MS" w:cstheme="minorHAnsi"/>
                <w:sz w:val="20"/>
                <w:szCs w:val="20"/>
              </w:rPr>
            </w:pPr>
          </w:p>
        </w:tc>
        <w:tc>
          <w:tcPr>
            <w:tcW w:w="2239" w:type="dxa"/>
            <w:gridSpan w:val="2"/>
            <w:vAlign w:val="center"/>
          </w:tcPr>
          <w:p w14:paraId="2B132BCE" w14:textId="77777777" w:rsidR="00312C57" w:rsidRPr="002B63B6" w:rsidRDefault="00312C57" w:rsidP="00312C57">
            <w:pPr>
              <w:spacing w:after="0" w:line="240" w:lineRule="auto"/>
              <w:jc w:val="center"/>
              <w:rPr>
                <w:rFonts w:ascii="Comic Sans MS" w:hAnsi="Comic Sans MS"/>
                <w:sz w:val="20"/>
              </w:rPr>
            </w:pPr>
            <w:r w:rsidRPr="002B63B6">
              <w:rPr>
                <w:rFonts w:ascii="Comic Sans MS" w:hAnsi="Comic Sans MS"/>
                <w:sz w:val="20"/>
              </w:rPr>
              <w:t>Good</w:t>
            </w:r>
          </w:p>
          <w:p w14:paraId="7822FC28" w14:textId="77777777" w:rsidR="00312C57" w:rsidRPr="008A3A57" w:rsidRDefault="00312C57" w:rsidP="00312C57">
            <w:pPr>
              <w:jc w:val="center"/>
              <w:rPr>
                <w:rFonts w:ascii="Comic Sans MS" w:hAnsi="Comic Sans MS" w:cstheme="minorHAnsi"/>
                <w:sz w:val="20"/>
                <w:szCs w:val="20"/>
              </w:rPr>
            </w:pPr>
          </w:p>
        </w:tc>
      </w:tr>
      <w:tr w:rsidR="000B6692" w:rsidRPr="008A3A57" w14:paraId="5AAA75EB" w14:textId="77777777" w:rsidTr="001A373C">
        <w:trPr>
          <w:trHeight w:val="624"/>
        </w:trPr>
        <w:tc>
          <w:tcPr>
            <w:tcW w:w="5228" w:type="dxa"/>
            <w:gridSpan w:val="3"/>
          </w:tcPr>
          <w:p w14:paraId="6755759B" w14:textId="77777777" w:rsidR="000B6692" w:rsidRPr="00F766FD" w:rsidRDefault="000B6692" w:rsidP="001A373C">
            <w:pPr>
              <w:rPr>
                <w:rFonts w:ascii="Comic Sans MS" w:hAnsi="Comic Sans MS" w:cstheme="minorHAnsi"/>
                <w:b/>
                <w:sz w:val="20"/>
                <w:szCs w:val="20"/>
              </w:rPr>
            </w:pPr>
            <w:bookmarkStart w:id="5" w:name="_Hlk75512848"/>
            <w:r w:rsidRPr="00F766FD">
              <w:rPr>
                <w:rFonts w:ascii="Comic Sans MS" w:hAnsi="Comic Sans MS" w:cstheme="minorHAnsi"/>
                <w:b/>
                <w:sz w:val="20"/>
                <w:szCs w:val="20"/>
              </w:rPr>
              <w:t>Care Inspectorate (within last 3 years)</w:t>
            </w:r>
          </w:p>
        </w:tc>
        <w:tc>
          <w:tcPr>
            <w:tcW w:w="5228" w:type="dxa"/>
            <w:gridSpan w:val="5"/>
          </w:tcPr>
          <w:p w14:paraId="548DB01F" w14:textId="77777777" w:rsidR="000B6692" w:rsidRPr="00F766FD" w:rsidRDefault="000B6692" w:rsidP="001A373C">
            <w:pPr>
              <w:rPr>
                <w:rFonts w:ascii="Comic Sans MS" w:hAnsi="Comic Sans MS" w:cstheme="minorHAnsi"/>
                <w:b/>
                <w:sz w:val="20"/>
                <w:szCs w:val="20"/>
              </w:rPr>
            </w:pPr>
            <w:r w:rsidRPr="00F766FD">
              <w:rPr>
                <w:rFonts w:ascii="Comic Sans MS" w:hAnsi="Comic Sans MS" w:cstheme="minorHAnsi"/>
                <w:b/>
                <w:sz w:val="20"/>
                <w:szCs w:val="20"/>
              </w:rPr>
              <w:t>Grade (if applicable)</w:t>
            </w:r>
          </w:p>
        </w:tc>
      </w:tr>
      <w:tr w:rsidR="000B6692" w:rsidRPr="008A3A57" w14:paraId="50C4906E" w14:textId="77777777" w:rsidTr="001A373C">
        <w:tc>
          <w:tcPr>
            <w:tcW w:w="5228" w:type="dxa"/>
            <w:gridSpan w:val="3"/>
          </w:tcPr>
          <w:p w14:paraId="587A9E59" w14:textId="77777777" w:rsidR="000B6692" w:rsidRPr="00F766FD" w:rsidRDefault="000B6692" w:rsidP="001A373C">
            <w:pPr>
              <w:rPr>
                <w:rFonts w:ascii="Comic Sans MS" w:hAnsi="Comic Sans MS" w:cstheme="minorHAnsi"/>
                <w:b/>
                <w:sz w:val="20"/>
                <w:szCs w:val="20"/>
              </w:rPr>
            </w:pPr>
          </w:p>
        </w:tc>
        <w:tc>
          <w:tcPr>
            <w:tcW w:w="1742" w:type="dxa"/>
            <w:gridSpan w:val="2"/>
            <w:vAlign w:val="center"/>
          </w:tcPr>
          <w:p w14:paraId="73199E56" w14:textId="77777777" w:rsidR="000B6692" w:rsidRPr="00F766FD" w:rsidRDefault="000B6692" w:rsidP="001A373C">
            <w:pPr>
              <w:jc w:val="center"/>
              <w:rPr>
                <w:rFonts w:ascii="Comic Sans MS" w:hAnsi="Comic Sans MS" w:cstheme="minorHAnsi"/>
                <w:b/>
                <w:sz w:val="20"/>
                <w:szCs w:val="20"/>
              </w:rPr>
            </w:pPr>
            <w:r w:rsidRPr="00F766FD">
              <w:rPr>
                <w:rFonts w:ascii="Comic Sans MS" w:hAnsi="Comic Sans MS" w:cstheme="minorHAnsi"/>
                <w:b/>
                <w:sz w:val="20"/>
                <w:szCs w:val="20"/>
              </w:rPr>
              <w:t>2018 - 2019</w:t>
            </w:r>
          </w:p>
        </w:tc>
        <w:tc>
          <w:tcPr>
            <w:tcW w:w="1743" w:type="dxa"/>
            <w:gridSpan w:val="2"/>
            <w:vAlign w:val="center"/>
          </w:tcPr>
          <w:p w14:paraId="38DC398F" w14:textId="77777777" w:rsidR="000B6692" w:rsidRPr="00F766FD" w:rsidRDefault="000B6692" w:rsidP="001A373C">
            <w:pPr>
              <w:jc w:val="center"/>
              <w:rPr>
                <w:rFonts w:ascii="Comic Sans MS" w:hAnsi="Comic Sans MS" w:cstheme="minorHAnsi"/>
                <w:b/>
                <w:sz w:val="20"/>
                <w:szCs w:val="20"/>
              </w:rPr>
            </w:pPr>
            <w:r w:rsidRPr="00F766FD">
              <w:rPr>
                <w:rFonts w:ascii="Comic Sans MS" w:hAnsi="Comic Sans MS" w:cstheme="minorHAnsi"/>
                <w:b/>
                <w:sz w:val="20"/>
                <w:szCs w:val="20"/>
              </w:rPr>
              <w:t>2019 - 2020</w:t>
            </w:r>
          </w:p>
        </w:tc>
        <w:tc>
          <w:tcPr>
            <w:tcW w:w="1743" w:type="dxa"/>
            <w:vAlign w:val="center"/>
          </w:tcPr>
          <w:p w14:paraId="73990793" w14:textId="77777777" w:rsidR="000B6692" w:rsidRPr="00F766FD" w:rsidRDefault="000B6692" w:rsidP="001A373C">
            <w:pPr>
              <w:jc w:val="center"/>
              <w:rPr>
                <w:rFonts w:ascii="Comic Sans MS" w:hAnsi="Comic Sans MS" w:cstheme="minorHAnsi"/>
                <w:b/>
                <w:sz w:val="20"/>
                <w:szCs w:val="20"/>
              </w:rPr>
            </w:pPr>
            <w:r w:rsidRPr="00F766FD">
              <w:rPr>
                <w:rFonts w:ascii="Comic Sans MS" w:hAnsi="Comic Sans MS" w:cstheme="minorHAnsi"/>
                <w:b/>
                <w:sz w:val="20"/>
                <w:szCs w:val="20"/>
              </w:rPr>
              <w:t>2020-2021</w:t>
            </w:r>
          </w:p>
        </w:tc>
      </w:tr>
      <w:tr w:rsidR="00F766FD" w:rsidRPr="008A3A57" w14:paraId="59079CF3" w14:textId="77777777" w:rsidTr="001A373C">
        <w:trPr>
          <w:trHeight w:val="20"/>
        </w:trPr>
        <w:tc>
          <w:tcPr>
            <w:tcW w:w="5228" w:type="dxa"/>
            <w:gridSpan w:val="3"/>
          </w:tcPr>
          <w:p w14:paraId="1FE5B9E2" w14:textId="77777777" w:rsidR="00F766FD" w:rsidRPr="00F766FD" w:rsidRDefault="00F766FD" w:rsidP="00F766FD">
            <w:pPr>
              <w:rPr>
                <w:rFonts w:ascii="Comic Sans MS" w:hAnsi="Comic Sans MS" w:cstheme="minorHAnsi"/>
                <w:b/>
                <w:sz w:val="20"/>
                <w:szCs w:val="20"/>
              </w:rPr>
            </w:pPr>
            <w:r w:rsidRPr="00F766FD">
              <w:rPr>
                <w:rFonts w:ascii="Comic Sans MS" w:hAnsi="Comic Sans MS" w:cstheme="minorHAnsi"/>
                <w:b/>
                <w:sz w:val="20"/>
                <w:szCs w:val="20"/>
              </w:rPr>
              <w:t>Quality of care and support</w:t>
            </w:r>
          </w:p>
        </w:tc>
        <w:tc>
          <w:tcPr>
            <w:tcW w:w="1742" w:type="dxa"/>
            <w:gridSpan w:val="2"/>
          </w:tcPr>
          <w:p w14:paraId="4B18D87C" w14:textId="34C20224"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gridSpan w:val="2"/>
          </w:tcPr>
          <w:p w14:paraId="1335EE88" w14:textId="448B3C1E"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tcPr>
          <w:p w14:paraId="170C96F3" w14:textId="4FC4125A"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r>
      <w:tr w:rsidR="00F766FD" w:rsidRPr="008A3A57" w14:paraId="445B112F" w14:textId="77777777" w:rsidTr="001A373C">
        <w:trPr>
          <w:trHeight w:val="20"/>
        </w:trPr>
        <w:tc>
          <w:tcPr>
            <w:tcW w:w="5228" w:type="dxa"/>
            <w:gridSpan w:val="3"/>
          </w:tcPr>
          <w:p w14:paraId="141D0AB8" w14:textId="77777777" w:rsidR="00F766FD" w:rsidRPr="00F766FD" w:rsidRDefault="00F766FD" w:rsidP="00F766FD">
            <w:pPr>
              <w:rPr>
                <w:rFonts w:ascii="Comic Sans MS" w:hAnsi="Comic Sans MS" w:cstheme="minorHAnsi"/>
                <w:b/>
                <w:sz w:val="20"/>
                <w:szCs w:val="20"/>
              </w:rPr>
            </w:pPr>
            <w:r w:rsidRPr="00F766FD">
              <w:rPr>
                <w:rFonts w:ascii="Comic Sans MS" w:hAnsi="Comic Sans MS" w:cstheme="minorHAnsi"/>
                <w:b/>
                <w:sz w:val="20"/>
                <w:szCs w:val="20"/>
              </w:rPr>
              <w:t>Quality of environment</w:t>
            </w:r>
          </w:p>
        </w:tc>
        <w:tc>
          <w:tcPr>
            <w:tcW w:w="1742" w:type="dxa"/>
            <w:gridSpan w:val="2"/>
          </w:tcPr>
          <w:p w14:paraId="3930F2A9" w14:textId="08C7D11B"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gridSpan w:val="2"/>
          </w:tcPr>
          <w:p w14:paraId="25DA119E" w14:textId="2C8E1B86"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tcPr>
          <w:p w14:paraId="39E2942B" w14:textId="3000DD9D"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r>
      <w:tr w:rsidR="00F766FD" w:rsidRPr="008A3A57" w14:paraId="7E6ACFF6" w14:textId="77777777" w:rsidTr="001A373C">
        <w:trPr>
          <w:trHeight w:val="20"/>
        </w:trPr>
        <w:tc>
          <w:tcPr>
            <w:tcW w:w="5228" w:type="dxa"/>
            <w:gridSpan w:val="3"/>
          </w:tcPr>
          <w:p w14:paraId="74AF1090" w14:textId="77777777" w:rsidR="00F766FD" w:rsidRPr="00F766FD" w:rsidRDefault="00F766FD" w:rsidP="00F766FD">
            <w:pPr>
              <w:rPr>
                <w:rFonts w:ascii="Comic Sans MS" w:hAnsi="Comic Sans MS" w:cstheme="minorHAnsi"/>
                <w:b/>
                <w:sz w:val="20"/>
                <w:szCs w:val="20"/>
              </w:rPr>
            </w:pPr>
            <w:r w:rsidRPr="00F766FD">
              <w:rPr>
                <w:rFonts w:ascii="Comic Sans MS" w:hAnsi="Comic Sans MS" w:cstheme="minorHAnsi"/>
                <w:b/>
                <w:sz w:val="20"/>
                <w:szCs w:val="20"/>
              </w:rPr>
              <w:t>Quality of staffing</w:t>
            </w:r>
          </w:p>
        </w:tc>
        <w:tc>
          <w:tcPr>
            <w:tcW w:w="1742" w:type="dxa"/>
            <w:gridSpan w:val="2"/>
          </w:tcPr>
          <w:p w14:paraId="7B1B5201" w14:textId="74ADA40A"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gridSpan w:val="2"/>
          </w:tcPr>
          <w:p w14:paraId="6225ED91" w14:textId="62C2A83D"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tcPr>
          <w:p w14:paraId="6417C198" w14:textId="2C429E7D"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r>
      <w:tr w:rsidR="00F766FD" w:rsidRPr="001B272A" w14:paraId="61B7B3BB" w14:textId="77777777" w:rsidTr="001A373C">
        <w:trPr>
          <w:trHeight w:val="20"/>
        </w:trPr>
        <w:tc>
          <w:tcPr>
            <w:tcW w:w="5228" w:type="dxa"/>
            <w:gridSpan w:val="3"/>
          </w:tcPr>
          <w:p w14:paraId="62B91836" w14:textId="77777777" w:rsidR="00F766FD" w:rsidRPr="00F766FD" w:rsidRDefault="00F766FD" w:rsidP="00F766FD">
            <w:pPr>
              <w:rPr>
                <w:rFonts w:ascii="Comic Sans MS" w:hAnsi="Comic Sans MS" w:cstheme="minorHAnsi"/>
                <w:b/>
                <w:sz w:val="20"/>
                <w:szCs w:val="20"/>
              </w:rPr>
            </w:pPr>
            <w:r w:rsidRPr="00F766FD">
              <w:rPr>
                <w:rFonts w:ascii="Comic Sans MS" w:hAnsi="Comic Sans MS" w:cstheme="minorHAnsi"/>
                <w:b/>
                <w:sz w:val="20"/>
                <w:szCs w:val="20"/>
              </w:rPr>
              <w:t xml:space="preserve">Quality of leadership and management </w:t>
            </w:r>
          </w:p>
        </w:tc>
        <w:tc>
          <w:tcPr>
            <w:tcW w:w="1742" w:type="dxa"/>
            <w:gridSpan w:val="2"/>
          </w:tcPr>
          <w:p w14:paraId="71E2B598" w14:textId="447B0C6B"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gridSpan w:val="2"/>
          </w:tcPr>
          <w:p w14:paraId="215D6A3A" w14:textId="60BD0DB7"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c>
          <w:tcPr>
            <w:tcW w:w="1743" w:type="dxa"/>
          </w:tcPr>
          <w:p w14:paraId="17C0FD07" w14:textId="12C6DBB5" w:rsidR="00F766FD" w:rsidRPr="00F766FD" w:rsidRDefault="00F766FD" w:rsidP="00F766FD">
            <w:pPr>
              <w:jc w:val="center"/>
              <w:rPr>
                <w:rFonts w:ascii="Comic Sans MS" w:hAnsi="Comic Sans MS" w:cstheme="minorHAnsi"/>
                <w:bCs/>
                <w:sz w:val="20"/>
                <w:szCs w:val="20"/>
              </w:rPr>
            </w:pPr>
            <w:r w:rsidRPr="00F766FD">
              <w:rPr>
                <w:rFonts w:ascii="Comic Sans MS" w:hAnsi="Comic Sans MS" w:cstheme="minorHAnsi"/>
                <w:bCs/>
                <w:sz w:val="20"/>
                <w:szCs w:val="20"/>
              </w:rPr>
              <w:t>Very Good</w:t>
            </w:r>
          </w:p>
        </w:tc>
      </w:tr>
      <w:bookmarkEnd w:id="5"/>
    </w:tbl>
    <w:p w14:paraId="5F7703FE" w14:textId="77777777" w:rsidR="000B6692" w:rsidRPr="001B272A" w:rsidRDefault="000B6692" w:rsidP="000B6692">
      <w:pPr>
        <w:spacing w:after="0" w:line="360" w:lineRule="auto"/>
        <w:rPr>
          <w:rFonts w:ascii="Comic Sans MS" w:hAnsi="Comic Sans MS" w:cstheme="minorHAnsi"/>
        </w:rPr>
      </w:pPr>
    </w:p>
    <w:p w14:paraId="4C0B5A20" w14:textId="77777777" w:rsidR="000B6692" w:rsidRPr="001B272A" w:rsidRDefault="000B6692" w:rsidP="000B6692">
      <w:pPr>
        <w:rPr>
          <w:rFonts w:ascii="Comic Sans MS" w:hAnsi="Comic Sans MS" w:cstheme="minorHAnsi"/>
        </w:rPr>
        <w:sectPr w:rsidR="000B6692" w:rsidRPr="001B272A" w:rsidSect="001A373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cols w:space="708"/>
          <w:titlePg/>
          <w:docGrid w:linePitch="360"/>
        </w:sectPr>
      </w:pPr>
    </w:p>
    <w:p w14:paraId="4BB77E06" w14:textId="77777777" w:rsidR="000B6692" w:rsidRPr="001B272A" w:rsidRDefault="000B6692" w:rsidP="000B6692">
      <w:pPr>
        <w:rPr>
          <w:rFonts w:ascii="Comic Sans MS" w:hAnsi="Comic Sans MS" w:cstheme="minorHAnsi"/>
          <w:b/>
          <w:bCs/>
        </w:rPr>
      </w:pPr>
      <w:r w:rsidRPr="001B272A">
        <w:rPr>
          <w:rFonts w:ascii="Comic Sans MS" w:hAnsi="Comic Sans MS" w:cstheme="minorHAnsi"/>
          <w:b/>
          <w:bCs/>
        </w:rPr>
        <w:t>Session 2021 -2022</w:t>
      </w:r>
      <w:r w:rsidRPr="001B272A">
        <w:rPr>
          <w:rFonts w:ascii="Comic Sans MS" w:hAnsi="Comic Sans MS" w:cstheme="minorHAnsi"/>
          <w:b/>
          <w:bCs/>
        </w:rPr>
        <w:tab/>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0B6692" w:rsidRPr="001B272A" w14:paraId="654B4F01" w14:textId="77777777" w:rsidTr="001A373C">
        <w:trPr>
          <w:trHeight w:val="432"/>
        </w:trPr>
        <w:tc>
          <w:tcPr>
            <w:tcW w:w="15193" w:type="dxa"/>
            <w:gridSpan w:val="6"/>
            <w:vAlign w:val="center"/>
          </w:tcPr>
          <w:p w14:paraId="22BD104B" w14:textId="77777777" w:rsidR="001E7FD6" w:rsidRPr="001E7FD6" w:rsidRDefault="000B6692" w:rsidP="001E7FD6">
            <w:pPr>
              <w:tabs>
                <w:tab w:val="left" w:pos="2520"/>
              </w:tabs>
              <w:rPr>
                <w:rFonts w:ascii="Comic Sans MS" w:hAnsi="Comic Sans MS" w:cstheme="minorHAnsi"/>
                <w:sz w:val="20"/>
                <w:szCs w:val="20"/>
              </w:rPr>
            </w:pPr>
            <w:r w:rsidRPr="001E7FD6">
              <w:rPr>
                <w:rFonts w:ascii="Comic Sans MS" w:hAnsi="Comic Sans MS" w:cstheme="minorHAnsi"/>
                <w:b/>
                <w:sz w:val="20"/>
                <w:szCs w:val="20"/>
              </w:rPr>
              <w:t xml:space="preserve">National Improvement Framework Priority: </w:t>
            </w:r>
            <w:r w:rsidRPr="001E7FD6">
              <w:rPr>
                <w:rFonts w:ascii="Comic Sans MS" w:hAnsi="Comic Sans MS" w:cstheme="minorHAnsi"/>
                <w:sz w:val="20"/>
                <w:szCs w:val="20"/>
              </w:rPr>
              <w:t xml:space="preserve">   </w:t>
            </w:r>
          </w:p>
          <w:p w14:paraId="0BB2D2DC" w14:textId="664FE97B" w:rsidR="001E7FD6" w:rsidRPr="001E7FD6" w:rsidRDefault="00B65ABA" w:rsidP="001E7FD6">
            <w:pPr>
              <w:pStyle w:val="ListParagraph"/>
              <w:numPr>
                <w:ilvl w:val="0"/>
                <w:numId w:val="27"/>
              </w:numPr>
              <w:tabs>
                <w:tab w:val="left" w:pos="2520"/>
              </w:tabs>
              <w:rPr>
                <w:rFonts w:ascii="Comic Sans MS" w:hAnsi="Comic Sans MS" w:cstheme="minorHAnsi"/>
                <w:sz w:val="20"/>
                <w:szCs w:val="20"/>
              </w:rPr>
            </w:pPr>
            <w:r w:rsidRPr="001E7FD6">
              <w:rPr>
                <w:rFonts w:ascii="Comic Sans MS" w:hAnsi="Comic Sans MS" w:cstheme="minorHAnsi"/>
                <w:sz w:val="20"/>
                <w:szCs w:val="20"/>
              </w:rPr>
              <w:t>Improvement in attainment particularly in literacy and numeracy.</w:t>
            </w:r>
          </w:p>
          <w:p w14:paraId="596A7D07" w14:textId="4133649D" w:rsidR="001E7FD6" w:rsidRPr="001E7FD6" w:rsidRDefault="001E7FD6" w:rsidP="001E7FD6">
            <w:pPr>
              <w:pStyle w:val="ListParagraph"/>
              <w:numPr>
                <w:ilvl w:val="0"/>
                <w:numId w:val="27"/>
              </w:numPr>
              <w:tabs>
                <w:tab w:val="left" w:pos="2520"/>
              </w:tabs>
              <w:rPr>
                <w:rFonts w:ascii="Comic Sans MS" w:hAnsi="Comic Sans MS" w:cstheme="minorHAnsi"/>
                <w:sz w:val="20"/>
                <w:szCs w:val="20"/>
              </w:rPr>
            </w:pPr>
            <w:r w:rsidRPr="001E7FD6">
              <w:rPr>
                <w:rStyle w:val="normaltextrun"/>
                <w:rFonts w:ascii="Comic Sans MS" w:hAnsi="Comic Sans MS" w:cstheme="minorHAnsi"/>
                <w:sz w:val="20"/>
                <w:szCs w:val="20"/>
              </w:rPr>
              <w:t>Closing the attainment gap between the most and least disadvantaged children</w:t>
            </w:r>
            <w:r w:rsidRPr="001E7FD6">
              <w:rPr>
                <w:rStyle w:val="eop"/>
                <w:rFonts w:ascii="Comic Sans MS" w:hAnsi="Comic Sans MS" w:cstheme="minorHAnsi"/>
                <w:sz w:val="20"/>
                <w:szCs w:val="20"/>
              </w:rPr>
              <w:t> </w:t>
            </w:r>
          </w:p>
        </w:tc>
      </w:tr>
      <w:tr w:rsidR="000B6692" w:rsidRPr="001B272A" w14:paraId="744F295D" w14:textId="77777777" w:rsidTr="001A373C">
        <w:trPr>
          <w:trHeight w:val="410"/>
        </w:trPr>
        <w:tc>
          <w:tcPr>
            <w:tcW w:w="15193" w:type="dxa"/>
            <w:gridSpan w:val="6"/>
            <w:vAlign w:val="center"/>
          </w:tcPr>
          <w:p w14:paraId="1522D4EC" w14:textId="0498E240" w:rsidR="000B6692" w:rsidRPr="001E7FD6" w:rsidRDefault="000B6692" w:rsidP="001A373C">
            <w:pPr>
              <w:tabs>
                <w:tab w:val="left" w:pos="2520"/>
              </w:tabs>
              <w:rPr>
                <w:rFonts w:ascii="Comic Sans MS" w:hAnsi="Comic Sans MS" w:cstheme="minorHAnsi"/>
                <w:bCs/>
                <w:i/>
                <w:iCs/>
                <w:color w:val="FF0000"/>
                <w:sz w:val="20"/>
                <w:szCs w:val="20"/>
              </w:rPr>
            </w:pPr>
            <w:r w:rsidRPr="001E7FD6">
              <w:rPr>
                <w:rFonts w:ascii="Comic Sans MS" w:hAnsi="Comic Sans MS" w:cstheme="minorHAnsi"/>
                <w:b/>
                <w:sz w:val="20"/>
                <w:szCs w:val="20"/>
              </w:rPr>
              <w:t xml:space="preserve">Focused Priority:   </w:t>
            </w:r>
            <w:r w:rsidR="00B65ABA" w:rsidRPr="001E7FD6">
              <w:rPr>
                <w:rFonts w:ascii="Comic Sans MS" w:hAnsi="Comic Sans MS" w:cstheme="minorHAnsi"/>
                <w:b/>
                <w:sz w:val="20"/>
                <w:szCs w:val="20"/>
              </w:rPr>
              <w:t>Learning, Teaching and Assessment</w:t>
            </w:r>
            <w:r w:rsidR="004B6D99">
              <w:rPr>
                <w:rFonts w:ascii="Comic Sans MS" w:hAnsi="Comic Sans MS" w:cstheme="minorHAnsi"/>
                <w:b/>
                <w:sz w:val="20"/>
                <w:szCs w:val="20"/>
              </w:rPr>
              <w:t xml:space="preserve">, </w:t>
            </w:r>
            <w:r w:rsidR="00B65ABA" w:rsidRPr="001E7FD6">
              <w:rPr>
                <w:rFonts w:ascii="Comic Sans MS" w:hAnsi="Comic Sans MS" w:cstheme="minorHAnsi"/>
                <w:b/>
                <w:sz w:val="20"/>
                <w:szCs w:val="20"/>
              </w:rPr>
              <w:t>Curriculum Recovery</w:t>
            </w:r>
            <w:r w:rsidR="004B6D99">
              <w:rPr>
                <w:rFonts w:ascii="Comic Sans MS" w:hAnsi="Comic Sans MS" w:cstheme="minorHAnsi"/>
                <w:b/>
                <w:sz w:val="20"/>
                <w:szCs w:val="20"/>
              </w:rPr>
              <w:t xml:space="preserve"> (</w:t>
            </w:r>
            <w:r w:rsidR="001E7FD6">
              <w:rPr>
                <w:rFonts w:ascii="Comic Sans MS" w:hAnsi="Comic Sans MS" w:cstheme="minorHAnsi"/>
                <w:b/>
                <w:sz w:val="20"/>
                <w:szCs w:val="20"/>
              </w:rPr>
              <w:t>Breadth</w:t>
            </w:r>
            <w:r w:rsidR="004B6D99">
              <w:rPr>
                <w:rFonts w:ascii="Comic Sans MS" w:hAnsi="Comic Sans MS" w:cstheme="minorHAnsi"/>
                <w:b/>
                <w:sz w:val="20"/>
                <w:szCs w:val="20"/>
              </w:rPr>
              <w:t xml:space="preserve">, </w:t>
            </w:r>
            <w:r w:rsidR="001E7FD6">
              <w:rPr>
                <w:rFonts w:ascii="Comic Sans MS" w:hAnsi="Comic Sans MS" w:cstheme="minorHAnsi"/>
                <w:b/>
                <w:sz w:val="20"/>
                <w:szCs w:val="20"/>
              </w:rPr>
              <w:t>Depth</w:t>
            </w:r>
            <w:r w:rsidR="004B6D99">
              <w:rPr>
                <w:rFonts w:ascii="Comic Sans MS" w:hAnsi="Comic Sans MS" w:cstheme="minorHAnsi"/>
                <w:b/>
                <w:sz w:val="20"/>
                <w:szCs w:val="20"/>
              </w:rPr>
              <w:t>, Relevant and Meaningful)</w:t>
            </w:r>
          </w:p>
        </w:tc>
      </w:tr>
      <w:tr w:rsidR="000B6692" w:rsidRPr="001B272A" w14:paraId="5EFFFC11" w14:textId="77777777" w:rsidTr="001A373C">
        <w:trPr>
          <w:trHeight w:val="415"/>
        </w:trPr>
        <w:tc>
          <w:tcPr>
            <w:tcW w:w="7596" w:type="dxa"/>
            <w:gridSpan w:val="3"/>
            <w:vAlign w:val="center"/>
          </w:tcPr>
          <w:p w14:paraId="1BF2C781" w14:textId="77777777" w:rsidR="000B6692" w:rsidRPr="001E7FD6" w:rsidRDefault="000B6692" w:rsidP="001A373C">
            <w:pPr>
              <w:tabs>
                <w:tab w:val="left" w:pos="2520"/>
              </w:tabs>
              <w:rPr>
                <w:rFonts w:ascii="Comic Sans MS" w:hAnsi="Comic Sans MS" w:cstheme="minorHAnsi"/>
                <w:b/>
                <w:sz w:val="20"/>
                <w:szCs w:val="20"/>
              </w:rPr>
            </w:pPr>
            <w:r w:rsidRPr="001E7FD6">
              <w:rPr>
                <w:rFonts w:ascii="Comic Sans MS" w:hAnsi="Comic Sans MS" w:cstheme="minorHAnsi"/>
                <w:b/>
                <w:sz w:val="20"/>
                <w:szCs w:val="20"/>
              </w:rPr>
              <w:t>HGIOS4 Quality Indicators</w:t>
            </w:r>
          </w:p>
        </w:tc>
        <w:tc>
          <w:tcPr>
            <w:tcW w:w="7597" w:type="dxa"/>
            <w:gridSpan w:val="3"/>
            <w:vAlign w:val="center"/>
          </w:tcPr>
          <w:p w14:paraId="4BDC56EF" w14:textId="77777777" w:rsidR="000B6692" w:rsidRPr="001E7FD6" w:rsidRDefault="000B6692" w:rsidP="001A373C">
            <w:pPr>
              <w:tabs>
                <w:tab w:val="left" w:pos="2520"/>
              </w:tabs>
              <w:rPr>
                <w:rFonts w:ascii="Comic Sans MS" w:hAnsi="Comic Sans MS" w:cstheme="minorHAnsi"/>
                <w:b/>
                <w:sz w:val="20"/>
                <w:szCs w:val="20"/>
              </w:rPr>
            </w:pPr>
            <w:r w:rsidRPr="001E7FD6">
              <w:rPr>
                <w:rFonts w:ascii="Comic Sans MS" w:hAnsi="Comic Sans MS" w:cstheme="minorHAnsi"/>
                <w:b/>
                <w:sz w:val="20"/>
                <w:szCs w:val="20"/>
              </w:rPr>
              <w:t>HGIOELC Quality Indicators</w:t>
            </w:r>
          </w:p>
        </w:tc>
      </w:tr>
      <w:tr w:rsidR="000B6692" w:rsidRPr="001B272A" w14:paraId="3144BB70" w14:textId="77777777" w:rsidTr="001A373C">
        <w:trPr>
          <w:trHeight w:val="695"/>
        </w:trPr>
        <w:tc>
          <w:tcPr>
            <w:tcW w:w="7596" w:type="dxa"/>
            <w:gridSpan w:val="3"/>
            <w:vAlign w:val="center"/>
          </w:tcPr>
          <w:p w14:paraId="347C715E" w14:textId="77777777" w:rsidR="00B65ABA" w:rsidRPr="001E7FD6" w:rsidRDefault="00B65ABA" w:rsidP="00B65ABA">
            <w:pPr>
              <w:pStyle w:val="paragraph"/>
              <w:spacing w:before="0" w:beforeAutospacing="0" w:after="0" w:afterAutospacing="0"/>
              <w:textAlignment w:val="baseline"/>
              <w:rPr>
                <w:rFonts w:ascii="Comic Sans MS" w:hAnsi="Comic Sans MS" w:cstheme="minorHAnsi"/>
                <w:sz w:val="20"/>
                <w:szCs w:val="20"/>
              </w:rPr>
            </w:pPr>
            <w:r w:rsidRPr="001E7FD6">
              <w:rPr>
                <w:rStyle w:val="normaltextrun"/>
                <w:rFonts w:ascii="Comic Sans MS" w:hAnsi="Comic Sans MS" w:cstheme="minorHAnsi"/>
                <w:sz w:val="20"/>
                <w:szCs w:val="20"/>
              </w:rPr>
              <w:t>1.2 Leadership of Learning </w:t>
            </w:r>
            <w:r w:rsidRPr="001E7FD6">
              <w:rPr>
                <w:rStyle w:val="eop"/>
                <w:rFonts w:ascii="Comic Sans MS" w:hAnsi="Comic Sans MS" w:cstheme="minorHAnsi"/>
                <w:sz w:val="20"/>
                <w:szCs w:val="20"/>
              </w:rPr>
              <w:t> </w:t>
            </w:r>
          </w:p>
          <w:p w14:paraId="2515F413" w14:textId="77777777" w:rsidR="00B65ABA" w:rsidRPr="001E7FD6" w:rsidRDefault="00B65ABA" w:rsidP="00B65ABA">
            <w:pPr>
              <w:pStyle w:val="paragraph"/>
              <w:spacing w:before="0" w:beforeAutospacing="0" w:after="0" w:afterAutospacing="0"/>
              <w:textAlignment w:val="baseline"/>
              <w:rPr>
                <w:rFonts w:ascii="Comic Sans MS" w:hAnsi="Comic Sans MS" w:cstheme="minorHAnsi"/>
                <w:sz w:val="20"/>
                <w:szCs w:val="20"/>
              </w:rPr>
            </w:pPr>
            <w:r w:rsidRPr="001E7FD6">
              <w:rPr>
                <w:rStyle w:val="normaltextrun"/>
                <w:rFonts w:ascii="Comic Sans MS" w:hAnsi="Comic Sans MS" w:cstheme="minorHAnsi"/>
                <w:sz w:val="20"/>
                <w:szCs w:val="20"/>
              </w:rPr>
              <w:t>1.3 Leadership of Change</w:t>
            </w:r>
            <w:r w:rsidRPr="001E7FD6">
              <w:rPr>
                <w:rStyle w:val="eop"/>
                <w:rFonts w:ascii="Comic Sans MS" w:hAnsi="Comic Sans MS" w:cstheme="minorHAnsi"/>
                <w:sz w:val="20"/>
                <w:szCs w:val="20"/>
              </w:rPr>
              <w:t> </w:t>
            </w:r>
          </w:p>
          <w:p w14:paraId="564136F9" w14:textId="77777777" w:rsidR="00B65ABA" w:rsidRPr="001E7FD6" w:rsidRDefault="00B65ABA" w:rsidP="00B65ABA">
            <w:pPr>
              <w:pStyle w:val="paragraph"/>
              <w:spacing w:before="0" w:beforeAutospacing="0" w:after="0" w:afterAutospacing="0"/>
              <w:textAlignment w:val="baseline"/>
              <w:rPr>
                <w:rFonts w:ascii="Comic Sans MS" w:hAnsi="Comic Sans MS" w:cstheme="minorHAnsi"/>
                <w:sz w:val="20"/>
                <w:szCs w:val="20"/>
              </w:rPr>
            </w:pPr>
            <w:r w:rsidRPr="001E7FD6">
              <w:rPr>
                <w:rStyle w:val="normaltextrun"/>
                <w:rFonts w:ascii="Comic Sans MS" w:hAnsi="Comic Sans MS" w:cstheme="minorHAnsi"/>
                <w:sz w:val="20"/>
                <w:szCs w:val="20"/>
              </w:rPr>
              <w:t>2.2 Curriculum</w:t>
            </w:r>
            <w:r w:rsidRPr="001E7FD6">
              <w:rPr>
                <w:rStyle w:val="eop"/>
                <w:rFonts w:ascii="Comic Sans MS" w:hAnsi="Comic Sans MS" w:cstheme="minorHAnsi"/>
                <w:sz w:val="20"/>
                <w:szCs w:val="20"/>
              </w:rPr>
              <w:t> </w:t>
            </w:r>
          </w:p>
          <w:p w14:paraId="1EE6BF88" w14:textId="77777777" w:rsidR="00B65ABA" w:rsidRPr="001E7FD6" w:rsidRDefault="00B65ABA" w:rsidP="00B65ABA">
            <w:pPr>
              <w:pStyle w:val="paragraph"/>
              <w:spacing w:before="0" w:beforeAutospacing="0" w:after="0" w:afterAutospacing="0"/>
              <w:textAlignment w:val="baseline"/>
              <w:rPr>
                <w:rFonts w:ascii="Comic Sans MS" w:hAnsi="Comic Sans MS" w:cstheme="minorHAnsi"/>
                <w:sz w:val="20"/>
                <w:szCs w:val="20"/>
              </w:rPr>
            </w:pPr>
            <w:r w:rsidRPr="001E7FD6">
              <w:rPr>
                <w:rStyle w:val="normaltextrun"/>
                <w:rFonts w:ascii="Comic Sans MS" w:hAnsi="Comic Sans MS" w:cstheme="minorHAnsi"/>
                <w:sz w:val="20"/>
                <w:szCs w:val="20"/>
              </w:rPr>
              <w:t>2.3 Learning, Teaching and Assessment</w:t>
            </w:r>
            <w:r w:rsidRPr="001E7FD6">
              <w:rPr>
                <w:rStyle w:val="eop"/>
                <w:rFonts w:ascii="Comic Sans MS" w:hAnsi="Comic Sans MS" w:cstheme="minorHAnsi"/>
                <w:sz w:val="20"/>
                <w:szCs w:val="20"/>
              </w:rPr>
              <w:t> </w:t>
            </w:r>
          </w:p>
          <w:p w14:paraId="1D7611F0" w14:textId="0766FC8F" w:rsidR="000B6692" w:rsidRPr="001E7FD6" w:rsidRDefault="00B65ABA" w:rsidP="001E7FD6">
            <w:pPr>
              <w:rPr>
                <w:rFonts w:ascii="Comic Sans MS" w:hAnsi="Comic Sans MS" w:cstheme="minorHAnsi"/>
                <w:sz w:val="20"/>
                <w:szCs w:val="20"/>
                <w:u w:val="single"/>
              </w:rPr>
            </w:pPr>
            <w:r w:rsidRPr="001E7FD6">
              <w:rPr>
                <w:rStyle w:val="normaltextrun"/>
                <w:rFonts w:ascii="Comic Sans MS" w:hAnsi="Comic Sans MS" w:cstheme="minorHAnsi"/>
                <w:sz w:val="20"/>
                <w:szCs w:val="20"/>
              </w:rPr>
              <w:t>3.2 Raising Attainment and Achievement</w:t>
            </w:r>
            <w:r w:rsidRPr="001E7FD6">
              <w:rPr>
                <w:rStyle w:val="eop"/>
                <w:rFonts w:ascii="Comic Sans MS" w:hAnsi="Comic Sans MS" w:cstheme="minorHAnsi"/>
                <w:sz w:val="20"/>
                <w:szCs w:val="20"/>
              </w:rPr>
              <w:t> </w:t>
            </w:r>
          </w:p>
        </w:tc>
        <w:tc>
          <w:tcPr>
            <w:tcW w:w="7597" w:type="dxa"/>
            <w:gridSpan w:val="3"/>
            <w:vAlign w:val="center"/>
          </w:tcPr>
          <w:p w14:paraId="018CC701" w14:textId="4FDE0360" w:rsidR="001E7FD6" w:rsidRPr="001E7FD6" w:rsidRDefault="001E7FD6" w:rsidP="001E7FD6">
            <w:pPr>
              <w:pStyle w:val="paragraph"/>
              <w:spacing w:before="0" w:beforeAutospacing="0" w:after="0" w:afterAutospacing="0"/>
              <w:textAlignment w:val="baseline"/>
              <w:rPr>
                <w:rFonts w:ascii="Comic Sans MS" w:hAnsi="Comic Sans MS" w:cstheme="minorHAnsi"/>
                <w:sz w:val="20"/>
                <w:szCs w:val="20"/>
              </w:rPr>
            </w:pPr>
            <w:r w:rsidRPr="001E7FD6">
              <w:rPr>
                <w:rStyle w:val="normaltextrun"/>
                <w:rFonts w:ascii="Comic Sans MS" w:hAnsi="Comic Sans MS" w:cstheme="minorHAnsi"/>
                <w:sz w:val="20"/>
                <w:szCs w:val="20"/>
              </w:rPr>
              <w:t>1.2 Leadership of Learning </w:t>
            </w:r>
            <w:r w:rsidRPr="001E7FD6">
              <w:rPr>
                <w:rStyle w:val="eop"/>
                <w:rFonts w:ascii="Comic Sans MS" w:hAnsi="Comic Sans MS" w:cstheme="minorHAnsi"/>
                <w:sz w:val="20"/>
                <w:szCs w:val="20"/>
              </w:rPr>
              <w:t> </w:t>
            </w:r>
          </w:p>
          <w:p w14:paraId="10BB1B07" w14:textId="77777777" w:rsidR="001E7FD6" w:rsidRPr="001E7FD6" w:rsidRDefault="001E7FD6" w:rsidP="001E7FD6">
            <w:pPr>
              <w:pStyle w:val="paragraph"/>
              <w:spacing w:before="0" w:beforeAutospacing="0" w:after="0" w:afterAutospacing="0"/>
              <w:textAlignment w:val="baseline"/>
              <w:rPr>
                <w:rFonts w:ascii="Comic Sans MS" w:hAnsi="Comic Sans MS" w:cstheme="minorHAnsi"/>
                <w:sz w:val="20"/>
                <w:szCs w:val="20"/>
              </w:rPr>
            </w:pPr>
            <w:r w:rsidRPr="001E7FD6">
              <w:rPr>
                <w:rStyle w:val="normaltextrun"/>
                <w:rFonts w:ascii="Comic Sans MS" w:hAnsi="Comic Sans MS" w:cstheme="minorHAnsi"/>
                <w:sz w:val="20"/>
                <w:szCs w:val="20"/>
              </w:rPr>
              <w:t>1.3 Leadership of Change</w:t>
            </w:r>
            <w:r w:rsidRPr="001E7FD6">
              <w:rPr>
                <w:rStyle w:val="eop"/>
                <w:rFonts w:ascii="Comic Sans MS" w:hAnsi="Comic Sans MS" w:cstheme="minorHAnsi"/>
                <w:sz w:val="20"/>
                <w:szCs w:val="20"/>
              </w:rPr>
              <w:t> </w:t>
            </w:r>
          </w:p>
          <w:p w14:paraId="75088EB8" w14:textId="13344854" w:rsidR="001E7FD6" w:rsidRPr="001E7FD6" w:rsidRDefault="001E7FD6" w:rsidP="001E7FD6">
            <w:pPr>
              <w:pStyle w:val="paragraph"/>
              <w:spacing w:before="0" w:beforeAutospacing="0" w:after="0" w:afterAutospacing="0"/>
              <w:textAlignment w:val="baseline"/>
              <w:rPr>
                <w:rStyle w:val="eop"/>
                <w:rFonts w:ascii="Comic Sans MS" w:hAnsi="Comic Sans MS" w:cstheme="minorHAnsi"/>
                <w:sz w:val="20"/>
                <w:szCs w:val="20"/>
              </w:rPr>
            </w:pPr>
            <w:r w:rsidRPr="001E7FD6">
              <w:rPr>
                <w:rStyle w:val="normaltextrun"/>
                <w:rFonts w:ascii="Comic Sans MS" w:hAnsi="Comic Sans MS" w:cstheme="minorHAnsi"/>
                <w:sz w:val="20"/>
                <w:szCs w:val="20"/>
              </w:rPr>
              <w:t>2.2 Curriculum</w:t>
            </w:r>
            <w:r w:rsidRPr="001E7FD6">
              <w:rPr>
                <w:rStyle w:val="eop"/>
                <w:rFonts w:ascii="Comic Sans MS" w:hAnsi="Comic Sans MS" w:cstheme="minorHAnsi"/>
                <w:sz w:val="20"/>
                <w:szCs w:val="20"/>
              </w:rPr>
              <w:t> </w:t>
            </w:r>
          </w:p>
          <w:p w14:paraId="57C778CF" w14:textId="0C15A36A" w:rsidR="001E7FD6" w:rsidRPr="001E7FD6" w:rsidRDefault="001E7FD6" w:rsidP="001E7FD6">
            <w:pPr>
              <w:pStyle w:val="paragraph"/>
              <w:spacing w:before="0" w:beforeAutospacing="0" w:after="0" w:afterAutospacing="0"/>
              <w:textAlignment w:val="baseline"/>
              <w:rPr>
                <w:rFonts w:ascii="Comic Sans MS" w:hAnsi="Comic Sans MS" w:cstheme="minorHAnsi"/>
                <w:sz w:val="20"/>
                <w:szCs w:val="20"/>
              </w:rPr>
            </w:pPr>
            <w:r w:rsidRPr="001E7FD6">
              <w:rPr>
                <w:rStyle w:val="eop"/>
                <w:rFonts w:ascii="Comic Sans MS" w:hAnsi="Comic Sans MS"/>
                <w:sz w:val="20"/>
                <w:szCs w:val="20"/>
              </w:rPr>
              <w:t>3.2 Securing Children’s Progress</w:t>
            </w:r>
          </w:p>
          <w:p w14:paraId="559ADE08" w14:textId="64581081" w:rsidR="000B6692" w:rsidRPr="001E7FD6" w:rsidRDefault="000B6692" w:rsidP="001A373C">
            <w:pPr>
              <w:tabs>
                <w:tab w:val="left" w:pos="2520"/>
              </w:tabs>
              <w:rPr>
                <w:rFonts w:ascii="Comic Sans MS" w:hAnsi="Comic Sans MS" w:cstheme="minorHAnsi"/>
                <w:sz w:val="20"/>
                <w:szCs w:val="20"/>
              </w:rPr>
            </w:pPr>
          </w:p>
        </w:tc>
      </w:tr>
      <w:tr w:rsidR="000B6692" w:rsidRPr="001B272A" w14:paraId="11562328" w14:textId="77777777" w:rsidTr="001A373C">
        <w:trPr>
          <w:trHeight w:val="458"/>
        </w:trPr>
        <w:tc>
          <w:tcPr>
            <w:tcW w:w="3214" w:type="dxa"/>
            <w:vAlign w:val="center"/>
          </w:tcPr>
          <w:p w14:paraId="34D78C0F" w14:textId="77777777" w:rsidR="000B6692" w:rsidRPr="001E7FD6" w:rsidRDefault="000B6692" w:rsidP="001A373C">
            <w:pPr>
              <w:jc w:val="center"/>
              <w:rPr>
                <w:rFonts w:ascii="Comic Sans MS" w:hAnsi="Comic Sans MS" w:cstheme="minorHAnsi"/>
                <w:b/>
                <w:sz w:val="20"/>
                <w:szCs w:val="20"/>
              </w:rPr>
            </w:pPr>
            <w:r w:rsidRPr="001E7FD6">
              <w:rPr>
                <w:rFonts w:ascii="Comic Sans MS" w:hAnsi="Comic Sans MS" w:cstheme="minorHAnsi"/>
                <w:b/>
                <w:sz w:val="20"/>
                <w:szCs w:val="20"/>
              </w:rPr>
              <w:t>Expected Impact</w:t>
            </w:r>
          </w:p>
        </w:tc>
        <w:tc>
          <w:tcPr>
            <w:tcW w:w="3444" w:type="dxa"/>
            <w:vAlign w:val="center"/>
          </w:tcPr>
          <w:p w14:paraId="4C24E328" w14:textId="77777777" w:rsidR="000B6692" w:rsidRPr="001E7FD6" w:rsidRDefault="000B6692" w:rsidP="001A373C">
            <w:pPr>
              <w:jc w:val="center"/>
              <w:rPr>
                <w:rFonts w:ascii="Comic Sans MS" w:hAnsi="Comic Sans MS" w:cstheme="minorHAnsi"/>
                <w:b/>
                <w:sz w:val="20"/>
                <w:szCs w:val="20"/>
              </w:rPr>
            </w:pPr>
            <w:r w:rsidRPr="001E7FD6">
              <w:rPr>
                <w:rFonts w:ascii="Comic Sans MS" w:hAnsi="Comic Sans MS" w:cstheme="minorHAnsi"/>
                <w:b/>
                <w:sz w:val="20"/>
                <w:szCs w:val="20"/>
              </w:rPr>
              <w:t>Strategic Actions Planned</w:t>
            </w:r>
          </w:p>
        </w:tc>
        <w:tc>
          <w:tcPr>
            <w:tcW w:w="2551" w:type="dxa"/>
            <w:gridSpan w:val="2"/>
            <w:vAlign w:val="center"/>
          </w:tcPr>
          <w:p w14:paraId="3E2B48DA" w14:textId="77777777" w:rsidR="000B6692" w:rsidRPr="001E7FD6" w:rsidRDefault="000B6692" w:rsidP="001A373C">
            <w:pPr>
              <w:jc w:val="center"/>
              <w:rPr>
                <w:rFonts w:ascii="Comic Sans MS" w:hAnsi="Comic Sans MS" w:cstheme="minorHAnsi"/>
                <w:b/>
                <w:sz w:val="20"/>
                <w:szCs w:val="20"/>
              </w:rPr>
            </w:pPr>
            <w:r w:rsidRPr="001E7FD6">
              <w:rPr>
                <w:rFonts w:ascii="Comic Sans MS" w:hAnsi="Comic Sans MS" w:cstheme="minorHAnsi"/>
                <w:b/>
                <w:sz w:val="20"/>
                <w:szCs w:val="20"/>
              </w:rPr>
              <w:t>Responsibilities</w:t>
            </w:r>
          </w:p>
        </w:tc>
        <w:tc>
          <w:tcPr>
            <w:tcW w:w="2944" w:type="dxa"/>
            <w:vAlign w:val="center"/>
          </w:tcPr>
          <w:p w14:paraId="1D96AC70" w14:textId="77777777" w:rsidR="000B6692" w:rsidRPr="001E7FD6" w:rsidRDefault="000B6692" w:rsidP="001A373C">
            <w:pPr>
              <w:jc w:val="center"/>
              <w:rPr>
                <w:rFonts w:ascii="Comic Sans MS" w:hAnsi="Comic Sans MS" w:cstheme="minorHAnsi"/>
                <w:b/>
                <w:sz w:val="20"/>
                <w:szCs w:val="20"/>
              </w:rPr>
            </w:pPr>
            <w:r w:rsidRPr="001E7FD6">
              <w:rPr>
                <w:rFonts w:ascii="Comic Sans MS" w:hAnsi="Comic Sans MS" w:cstheme="minorHAnsi"/>
                <w:b/>
                <w:sz w:val="20"/>
                <w:szCs w:val="20"/>
              </w:rPr>
              <w:t>Measure of Success</w:t>
            </w:r>
          </w:p>
          <w:p w14:paraId="386204FA" w14:textId="77777777" w:rsidR="000B6692" w:rsidRPr="001E7FD6" w:rsidRDefault="000B6692" w:rsidP="001A373C">
            <w:pPr>
              <w:jc w:val="center"/>
              <w:rPr>
                <w:rFonts w:ascii="Comic Sans MS" w:hAnsi="Comic Sans MS" w:cstheme="minorHAnsi"/>
                <w:b/>
                <w:i/>
                <w:iCs/>
                <w:sz w:val="20"/>
                <w:szCs w:val="20"/>
              </w:rPr>
            </w:pPr>
            <w:r w:rsidRPr="001E7FD6">
              <w:rPr>
                <w:rFonts w:ascii="Comic Sans MS" w:hAnsi="Comic Sans MS" w:cstheme="minorHAnsi"/>
                <w:b/>
                <w:i/>
                <w:iCs/>
                <w:sz w:val="20"/>
                <w:szCs w:val="20"/>
              </w:rPr>
              <w:t>(Triangulation of Evidence)</w:t>
            </w:r>
          </w:p>
        </w:tc>
        <w:tc>
          <w:tcPr>
            <w:tcW w:w="3040" w:type="dxa"/>
            <w:vAlign w:val="center"/>
          </w:tcPr>
          <w:p w14:paraId="2365BED1" w14:textId="77777777" w:rsidR="000B6692" w:rsidRPr="001E7FD6" w:rsidRDefault="000B6692" w:rsidP="001A373C">
            <w:pPr>
              <w:jc w:val="center"/>
              <w:rPr>
                <w:rFonts w:ascii="Comic Sans MS" w:hAnsi="Comic Sans MS" w:cstheme="minorHAnsi"/>
                <w:b/>
                <w:sz w:val="20"/>
                <w:szCs w:val="20"/>
              </w:rPr>
            </w:pPr>
            <w:r w:rsidRPr="001E7FD6">
              <w:rPr>
                <w:rFonts w:ascii="Comic Sans MS" w:hAnsi="Comic Sans MS" w:cstheme="minorHAnsi"/>
                <w:b/>
                <w:sz w:val="20"/>
                <w:szCs w:val="20"/>
              </w:rPr>
              <w:t>Timescales</w:t>
            </w:r>
          </w:p>
        </w:tc>
      </w:tr>
      <w:tr w:rsidR="0084579E" w:rsidRPr="001B272A" w14:paraId="500B63CD" w14:textId="77777777" w:rsidTr="00B0167F">
        <w:trPr>
          <w:trHeight w:val="1557"/>
        </w:trPr>
        <w:tc>
          <w:tcPr>
            <w:tcW w:w="3214" w:type="dxa"/>
          </w:tcPr>
          <w:p w14:paraId="4FE2B8D0" w14:textId="03D63045" w:rsidR="0084579E" w:rsidRDefault="00DC79D2" w:rsidP="0084579E">
            <w:pPr>
              <w:jc w:val="both"/>
              <w:rPr>
                <w:rFonts w:ascii="Comic Sans MS" w:hAnsi="Comic Sans MS" w:cstheme="minorHAnsi"/>
                <w:sz w:val="20"/>
                <w:szCs w:val="20"/>
              </w:rPr>
            </w:pPr>
            <w:r>
              <w:rPr>
                <w:rFonts w:ascii="Comic Sans MS" w:hAnsi="Comic Sans MS" w:cstheme="minorHAnsi"/>
                <w:sz w:val="20"/>
                <w:szCs w:val="20"/>
              </w:rPr>
              <w:t xml:space="preserve">Children will re-engage with learning following periods of school closure and high levels of absence. </w:t>
            </w:r>
          </w:p>
          <w:p w14:paraId="67D79163" w14:textId="77777777" w:rsidR="00DC79D2" w:rsidRDefault="00DC79D2" w:rsidP="0084579E">
            <w:pPr>
              <w:jc w:val="both"/>
              <w:rPr>
                <w:rFonts w:ascii="Comic Sans MS" w:hAnsi="Comic Sans MS" w:cstheme="minorHAnsi"/>
                <w:sz w:val="20"/>
                <w:szCs w:val="20"/>
              </w:rPr>
            </w:pPr>
          </w:p>
          <w:p w14:paraId="030F0E95" w14:textId="66A009FC" w:rsidR="00DC79D2" w:rsidRDefault="00DC79D2" w:rsidP="0084579E">
            <w:pPr>
              <w:jc w:val="both"/>
              <w:rPr>
                <w:rFonts w:ascii="Comic Sans MS" w:hAnsi="Comic Sans MS" w:cstheme="minorHAnsi"/>
                <w:sz w:val="20"/>
                <w:szCs w:val="20"/>
              </w:rPr>
            </w:pPr>
            <w:r>
              <w:rPr>
                <w:rFonts w:ascii="Comic Sans MS" w:hAnsi="Comic Sans MS" w:cstheme="minorHAnsi"/>
                <w:sz w:val="20"/>
                <w:szCs w:val="20"/>
              </w:rPr>
              <w:t xml:space="preserve">Gaps in attainment, learning and curriculum will be </w:t>
            </w:r>
            <w:r w:rsidR="004B6D99">
              <w:rPr>
                <w:rFonts w:ascii="Comic Sans MS" w:hAnsi="Comic Sans MS" w:cstheme="minorHAnsi"/>
                <w:sz w:val="20"/>
                <w:szCs w:val="20"/>
              </w:rPr>
              <w:t>identified,</w:t>
            </w:r>
            <w:r>
              <w:rPr>
                <w:rFonts w:ascii="Comic Sans MS" w:hAnsi="Comic Sans MS" w:cstheme="minorHAnsi"/>
                <w:sz w:val="20"/>
                <w:szCs w:val="20"/>
              </w:rPr>
              <w:t xml:space="preserve"> and appropriate strategies/plans will be in place to support learners. </w:t>
            </w:r>
          </w:p>
          <w:p w14:paraId="1E326A74" w14:textId="77777777" w:rsidR="00DC79D2" w:rsidRDefault="00DC79D2" w:rsidP="0084579E">
            <w:pPr>
              <w:jc w:val="both"/>
              <w:rPr>
                <w:rFonts w:ascii="Comic Sans MS" w:hAnsi="Comic Sans MS" w:cstheme="minorHAnsi"/>
                <w:sz w:val="20"/>
                <w:szCs w:val="20"/>
              </w:rPr>
            </w:pPr>
          </w:p>
          <w:p w14:paraId="53AB5DC0" w14:textId="77777777" w:rsidR="00DC79D2" w:rsidRDefault="00DC79D2" w:rsidP="0084579E">
            <w:pPr>
              <w:jc w:val="both"/>
              <w:rPr>
                <w:rFonts w:ascii="Comic Sans MS" w:hAnsi="Comic Sans MS" w:cstheme="minorHAnsi"/>
                <w:sz w:val="20"/>
                <w:szCs w:val="20"/>
              </w:rPr>
            </w:pPr>
            <w:r>
              <w:rPr>
                <w:rFonts w:ascii="Comic Sans MS" w:hAnsi="Comic Sans MS" w:cstheme="minorHAnsi"/>
                <w:sz w:val="20"/>
                <w:szCs w:val="20"/>
              </w:rPr>
              <w:t>Attainment data will be reviewed and use</w:t>
            </w:r>
            <w:r w:rsidR="004B6D99">
              <w:rPr>
                <w:rFonts w:ascii="Comic Sans MS" w:hAnsi="Comic Sans MS" w:cstheme="minorHAnsi"/>
                <w:sz w:val="20"/>
                <w:szCs w:val="20"/>
              </w:rPr>
              <w:t>d</w:t>
            </w:r>
            <w:r>
              <w:rPr>
                <w:rFonts w:ascii="Comic Sans MS" w:hAnsi="Comic Sans MS" w:cstheme="minorHAnsi"/>
                <w:sz w:val="20"/>
                <w:szCs w:val="20"/>
              </w:rPr>
              <w:t xml:space="preserve"> to support learning, teaching and assessment. </w:t>
            </w:r>
          </w:p>
          <w:p w14:paraId="3FBDB2C5" w14:textId="77777777" w:rsidR="004B6D99" w:rsidRDefault="004B6D99" w:rsidP="0084579E">
            <w:pPr>
              <w:jc w:val="both"/>
              <w:rPr>
                <w:rFonts w:ascii="Comic Sans MS" w:hAnsi="Comic Sans MS" w:cstheme="minorHAnsi"/>
                <w:sz w:val="20"/>
                <w:szCs w:val="20"/>
              </w:rPr>
            </w:pPr>
          </w:p>
          <w:p w14:paraId="348ABE4A" w14:textId="57B482E8" w:rsidR="004B6D99" w:rsidRPr="001E7FD6" w:rsidRDefault="004B6D99" w:rsidP="0084579E">
            <w:pPr>
              <w:jc w:val="both"/>
              <w:rPr>
                <w:rFonts w:ascii="Comic Sans MS" w:hAnsi="Comic Sans MS" w:cstheme="minorHAnsi"/>
                <w:sz w:val="20"/>
                <w:szCs w:val="20"/>
              </w:rPr>
            </w:pPr>
            <w:r>
              <w:rPr>
                <w:rFonts w:ascii="Comic Sans MS" w:hAnsi="Comic Sans MS" w:cstheme="minorHAnsi"/>
                <w:sz w:val="20"/>
                <w:szCs w:val="20"/>
              </w:rPr>
              <w:t xml:space="preserve">Attainment will increase to 55-60% across areas of literacy and numeracy. </w:t>
            </w:r>
          </w:p>
        </w:tc>
        <w:tc>
          <w:tcPr>
            <w:tcW w:w="3444" w:type="dxa"/>
          </w:tcPr>
          <w:p w14:paraId="0E1EA020" w14:textId="12152CEA"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Create and deliver planned learning that meets needs of children with a focus on curriculum recovery, </w:t>
            </w:r>
            <w:r w:rsidR="004B6D99">
              <w:rPr>
                <w:rFonts w:ascii="Comic Sans MS" w:hAnsi="Comic Sans MS" w:cstheme="minorHAnsi"/>
                <w:sz w:val="20"/>
                <w:szCs w:val="20"/>
              </w:rPr>
              <w:t xml:space="preserve">ensuring </w:t>
            </w:r>
            <w:r>
              <w:rPr>
                <w:rFonts w:ascii="Comic Sans MS" w:hAnsi="Comic Sans MS" w:cstheme="minorHAnsi"/>
                <w:sz w:val="20"/>
                <w:szCs w:val="20"/>
              </w:rPr>
              <w:t>breadth</w:t>
            </w:r>
            <w:r w:rsidR="004B6D99">
              <w:rPr>
                <w:rFonts w:ascii="Comic Sans MS" w:hAnsi="Comic Sans MS" w:cstheme="minorHAnsi"/>
                <w:sz w:val="20"/>
                <w:szCs w:val="20"/>
              </w:rPr>
              <w:t xml:space="preserve"> and depth and learning which is relevant and meaningful. </w:t>
            </w:r>
          </w:p>
          <w:p w14:paraId="47F1B4D4" w14:textId="77777777" w:rsidR="0084579E" w:rsidRDefault="0084579E" w:rsidP="0084579E">
            <w:pPr>
              <w:jc w:val="both"/>
              <w:rPr>
                <w:rFonts w:ascii="Comic Sans MS" w:hAnsi="Comic Sans MS" w:cstheme="minorHAnsi"/>
                <w:sz w:val="20"/>
                <w:szCs w:val="20"/>
              </w:rPr>
            </w:pPr>
          </w:p>
          <w:p w14:paraId="1EB3149D" w14:textId="7777777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Continue to identify attainment and curriculum gaps (home learning/attendance related).</w:t>
            </w:r>
          </w:p>
          <w:p w14:paraId="572A9E94" w14:textId="77777777" w:rsidR="0084579E" w:rsidRDefault="0084579E" w:rsidP="0084579E">
            <w:pPr>
              <w:jc w:val="both"/>
              <w:rPr>
                <w:rFonts w:ascii="Comic Sans MS" w:hAnsi="Comic Sans MS" w:cstheme="minorHAnsi"/>
                <w:sz w:val="20"/>
                <w:szCs w:val="20"/>
              </w:rPr>
            </w:pPr>
          </w:p>
          <w:p w14:paraId="191281EA" w14:textId="15022641"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Develop understanding of high-quality learning, </w:t>
            </w:r>
            <w:r w:rsidR="004B6D99">
              <w:rPr>
                <w:rFonts w:ascii="Comic Sans MS" w:hAnsi="Comic Sans MS" w:cstheme="minorHAnsi"/>
                <w:sz w:val="20"/>
                <w:szCs w:val="20"/>
              </w:rPr>
              <w:t>teaching</w:t>
            </w:r>
            <w:r>
              <w:rPr>
                <w:rFonts w:ascii="Comic Sans MS" w:hAnsi="Comic Sans MS" w:cstheme="minorHAnsi"/>
                <w:sz w:val="20"/>
                <w:szCs w:val="20"/>
              </w:rPr>
              <w:t xml:space="preserve"> and assessment across mainstream and ASC.</w:t>
            </w:r>
          </w:p>
          <w:p w14:paraId="760EA1EE" w14:textId="77777777" w:rsidR="0084579E" w:rsidRDefault="0084579E" w:rsidP="0084579E">
            <w:pPr>
              <w:jc w:val="both"/>
              <w:rPr>
                <w:rFonts w:ascii="Comic Sans MS" w:hAnsi="Comic Sans MS" w:cstheme="minorHAnsi"/>
                <w:sz w:val="20"/>
                <w:szCs w:val="20"/>
              </w:rPr>
            </w:pPr>
          </w:p>
          <w:p w14:paraId="2A6722F2" w14:textId="4F451B8F"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Continue to develop approaches to assessment to support ongoing teaching and learning. </w:t>
            </w:r>
          </w:p>
          <w:p w14:paraId="51B45E94" w14:textId="77777777" w:rsidR="0084579E" w:rsidRDefault="0084579E" w:rsidP="0084579E">
            <w:pPr>
              <w:jc w:val="both"/>
              <w:rPr>
                <w:rFonts w:ascii="Comic Sans MS" w:hAnsi="Comic Sans MS" w:cstheme="minorHAnsi"/>
                <w:sz w:val="20"/>
                <w:szCs w:val="20"/>
              </w:rPr>
            </w:pPr>
          </w:p>
          <w:p w14:paraId="0F9D243E" w14:textId="293F14FE"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Develop playful pedagogy, high quality questioning and focused observation across nursery and early years.</w:t>
            </w:r>
          </w:p>
          <w:p w14:paraId="74151828" w14:textId="684CA619" w:rsidR="004B6D99" w:rsidRDefault="004B6D99" w:rsidP="0084579E">
            <w:pPr>
              <w:jc w:val="both"/>
              <w:rPr>
                <w:rFonts w:ascii="Comic Sans MS" w:hAnsi="Comic Sans MS" w:cstheme="minorHAnsi"/>
                <w:sz w:val="20"/>
                <w:szCs w:val="20"/>
              </w:rPr>
            </w:pPr>
          </w:p>
          <w:p w14:paraId="5F8CF8C1" w14:textId="12F7DF99" w:rsidR="004B6D99" w:rsidRDefault="004B6D99" w:rsidP="0084579E">
            <w:pPr>
              <w:jc w:val="both"/>
              <w:rPr>
                <w:rFonts w:ascii="Comic Sans MS" w:hAnsi="Comic Sans MS" w:cstheme="minorHAnsi"/>
                <w:sz w:val="20"/>
                <w:szCs w:val="20"/>
              </w:rPr>
            </w:pPr>
            <w:r>
              <w:rPr>
                <w:rFonts w:ascii="Comic Sans MS" w:hAnsi="Comic Sans MS" w:cstheme="minorHAnsi"/>
                <w:sz w:val="20"/>
                <w:szCs w:val="20"/>
              </w:rPr>
              <w:t xml:space="preserve">Develop planning approaches within nursery and early years to ensure it is responsive and intentional. </w:t>
            </w:r>
          </w:p>
          <w:p w14:paraId="4A49AEB3" w14:textId="07BFD2C3" w:rsidR="004B6D99" w:rsidRDefault="004B6D99" w:rsidP="0084579E">
            <w:pPr>
              <w:jc w:val="both"/>
              <w:rPr>
                <w:rFonts w:ascii="Comic Sans MS" w:hAnsi="Comic Sans MS" w:cstheme="minorHAnsi"/>
                <w:sz w:val="20"/>
                <w:szCs w:val="20"/>
              </w:rPr>
            </w:pPr>
          </w:p>
          <w:p w14:paraId="65052C20" w14:textId="16A6296B" w:rsidR="004B6D99" w:rsidRDefault="004B6D99" w:rsidP="0084579E">
            <w:pPr>
              <w:jc w:val="both"/>
              <w:rPr>
                <w:rFonts w:ascii="Comic Sans MS" w:hAnsi="Comic Sans MS" w:cstheme="minorHAnsi"/>
                <w:sz w:val="20"/>
                <w:szCs w:val="20"/>
              </w:rPr>
            </w:pPr>
            <w:r>
              <w:rPr>
                <w:rFonts w:ascii="Comic Sans MS" w:hAnsi="Comic Sans MS" w:cstheme="minorHAnsi"/>
                <w:sz w:val="20"/>
                <w:szCs w:val="20"/>
              </w:rPr>
              <w:t>Develop quality questioning within nursery to support learners in making progress.</w:t>
            </w:r>
          </w:p>
          <w:p w14:paraId="1A841526" w14:textId="77777777" w:rsidR="0084579E" w:rsidRDefault="0084579E" w:rsidP="0084579E">
            <w:pPr>
              <w:jc w:val="both"/>
              <w:rPr>
                <w:rFonts w:ascii="Comic Sans MS" w:hAnsi="Comic Sans MS" w:cstheme="minorHAnsi"/>
                <w:sz w:val="20"/>
                <w:szCs w:val="20"/>
              </w:rPr>
            </w:pPr>
          </w:p>
          <w:p w14:paraId="582C163D" w14:textId="12534463"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Continue to develop pedagogy within literacy and numeracy to ensure consistency of approaches across the school</w:t>
            </w:r>
            <w:r w:rsidR="004B6D99">
              <w:rPr>
                <w:rFonts w:ascii="Comic Sans MS" w:hAnsi="Comic Sans MS" w:cstheme="minorHAnsi"/>
                <w:sz w:val="20"/>
                <w:szCs w:val="20"/>
              </w:rPr>
              <w:t xml:space="preserve"> and support increased attainment. </w:t>
            </w:r>
          </w:p>
          <w:p w14:paraId="2E5E0E48" w14:textId="77777777" w:rsidR="0084579E" w:rsidRDefault="0084579E" w:rsidP="0084579E">
            <w:pPr>
              <w:jc w:val="both"/>
              <w:rPr>
                <w:rFonts w:ascii="Comic Sans MS" w:hAnsi="Comic Sans MS" w:cstheme="minorHAnsi"/>
                <w:sz w:val="20"/>
                <w:szCs w:val="20"/>
              </w:rPr>
            </w:pPr>
          </w:p>
          <w:p w14:paraId="6956BE1D" w14:textId="5168D21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Plan for targeted support of identified pupils and groups from </w:t>
            </w:r>
            <w:proofErr w:type="spellStart"/>
            <w:r>
              <w:rPr>
                <w:rFonts w:ascii="Comic Sans MS" w:hAnsi="Comic Sans MS" w:cstheme="minorHAnsi"/>
                <w:sz w:val="20"/>
                <w:szCs w:val="20"/>
              </w:rPr>
              <w:t>sfl</w:t>
            </w:r>
            <w:proofErr w:type="spellEnd"/>
            <w:r>
              <w:rPr>
                <w:rFonts w:ascii="Comic Sans MS" w:hAnsi="Comic Sans MS" w:cstheme="minorHAnsi"/>
                <w:sz w:val="20"/>
                <w:szCs w:val="20"/>
              </w:rPr>
              <w:t>, SG additionality teacher and PSAs</w:t>
            </w:r>
            <w:r w:rsidR="004B6D99">
              <w:rPr>
                <w:rFonts w:ascii="Comic Sans MS" w:hAnsi="Comic Sans MS" w:cstheme="minorHAnsi"/>
                <w:sz w:val="20"/>
                <w:szCs w:val="20"/>
              </w:rPr>
              <w:t xml:space="preserve"> across all stages.</w:t>
            </w:r>
          </w:p>
          <w:p w14:paraId="3D50A854" w14:textId="5A566E8A" w:rsidR="004B6D99" w:rsidRDefault="004B6D99" w:rsidP="0084579E">
            <w:pPr>
              <w:jc w:val="both"/>
              <w:rPr>
                <w:rFonts w:ascii="Comic Sans MS" w:hAnsi="Comic Sans MS" w:cstheme="minorHAnsi"/>
                <w:sz w:val="20"/>
                <w:szCs w:val="20"/>
              </w:rPr>
            </w:pPr>
          </w:p>
          <w:p w14:paraId="40DB7DAC" w14:textId="37FFCE4C" w:rsidR="004B6D99" w:rsidRDefault="004B6D99" w:rsidP="0084579E">
            <w:pPr>
              <w:jc w:val="both"/>
              <w:rPr>
                <w:rFonts w:ascii="Comic Sans MS" w:hAnsi="Comic Sans MS" w:cstheme="minorHAnsi"/>
                <w:sz w:val="20"/>
                <w:szCs w:val="20"/>
              </w:rPr>
            </w:pPr>
            <w:r>
              <w:rPr>
                <w:rFonts w:ascii="Comic Sans MS" w:hAnsi="Comic Sans MS" w:cstheme="minorHAnsi"/>
                <w:sz w:val="20"/>
                <w:szCs w:val="20"/>
              </w:rPr>
              <w:t xml:space="preserve">Continue to develop our school curriculum rationale across nursery, mainstream and ASC. </w:t>
            </w:r>
          </w:p>
          <w:p w14:paraId="3FC85632" w14:textId="77B8A07C" w:rsidR="0084579E" w:rsidRDefault="0084579E" w:rsidP="0084579E">
            <w:pPr>
              <w:jc w:val="both"/>
              <w:rPr>
                <w:rFonts w:ascii="Comic Sans MS" w:hAnsi="Comic Sans MS" w:cstheme="minorHAnsi"/>
                <w:sz w:val="20"/>
                <w:szCs w:val="20"/>
              </w:rPr>
            </w:pPr>
          </w:p>
          <w:p w14:paraId="543EC483" w14:textId="77777777" w:rsidR="005B2643" w:rsidRDefault="005B2643" w:rsidP="005B2643">
            <w:pPr>
              <w:jc w:val="both"/>
              <w:rPr>
                <w:rFonts w:ascii="Comic Sans MS" w:hAnsi="Comic Sans MS" w:cstheme="minorHAnsi"/>
                <w:sz w:val="20"/>
                <w:szCs w:val="20"/>
              </w:rPr>
            </w:pPr>
            <w:r>
              <w:rPr>
                <w:rFonts w:ascii="Comic Sans MS" w:hAnsi="Comic Sans MS" w:cstheme="minorHAnsi"/>
                <w:sz w:val="20"/>
                <w:szCs w:val="20"/>
              </w:rPr>
              <w:t>ASC staff to support staff training across the school and nursery focused on supporting learners with ASN.</w:t>
            </w:r>
          </w:p>
          <w:p w14:paraId="00F1B87A" w14:textId="77777777" w:rsidR="005B2643" w:rsidRDefault="005B2643" w:rsidP="0084579E">
            <w:pPr>
              <w:jc w:val="both"/>
              <w:rPr>
                <w:rFonts w:ascii="Comic Sans MS" w:hAnsi="Comic Sans MS" w:cstheme="minorHAnsi"/>
                <w:sz w:val="20"/>
                <w:szCs w:val="20"/>
              </w:rPr>
            </w:pPr>
          </w:p>
          <w:p w14:paraId="1C1AB7DD" w14:textId="039F9914" w:rsidR="0084579E" w:rsidRPr="001E7FD6" w:rsidRDefault="0084579E" w:rsidP="0084579E">
            <w:pPr>
              <w:jc w:val="both"/>
              <w:rPr>
                <w:rFonts w:ascii="Comic Sans MS" w:hAnsi="Comic Sans MS" w:cstheme="minorHAnsi"/>
                <w:sz w:val="20"/>
                <w:szCs w:val="20"/>
              </w:rPr>
            </w:pPr>
            <w:r>
              <w:rPr>
                <w:rFonts w:ascii="Comic Sans MS" w:hAnsi="Comic Sans MS" w:cstheme="minorHAnsi"/>
                <w:sz w:val="20"/>
                <w:szCs w:val="20"/>
              </w:rPr>
              <w:t>Engage in moderation across literacy and numeracy with colleagues in school and across the cluster to increase understanding of achievement of a level across aspects of literacy and numeracy.</w:t>
            </w:r>
          </w:p>
        </w:tc>
        <w:tc>
          <w:tcPr>
            <w:tcW w:w="2551" w:type="dxa"/>
            <w:gridSpan w:val="2"/>
          </w:tcPr>
          <w:p w14:paraId="2D896244" w14:textId="3CA86BF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All staff tracking progress and identifying support needs </w:t>
            </w:r>
            <w:proofErr w:type="gramStart"/>
            <w:r>
              <w:rPr>
                <w:rFonts w:ascii="Comic Sans MS" w:hAnsi="Comic Sans MS" w:cstheme="minorHAnsi"/>
                <w:sz w:val="20"/>
                <w:szCs w:val="20"/>
              </w:rPr>
              <w:t>and  identifying</w:t>
            </w:r>
            <w:proofErr w:type="gramEnd"/>
            <w:r>
              <w:rPr>
                <w:rFonts w:ascii="Comic Sans MS" w:hAnsi="Comic Sans MS" w:cstheme="minorHAnsi"/>
                <w:sz w:val="20"/>
                <w:szCs w:val="20"/>
              </w:rPr>
              <w:t xml:space="preserve"> curriculum focus to support planning for breadth and depth across the curriculum areas.</w:t>
            </w:r>
          </w:p>
          <w:p w14:paraId="79A40199" w14:textId="77777777" w:rsidR="0084579E" w:rsidRDefault="0084579E" w:rsidP="0084579E">
            <w:pPr>
              <w:jc w:val="both"/>
              <w:rPr>
                <w:rFonts w:ascii="Comic Sans MS" w:hAnsi="Comic Sans MS" w:cstheme="minorHAnsi"/>
                <w:sz w:val="20"/>
                <w:szCs w:val="20"/>
              </w:rPr>
            </w:pPr>
          </w:p>
          <w:p w14:paraId="797361E4" w14:textId="7777777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SFL consultations and support resources / strategies identified.</w:t>
            </w:r>
          </w:p>
          <w:p w14:paraId="649BAE84" w14:textId="77777777" w:rsidR="0084579E" w:rsidRDefault="0084579E" w:rsidP="0084579E">
            <w:pPr>
              <w:jc w:val="both"/>
              <w:rPr>
                <w:rFonts w:ascii="Comic Sans MS" w:hAnsi="Comic Sans MS" w:cstheme="minorHAnsi"/>
                <w:sz w:val="20"/>
                <w:szCs w:val="20"/>
              </w:rPr>
            </w:pPr>
          </w:p>
          <w:p w14:paraId="6D73C317" w14:textId="0831C8CD"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All staff engage in professional learning and training. </w:t>
            </w:r>
          </w:p>
          <w:p w14:paraId="44C3260B" w14:textId="77777777" w:rsidR="0084579E" w:rsidRDefault="0084579E" w:rsidP="0084579E">
            <w:pPr>
              <w:jc w:val="both"/>
              <w:rPr>
                <w:rFonts w:ascii="Comic Sans MS" w:hAnsi="Comic Sans MS" w:cstheme="minorHAnsi"/>
                <w:sz w:val="20"/>
                <w:szCs w:val="20"/>
              </w:rPr>
            </w:pPr>
          </w:p>
          <w:p w14:paraId="6D5AC519" w14:textId="69CD4784"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Staff across nursery, school and ASC involved in working groups and professional dialogue to develop understanding and approaches within </w:t>
            </w:r>
          </w:p>
          <w:p w14:paraId="6328E98B" w14:textId="77777777" w:rsidR="0084579E" w:rsidRDefault="0084579E" w:rsidP="0084579E">
            <w:pPr>
              <w:pStyle w:val="ListParagraph"/>
              <w:numPr>
                <w:ilvl w:val="0"/>
                <w:numId w:val="29"/>
              </w:numPr>
              <w:rPr>
                <w:rFonts w:ascii="Comic Sans MS" w:hAnsi="Comic Sans MS" w:cstheme="minorHAnsi"/>
                <w:sz w:val="20"/>
                <w:szCs w:val="20"/>
              </w:rPr>
            </w:pPr>
            <w:r w:rsidRPr="003E705B">
              <w:rPr>
                <w:rFonts w:ascii="Comic Sans MS" w:hAnsi="Comic Sans MS" w:cstheme="minorHAnsi"/>
                <w:sz w:val="20"/>
                <w:szCs w:val="20"/>
              </w:rPr>
              <w:t xml:space="preserve">playful pedagogy planning and </w:t>
            </w:r>
            <w:r>
              <w:rPr>
                <w:rFonts w:ascii="Comic Sans MS" w:hAnsi="Comic Sans MS" w:cstheme="minorHAnsi"/>
                <w:sz w:val="20"/>
                <w:szCs w:val="20"/>
              </w:rPr>
              <w:t>implementation</w:t>
            </w:r>
          </w:p>
          <w:p w14:paraId="30F05F72" w14:textId="2AEC122C" w:rsidR="004B6D99" w:rsidRDefault="0084579E" w:rsidP="004B6D99">
            <w:pPr>
              <w:pStyle w:val="ListParagraph"/>
              <w:numPr>
                <w:ilvl w:val="0"/>
                <w:numId w:val="29"/>
              </w:numPr>
              <w:rPr>
                <w:rFonts w:ascii="Comic Sans MS" w:hAnsi="Comic Sans MS" w:cstheme="minorHAnsi"/>
                <w:sz w:val="20"/>
                <w:szCs w:val="20"/>
              </w:rPr>
            </w:pPr>
            <w:r>
              <w:rPr>
                <w:rFonts w:ascii="Comic Sans MS" w:hAnsi="Comic Sans MS" w:cstheme="minorHAnsi"/>
                <w:sz w:val="20"/>
                <w:szCs w:val="20"/>
              </w:rPr>
              <w:t>high quality questioning</w:t>
            </w:r>
            <w:r w:rsidR="004B6D99">
              <w:rPr>
                <w:rFonts w:ascii="Comic Sans MS" w:hAnsi="Comic Sans MS" w:cstheme="minorHAnsi"/>
                <w:sz w:val="20"/>
                <w:szCs w:val="20"/>
              </w:rPr>
              <w:t>, observation and learning experiences</w:t>
            </w:r>
          </w:p>
          <w:p w14:paraId="5D08E2A7" w14:textId="122F0570" w:rsidR="0084579E" w:rsidRPr="004B6D99" w:rsidRDefault="0084579E" w:rsidP="004B6D99">
            <w:pPr>
              <w:pStyle w:val="ListParagraph"/>
              <w:numPr>
                <w:ilvl w:val="0"/>
                <w:numId w:val="29"/>
              </w:numPr>
              <w:rPr>
                <w:rFonts w:ascii="Comic Sans MS" w:hAnsi="Comic Sans MS" w:cstheme="minorHAnsi"/>
                <w:sz w:val="20"/>
                <w:szCs w:val="20"/>
              </w:rPr>
            </w:pPr>
            <w:r w:rsidRPr="004B6D99">
              <w:rPr>
                <w:rFonts w:ascii="Comic Sans MS" w:hAnsi="Comic Sans MS" w:cstheme="minorHAnsi"/>
                <w:sz w:val="20"/>
                <w:szCs w:val="20"/>
              </w:rPr>
              <w:t>conceptual numeracy</w:t>
            </w:r>
          </w:p>
          <w:p w14:paraId="3EC47218" w14:textId="78149373" w:rsidR="0084579E" w:rsidRDefault="0084579E" w:rsidP="0084579E">
            <w:pPr>
              <w:pStyle w:val="ListParagraph"/>
              <w:numPr>
                <w:ilvl w:val="0"/>
                <w:numId w:val="29"/>
              </w:numPr>
              <w:rPr>
                <w:rFonts w:ascii="Comic Sans MS" w:hAnsi="Comic Sans MS" w:cstheme="minorHAnsi"/>
                <w:sz w:val="20"/>
                <w:szCs w:val="20"/>
              </w:rPr>
            </w:pPr>
            <w:proofErr w:type="spellStart"/>
            <w:r>
              <w:rPr>
                <w:rFonts w:ascii="Comic Sans MS" w:hAnsi="Comic Sans MS" w:cstheme="minorHAnsi"/>
                <w:sz w:val="20"/>
                <w:szCs w:val="20"/>
              </w:rPr>
              <w:t>wfl</w:t>
            </w:r>
            <w:proofErr w:type="spellEnd"/>
            <w:r w:rsidR="004B6D99">
              <w:rPr>
                <w:rFonts w:ascii="Comic Sans MS" w:hAnsi="Comic Sans MS" w:cstheme="minorHAnsi"/>
                <w:sz w:val="20"/>
                <w:szCs w:val="20"/>
              </w:rPr>
              <w:t xml:space="preserve"> / writing</w:t>
            </w:r>
          </w:p>
          <w:p w14:paraId="69BEAAF4" w14:textId="3D81FEE5" w:rsidR="0084579E" w:rsidRDefault="0084579E" w:rsidP="0084579E">
            <w:pPr>
              <w:pStyle w:val="ListParagraph"/>
              <w:numPr>
                <w:ilvl w:val="0"/>
                <w:numId w:val="29"/>
              </w:numPr>
              <w:rPr>
                <w:rFonts w:ascii="Comic Sans MS" w:hAnsi="Comic Sans MS" w:cstheme="minorHAnsi"/>
                <w:sz w:val="20"/>
                <w:szCs w:val="20"/>
              </w:rPr>
            </w:pPr>
            <w:r>
              <w:rPr>
                <w:rFonts w:ascii="Comic Sans MS" w:hAnsi="Comic Sans MS" w:cstheme="minorHAnsi"/>
                <w:sz w:val="20"/>
                <w:szCs w:val="20"/>
              </w:rPr>
              <w:t>supporting learners with ASN</w:t>
            </w:r>
          </w:p>
          <w:p w14:paraId="3F1C7A06" w14:textId="1E2BD201" w:rsidR="004B6D99" w:rsidRDefault="004B6D99" w:rsidP="0084579E">
            <w:pPr>
              <w:pStyle w:val="ListParagraph"/>
              <w:numPr>
                <w:ilvl w:val="0"/>
                <w:numId w:val="29"/>
              </w:numPr>
              <w:rPr>
                <w:rFonts w:ascii="Comic Sans MS" w:hAnsi="Comic Sans MS" w:cstheme="minorHAnsi"/>
                <w:sz w:val="20"/>
                <w:szCs w:val="20"/>
              </w:rPr>
            </w:pPr>
            <w:r>
              <w:rPr>
                <w:rFonts w:ascii="Comic Sans MS" w:hAnsi="Comic Sans MS" w:cstheme="minorHAnsi"/>
                <w:sz w:val="20"/>
                <w:szCs w:val="20"/>
              </w:rPr>
              <w:t>effective assessment</w:t>
            </w:r>
          </w:p>
          <w:p w14:paraId="09E9F341" w14:textId="77777777" w:rsidR="0084579E" w:rsidRDefault="0084579E" w:rsidP="0084579E">
            <w:pPr>
              <w:rPr>
                <w:rFonts w:ascii="Comic Sans MS" w:hAnsi="Comic Sans MS" w:cstheme="minorHAnsi"/>
                <w:sz w:val="20"/>
                <w:szCs w:val="20"/>
              </w:rPr>
            </w:pPr>
          </w:p>
          <w:p w14:paraId="6EE48E24" w14:textId="77777777" w:rsidR="0084579E" w:rsidRDefault="0084579E" w:rsidP="0084579E">
            <w:pPr>
              <w:rPr>
                <w:rFonts w:ascii="Comic Sans MS" w:hAnsi="Comic Sans MS" w:cstheme="minorHAnsi"/>
                <w:sz w:val="20"/>
                <w:szCs w:val="20"/>
              </w:rPr>
            </w:pPr>
            <w:r>
              <w:rPr>
                <w:rFonts w:ascii="Comic Sans MS" w:hAnsi="Comic Sans MS" w:cstheme="minorHAnsi"/>
                <w:sz w:val="20"/>
                <w:szCs w:val="20"/>
              </w:rPr>
              <w:t>Targeted support groups identified in consultation with teachers, SFL and SLT</w:t>
            </w:r>
          </w:p>
          <w:p w14:paraId="69396B7E" w14:textId="77777777" w:rsidR="0084579E" w:rsidRDefault="0084579E" w:rsidP="0084579E">
            <w:pPr>
              <w:rPr>
                <w:rFonts w:ascii="Comic Sans MS" w:hAnsi="Comic Sans MS" w:cstheme="minorHAnsi"/>
                <w:sz w:val="20"/>
                <w:szCs w:val="20"/>
              </w:rPr>
            </w:pPr>
          </w:p>
          <w:p w14:paraId="518AEE55" w14:textId="77777777" w:rsidR="0084579E" w:rsidRDefault="0084579E" w:rsidP="0084579E">
            <w:pPr>
              <w:rPr>
                <w:rFonts w:ascii="Comic Sans MS" w:hAnsi="Comic Sans MS" w:cstheme="minorHAnsi"/>
                <w:sz w:val="20"/>
                <w:szCs w:val="20"/>
              </w:rPr>
            </w:pPr>
            <w:r>
              <w:rPr>
                <w:rFonts w:ascii="Comic Sans MS" w:hAnsi="Comic Sans MS" w:cstheme="minorHAnsi"/>
                <w:sz w:val="20"/>
                <w:szCs w:val="20"/>
              </w:rPr>
              <w:t>Teaching staff trios focused on moderation activities. Develop cluster opportunities via teams.</w:t>
            </w:r>
          </w:p>
          <w:p w14:paraId="69604211" w14:textId="77777777" w:rsidR="005B2643" w:rsidRDefault="005B2643" w:rsidP="0084579E">
            <w:pPr>
              <w:rPr>
                <w:rFonts w:ascii="Comic Sans MS" w:hAnsi="Comic Sans MS" w:cstheme="minorHAnsi"/>
                <w:sz w:val="20"/>
                <w:szCs w:val="20"/>
              </w:rPr>
            </w:pPr>
          </w:p>
          <w:p w14:paraId="5098955F" w14:textId="59E60BD1" w:rsidR="005B2643" w:rsidRPr="003E705B" w:rsidRDefault="005B2643" w:rsidP="005B2643">
            <w:pPr>
              <w:jc w:val="both"/>
              <w:rPr>
                <w:rFonts w:ascii="Comic Sans MS" w:hAnsi="Comic Sans MS" w:cstheme="minorHAnsi"/>
                <w:sz w:val="20"/>
                <w:szCs w:val="20"/>
              </w:rPr>
            </w:pPr>
          </w:p>
        </w:tc>
        <w:tc>
          <w:tcPr>
            <w:tcW w:w="2944" w:type="dxa"/>
          </w:tcPr>
          <w:p w14:paraId="1B8317AD" w14:textId="2ECF2D10"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Children are making the progress in attainment levels as per teacher predictions.</w:t>
            </w:r>
          </w:p>
          <w:p w14:paraId="42C5E2EA" w14:textId="77777777" w:rsidR="0084579E" w:rsidRDefault="0084579E" w:rsidP="0084579E">
            <w:pPr>
              <w:jc w:val="both"/>
              <w:rPr>
                <w:rFonts w:ascii="Comic Sans MS" w:hAnsi="Comic Sans MS" w:cstheme="minorHAnsi"/>
                <w:sz w:val="20"/>
                <w:szCs w:val="20"/>
              </w:rPr>
            </w:pPr>
          </w:p>
          <w:p w14:paraId="1C32C228" w14:textId="7777777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Base, SNSA and </w:t>
            </w:r>
            <w:proofErr w:type="spellStart"/>
            <w:r>
              <w:rPr>
                <w:rFonts w:ascii="Comic Sans MS" w:hAnsi="Comic Sans MS" w:cstheme="minorHAnsi"/>
                <w:sz w:val="20"/>
                <w:szCs w:val="20"/>
              </w:rPr>
              <w:t>CfE</w:t>
            </w:r>
            <w:proofErr w:type="spellEnd"/>
            <w:r>
              <w:rPr>
                <w:rFonts w:ascii="Comic Sans MS" w:hAnsi="Comic Sans MS" w:cstheme="minorHAnsi"/>
                <w:sz w:val="20"/>
                <w:szCs w:val="20"/>
              </w:rPr>
              <w:t xml:space="preserve"> data used to identify gaps in learning and reinforce teacher predictions. </w:t>
            </w:r>
          </w:p>
          <w:p w14:paraId="136EEDDB" w14:textId="77777777" w:rsidR="0084579E" w:rsidRDefault="0084579E" w:rsidP="0084579E">
            <w:pPr>
              <w:jc w:val="both"/>
              <w:rPr>
                <w:rFonts w:ascii="Comic Sans MS" w:hAnsi="Comic Sans MS" w:cstheme="minorHAnsi"/>
                <w:sz w:val="20"/>
                <w:szCs w:val="20"/>
              </w:rPr>
            </w:pPr>
          </w:p>
          <w:p w14:paraId="5391B720" w14:textId="7777777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Teachers engaging in professional dialogue with colleagues re approaches to teaching, learning, </w:t>
            </w:r>
            <w:proofErr w:type="gramStart"/>
            <w:r>
              <w:rPr>
                <w:rFonts w:ascii="Comic Sans MS" w:hAnsi="Comic Sans MS" w:cstheme="minorHAnsi"/>
                <w:sz w:val="20"/>
                <w:szCs w:val="20"/>
              </w:rPr>
              <w:t>assessment</w:t>
            </w:r>
            <w:proofErr w:type="gramEnd"/>
            <w:r>
              <w:rPr>
                <w:rFonts w:ascii="Comic Sans MS" w:hAnsi="Comic Sans MS" w:cstheme="minorHAnsi"/>
                <w:sz w:val="20"/>
                <w:szCs w:val="20"/>
              </w:rPr>
              <w:t xml:space="preserve"> and curriculum recovery.</w:t>
            </w:r>
          </w:p>
          <w:p w14:paraId="48F0EDC2" w14:textId="77777777" w:rsidR="0084579E" w:rsidRDefault="0084579E" w:rsidP="0084579E">
            <w:pPr>
              <w:jc w:val="both"/>
              <w:rPr>
                <w:rFonts w:ascii="Comic Sans MS" w:hAnsi="Comic Sans MS" w:cstheme="minorHAnsi"/>
                <w:sz w:val="20"/>
                <w:szCs w:val="20"/>
              </w:rPr>
            </w:pPr>
          </w:p>
          <w:p w14:paraId="7D834705" w14:textId="3CFBE8CF" w:rsidR="0084579E" w:rsidRPr="001E7FD6" w:rsidRDefault="0084579E" w:rsidP="0084579E">
            <w:pPr>
              <w:jc w:val="both"/>
              <w:rPr>
                <w:rFonts w:ascii="Comic Sans MS" w:hAnsi="Comic Sans MS" w:cstheme="minorHAnsi"/>
                <w:sz w:val="20"/>
                <w:szCs w:val="20"/>
              </w:rPr>
            </w:pPr>
            <w:r>
              <w:rPr>
                <w:rFonts w:ascii="Comic Sans MS" w:hAnsi="Comic Sans MS" w:cstheme="minorHAnsi"/>
                <w:sz w:val="20"/>
                <w:szCs w:val="20"/>
              </w:rPr>
              <w:t>Rigorous tracking meetings and pace and progress discussions.</w:t>
            </w:r>
          </w:p>
        </w:tc>
        <w:tc>
          <w:tcPr>
            <w:tcW w:w="3040" w:type="dxa"/>
          </w:tcPr>
          <w:p w14:paraId="62DF6AB7" w14:textId="75E159C1" w:rsidR="0084579E" w:rsidRDefault="004B6D99" w:rsidP="0084579E">
            <w:pPr>
              <w:jc w:val="both"/>
              <w:rPr>
                <w:rFonts w:ascii="Comic Sans MS" w:hAnsi="Comic Sans MS" w:cstheme="minorHAnsi"/>
                <w:b/>
                <w:sz w:val="20"/>
                <w:szCs w:val="20"/>
              </w:rPr>
            </w:pPr>
            <w:r>
              <w:rPr>
                <w:rFonts w:ascii="Comic Sans MS" w:hAnsi="Comic Sans MS" w:cstheme="minorHAnsi"/>
                <w:b/>
                <w:sz w:val="20"/>
                <w:szCs w:val="20"/>
              </w:rPr>
              <w:t xml:space="preserve">August </w:t>
            </w:r>
            <w:r w:rsidR="007C21FB">
              <w:rPr>
                <w:rFonts w:ascii="Comic Sans MS" w:hAnsi="Comic Sans MS" w:cstheme="minorHAnsi"/>
                <w:b/>
                <w:sz w:val="20"/>
                <w:szCs w:val="20"/>
              </w:rPr>
              <w:t xml:space="preserve">- October </w:t>
            </w:r>
            <w:r>
              <w:rPr>
                <w:rFonts w:ascii="Comic Sans MS" w:hAnsi="Comic Sans MS" w:cstheme="minorHAnsi"/>
                <w:b/>
                <w:sz w:val="20"/>
                <w:szCs w:val="20"/>
              </w:rPr>
              <w:t>2021</w:t>
            </w:r>
            <w:r w:rsidR="007C21FB">
              <w:rPr>
                <w:rFonts w:ascii="Comic Sans MS" w:hAnsi="Comic Sans MS" w:cstheme="minorHAnsi"/>
                <w:b/>
                <w:sz w:val="20"/>
                <w:szCs w:val="20"/>
              </w:rPr>
              <w:t>, ongoing</w:t>
            </w:r>
          </w:p>
          <w:p w14:paraId="1BD922D1" w14:textId="77777777" w:rsidR="007C21FB" w:rsidRDefault="007C21FB" w:rsidP="0084579E">
            <w:pPr>
              <w:jc w:val="both"/>
              <w:rPr>
                <w:rFonts w:ascii="Comic Sans MS" w:hAnsi="Comic Sans MS" w:cstheme="minorHAnsi"/>
                <w:b/>
                <w:sz w:val="20"/>
                <w:szCs w:val="20"/>
              </w:rPr>
            </w:pPr>
          </w:p>
          <w:p w14:paraId="0F05C638" w14:textId="77777777" w:rsidR="007C21FB" w:rsidRDefault="007C21FB" w:rsidP="0084579E">
            <w:pPr>
              <w:jc w:val="both"/>
              <w:rPr>
                <w:rFonts w:ascii="Comic Sans MS" w:hAnsi="Comic Sans MS" w:cstheme="minorHAnsi"/>
                <w:b/>
                <w:sz w:val="20"/>
                <w:szCs w:val="20"/>
              </w:rPr>
            </w:pPr>
          </w:p>
          <w:p w14:paraId="5CF8CF52" w14:textId="77777777" w:rsidR="007C21FB" w:rsidRDefault="007C21FB" w:rsidP="0084579E">
            <w:pPr>
              <w:jc w:val="both"/>
              <w:rPr>
                <w:rFonts w:ascii="Comic Sans MS" w:hAnsi="Comic Sans MS" w:cstheme="minorHAnsi"/>
                <w:b/>
                <w:sz w:val="20"/>
                <w:szCs w:val="20"/>
              </w:rPr>
            </w:pPr>
          </w:p>
          <w:p w14:paraId="517D9AF3" w14:textId="77777777" w:rsidR="007C21FB" w:rsidRDefault="007C21FB" w:rsidP="0084579E">
            <w:pPr>
              <w:jc w:val="both"/>
              <w:rPr>
                <w:rFonts w:ascii="Comic Sans MS" w:hAnsi="Comic Sans MS" w:cstheme="minorHAnsi"/>
                <w:b/>
                <w:sz w:val="20"/>
                <w:szCs w:val="20"/>
              </w:rPr>
            </w:pPr>
          </w:p>
          <w:p w14:paraId="6F8A9ACC" w14:textId="6BF92BB5"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October 2021, ongoing</w:t>
            </w:r>
          </w:p>
          <w:p w14:paraId="3E65CB16" w14:textId="77777777" w:rsidR="007C21FB" w:rsidRDefault="007C21FB" w:rsidP="0084579E">
            <w:pPr>
              <w:jc w:val="both"/>
              <w:rPr>
                <w:rFonts w:ascii="Comic Sans MS" w:hAnsi="Comic Sans MS" w:cstheme="minorHAnsi"/>
                <w:b/>
                <w:sz w:val="20"/>
                <w:szCs w:val="20"/>
              </w:rPr>
            </w:pPr>
          </w:p>
          <w:p w14:paraId="613D2FA1" w14:textId="69130707"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December 2021</w:t>
            </w:r>
          </w:p>
          <w:p w14:paraId="6F95AE13" w14:textId="77777777" w:rsidR="007C21FB" w:rsidRDefault="007C21FB" w:rsidP="0084579E">
            <w:pPr>
              <w:jc w:val="both"/>
              <w:rPr>
                <w:rFonts w:ascii="Comic Sans MS" w:hAnsi="Comic Sans MS" w:cstheme="minorHAnsi"/>
                <w:b/>
                <w:sz w:val="20"/>
                <w:szCs w:val="20"/>
              </w:rPr>
            </w:pPr>
          </w:p>
          <w:p w14:paraId="76826A65" w14:textId="77777777" w:rsidR="007C21FB" w:rsidRDefault="007C21FB" w:rsidP="0084579E">
            <w:pPr>
              <w:jc w:val="both"/>
              <w:rPr>
                <w:rFonts w:ascii="Comic Sans MS" w:hAnsi="Comic Sans MS" w:cstheme="minorHAnsi"/>
                <w:b/>
                <w:sz w:val="20"/>
                <w:szCs w:val="20"/>
              </w:rPr>
            </w:pPr>
          </w:p>
          <w:p w14:paraId="0926B8E1" w14:textId="77777777" w:rsidR="007C21FB" w:rsidRDefault="007C21FB" w:rsidP="0084579E">
            <w:pPr>
              <w:jc w:val="both"/>
              <w:rPr>
                <w:rFonts w:ascii="Comic Sans MS" w:hAnsi="Comic Sans MS" w:cstheme="minorHAnsi"/>
                <w:b/>
                <w:sz w:val="20"/>
                <w:szCs w:val="20"/>
              </w:rPr>
            </w:pPr>
          </w:p>
          <w:p w14:paraId="6D73F6BE" w14:textId="77777777" w:rsidR="007C21FB" w:rsidRDefault="007C21FB" w:rsidP="0084579E">
            <w:pPr>
              <w:jc w:val="both"/>
              <w:rPr>
                <w:rFonts w:ascii="Comic Sans MS" w:hAnsi="Comic Sans MS" w:cstheme="minorHAnsi"/>
                <w:b/>
                <w:sz w:val="20"/>
                <w:szCs w:val="20"/>
              </w:rPr>
            </w:pPr>
          </w:p>
          <w:p w14:paraId="14CDCE9D" w14:textId="77777777"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December 2021</w:t>
            </w:r>
          </w:p>
          <w:p w14:paraId="4FFCC9FC" w14:textId="77777777" w:rsidR="007C21FB" w:rsidRDefault="007C21FB" w:rsidP="0084579E">
            <w:pPr>
              <w:jc w:val="both"/>
              <w:rPr>
                <w:rFonts w:ascii="Comic Sans MS" w:hAnsi="Comic Sans MS" w:cstheme="minorHAnsi"/>
                <w:b/>
                <w:sz w:val="20"/>
                <w:szCs w:val="20"/>
              </w:rPr>
            </w:pPr>
          </w:p>
          <w:p w14:paraId="67F89B9D" w14:textId="77777777" w:rsidR="007C21FB" w:rsidRDefault="007C21FB" w:rsidP="0084579E">
            <w:pPr>
              <w:jc w:val="both"/>
              <w:rPr>
                <w:rFonts w:ascii="Comic Sans MS" w:hAnsi="Comic Sans MS" w:cstheme="minorHAnsi"/>
                <w:b/>
                <w:sz w:val="20"/>
                <w:szCs w:val="20"/>
              </w:rPr>
            </w:pPr>
          </w:p>
          <w:p w14:paraId="4776BF76" w14:textId="77777777"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December 2021</w:t>
            </w:r>
          </w:p>
          <w:p w14:paraId="43330D02" w14:textId="77777777" w:rsidR="007C21FB" w:rsidRDefault="007C21FB" w:rsidP="0084579E">
            <w:pPr>
              <w:jc w:val="both"/>
              <w:rPr>
                <w:rFonts w:ascii="Comic Sans MS" w:hAnsi="Comic Sans MS" w:cstheme="minorHAnsi"/>
                <w:b/>
                <w:sz w:val="20"/>
                <w:szCs w:val="20"/>
              </w:rPr>
            </w:pPr>
          </w:p>
          <w:p w14:paraId="07AC0154" w14:textId="77777777" w:rsidR="007C21FB" w:rsidRDefault="007C21FB" w:rsidP="0084579E">
            <w:pPr>
              <w:jc w:val="both"/>
              <w:rPr>
                <w:rFonts w:ascii="Comic Sans MS" w:hAnsi="Comic Sans MS" w:cstheme="minorHAnsi"/>
                <w:b/>
                <w:sz w:val="20"/>
                <w:szCs w:val="20"/>
              </w:rPr>
            </w:pPr>
          </w:p>
          <w:p w14:paraId="758C553F" w14:textId="77777777" w:rsidR="007C21FB" w:rsidRDefault="007C21FB" w:rsidP="0084579E">
            <w:pPr>
              <w:jc w:val="both"/>
              <w:rPr>
                <w:rFonts w:ascii="Comic Sans MS" w:hAnsi="Comic Sans MS" w:cstheme="minorHAnsi"/>
                <w:b/>
                <w:sz w:val="20"/>
                <w:szCs w:val="20"/>
              </w:rPr>
            </w:pPr>
          </w:p>
          <w:p w14:paraId="23AF3ADD" w14:textId="77777777"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December 2021</w:t>
            </w:r>
          </w:p>
          <w:p w14:paraId="72FEA1B2" w14:textId="77777777" w:rsidR="007C21FB" w:rsidRDefault="007C21FB" w:rsidP="0084579E">
            <w:pPr>
              <w:jc w:val="both"/>
              <w:rPr>
                <w:rFonts w:ascii="Comic Sans MS" w:hAnsi="Comic Sans MS" w:cstheme="minorHAnsi"/>
                <w:b/>
                <w:sz w:val="20"/>
                <w:szCs w:val="20"/>
              </w:rPr>
            </w:pPr>
          </w:p>
          <w:p w14:paraId="3F65185D" w14:textId="77777777" w:rsidR="007C21FB" w:rsidRDefault="007C21FB" w:rsidP="0084579E">
            <w:pPr>
              <w:jc w:val="both"/>
              <w:rPr>
                <w:rFonts w:ascii="Comic Sans MS" w:hAnsi="Comic Sans MS" w:cstheme="minorHAnsi"/>
                <w:b/>
                <w:sz w:val="20"/>
                <w:szCs w:val="20"/>
              </w:rPr>
            </w:pPr>
          </w:p>
          <w:p w14:paraId="358CAC7D" w14:textId="0B05652A"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December 2021</w:t>
            </w:r>
          </w:p>
          <w:p w14:paraId="6906BC78" w14:textId="42793AFC" w:rsidR="007C21FB" w:rsidRDefault="007C21FB" w:rsidP="007C21FB">
            <w:pPr>
              <w:jc w:val="both"/>
              <w:rPr>
                <w:rFonts w:ascii="Comic Sans MS" w:hAnsi="Comic Sans MS" w:cstheme="minorHAnsi"/>
                <w:b/>
                <w:sz w:val="20"/>
                <w:szCs w:val="20"/>
              </w:rPr>
            </w:pPr>
          </w:p>
          <w:p w14:paraId="3FD8A4E5" w14:textId="753ACCBD" w:rsidR="007C21FB" w:rsidRDefault="007C21FB" w:rsidP="007C21FB">
            <w:pPr>
              <w:jc w:val="both"/>
              <w:rPr>
                <w:rFonts w:ascii="Comic Sans MS" w:hAnsi="Comic Sans MS" w:cstheme="minorHAnsi"/>
                <w:b/>
                <w:sz w:val="20"/>
                <w:szCs w:val="20"/>
              </w:rPr>
            </w:pPr>
          </w:p>
          <w:p w14:paraId="6BCD6FE9" w14:textId="434B2439" w:rsidR="007C21FB" w:rsidRDefault="007C21FB" w:rsidP="007C21FB">
            <w:pPr>
              <w:jc w:val="both"/>
              <w:rPr>
                <w:rFonts w:ascii="Comic Sans MS" w:hAnsi="Comic Sans MS" w:cstheme="minorHAnsi"/>
                <w:b/>
                <w:sz w:val="20"/>
                <w:szCs w:val="20"/>
              </w:rPr>
            </w:pPr>
          </w:p>
          <w:p w14:paraId="4869BA84" w14:textId="37497402"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December 2021, ongoing</w:t>
            </w:r>
          </w:p>
          <w:p w14:paraId="17F43F2E" w14:textId="10288202" w:rsidR="007C21FB" w:rsidRDefault="007C21FB" w:rsidP="007C21FB">
            <w:pPr>
              <w:jc w:val="both"/>
              <w:rPr>
                <w:rFonts w:ascii="Comic Sans MS" w:hAnsi="Comic Sans MS" w:cstheme="minorHAnsi"/>
                <w:b/>
                <w:sz w:val="20"/>
                <w:szCs w:val="20"/>
              </w:rPr>
            </w:pPr>
          </w:p>
          <w:p w14:paraId="7D104656" w14:textId="7467599C" w:rsidR="007C21FB" w:rsidRDefault="007C21FB" w:rsidP="007C21FB">
            <w:pPr>
              <w:jc w:val="both"/>
              <w:rPr>
                <w:rFonts w:ascii="Comic Sans MS" w:hAnsi="Comic Sans MS" w:cstheme="minorHAnsi"/>
                <w:b/>
                <w:sz w:val="20"/>
                <w:szCs w:val="20"/>
              </w:rPr>
            </w:pPr>
          </w:p>
          <w:p w14:paraId="3BE5A5FD" w14:textId="741DBF89" w:rsidR="007C21FB" w:rsidRDefault="007C21FB" w:rsidP="007C21FB">
            <w:pPr>
              <w:jc w:val="both"/>
              <w:rPr>
                <w:rFonts w:ascii="Comic Sans MS" w:hAnsi="Comic Sans MS" w:cstheme="minorHAnsi"/>
                <w:b/>
                <w:sz w:val="20"/>
                <w:szCs w:val="20"/>
              </w:rPr>
            </w:pPr>
          </w:p>
          <w:p w14:paraId="3449E8CD" w14:textId="09019907"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August – October 2021, ongoing termly</w:t>
            </w:r>
          </w:p>
          <w:p w14:paraId="1D58534C" w14:textId="60805576" w:rsidR="007C21FB" w:rsidRDefault="007C21FB" w:rsidP="007C21FB">
            <w:pPr>
              <w:jc w:val="both"/>
              <w:rPr>
                <w:rFonts w:ascii="Comic Sans MS" w:hAnsi="Comic Sans MS" w:cstheme="minorHAnsi"/>
                <w:b/>
                <w:sz w:val="20"/>
                <w:szCs w:val="20"/>
              </w:rPr>
            </w:pPr>
          </w:p>
          <w:p w14:paraId="365B7B51" w14:textId="6E969808" w:rsidR="007C21FB" w:rsidRDefault="007C21FB" w:rsidP="007C21FB">
            <w:pPr>
              <w:jc w:val="both"/>
              <w:rPr>
                <w:rFonts w:ascii="Comic Sans MS" w:hAnsi="Comic Sans MS" w:cstheme="minorHAnsi"/>
                <w:b/>
                <w:sz w:val="20"/>
                <w:szCs w:val="20"/>
              </w:rPr>
            </w:pPr>
          </w:p>
          <w:p w14:paraId="6743222E" w14:textId="0D9F2DE9"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April – June 2022</w:t>
            </w:r>
          </w:p>
          <w:p w14:paraId="2EB10DFA" w14:textId="5971EA7D" w:rsidR="007C21FB" w:rsidRDefault="007C21FB" w:rsidP="007C21FB">
            <w:pPr>
              <w:jc w:val="both"/>
              <w:rPr>
                <w:rFonts w:ascii="Comic Sans MS" w:hAnsi="Comic Sans MS" w:cstheme="minorHAnsi"/>
                <w:b/>
                <w:sz w:val="20"/>
                <w:szCs w:val="20"/>
              </w:rPr>
            </w:pPr>
          </w:p>
          <w:p w14:paraId="023D9FDF" w14:textId="112AD50D" w:rsidR="007C21FB" w:rsidRDefault="007C21FB" w:rsidP="007C21FB">
            <w:pPr>
              <w:jc w:val="both"/>
              <w:rPr>
                <w:rFonts w:ascii="Comic Sans MS" w:hAnsi="Comic Sans MS" w:cstheme="minorHAnsi"/>
                <w:b/>
                <w:sz w:val="20"/>
                <w:szCs w:val="20"/>
              </w:rPr>
            </w:pPr>
          </w:p>
          <w:p w14:paraId="333C1F8E" w14:textId="24934E2C" w:rsidR="007C21FB" w:rsidRDefault="007C21FB" w:rsidP="007C21FB">
            <w:pPr>
              <w:jc w:val="both"/>
              <w:rPr>
                <w:rFonts w:ascii="Comic Sans MS" w:hAnsi="Comic Sans MS" w:cstheme="minorHAnsi"/>
                <w:b/>
                <w:sz w:val="20"/>
                <w:szCs w:val="20"/>
              </w:rPr>
            </w:pPr>
          </w:p>
          <w:p w14:paraId="422AC1AE" w14:textId="7E9E1DD0" w:rsidR="007C21FB" w:rsidRDefault="007C21FB" w:rsidP="007C21FB">
            <w:pPr>
              <w:jc w:val="both"/>
              <w:rPr>
                <w:rFonts w:ascii="Comic Sans MS" w:hAnsi="Comic Sans MS" w:cstheme="minorHAnsi"/>
                <w:b/>
                <w:sz w:val="20"/>
                <w:szCs w:val="20"/>
              </w:rPr>
            </w:pPr>
            <w:r>
              <w:rPr>
                <w:rFonts w:ascii="Comic Sans MS" w:hAnsi="Comic Sans MS" w:cstheme="minorHAnsi"/>
                <w:b/>
                <w:sz w:val="20"/>
                <w:szCs w:val="20"/>
              </w:rPr>
              <w:t>Ongoing termly 2021-22</w:t>
            </w:r>
          </w:p>
          <w:p w14:paraId="12EAA170" w14:textId="4E3FF651" w:rsidR="005B2643" w:rsidRDefault="005B2643" w:rsidP="007C21FB">
            <w:pPr>
              <w:jc w:val="both"/>
              <w:rPr>
                <w:rFonts w:ascii="Comic Sans MS" w:hAnsi="Comic Sans MS" w:cstheme="minorHAnsi"/>
                <w:b/>
                <w:sz w:val="20"/>
                <w:szCs w:val="20"/>
              </w:rPr>
            </w:pPr>
          </w:p>
          <w:p w14:paraId="06D956D9" w14:textId="5AE57901" w:rsidR="005B2643" w:rsidRDefault="005B2643" w:rsidP="007C21FB">
            <w:pPr>
              <w:jc w:val="both"/>
              <w:rPr>
                <w:rFonts w:ascii="Comic Sans MS" w:hAnsi="Comic Sans MS" w:cstheme="minorHAnsi"/>
                <w:b/>
                <w:sz w:val="20"/>
                <w:szCs w:val="20"/>
              </w:rPr>
            </w:pPr>
          </w:p>
          <w:p w14:paraId="306001B7" w14:textId="6E2EA7F6" w:rsidR="005B2643" w:rsidRDefault="005B2643" w:rsidP="007C21FB">
            <w:pPr>
              <w:jc w:val="both"/>
              <w:rPr>
                <w:rFonts w:ascii="Comic Sans MS" w:hAnsi="Comic Sans MS" w:cstheme="minorHAnsi"/>
                <w:b/>
                <w:sz w:val="20"/>
                <w:szCs w:val="20"/>
              </w:rPr>
            </w:pPr>
          </w:p>
          <w:p w14:paraId="7041F77A" w14:textId="77777777" w:rsidR="005B2643" w:rsidRDefault="005B2643" w:rsidP="005B2643">
            <w:pPr>
              <w:jc w:val="both"/>
              <w:rPr>
                <w:rFonts w:ascii="Comic Sans MS" w:hAnsi="Comic Sans MS" w:cstheme="minorHAnsi"/>
                <w:b/>
                <w:sz w:val="20"/>
                <w:szCs w:val="20"/>
              </w:rPr>
            </w:pPr>
            <w:r>
              <w:rPr>
                <w:rFonts w:ascii="Comic Sans MS" w:hAnsi="Comic Sans MS" w:cstheme="minorHAnsi"/>
                <w:b/>
                <w:sz w:val="20"/>
                <w:szCs w:val="20"/>
              </w:rPr>
              <w:t>Ongoing termly 2021-22</w:t>
            </w:r>
          </w:p>
          <w:p w14:paraId="0EEE8A72" w14:textId="77777777" w:rsidR="005B2643" w:rsidRDefault="005B2643" w:rsidP="007C21FB">
            <w:pPr>
              <w:jc w:val="both"/>
              <w:rPr>
                <w:rFonts w:ascii="Comic Sans MS" w:hAnsi="Comic Sans MS" w:cstheme="minorHAnsi"/>
                <w:b/>
                <w:sz w:val="20"/>
                <w:szCs w:val="20"/>
              </w:rPr>
            </w:pPr>
          </w:p>
          <w:p w14:paraId="34B96BCF" w14:textId="77777777" w:rsidR="007C21FB" w:rsidRDefault="007C21FB" w:rsidP="007C21FB">
            <w:pPr>
              <w:jc w:val="both"/>
              <w:rPr>
                <w:rFonts w:ascii="Comic Sans MS" w:hAnsi="Comic Sans MS" w:cstheme="minorHAnsi"/>
                <w:b/>
                <w:sz w:val="20"/>
                <w:szCs w:val="20"/>
              </w:rPr>
            </w:pPr>
          </w:p>
          <w:p w14:paraId="7AB6C0B2" w14:textId="24648A8B" w:rsidR="007C21FB" w:rsidRPr="001E7FD6" w:rsidRDefault="007C21FB" w:rsidP="0084579E">
            <w:pPr>
              <w:jc w:val="both"/>
              <w:rPr>
                <w:rFonts w:ascii="Comic Sans MS" w:hAnsi="Comic Sans MS" w:cstheme="minorHAnsi"/>
                <w:b/>
                <w:sz w:val="20"/>
                <w:szCs w:val="20"/>
              </w:rPr>
            </w:pPr>
          </w:p>
        </w:tc>
      </w:tr>
      <w:tr w:rsidR="0084579E" w:rsidRPr="001B272A" w14:paraId="0E8CA027" w14:textId="77777777" w:rsidTr="001A373C">
        <w:trPr>
          <w:trHeight w:val="527"/>
        </w:trPr>
        <w:tc>
          <w:tcPr>
            <w:tcW w:w="15193" w:type="dxa"/>
            <w:gridSpan w:val="6"/>
            <w:vAlign w:val="center"/>
          </w:tcPr>
          <w:p w14:paraId="6000821E" w14:textId="77777777" w:rsidR="0084579E" w:rsidRPr="001E7FD6" w:rsidRDefault="0084579E" w:rsidP="0084579E">
            <w:pPr>
              <w:rPr>
                <w:rFonts w:ascii="Comic Sans MS" w:hAnsi="Comic Sans MS" w:cstheme="minorHAnsi"/>
                <w:b/>
                <w:sz w:val="20"/>
                <w:szCs w:val="20"/>
              </w:rPr>
            </w:pPr>
            <w:r w:rsidRPr="001E7FD6">
              <w:rPr>
                <w:rFonts w:ascii="Comic Sans MS" w:hAnsi="Comic Sans MS" w:cstheme="minorHAnsi"/>
                <w:b/>
                <w:sz w:val="20"/>
                <w:szCs w:val="20"/>
              </w:rPr>
              <w:t>Ongoing Evaluation</w:t>
            </w:r>
          </w:p>
        </w:tc>
      </w:tr>
      <w:tr w:rsidR="0084579E" w:rsidRPr="001B272A" w14:paraId="67B41D74" w14:textId="77777777" w:rsidTr="001A373C">
        <w:trPr>
          <w:trHeight w:val="984"/>
        </w:trPr>
        <w:tc>
          <w:tcPr>
            <w:tcW w:w="15193" w:type="dxa"/>
            <w:gridSpan w:val="6"/>
          </w:tcPr>
          <w:p w14:paraId="43E8B72F" w14:textId="77777777" w:rsidR="0084579E" w:rsidRPr="001E7FD6" w:rsidRDefault="0084579E" w:rsidP="0084579E">
            <w:pPr>
              <w:rPr>
                <w:rFonts w:ascii="Comic Sans MS" w:hAnsi="Comic Sans MS" w:cstheme="minorHAnsi"/>
                <w:b/>
                <w:sz w:val="20"/>
                <w:szCs w:val="20"/>
              </w:rPr>
            </w:pPr>
          </w:p>
          <w:p w14:paraId="43712C0F" w14:textId="77777777" w:rsidR="0084579E" w:rsidRPr="001E7FD6" w:rsidRDefault="0084579E" w:rsidP="0084579E">
            <w:pPr>
              <w:rPr>
                <w:rFonts w:ascii="Comic Sans MS" w:hAnsi="Comic Sans MS" w:cstheme="minorHAnsi"/>
                <w:b/>
                <w:color w:val="FF0000"/>
                <w:sz w:val="20"/>
                <w:szCs w:val="20"/>
              </w:rPr>
            </w:pPr>
          </w:p>
        </w:tc>
      </w:tr>
    </w:tbl>
    <w:p w14:paraId="06D613FF" w14:textId="06947849" w:rsidR="001E7FD6" w:rsidRDefault="001E7FD6" w:rsidP="000B6692">
      <w:pPr>
        <w:rPr>
          <w:rFonts w:ascii="Comic Sans MS" w:hAnsi="Comic Sans MS" w:cstheme="minorHAnsi"/>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1E7FD6" w:rsidRPr="001B272A" w14:paraId="36E38B7B" w14:textId="77777777" w:rsidTr="00A1692C">
        <w:trPr>
          <w:trHeight w:val="432"/>
        </w:trPr>
        <w:tc>
          <w:tcPr>
            <w:tcW w:w="15193" w:type="dxa"/>
            <w:gridSpan w:val="6"/>
            <w:vAlign w:val="center"/>
          </w:tcPr>
          <w:p w14:paraId="1319B7E1" w14:textId="40B525A4" w:rsidR="001E7FD6" w:rsidRPr="000E07D6" w:rsidRDefault="001E7FD6" w:rsidP="000E07D6">
            <w:pPr>
              <w:tabs>
                <w:tab w:val="left" w:pos="2520"/>
              </w:tabs>
              <w:rPr>
                <w:rStyle w:val="eop"/>
                <w:rFonts w:ascii="Comic Sans MS" w:hAnsi="Comic Sans MS" w:cstheme="minorHAnsi"/>
                <w:sz w:val="20"/>
                <w:szCs w:val="20"/>
              </w:rPr>
            </w:pPr>
            <w:r w:rsidRPr="000E07D6">
              <w:rPr>
                <w:rFonts w:ascii="Comic Sans MS" w:hAnsi="Comic Sans MS" w:cstheme="minorHAnsi"/>
                <w:b/>
                <w:sz w:val="20"/>
                <w:szCs w:val="20"/>
              </w:rPr>
              <w:t xml:space="preserve">National Improvement Framework Priority: </w:t>
            </w:r>
            <w:r w:rsidRPr="000E07D6">
              <w:rPr>
                <w:rFonts w:ascii="Comic Sans MS" w:hAnsi="Comic Sans MS" w:cstheme="minorHAnsi"/>
                <w:sz w:val="20"/>
                <w:szCs w:val="20"/>
              </w:rPr>
              <w:t xml:space="preserve">   </w:t>
            </w:r>
          </w:p>
          <w:p w14:paraId="5CAFEADC" w14:textId="77777777" w:rsidR="001E7FD6" w:rsidRPr="000E07D6" w:rsidRDefault="001E7FD6" w:rsidP="000E07D6">
            <w:pPr>
              <w:pStyle w:val="paragraph"/>
              <w:numPr>
                <w:ilvl w:val="0"/>
                <w:numId w:val="28"/>
              </w:numPr>
              <w:spacing w:before="0" w:beforeAutospacing="0" w:after="0" w:afterAutospacing="0"/>
              <w:textAlignment w:val="baseline"/>
              <w:rPr>
                <w:rFonts w:ascii="Comic Sans MS" w:hAnsi="Comic Sans MS" w:cstheme="minorHAnsi"/>
                <w:sz w:val="20"/>
                <w:szCs w:val="20"/>
              </w:rPr>
            </w:pPr>
            <w:r w:rsidRPr="000E07D6">
              <w:rPr>
                <w:rStyle w:val="normaltextrun"/>
                <w:rFonts w:ascii="Comic Sans MS" w:hAnsi="Comic Sans MS" w:cstheme="minorHAnsi"/>
                <w:color w:val="000000"/>
                <w:sz w:val="20"/>
                <w:szCs w:val="20"/>
                <w:shd w:val="clear" w:color="auto" w:fill="FFFFFF"/>
              </w:rPr>
              <w:t>Improvement in children's and young people’s health and wellbeing</w:t>
            </w:r>
            <w:r w:rsidRPr="000E07D6">
              <w:rPr>
                <w:rStyle w:val="eop"/>
                <w:rFonts w:ascii="Comic Sans MS" w:hAnsi="Comic Sans MS" w:cstheme="minorHAnsi"/>
                <w:color w:val="000000"/>
                <w:sz w:val="20"/>
                <w:szCs w:val="20"/>
                <w:shd w:val="clear" w:color="auto" w:fill="FFFFFF"/>
              </w:rPr>
              <w:t> </w:t>
            </w:r>
          </w:p>
          <w:p w14:paraId="31481F3F" w14:textId="631CDF24" w:rsidR="001E7FD6" w:rsidRPr="00B0167F" w:rsidRDefault="001E7FD6" w:rsidP="00B0167F">
            <w:pPr>
              <w:pStyle w:val="ListParagraph"/>
              <w:numPr>
                <w:ilvl w:val="0"/>
                <w:numId w:val="28"/>
              </w:numPr>
              <w:rPr>
                <w:rFonts w:ascii="Comic Sans MS" w:hAnsi="Comic Sans MS" w:cstheme="minorHAnsi"/>
                <w:i/>
                <w:sz w:val="20"/>
                <w:szCs w:val="20"/>
              </w:rPr>
            </w:pPr>
            <w:r w:rsidRPr="000E07D6">
              <w:rPr>
                <w:rStyle w:val="normaltextrun"/>
                <w:rFonts w:ascii="Comic Sans MS" w:hAnsi="Comic Sans MS" w:cstheme="minorHAnsi"/>
                <w:sz w:val="20"/>
                <w:szCs w:val="20"/>
              </w:rPr>
              <w:t>Improvement in employability</w:t>
            </w:r>
            <w:r w:rsidRPr="000E07D6">
              <w:rPr>
                <w:rStyle w:val="eop"/>
                <w:rFonts w:ascii="Comic Sans MS" w:hAnsi="Comic Sans MS" w:cstheme="minorHAnsi"/>
                <w:sz w:val="20"/>
                <w:szCs w:val="20"/>
              </w:rPr>
              <w:t> </w:t>
            </w:r>
            <w:r w:rsidRPr="000E07D6">
              <w:rPr>
                <w:rFonts w:ascii="Comic Sans MS" w:hAnsi="Comic Sans MS" w:cstheme="minorHAnsi"/>
                <w:i/>
                <w:sz w:val="20"/>
                <w:szCs w:val="20"/>
              </w:rPr>
              <w:t xml:space="preserve"> </w:t>
            </w:r>
          </w:p>
        </w:tc>
      </w:tr>
      <w:tr w:rsidR="001E7FD6" w:rsidRPr="001B272A" w14:paraId="61A6BD31" w14:textId="77777777" w:rsidTr="00A1692C">
        <w:trPr>
          <w:trHeight w:val="410"/>
        </w:trPr>
        <w:tc>
          <w:tcPr>
            <w:tcW w:w="15193" w:type="dxa"/>
            <w:gridSpan w:val="6"/>
            <w:vAlign w:val="center"/>
          </w:tcPr>
          <w:p w14:paraId="526AAE1F" w14:textId="1C46C140" w:rsidR="001E7FD6" w:rsidRPr="000E07D6" w:rsidRDefault="001E7FD6" w:rsidP="00A1692C">
            <w:pPr>
              <w:tabs>
                <w:tab w:val="left" w:pos="2520"/>
              </w:tabs>
              <w:rPr>
                <w:rFonts w:ascii="Comic Sans MS" w:hAnsi="Comic Sans MS" w:cstheme="minorHAnsi"/>
                <w:bCs/>
                <w:i/>
                <w:iCs/>
                <w:color w:val="FF0000"/>
                <w:sz w:val="20"/>
                <w:szCs w:val="20"/>
              </w:rPr>
            </w:pPr>
            <w:r w:rsidRPr="000E07D6">
              <w:rPr>
                <w:rFonts w:ascii="Comic Sans MS" w:hAnsi="Comic Sans MS" w:cstheme="minorHAnsi"/>
                <w:b/>
                <w:sz w:val="20"/>
                <w:szCs w:val="20"/>
              </w:rPr>
              <w:t xml:space="preserve">Focused Priority:   </w:t>
            </w:r>
            <w:r w:rsidR="00A1692C">
              <w:rPr>
                <w:rFonts w:ascii="Comic Sans MS" w:hAnsi="Comic Sans MS" w:cstheme="minorHAnsi"/>
                <w:b/>
                <w:sz w:val="20"/>
                <w:szCs w:val="20"/>
              </w:rPr>
              <w:t>Improving Health and Wellbeing</w:t>
            </w:r>
          </w:p>
        </w:tc>
      </w:tr>
      <w:tr w:rsidR="001E7FD6" w:rsidRPr="001B272A" w14:paraId="5C8AEB01" w14:textId="77777777" w:rsidTr="00A1692C">
        <w:trPr>
          <w:trHeight w:val="415"/>
        </w:trPr>
        <w:tc>
          <w:tcPr>
            <w:tcW w:w="7596" w:type="dxa"/>
            <w:gridSpan w:val="3"/>
            <w:vAlign w:val="center"/>
          </w:tcPr>
          <w:p w14:paraId="54B4EA26" w14:textId="77777777" w:rsidR="001E7FD6" w:rsidRPr="000E07D6" w:rsidRDefault="001E7FD6" w:rsidP="00A1692C">
            <w:pPr>
              <w:tabs>
                <w:tab w:val="left" w:pos="2520"/>
              </w:tabs>
              <w:rPr>
                <w:rFonts w:ascii="Comic Sans MS" w:hAnsi="Comic Sans MS" w:cstheme="minorHAnsi"/>
                <w:b/>
                <w:sz w:val="20"/>
                <w:szCs w:val="20"/>
              </w:rPr>
            </w:pPr>
            <w:r w:rsidRPr="000E07D6">
              <w:rPr>
                <w:rFonts w:ascii="Comic Sans MS" w:hAnsi="Comic Sans MS" w:cstheme="minorHAnsi"/>
                <w:b/>
                <w:sz w:val="20"/>
                <w:szCs w:val="20"/>
              </w:rPr>
              <w:t>HGIOS4 Quality Indicators</w:t>
            </w:r>
          </w:p>
        </w:tc>
        <w:tc>
          <w:tcPr>
            <w:tcW w:w="7597" w:type="dxa"/>
            <w:gridSpan w:val="3"/>
            <w:vAlign w:val="center"/>
          </w:tcPr>
          <w:p w14:paraId="3B879C7B" w14:textId="77777777" w:rsidR="001E7FD6" w:rsidRPr="000E07D6" w:rsidRDefault="001E7FD6" w:rsidP="00A1692C">
            <w:pPr>
              <w:tabs>
                <w:tab w:val="left" w:pos="2520"/>
              </w:tabs>
              <w:rPr>
                <w:rFonts w:ascii="Comic Sans MS" w:hAnsi="Comic Sans MS" w:cstheme="minorHAnsi"/>
                <w:b/>
                <w:sz w:val="20"/>
                <w:szCs w:val="20"/>
              </w:rPr>
            </w:pPr>
            <w:r w:rsidRPr="000E07D6">
              <w:rPr>
                <w:rFonts w:ascii="Comic Sans MS" w:hAnsi="Comic Sans MS" w:cstheme="minorHAnsi"/>
                <w:b/>
                <w:sz w:val="20"/>
                <w:szCs w:val="20"/>
              </w:rPr>
              <w:t>HGIOELC Quality Indicators</w:t>
            </w:r>
          </w:p>
        </w:tc>
      </w:tr>
      <w:tr w:rsidR="001E7FD6" w:rsidRPr="001E7FD6" w14:paraId="22BE525A" w14:textId="77777777" w:rsidTr="00A1692C">
        <w:trPr>
          <w:trHeight w:val="951"/>
        </w:trPr>
        <w:tc>
          <w:tcPr>
            <w:tcW w:w="7596" w:type="dxa"/>
            <w:gridSpan w:val="3"/>
            <w:vAlign w:val="center"/>
          </w:tcPr>
          <w:p w14:paraId="6382E877" w14:textId="304DF2FD" w:rsidR="001E7FD6" w:rsidRPr="00A1692C" w:rsidRDefault="001E7FD6" w:rsidP="00A1692C">
            <w:pPr>
              <w:pStyle w:val="paragraph"/>
              <w:spacing w:before="0" w:beforeAutospacing="0" w:after="0" w:afterAutospacing="0"/>
              <w:textAlignment w:val="baseline"/>
              <w:rPr>
                <w:rStyle w:val="eop"/>
                <w:rFonts w:ascii="Comic Sans MS" w:hAnsi="Comic Sans MS" w:cstheme="minorHAnsi"/>
                <w:sz w:val="20"/>
                <w:szCs w:val="20"/>
              </w:rPr>
            </w:pPr>
            <w:r w:rsidRPr="00A1692C">
              <w:rPr>
                <w:rStyle w:val="normaltextrun"/>
                <w:rFonts w:ascii="Comic Sans MS" w:hAnsi="Comic Sans MS" w:cstheme="minorHAnsi"/>
                <w:sz w:val="20"/>
                <w:szCs w:val="20"/>
              </w:rPr>
              <w:t>2.2 Curriculum</w:t>
            </w:r>
            <w:r w:rsidRPr="00A1692C">
              <w:rPr>
                <w:rStyle w:val="eop"/>
                <w:rFonts w:ascii="Comic Sans MS" w:hAnsi="Comic Sans MS" w:cstheme="minorHAnsi"/>
                <w:sz w:val="20"/>
                <w:szCs w:val="20"/>
              </w:rPr>
              <w:t> </w:t>
            </w:r>
          </w:p>
          <w:p w14:paraId="396F9BFE" w14:textId="3F589D79" w:rsidR="00A1692C" w:rsidRPr="00A1692C" w:rsidRDefault="00A1692C" w:rsidP="00A1692C">
            <w:pPr>
              <w:pStyle w:val="paragraph"/>
              <w:spacing w:before="0" w:beforeAutospacing="0" w:after="0" w:afterAutospacing="0"/>
              <w:textAlignment w:val="baseline"/>
              <w:rPr>
                <w:rStyle w:val="eop"/>
                <w:rFonts w:ascii="Comic Sans MS" w:hAnsi="Comic Sans MS"/>
                <w:sz w:val="20"/>
                <w:szCs w:val="20"/>
              </w:rPr>
            </w:pPr>
            <w:r w:rsidRPr="00A1692C">
              <w:rPr>
                <w:rStyle w:val="eop"/>
                <w:rFonts w:ascii="Comic Sans MS" w:hAnsi="Comic Sans MS"/>
                <w:sz w:val="20"/>
                <w:szCs w:val="20"/>
              </w:rPr>
              <w:t xml:space="preserve">3.1 Improving Wellbeing, </w:t>
            </w:r>
            <w:proofErr w:type="gramStart"/>
            <w:r w:rsidRPr="00A1692C">
              <w:rPr>
                <w:rStyle w:val="eop"/>
                <w:rFonts w:ascii="Comic Sans MS" w:hAnsi="Comic Sans MS"/>
                <w:sz w:val="20"/>
                <w:szCs w:val="20"/>
              </w:rPr>
              <w:t>Equality</w:t>
            </w:r>
            <w:proofErr w:type="gramEnd"/>
            <w:r w:rsidRPr="00A1692C">
              <w:rPr>
                <w:rStyle w:val="eop"/>
                <w:rFonts w:ascii="Comic Sans MS" w:hAnsi="Comic Sans MS"/>
                <w:sz w:val="20"/>
                <w:szCs w:val="20"/>
              </w:rPr>
              <w:t xml:space="preserve"> and Inclusion</w:t>
            </w:r>
          </w:p>
          <w:p w14:paraId="459DFD74" w14:textId="3A57940A" w:rsidR="00A1692C" w:rsidRPr="00A1692C" w:rsidRDefault="00A1692C" w:rsidP="00A1692C">
            <w:pPr>
              <w:pStyle w:val="paragraph"/>
              <w:spacing w:before="0" w:beforeAutospacing="0" w:after="0" w:afterAutospacing="0"/>
              <w:textAlignment w:val="baseline"/>
              <w:rPr>
                <w:rStyle w:val="eop"/>
                <w:rFonts w:ascii="Comic Sans MS" w:hAnsi="Comic Sans MS"/>
                <w:sz w:val="20"/>
                <w:szCs w:val="20"/>
              </w:rPr>
            </w:pPr>
            <w:r w:rsidRPr="00A1692C">
              <w:rPr>
                <w:rStyle w:val="eop"/>
                <w:rFonts w:ascii="Comic Sans MS" w:hAnsi="Comic Sans MS"/>
                <w:sz w:val="20"/>
                <w:szCs w:val="20"/>
              </w:rPr>
              <w:t>2.7 Partnerships</w:t>
            </w:r>
          </w:p>
          <w:p w14:paraId="63EE6BCF" w14:textId="617067E0" w:rsidR="001E7FD6" w:rsidRPr="000E07D6" w:rsidRDefault="001E7FD6" w:rsidP="00A1692C">
            <w:pPr>
              <w:rPr>
                <w:rFonts w:ascii="Comic Sans MS" w:hAnsi="Comic Sans MS" w:cstheme="minorHAnsi"/>
                <w:sz w:val="20"/>
                <w:szCs w:val="20"/>
                <w:u w:val="single"/>
              </w:rPr>
            </w:pPr>
          </w:p>
        </w:tc>
        <w:tc>
          <w:tcPr>
            <w:tcW w:w="7597" w:type="dxa"/>
            <w:gridSpan w:val="3"/>
            <w:vAlign w:val="center"/>
          </w:tcPr>
          <w:p w14:paraId="1C3C5E75" w14:textId="77777777" w:rsidR="00A1692C" w:rsidRPr="00A1692C" w:rsidRDefault="00A1692C" w:rsidP="00A1692C">
            <w:pPr>
              <w:pStyle w:val="paragraph"/>
              <w:spacing w:before="0" w:beforeAutospacing="0" w:after="0" w:afterAutospacing="0"/>
              <w:textAlignment w:val="baseline"/>
              <w:rPr>
                <w:rStyle w:val="eop"/>
                <w:rFonts w:ascii="Comic Sans MS" w:hAnsi="Comic Sans MS" w:cstheme="minorHAnsi"/>
                <w:sz w:val="20"/>
                <w:szCs w:val="20"/>
              </w:rPr>
            </w:pPr>
            <w:r w:rsidRPr="00A1692C">
              <w:rPr>
                <w:rStyle w:val="normaltextrun"/>
                <w:rFonts w:ascii="Comic Sans MS" w:hAnsi="Comic Sans MS" w:cstheme="minorHAnsi"/>
                <w:sz w:val="20"/>
                <w:szCs w:val="20"/>
              </w:rPr>
              <w:t>2.2 Curriculum</w:t>
            </w:r>
            <w:r w:rsidRPr="00A1692C">
              <w:rPr>
                <w:rStyle w:val="eop"/>
                <w:rFonts w:ascii="Comic Sans MS" w:hAnsi="Comic Sans MS" w:cstheme="minorHAnsi"/>
                <w:sz w:val="20"/>
                <w:szCs w:val="20"/>
              </w:rPr>
              <w:t> </w:t>
            </w:r>
          </w:p>
          <w:p w14:paraId="53007BC1" w14:textId="77777777" w:rsidR="00A1692C" w:rsidRPr="00A1692C" w:rsidRDefault="00A1692C" w:rsidP="00A1692C">
            <w:pPr>
              <w:pStyle w:val="paragraph"/>
              <w:spacing w:before="0" w:beforeAutospacing="0" w:after="0" w:afterAutospacing="0"/>
              <w:textAlignment w:val="baseline"/>
              <w:rPr>
                <w:rStyle w:val="eop"/>
                <w:rFonts w:ascii="Comic Sans MS" w:hAnsi="Comic Sans MS"/>
                <w:sz w:val="20"/>
                <w:szCs w:val="20"/>
              </w:rPr>
            </w:pPr>
            <w:r w:rsidRPr="00A1692C">
              <w:rPr>
                <w:rStyle w:val="eop"/>
                <w:rFonts w:ascii="Comic Sans MS" w:hAnsi="Comic Sans MS"/>
                <w:sz w:val="20"/>
                <w:szCs w:val="20"/>
              </w:rPr>
              <w:t xml:space="preserve">3.1 Improving Wellbeing, </w:t>
            </w:r>
            <w:proofErr w:type="gramStart"/>
            <w:r w:rsidRPr="00A1692C">
              <w:rPr>
                <w:rStyle w:val="eop"/>
                <w:rFonts w:ascii="Comic Sans MS" w:hAnsi="Comic Sans MS"/>
                <w:sz w:val="20"/>
                <w:szCs w:val="20"/>
              </w:rPr>
              <w:t>Equality</w:t>
            </w:r>
            <w:proofErr w:type="gramEnd"/>
            <w:r w:rsidRPr="00A1692C">
              <w:rPr>
                <w:rStyle w:val="eop"/>
                <w:rFonts w:ascii="Comic Sans MS" w:hAnsi="Comic Sans MS"/>
                <w:sz w:val="20"/>
                <w:szCs w:val="20"/>
              </w:rPr>
              <w:t xml:space="preserve"> and Inclusion</w:t>
            </w:r>
          </w:p>
          <w:p w14:paraId="54987F5E" w14:textId="77777777" w:rsidR="00A1692C" w:rsidRPr="00A1692C" w:rsidRDefault="00A1692C" w:rsidP="00A1692C">
            <w:pPr>
              <w:pStyle w:val="paragraph"/>
              <w:spacing w:before="0" w:beforeAutospacing="0" w:after="0" w:afterAutospacing="0"/>
              <w:textAlignment w:val="baseline"/>
              <w:rPr>
                <w:rStyle w:val="eop"/>
                <w:rFonts w:ascii="Comic Sans MS" w:hAnsi="Comic Sans MS"/>
                <w:sz w:val="20"/>
                <w:szCs w:val="20"/>
              </w:rPr>
            </w:pPr>
            <w:r w:rsidRPr="00A1692C">
              <w:rPr>
                <w:rStyle w:val="eop"/>
                <w:rFonts w:ascii="Comic Sans MS" w:hAnsi="Comic Sans MS"/>
                <w:sz w:val="20"/>
                <w:szCs w:val="20"/>
              </w:rPr>
              <w:t>2.7 Partnerships</w:t>
            </w:r>
          </w:p>
          <w:p w14:paraId="39E8602C" w14:textId="77777777" w:rsidR="001E7FD6" w:rsidRPr="000E07D6" w:rsidRDefault="001E7FD6" w:rsidP="00A1692C">
            <w:pPr>
              <w:tabs>
                <w:tab w:val="left" w:pos="2520"/>
              </w:tabs>
              <w:rPr>
                <w:rFonts w:ascii="Comic Sans MS" w:hAnsi="Comic Sans MS" w:cstheme="minorHAnsi"/>
                <w:sz w:val="20"/>
                <w:szCs w:val="20"/>
              </w:rPr>
            </w:pPr>
          </w:p>
        </w:tc>
      </w:tr>
      <w:tr w:rsidR="001E7FD6" w:rsidRPr="001B272A" w14:paraId="30BABB2D" w14:textId="77777777" w:rsidTr="00A1692C">
        <w:trPr>
          <w:trHeight w:val="458"/>
        </w:trPr>
        <w:tc>
          <w:tcPr>
            <w:tcW w:w="3214" w:type="dxa"/>
            <w:vAlign w:val="center"/>
          </w:tcPr>
          <w:p w14:paraId="7A69FC6A" w14:textId="77777777" w:rsidR="001E7FD6" w:rsidRPr="000E07D6" w:rsidRDefault="001E7FD6" w:rsidP="00A1692C">
            <w:pPr>
              <w:jc w:val="center"/>
              <w:rPr>
                <w:rFonts w:ascii="Comic Sans MS" w:hAnsi="Comic Sans MS" w:cstheme="minorHAnsi"/>
                <w:b/>
                <w:sz w:val="20"/>
                <w:szCs w:val="20"/>
              </w:rPr>
            </w:pPr>
            <w:r w:rsidRPr="000E07D6">
              <w:rPr>
                <w:rFonts w:ascii="Comic Sans MS" w:hAnsi="Comic Sans MS" w:cstheme="minorHAnsi"/>
                <w:b/>
                <w:sz w:val="20"/>
                <w:szCs w:val="20"/>
              </w:rPr>
              <w:t>Expected Impact</w:t>
            </w:r>
          </w:p>
        </w:tc>
        <w:tc>
          <w:tcPr>
            <w:tcW w:w="3444" w:type="dxa"/>
            <w:vAlign w:val="center"/>
          </w:tcPr>
          <w:p w14:paraId="4F0577C7" w14:textId="77777777" w:rsidR="001E7FD6" w:rsidRPr="000E07D6" w:rsidRDefault="001E7FD6" w:rsidP="00A1692C">
            <w:pPr>
              <w:jc w:val="center"/>
              <w:rPr>
                <w:rFonts w:ascii="Comic Sans MS" w:hAnsi="Comic Sans MS" w:cstheme="minorHAnsi"/>
                <w:b/>
                <w:sz w:val="20"/>
                <w:szCs w:val="20"/>
              </w:rPr>
            </w:pPr>
            <w:r w:rsidRPr="000E07D6">
              <w:rPr>
                <w:rFonts w:ascii="Comic Sans MS" w:hAnsi="Comic Sans MS" w:cstheme="minorHAnsi"/>
                <w:b/>
                <w:sz w:val="20"/>
                <w:szCs w:val="20"/>
              </w:rPr>
              <w:t>Strategic Actions Planned</w:t>
            </w:r>
          </w:p>
        </w:tc>
        <w:tc>
          <w:tcPr>
            <w:tcW w:w="2551" w:type="dxa"/>
            <w:gridSpan w:val="2"/>
            <w:vAlign w:val="center"/>
          </w:tcPr>
          <w:p w14:paraId="1FD0DE25" w14:textId="77777777" w:rsidR="001E7FD6" w:rsidRPr="000E07D6" w:rsidRDefault="001E7FD6" w:rsidP="00A1692C">
            <w:pPr>
              <w:jc w:val="center"/>
              <w:rPr>
                <w:rFonts w:ascii="Comic Sans MS" w:hAnsi="Comic Sans MS" w:cstheme="minorHAnsi"/>
                <w:b/>
                <w:sz w:val="20"/>
                <w:szCs w:val="20"/>
              </w:rPr>
            </w:pPr>
            <w:r w:rsidRPr="000E07D6">
              <w:rPr>
                <w:rFonts w:ascii="Comic Sans MS" w:hAnsi="Comic Sans MS" w:cstheme="minorHAnsi"/>
                <w:b/>
                <w:sz w:val="20"/>
                <w:szCs w:val="20"/>
              </w:rPr>
              <w:t>Responsibilities</w:t>
            </w:r>
          </w:p>
        </w:tc>
        <w:tc>
          <w:tcPr>
            <w:tcW w:w="2944" w:type="dxa"/>
            <w:vAlign w:val="center"/>
          </w:tcPr>
          <w:p w14:paraId="2AE6E48B" w14:textId="77777777" w:rsidR="001E7FD6" w:rsidRPr="000E07D6" w:rsidRDefault="001E7FD6" w:rsidP="00A1692C">
            <w:pPr>
              <w:jc w:val="center"/>
              <w:rPr>
                <w:rFonts w:ascii="Comic Sans MS" w:hAnsi="Comic Sans MS" w:cstheme="minorHAnsi"/>
                <w:b/>
                <w:sz w:val="20"/>
                <w:szCs w:val="20"/>
              </w:rPr>
            </w:pPr>
            <w:r w:rsidRPr="000E07D6">
              <w:rPr>
                <w:rFonts w:ascii="Comic Sans MS" w:hAnsi="Comic Sans MS" w:cstheme="minorHAnsi"/>
                <w:b/>
                <w:sz w:val="20"/>
                <w:szCs w:val="20"/>
              </w:rPr>
              <w:t>Measure of Success</w:t>
            </w:r>
          </w:p>
          <w:p w14:paraId="76DA7DB0" w14:textId="77777777" w:rsidR="001E7FD6" w:rsidRPr="000E07D6" w:rsidRDefault="001E7FD6" w:rsidP="00A1692C">
            <w:pPr>
              <w:jc w:val="center"/>
              <w:rPr>
                <w:rFonts w:ascii="Comic Sans MS" w:hAnsi="Comic Sans MS" w:cstheme="minorHAnsi"/>
                <w:b/>
                <w:i/>
                <w:iCs/>
                <w:sz w:val="20"/>
                <w:szCs w:val="20"/>
              </w:rPr>
            </w:pPr>
            <w:r w:rsidRPr="000E07D6">
              <w:rPr>
                <w:rFonts w:ascii="Comic Sans MS" w:hAnsi="Comic Sans MS" w:cstheme="minorHAnsi"/>
                <w:b/>
                <w:i/>
                <w:iCs/>
                <w:sz w:val="20"/>
                <w:szCs w:val="20"/>
              </w:rPr>
              <w:t>(Triangulation of Evidence)</w:t>
            </w:r>
          </w:p>
        </w:tc>
        <w:tc>
          <w:tcPr>
            <w:tcW w:w="3040" w:type="dxa"/>
            <w:vAlign w:val="center"/>
          </w:tcPr>
          <w:p w14:paraId="3714B6EF" w14:textId="77777777" w:rsidR="001E7FD6" w:rsidRPr="000E07D6" w:rsidRDefault="001E7FD6" w:rsidP="00A1692C">
            <w:pPr>
              <w:jc w:val="center"/>
              <w:rPr>
                <w:rFonts w:ascii="Comic Sans MS" w:hAnsi="Comic Sans MS" w:cstheme="minorHAnsi"/>
                <w:b/>
                <w:sz w:val="20"/>
                <w:szCs w:val="20"/>
              </w:rPr>
            </w:pPr>
            <w:r w:rsidRPr="000E07D6">
              <w:rPr>
                <w:rFonts w:ascii="Comic Sans MS" w:hAnsi="Comic Sans MS" w:cstheme="minorHAnsi"/>
                <w:b/>
                <w:sz w:val="20"/>
                <w:szCs w:val="20"/>
              </w:rPr>
              <w:t>Timescales</w:t>
            </w:r>
          </w:p>
        </w:tc>
      </w:tr>
      <w:tr w:rsidR="001E7FD6" w:rsidRPr="001B272A" w14:paraId="675692B8" w14:textId="77777777" w:rsidTr="000E07D6">
        <w:trPr>
          <w:trHeight w:val="2259"/>
        </w:trPr>
        <w:tc>
          <w:tcPr>
            <w:tcW w:w="3214" w:type="dxa"/>
          </w:tcPr>
          <w:p w14:paraId="643B342E" w14:textId="1DC9A684" w:rsidR="00A1692C" w:rsidRDefault="00DC79D2" w:rsidP="00A1692C">
            <w:pPr>
              <w:jc w:val="both"/>
              <w:rPr>
                <w:rFonts w:ascii="Comic Sans MS" w:hAnsi="Comic Sans MS" w:cstheme="minorHAnsi"/>
                <w:bCs/>
                <w:sz w:val="20"/>
                <w:szCs w:val="20"/>
              </w:rPr>
            </w:pPr>
            <w:r>
              <w:rPr>
                <w:rFonts w:ascii="Comic Sans MS" w:hAnsi="Comic Sans MS" w:cstheme="minorHAnsi"/>
                <w:bCs/>
                <w:sz w:val="20"/>
                <w:szCs w:val="20"/>
              </w:rPr>
              <w:t xml:space="preserve">Children </w:t>
            </w:r>
            <w:proofErr w:type="gramStart"/>
            <w:r>
              <w:rPr>
                <w:rFonts w:ascii="Comic Sans MS" w:hAnsi="Comic Sans MS" w:cstheme="minorHAnsi"/>
                <w:bCs/>
                <w:sz w:val="20"/>
                <w:szCs w:val="20"/>
              </w:rPr>
              <w:t>are able to</w:t>
            </w:r>
            <w:proofErr w:type="gramEnd"/>
            <w:r>
              <w:rPr>
                <w:rFonts w:ascii="Comic Sans MS" w:hAnsi="Comic Sans MS" w:cstheme="minorHAnsi"/>
                <w:bCs/>
                <w:sz w:val="20"/>
                <w:szCs w:val="20"/>
              </w:rPr>
              <w:t xml:space="preserve"> talk about and recognise their emotions.</w:t>
            </w:r>
          </w:p>
          <w:p w14:paraId="60329109" w14:textId="0EF2E369" w:rsidR="00DC79D2" w:rsidRDefault="00DC79D2" w:rsidP="00A1692C">
            <w:pPr>
              <w:jc w:val="both"/>
              <w:rPr>
                <w:rFonts w:ascii="Comic Sans MS" w:hAnsi="Comic Sans MS" w:cstheme="minorHAnsi"/>
                <w:bCs/>
                <w:sz w:val="20"/>
                <w:szCs w:val="20"/>
              </w:rPr>
            </w:pPr>
          </w:p>
          <w:p w14:paraId="170ADE28" w14:textId="2C9A17EA" w:rsidR="00DC79D2" w:rsidRDefault="00DC79D2" w:rsidP="00A1692C">
            <w:pPr>
              <w:jc w:val="both"/>
              <w:rPr>
                <w:rFonts w:ascii="Comic Sans MS" w:hAnsi="Comic Sans MS" w:cstheme="minorHAnsi"/>
                <w:bCs/>
                <w:sz w:val="20"/>
                <w:szCs w:val="20"/>
              </w:rPr>
            </w:pPr>
            <w:r>
              <w:rPr>
                <w:rFonts w:ascii="Comic Sans MS" w:hAnsi="Comic Sans MS" w:cstheme="minorHAnsi"/>
                <w:bCs/>
                <w:sz w:val="20"/>
                <w:szCs w:val="20"/>
              </w:rPr>
              <w:t xml:space="preserve">Children will have a range of strategies and vocabulary to support them in dealing with their emotions and regulating their behaviour. </w:t>
            </w:r>
          </w:p>
          <w:p w14:paraId="2E942F98" w14:textId="05F2ADEB" w:rsidR="00DC79D2" w:rsidRDefault="00DC79D2" w:rsidP="00A1692C">
            <w:pPr>
              <w:jc w:val="both"/>
              <w:rPr>
                <w:rFonts w:ascii="Comic Sans MS" w:hAnsi="Comic Sans MS" w:cstheme="minorHAnsi"/>
                <w:bCs/>
                <w:sz w:val="20"/>
                <w:szCs w:val="20"/>
              </w:rPr>
            </w:pPr>
          </w:p>
          <w:p w14:paraId="4A06BFBA" w14:textId="336A459B" w:rsidR="00DC79D2" w:rsidRDefault="00DC79D2" w:rsidP="00A1692C">
            <w:pPr>
              <w:jc w:val="both"/>
              <w:rPr>
                <w:rFonts w:ascii="Comic Sans MS" w:hAnsi="Comic Sans MS" w:cstheme="minorHAnsi"/>
                <w:bCs/>
                <w:sz w:val="20"/>
                <w:szCs w:val="20"/>
              </w:rPr>
            </w:pPr>
            <w:r>
              <w:rPr>
                <w:rFonts w:ascii="Comic Sans MS" w:hAnsi="Comic Sans MS" w:cstheme="minorHAnsi"/>
                <w:bCs/>
                <w:sz w:val="20"/>
                <w:szCs w:val="20"/>
              </w:rPr>
              <w:t xml:space="preserve">Children will display resilience and will be able to talk about their actions. </w:t>
            </w:r>
          </w:p>
          <w:p w14:paraId="0BAC3FFE" w14:textId="6A1FAEFD" w:rsidR="00DC79D2" w:rsidRDefault="00DC79D2" w:rsidP="00A1692C">
            <w:pPr>
              <w:jc w:val="both"/>
              <w:rPr>
                <w:rFonts w:ascii="Comic Sans MS" w:hAnsi="Comic Sans MS" w:cstheme="minorHAnsi"/>
                <w:bCs/>
                <w:sz w:val="20"/>
                <w:szCs w:val="20"/>
              </w:rPr>
            </w:pPr>
          </w:p>
          <w:p w14:paraId="5C891732" w14:textId="66BE3194" w:rsidR="00DC79D2" w:rsidRDefault="00DC79D2" w:rsidP="00A1692C">
            <w:pPr>
              <w:jc w:val="both"/>
              <w:rPr>
                <w:rFonts w:ascii="Comic Sans MS" w:hAnsi="Comic Sans MS" w:cstheme="minorHAnsi"/>
                <w:bCs/>
                <w:sz w:val="20"/>
                <w:szCs w:val="20"/>
              </w:rPr>
            </w:pPr>
            <w:r>
              <w:rPr>
                <w:rFonts w:ascii="Comic Sans MS" w:hAnsi="Comic Sans MS" w:cstheme="minorHAnsi"/>
                <w:bCs/>
                <w:sz w:val="20"/>
                <w:szCs w:val="20"/>
              </w:rPr>
              <w:t xml:space="preserve">Children will understand ways to support their emotional and mental wellbeing. </w:t>
            </w:r>
          </w:p>
          <w:p w14:paraId="2980D8CD" w14:textId="4F0A08BD" w:rsidR="009A179C" w:rsidRDefault="009A179C" w:rsidP="00A1692C">
            <w:pPr>
              <w:jc w:val="both"/>
              <w:rPr>
                <w:rFonts w:ascii="Comic Sans MS" w:hAnsi="Comic Sans MS" w:cstheme="minorHAnsi"/>
                <w:bCs/>
                <w:sz w:val="20"/>
                <w:szCs w:val="20"/>
              </w:rPr>
            </w:pPr>
          </w:p>
          <w:p w14:paraId="1403E7A4" w14:textId="74DA4156" w:rsidR="00C02CB5" w:rsidRDefault="009A179C" w:rsidP="00A1692C">
            <w:pPr>
              <w:jc w:val="both"/>
              <w:rPr>
                <w:rFonts w:ascii="Comic Sans MS" w:hAnsi="Comic Sans MS" w:cstheme="minorHAnsi"/>
                <w:bCs/>
                <w:sz w:val="20"/>
                <w:szCs w:val="20"/>
              </w:rPr>
            </w:pPr>
            <w:r>
              <w:rPr>
                <w:rFonts w:ascii="Comic Sans MS" w:hAnsi="Comic Sans MS" w:cstheme="minorHAnsi"/>
                <w:bCs/>
                <w:sz w:val="20"/>
                <w:szCs w:val="20"/>
              </w:rPr>
              <w:t>Staff will plan for increased opportunities for outdoor learning.</w:t>
            </w:r>
          </w:p>
          <w:p w14:paraId="75B9226D" w14:textId="5A6A937A" w:rsidR="009A179C" w:rsidRDefault="009A179C" w:rsidP="00A1692C">
            <w:pPr>
              <w:jc w:val="both"/>
              <w:rPr>
                <w:rFonts w:ascii="Comic Sans MS" w:hAnsi="Comic Sans MS" w:cstheme="minorHAnsi"/>
                <w:bCs/>
                <w:sz w:val="20"/>
                <w:szCs w:val="20"/>
              </w:rPr>
            </w:pPr>
          </w:p>
          <w:p w14:paraId="45A88E1B" w14:textId="0A2B11F3" w:rsidR="009A179C" w:rsidRDefault="009A179C" w:rsidP="00A1692C">
            <w:pPr>
              <w:jc w:val="both"/>
              <w:rPr>
                <w:rFonts w:ascii="Comic Sans MS" w:hAnsi="Comic Sans MS" w:cstheme="minorHAnsi"/>
                <w:bCs/>
                <w:sz w:val="20"/>
                <w:szCs w:val="20"/>
              </w:rPr>
            </w:pPr>
          </w:p>
          <w:p w14:paraId="014B0197" w14:textId="35889DDA" w:rsidR="0084579E" w:rsidRDefault="0084579E" w:rsidP="00A1692C">
            <w:pPr>
              <w:jc w:val="both"/>
              <w:rPr>
                <w:rFonts w:ascii="Comic Sans MS" w:eastAsia="Arial" w:hAnsi="Comic Sans MS" w:cstheme="minorHAnsi"/>
                <w:sz w:val="20"/>
                <w:szCs w:val="20"/>
              </w:rPr>
            </w:pPr>
          </w:p>
          <w:p w14:paraId="551C7D2D" w14:textId="77777777" w:rsidR="0084579E" w:rsidRDefault="0084579E" w:rsidP="00A1692C">
            <w:pPr>
              <w:jc w:val="both"/>
              <w:rPr>
                <w:rFonts w:ascii="Comic Sans MS" w:eastAsia="Arial" w:hAnsi="Comic Sans MS" w:cstheme="minorHAnsi"/>
                <w:sz w:val="20"/>
                <w:szCs w:val="20"/>
              </w:rPr>
            </w:pPr>
          </w:p>
          <w:p w14:paraId="4A09B2C8" w14:textId="711C8E8D" w:rsidR="0084579E" w:rsidRDefault="0084579E" w:rsidP="00A1692C">
            <w:pPr>
              <w:jc w:val="both"/>
              <w:rPr>
                <w:rFonts w:ascii="Comic Sans MS" w:eastAsia="Arial" w:hAnsi="Comic Sans MS" w:cstheme="minorHAnsi"/>
                <w:sz w:val="20"/>
                <w:szCs w:val="20"/>
              </w:rPr>
            </w:pPr>
          </w:p>
          <w:p w14:paraId="7CF3DE84" w14:textId="77777777" w:rsidR="00A1692C" w:rsidRPr="00A1692C" w:rsidRDefault="00A1692C" w:rsidP="00A1692C">
            <w:pPr>
              <w:rPr>
                <w:rFonts w:ascii="Comic Sans MS" w:eastAsia="Arial" w:hAnsi="Comic Sans MS" w:cstheme="minorHAnsi"/>
                <w:sz w:val="20"/>
                <w:szCs w:val="20"/>
              </w:rPr>
            </w:pPr>
          </w:p>
          <w:p w14:paraId="1E741B6E" w14:textId="77777777" w:rsidR="00A1692C" w:rsidRDefault="00A1692C" w:rsidP="00A1692C">
            <w:pPr>
              <w:rPr>
                <w:rFonts w:ascii="Comic Sans MS" w:hAnsi="Comic Sans MS" w:cstheme="minorHAnsi"/>
                <w:bCs/>
                <w:sz w:val="20"/>
                <w:szCs w:val="20"/>
              </w:rPr>
            </w:pPr>
          </w:p>
          <w:p w14:paraId="24E89B34" w14:textId="0A489B22" w:rsidR="00A1692C" w:rsidRPr="00A1692C" w:rsidRDefault="00A1692C" w:rsidP="00A1692C">
            <w:pPr>
              <w:rPr>
                <w:rFonts w:ascii="Comic Sans MS" w:hAnsi="Comic Sans MS" w:cstheme="minorHAnsi"/>
                <w:bCs/>
                <w:sz w:val="20"/>
                <w:szCs w:val="20"/>
              </w:rPr>
            </w:pPr>
          </w:p>
        </w:tc>
        <w:tc>
          <w:tcPr>
            <w:tcW w:w="3444" w:type="dxa"/>
          </w:tcPr>
          <w:p w14:paraId="4B87C9EF" w14:textId="31B5202C" w:rsidR="0084579E" w:rsidRDefault="0084579E" w:rsidP="0084579E">
            <w:pPr>
              <w:jc w:val="both"/>
              <w:rPr>
                <w:rFonts w:ascii="Comic Sans MS" w:hAnsi="Comic Sans MS" w:cstheme="minorHAnsi"/>
                <w:bCs/>
                <w:sz w:val="20"/>
                <w:szCs w:val="20"/>
              </w:rPr>
            </w:pPr>
            <w:r w:rsidRPr="00A1692C">
              <w:rPr>
                <w:rFonts w:ascii="Comic Sans MS" w:hAnsi="Comic Sans MS" w:cstheme="minorHAnsi"/>
                <w:bCs/>
                <w:sz w:val="20"/>
                <w:szCs w:val="20"/>
              </w:rPr>
              <w:t>Continue to implement consistently the Emotion Works resources at a whole school level.</w:t>
            </w:r>
          </w:p>
          <w:p w14:paraId="0C9FF607" w14:textId="1F28A8C4" w:rsidR="0084579E" w:rsidRDefault="0084579E" w:rsidP="0084579E">
            <w:pPr>
              <w:jc w:val="both"/>
              <w:rPr>
                <w:rFonts w:ascii="Comic Sans MS" w:hAnsi="Comic Sans MS" w:cstheme="minorHAnsi"/>
                <w:bCs/>
                <w:sz w:val="20"/>
                <w:szCs w:val="20"/>
              </w:rPr>
            </w:pPr>
          </w:p>
          <w:p w14:paraId="0C0F2B60" w14:textId="77777777"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Access to the online resources and distribution of physical resources to all staff/classes across nursery, mainstream and ASC. </w:t>
            </w:r>
          </w:p>
          <w:p w14:paraId="75DF2158" w14:textId="77777777" w:rsidR="0084579E" w:rsidRDefault="0084579E" w:rsidP="0084579E">
            <w:pPr>
              <w:jc w:val="both"/>
              <w:rPr>
                <w:rFonts w:ascii="Comic Sans MS" w:hAnsi="Comic Sans MS" w:cstheme="minorHAnsi"/>
                <w:bCs/>
                <w:sz w:val="20"/>
                <w:szCs w:val="20"/>
              </w:rPr>
            </w:pPr>
          </w:p>
          <w:p w14:paraId="6AA85328" w14:textId="6FAE2D4D" w:rsidR="0084579E" w:rsidRDefault="0084579E" w:rsidP="0084579E">
            <w:pPr>
              <w:jc w:val="both"/>
              <w:rPr>
                <w:rFonts w:ascii="Comic Sans MS" w:eastAsia="Arial" w:hAnsi="Comic Sans MS" w:cstheme="minorHAnsi"/>
                <w:sz w:val="20"/>
                <w:szCs w:val="20"/>
              </w:rPr>
            </w:pPr>
            <w:r>
              <w:rPr>
                <w:rFonts w:ascii="Comic Sans MS" w:eastAsia="Arial" w:hAnsi="Comic Sans MS" w:cstheme="minorHAnsi"/>
                <w:sz w:val="20"/>
                <w:szCs w:val="20"/>
              </w:rPr>
              <w:t>D</w:t>
            </w:r>
            <w:r w:rsidRPr="00A1692C">
              <w:rPr>
                <w:rFonts w:ascii="Comic Sans MS" w:eastAsia="Arial" w:hAnsi="Comic Sans MS" w:cstheme="minorHAnsi"/>
                <w:sz w:val="20"/>
                <w:szCs w:val="20"/>
              </w:rPr>
              <w:t>evelop</w:t>
            </w:r>
            <w:r>
              <w:rPr>
                <w:rFonts w:ascii="Comic Sans MS" w:eastAsia="Arial" w:hAnsi="Comic Sans MS" w:cstheme="minorHAnsi"/>
                <w:sz w:val="20"/>
                <w:szCs w:val="20"/>
              </w:rPr>
              <w:t xml:space="preserve"> </w:t>
            </w:r>
            <w:r w:rsidRPr="00A1692C">
              <w:rPr>
                <w:rFonts w:ascii="Comic Sans MS" w:eastAsia="Arial" w:hAnsi="Comic Sans MS" w:cstheme="minorHAnsi"/>
                <w:sz w:val="20"/>
                <w:szCs w:val="20"/>
              </w:rPr>
              <w:t>outdoor learning</w:t>
            </w:r>
            <w:r>
              <w:rPr>
                <w:rFonts w:ascii="Comic Sans MS" w:eastAsia="Arial" w:hAnsi="Comic Sans MS" w:cstheme="minorHAnsi"/>
                <w:sz w:val="20"/>
                <w:szCs w:val="20"/>
              </w:rPr>
              <w:t xml:space="preserve"> to ensure it focuses on development of skills and support learning across the curriculum. </w:t>
            </w:r>
          </w:p>
          <w:p w14:paraId="080CDD1C" w14:textId="708B31A4" w:rsidR="0084579E" w:rsidRDefault="0084579E" w:rsidP="0084579E">
            <w:pPr>
              <w:jc w:val="both"/>
              <w:rPr>
                <w:rFonts w:ascii="Comic Sans MS" w:eastAsia="Arial" w:hAnsi="Comic Sans MS" w:cstheme="minorHAnsi"/>
                <w:sz w:val="20"/>
                <w:szCs w:val="20"/>
              </w:rPr>
            </w:pPr>
          </w:p>
          <w:p w14:paraId="3B6746FD" w14:textId="79DD1D0B" w:rsidR="0084579E" w:rsidRPr="00A1692C" w:rsidRDefault="0084579E" w:rsidP="0084579E">
            <w:pPr>
              <w:jc w:val="both"/>
              <w:rPr>
                <w:rFonts w:ascii="Comic Sans MS" w:eastAsia="Arial" w:hAnsi="Comic Sans MS" w:cstheme="minorHAnsi"/>
                <w:sz w:val="20"/>
                <w:szCs w:val="20"/>
              </w:rPr>
            </w:pPr>
            <w:r>
              <w:rPr>
                <w:rFonts w:ascii="Comic Sans MS" w:eastAsia="Arial" w:hAnsi="Comic Sans MS" w:cstheme="minorHAnsi"/>
                <w:sz w:val="20"/>
                <w:szCs w:val="20"/>
              </w:rPr>
              <w:t>Continue to focus on developing the 5 ways to wellbeing</w:t>
            </w:r>
            <w:r w:rsidR="007A5DAD">
              <w:rPr>
                <w:rFonts w:ascii="Comic Sans MS" w:eastAsia="Arial" w:hAnsi="Comic Sans MS" w:cstheme="minorHAnsi"/>
                <w:sz w:val="20"/>
                <w:szCs w:val="20"/>
              </w:rPr>
              <w:t xml:space="preserve"> and focusing on the wellbeing indicators</w:t>
            </w:r>
            <w:r w:rsidR="009A179C">
              <w:rPr>
                <w:rFonts w:ascii="Comic Sans MS" w:eastAsia="Arial" w:hAnsi="Comic Sans MS" w:cstheme="minorHAnsi"/>
                <w:sz w:val="20"/>
                <w:szCs w:val="20"/>
              </w:rPr>
              <w:t xml:space="preserve"> to support mental and emotional wellbeing.</w:t>
            </w:r>
          </w:p>
          <w:p w14:paraId="52AA4F12" w14:textId="77777777" w:rsidR="0084579E" w:rsidRDefault="0084579E" w:rsidP="0084579E">
            <w:pPr>
              <w:jc w:val="both"/>
              <w:rPr>
                <w:rFonts w:ascii="Comic Sans MS" w:hAnsi="Comic Sans MS" w:cstheme="minorHAnsi"/>
                <w:bCs/>
                <w:sz w:val="20"/>
                <w:szCs w:val="20"/>
              </w:rPr>
            </w:pPr>
          </w:p>
          <w:p w14:paraId="5F5BDA86" w14:textId="4BE0DB98" w:rsidR="00A1692C" w:rsidRPr="00A1692C" w:rsidRDefault="00A1692C" w:rsidP="00A1692C">
            <w:pPr>
              <w:jc w:val="both"/>
              <w:rPr>
                <w:rFonts w:ascii="Comic Sans MS" w:eastAsia="Arial" w:hAnsi="Comic Sans MS" w:cstheme="minorHAnsi"/>
                <w:sz w:val="20"/>
                <w:szCs w:val="20"/>
              </w:rPr>
            </w:pPr>
            <w:r w:rsidRPr="00A1692C">
              <w:rPr>
                <w:rFonts w:ascii="Comic Sans MS" w:eastAsia="Arial" w:hAnsi="Comic Sans MS" w:cstheme="minorHAnsi"/>
                <w:sz w:val="20"/>
                <w:szCs w:val="20"/>
              </w:rPr>
              <w:t xml:space="preserve">Outdoor learning and taking the learning outdoors experiences across the curriculum to be pulled together to form an outdoor learning progression pathway and support the increased focused </w:t>
            </w:r>
            <w:r>
              <w:rPr>
                <w:rFonts w:ascii="Comic Sans MS" w:eastAsia="Arial" w:hAnsi="Comic Sans MS" w:cstheme="minorHAnsi"/>
                <w:sz w:val="20"/>
                <w:szCs w:val="20"/>
              </w:rPr>
              <w:t>on</w:t>
            </w:r>
            <w:r w:rsidRPr="00A1692C">
              <w:rPr>
                <w:rFonts w:ascii="Comic Sans MS" w:eastAsia="Arial" w:hAnsi="Comic Sans MS" w:cstheme="minorHAnsi"/>
                <w:sz w:val="20"/>
                <w:szCs w:val="20"/>
              </w:rPr>
              <w:t xml:space="preserve"> outdoor learning. </w:t>
            </w:r>
          </w:p>
          <w:p w14:paraId="0E6F4FFA" w14:textId="77777777" w:rsidR="00A1692C" w:rsidRDefault="00A1692C" w:rsidP="00A1692C">
            <w:pPr>
              <w:jc w:val="both"/>
              <w:rPr>
                <w:rFonts w:ascii="Comic Sans MS" w:hAnsi="Comic Sans MS" w:cstheme="minorHAnsi"/>
                <w:sz w:val="20"/>
                <w:szCs w:val="20"/>
              </w:rPr>
            </w:pPr>
          </w:p>
          <w:p w14:paraId="1576822E" w14:textId="77777777" w:rsidR="00A1692C" w:rsidRPr="00A1692C" w:rsidRDefault="00A1692C" w:rsidP="00A1692C">
            <w:pPr>
              <w:jc w:val="both"/>
              <w:rPr>
                <w:rFonts w:ascii="Comic Sans MS" w:eastAsia="Arial" w:hAnsi="Comic Sans MS" w:cstheme="minorHAnsi"/>
                <w:sz w:val="20"/>
                <w:szCs w:val="20"/>
              </w:rPr>
            </w:pPr>
            <w:r w:rsidRPr="00A1692C">
              <w:rPr>
                <w:rFonts w:ascii="Comic Sans MS" w:eastAsia="Arial" w:hAnsi="Comic Sans MS" w:cstheme="minorHAnsi"/>
                <w:sz w:val="20"/>
                <w:szCs w:val="20"/>
              </w:rPr>
              <w:t>Develop a skills progression pathway to increase the focus on skills for learning, life and work</w:t>
            </w:r>
            <w:r w:rsidRPr="00A1692C">
              <w:rPr>
                <w:rFonts w:ascii="Comic Sans MS" w:eastAsia="Arial" w:hAnsi="Comic Sans MS" w:cstheme="minorHAnsi"/>
                <w:b/>
                <w:bCs/>
                <w:sz w:val="20"/>
                <w:szCs w:val="20"/>
              </w:rPr>
              <w:t xml:space="preserve"> </w:t>
            </w:r>
            <w:r w:rsidRPr="00A1692C">
              <w:rPr>
                <w:rFonts w:ascii="Comic Sans MS" w:eastAsia="Arial" w:hAnsi="Comic Sans MS" w:cstheme="minorHAnsi"/>
                <w:sz w:val="20"/>
                <w:szCs w:val="20"/>
              </w:rPr>
              <w:t>and ensure the development of life skills are tracked effectively across mainstream and ASC</w:t>
            </w:r>
            <w:r w:rsidRPr="00A1692C">
              <w:rPr>
                <w:rFonts w:ascii="Comic Sans MS" w:eastAsia="Arial" w:hAnsi="Comic Sans MS" w:cstheme="minorHAnsi"/>
                <w:b/>
                <w:bCs/>
                <w:sz w:val="20"/>
                <w:szCs w:val="20"/>
              </w:rPr>
              <w:t xml:space="preserve">. </w:t>
            </w:r>
          </w:p>
          <w:p w14:paraId="5826627C" w14:textId="77777777" w:rsidR="00A1692C" w:rsidRDefault="00A1692C" w:rsidP="00A1692C">
            <w:pPr>
              <w:rPr>
                <w:rFonts w:ascii="Comic Sans MS" w:hAnsi="Comic Sans MS" w:cstheme="minorHAnsi"/>
                <w:sz w:val="20"/>
                <w:szCs w:val="20"/>
              </w:rPr>
            </w:pPr>
          </w:p>
          <w:p w14:paraId="7AFF53DB" w14:textId="77777777" w:rsidR="0084579E" w:rsidRDefault="0084579E" w:rsidP="0084579E">
            <w:pPr>
              <w:rPr>
                <w:rFonts w:ascii="Comic Sans MS" w:eastAsia="Arial" w:hAnsi="Comic Sans MS" w:cstheme="minorHAnsi"/>
                <w:sz w:val="20"/>
                <w:szCs w:val="20"/>
              </w:rPr>
            </w:pPr>
            <w:r w:rsidRPr="0084579E">
              <w:rPr>
                <w:rFonts w:ascii="Comic Sans MS" w:eastAsia="Arial" w:hAnsi="Comic Sans MS" w:cstheme="minorHAnsi"/>
                <w:sz w:val="20"/>
                <w:szCs w:val="20"/>
              </w:rPr>
              <w:t>Emotional wellbeing</w:t>
            </w:r>
            <w:r>
              <w:rPr>
                <w:rFonts w:ascii="Comic Sans MS" w:eastAsia="Arial" w:hAnsi="Comic Sans MS" w:cstheme="minorHAnsi"/>
                <w:sz w:val="20"/>
                <w:szCs w:val="20"/>
              </w:rPr>
              <w:t xml:space="preserve"> will be a focus in school and across the cluster next sessions. Targeted focused groups identified and whole school nurturing / emotional and mental wellbeing audit completed. </w:t>
            </w:r>
          </w:p>
          <w:p w14:paraId="478E62D8" w14:textId="77777777" w:rsidR="005B2643" w:rsidRDefault="005B2643" w:rsidP="0084579E">
            <w:pPr>
              <w:rPr>
                <w:rFonts w:ascii="Comic Sans MS" w:eastAsia="Arial" w:hAnsi="Comic Sans MS" w:cstheme="minorHAnsi"/>
                <w:sz w:val="20"/>
                <w:szCs w:val="20"/>
              </w:rPr>
            </w:pPr>
          </w:p>
          <w:p w14:paraId="3C72E112" w14:textId="77777777" w:rsidR="005B2643" w:rsidRDefault="005B2643" w:rsidP="005B2643">
            <w:pPr>
              <w:jc w:val="both"/>
              <w:rPr>
                <w:rFonts w:ascii="Comic Sans MS" w:hAnsi="Comic Sans MS" w:cstheme="minorHAnsi"/>
                <w:sz w:val="20"/>
                <w:szCs w:val="20"/>
              </w:rPr>
            </w:pPr>
            <w:r>
              <w:rPr>
                <w:rFonts w:ascii="Comic Sans MS" w:hAnsi="Comic Sans MS" w:cstheme="minorHAnsi"/>
                <w:sz w:val="20"/>
                <w:szCs w:val="20"/>
              </w:rPr>
              <w:t xml:space="preserve">ASC and mainstream to collaborate to provide opportunities for pupils across ASC and mainstream to work together. </w:t>
            </w:r>
          </w:p>
          <w:p w14:paraId="0DF1E31E" w14:textId="3040F89D" w:rsidR="005B2643" w:rsidRPr="0084579E" w:rsidRDefault="005B2643" w:rsidP="0084579E">
            <w:pPr>
              <w:rPr>
                <w:rFonts w:ascii="Comic Sans MS" w:hAnsi="Comic Sans MS" w:cstheme="minorHAnsi"/>
                <w:bCs/>
                <w:sz w:val="20"/>
                <w:szCs w:val="20"/>
              </w:rPr>
            </w:pPr>
          </w:p>
        </w:tc>
        <w:tc>
          <w:tcPr>
            <w:tcW w:w="2551" w:type="dxa"/>
            <w:gridSpan w:val="2"/>
          </w:tcPr>
          <w:p w14:paraId="14547C57" w14:textId="315C4715" w:rsidR="0084579E" w:rsidRDefault="0084579E" w:rsidP="0084579E">
            <w:pPr>
              <w:jc w:val="both"/>
              <w:rPr>
                <w:rFonts w:ascii="Comic Sans MS" w:hAnsi="Comic Sans MS" w:cstheme="minorHAnsi"/>
                <w:sz w:val="20"/>
                <w:szCs w:val="20"/>
              </w:rPr>
            </w:pPr>
            <w:r>
              <w:rPr>
                <w:rFonts w:ascii="Comic Sans MS" w:hAnsi="Comic Sans MS" w:cstheme="minorHAnsi"/>
                <w:sz w:val="20"/>
                <w:szCs w:val="20"/>
              </w:rPr>
              <w:t xml:space="preserve">Emotion works online training for all staff. </w:t>
            </w:r>
          </w:p>
          <w:p w14:paraId="3C1FC61F" w14:textId="2A0076C5" w:rsidR="009A179C" w:rsidRDefault="009A179C" w:rsidP="0084579E">
            <w:pPr>
              <w:jc w:val="both"/>
              <w:rPr>
                <w:rFonts w:ascii="Comic Sans MS" w:hAnsi="Comic Sans MS" w:cstheme="minorHAnsi"/>
                <w:sz w:val="20"/>
                <w:szCs w:val="20"/>
              </w:rPr>
            </w:pPr>
          </w:p>
          <w:p w14:paraId="6ED91F6E" w14:textId="6C041084" w:rsidR="009A179C" w:rsidRDefault="009A179C" w:rsidP="0084579E">
            <w:pPr>
              <w:jc w:val="both"/>
              <w:rPr>
                <w:rFonts w:ascii="Comic Sans MS" w:hAnsi="Comic Sans MS" w:cstheme="minorHAnsi"/>
                <w:sz w:val="20"/>
                <w:szCs w:val="20"/>
              </w:rPr>
            </w:pPr>
            <w:r>
              <w:rPr>
                <w:rFonts w:ascii="Comic Sans MS" w:hAnsi="Comic Sans MS" w:cstheme="minorHAnsi"/>
                <w:sz w:val="20"/>
                <w:szCs w:val="20"/>
              </w:rPr>
              <w:t xml:space="preserve">All staff introducing the Emotion </w:t>
            </w:r>
            <w:proofErr w:type="gramStart"/>
            <w:r>
              <w:rPr>
                <w:rFonts w:ascii="Comic Sans MS" w:hAnsi="Comic Sans MS" w:cstheme="minorHAnsi"/>
                <w:sz w:val="20"/>
                <w:szCs w:val="20"/>
              </w:rPr>
              <w:t>works  programme</w:t>
            </w:r>
            <w:proofErr w:type="gramEnd"/>
            <w:r>
              <w:rPr>
                <w:rFonts w:ascii="Comic Sans MS" w:hAnsi="Comic Sans MS" w:cstheme="minorHAnsi"/>
                <w:sz w:val="20"/>
                <w:szCs w:val="20"/>
              </w:rPr>
              <w:t xml:space="preserve">  and have an area set up within classes. </w:t>
            </w:r>
          </w:p>
          <w:p w14:paraId="72FA91A2" w14:textId="11B1F375" w:rsidR="009A179C" w:rsidRDefault="009A179C" w:rsidP="0084579E">
            <w:pPr>
              <w:jc w:val="both"/>
              <w:rPr>
                <w:rFonts w:ascii="Comic Sans MS" w:hAnsi="Comic Sans MS" w:cstheme="minorHAnsi"/>
                <w:sz w:val="20"/>
                <w:szCs w:val="20"/>
              </w:rPr>
            </w:pPr>
          </w:p>
          <w:p w14:paraId="72D58FDD" w14:textId="72120258" w:rsidR="009A179C" w:rsidRDefault="009A179C" w:rsidP="0084579E">
            <w:pPr>
              <w:jc w:val="both"/>
              <w:rPr>
                <w:rFonts w:ascii="Comic Sans MS" w:hAnsi="Comic Sans MS" w:cstheme="minorHAnsi"/>
                <w:sz w:val="20"/>
                <w:szCs w:val="20"/>
              </w:rPr>
            </w:pPr>
            <w:r>
              <w:rPr>
                <w:rFonts w:ascii="Comic Sans MS" w:hAnsi="Comic Sans MS" w:cstheme="minorHAnsi"/>
                <w:sz w:val="20"/>
                <w:szCs w:val="20"/>
              </w:rPr>
              <w:t xml:space="preserve">All staff increase opportunities for engaging in outdoor learning and in </w:t>
            </w:r>
            <w:proofErr w:type="gramStart"/>
            <w:r>
              <w:rPr>
                <w:rFonts w:ascii="Comic Sans MS" w:hAnsi="Comic Sans MS" w:cstheme="minorHAnsi"/>
                <w:sz w:val="20"/>
                <w:szCs w:val="20"/>
              </w:rPr>
              <w:t>developing  life</w:t>
            </w:r>
            <w:proofErr w:type="gramEnd"/>
            <w:r>
              <w:rPr>
                <w:rFonts w:ascii="Comic Sans MS" w:hAnsi="Comic Sans MS" w:cstheme="minorHAnsi"/>
                <w:sz w:val="20"/>
                <w:szCs w:val="20"/>
              </w:rPr>
              <w:t xml:space="preserve"> skills. </w:t>
            </w:r>
          </w:p>
          <w:p w14:paraId="634C057F" w14:textId="767BCA80" w:rsidR="0084579E" w:rsidRDefault="0084579E" w:rsidP="0084579E">
            <w:pPr>
              <w:jc w:val="both"/>
              <w:rPr>
                <w:rFonts w:ascii="Comic Sans MS" w:hAnsi="Comic Sans MS" w:cstheme="minorHAnsi"/>
                <w:sz w:val="20"/>
                <w:szCs w:val="20"/>
              </w:rPr>
            </w:pPr>
          </w:p>
          <w:p w14:paraId="061489E3" w14:textId="053A4533" w:rsidR="0084579E" w:rsidRDefault="009A179C" w:rsidP="0084579E">
            <w:pPr>
              <w:jc w:val="both"/>
              <w:rPr>
                <w:rFonts w:ascii="Comic Sans MS" w:hAnsi="Comic Sans MS" w:cstheme="minorHAnsi"/>
                <w:sz w:val="20"/>
                <w:szCs w:val="20"/>
              </w:rPr>
            </w:pPr>
            <w:r>
              <w:rPr>
                <w:rFonts w:ascii="Comic Sans MS" w:hAnsi="Comic Sans MS" w:cstheme="minorHAnsi"/>
                <w:sz w:val="20"/>
                <w:szCs w:val="20"/>
              </w:rPr>
              <w:t xml:space="preserve">All staff to develop life skills trackers and use to track life skills. </w:t>
            </w:r>
          </w:p>
          <w:p w14:paraId="277D6EB3" w14:textId="120C9336" w:rsidR="009A179C" w:rsidRDefault="009A179C" w:rsidP="0084579E">
            <w:pPr>
              <w:jc w:val="both"/>
              <w:rPr>
                <w:rFonts w:ascii="Comic Sans MS" w:hAnsi="Comic Sans MS" w:cstheme="minorHAnsi"/>
                <w:sz w:val="20"/>
                <w:szCs w:val="20"/>
              </w:rPr>
            </w:pPr>
          </w:p>
          <w:p w14:paraId="07782B5A" w14:textId="1668779A" w:rsidR="009A179C" w:rsidRDefault="009A179C" w:rsidP="0084579E">
            <w:pPr>
              <w:jc w:val="both"/>
              <w:rPr>
                <w:rFonts w:ascii="Comic Sans MS" w:hAnsi="Comic Sans MS" w:cstheme="minorHAnsi"/>
                <w:sz w:val="20"/>
                <w:szCs w:val="20"/>
              </w:rPr>
            </w:pPr>
            <w:r>
              <w:rPr>
                <w:rFonts w:ascii="Comic Sans MS" w:hAnsi="Comic Sans MS" w:cstheme="minorHAnsi"/>
                <w:sz w:val="20"/>
                <w:szCs w:val="20"/>
              </w:rPr>
              <w:t xml:space="preserve">PTs, </w:t>
            </w:r>
            <w:proofErr w:type="spellStart"/>
            <w:r>
              <w:rPr>
                <w:rFonts w:ascii="Comic Sans MS" w:hAnsi="Comic Sans MS" w:cstheme="minorHAnsi"/>
                <w:sz w:val="20"/>
                <w:szCs w:val="20"/>
              </w:rPr>
              <w:t>sfl</w:t>
            </w:r>
            <w:proofErr w:type="spellEnd"/>
            <w:r>
              <w:rPr>
                <w:rFonts w:ascii="Comic Sans MS" w:hAnsi="Comic Sans MS" w:cstheme="minorHAnsi"/>
                <w:sz w:val="20"/>
                <w:szCs w:val="20"/>
              </w:rPr>
              <w:t xml:space="preserve">, class teachers to identify pupils who require additional emotional and mental wellbeing support. </w:t>
            </w:r>
          </w:p>
          <w:p w14:paraId="40C11C0C" w14:textId="4B5DCEAD" w:rsidR="005B2643" w:rsidRDefault="005B2643" w:rsidP="0084579E">
            <w:pPr>
              <w:jc w:val="both"/>
              <w:rPr>
                <w:rFonts w:ascii="Comic Sans MS" w:hAnsi="Comic Sans MS" w:cstheme="minorHAnsi"/>
                <w:sz w:val="20"/>
                <w:szCs w:val="20"/>
              </w:rPr>
            </w:pPr>
          </w:p>
          <w:p w14:paraId="48537FB0" w14:textId="46565B0E" w:rsidR="005B2643" w:rsidRDefault="005B2643" w:rsidP="0084579E">
            <w:pPr>
              <w:jc w:val="both"/>
              <w:rPr>
                <w:rFonts w:ascii="Comic Sans MS" w:hAnsi="Comic Sans MS" w:cstheme="minorHAnsi"/>
                <w:sz w:val="20"/>
                <w:szCs w:val="20"/>
              </w:rPr>
            </w:pPr>
          </w:p>
          <w:p w14:paraId="2BD0FC22" w14:textId="38514718" w:rsidR="0084579E" w:rsidRPr="00A1692C" w:rsidRDefault="0084579E" w:rsidP="005B2643">
            <w:pPr>
              <w:jc w:val="both"/>
              <w:rPr>
                <w:rFonts w:ascii="Comic Sans MS" w:hAnsi="Comic Sans MS" w:cstheme="minorHAnsi"/>
                <w:sz w:val="20"/>
                <w:szCs w:val="20"/>
              </w:rPr>
            </w:pPr>
          </w:p>
        </w:tc>
        <w:tc>
          <w:tcPr>
            <w:tcW w:w="2944" w:type="dxa"/>
          </w:tcPr>
          <w:p w14:paraId="5D49347E" w14:textId="34B91298" w:rsidR="001E7FD6" w:rsidRDefault="009A179C" w:rsidP="009A179C">
            <w:pPr>
              <w:jc w:val="both"/>
              <w:rPr>
                <w:rFonts w:ascii="Comic Sans MS" w:hAnsi="Comic Sans MS" w:cstheme="minorHAnsi"/>
                <w:sz w:val="20"/>
                <w:szCs w:val="20"/>
              </w:rPr>
            </w:pPr>
            <w:r>
              <w:rPr>
                <w:rFonts w:ascii="Comic Sans MS" w:hAnsi="Comic Sans MS" w:cstheme="minorHAnsi"/>
                <w:sz w:val="20"/>
                <w:szCs w:val="20"/>
              </w:rPr>
              <w:t>Children can talk about emotions and ways to regulate their emotions.</w:t>
            </w:r>
          </w:p>
          <w:p w14:paraId="4419BB60" w14:textId="3B0B1913" w:rsidR="009A179C" w:rsidRDefault="009A179C" w:rsidP="009A179C">
            <w:pPr>
              <w:jc w:val="both"/>
              <w:rPr>
                <w:rFonts w:ascii="Comic Sans MS" w:hAnsi="Comic Sans MS" w:cstheme="minorHAnsi"/>
                <w:sz w:val="20"/>
                <w:szCs w:val="20"/>
              </w:rPr>
            </w:pPr>
          </w:p>
          <w:p w14:paraId="33CDCF29" w14:textId="78C50D24" w:rsidR="009A179C" w:rsidRDefault="009A179C" w:rsidP="009A179C">
            <w:pPr>
              <w:jc w:val="both"/>
              <w:rPr>
                <w:rFonts w:ascii="Comic Sans MS" w:hAnsi="Comic Sans MS" w:cstheme="minorHAnsi"/>
                <w:sz w:val="20"/>
                <w:szCs w:val="20"/>
              </w:rPr>
            </w:pPr>
            <w:r>
              <w:rPr>
                <w:rFonts w:ascii="Comic Sans MS" w:hAnsi="Comic Sans MS" w:cstheme="minorHAnsi"/>
                <w:sz w:val="20"/>
                <w:szCs w:val="20"/>
              </w:rPr>
              <w:t>Outdoor learning experiences will increase. This will be evident within weekly and termly planning.</w:t>
            </w:r>
          </w:p>
          <w:p w14:paraId="74B6260F" w14:textId="77777777" w:rsidR="009A179C" w:rsidRDefault="009A179C" w:rsidP="009A179C">
            <w:pPr>
              <w:jc w:val="both"/>
              <w:rPr>
                <w:rFonts w:ascii="Comic Sans MS" w:hAnsi="Comic Sans MS" w:cstheme="minorHAnsi"/>
                <w:sz w:val="20"/>
                <w:szCs w:val="20"/>
              </w:rPr>
            </w:pPr>
          </w:p>
          <w:p w14:paraId="10D898BE" w14:textId="77777777" w:rsidR="009A179C" w:rsidRDefault="009A179C" w:rsidP="009A179C">
            <w:pPr>
              <w:jc w:val="both"/>
              <w:rPr>
                <w:rFonts w:ascii="Comic Sans MS" w:hAnsi="Comic Sans MS" w:cstheme="minorHAnsi"/>
                <w:sz w:val="20"/>
                <w:szCs w:val="20"/>
              </w:rPr>
            </w:pPr>
            <w:r>
              <w:rPr>
                <w:rFonts w:ascii="Comic Sans MS" w:hAnsi="Comic Sans MS" w:cstheme="minorHAnsi"/>
                <w:sz w:val="20"/>
                <w:szCs w:val="20"/>
              </w:rPr>
              <w:t xml:space="preserve">Class visits will identify learners engaged in learning. </w:t>
            </w:r>
          </w:p>
          <w:p w14:paraId="202F10D0" w14:textId="32B02456" w:rsidR="007A5DAD" w:rsidRDefault="007A5DAD" w:rsidP="009A179C">
            <w:pPr>
              <w:jc w:val="both"/>
              <w:rPr>
                <w:rFonts w:ascii="Comic Sans MS" w:hAnsi="Comic Sans MS" w:cstheme="minorHAnsi"/>
                <w:sz w:val="20"/>
                <w:szCs w:val="20"/>
              </w:rPr>
            </w:pPr>
          </w:p>
          <w:p w14:paraId="2A6EBC1A" w14:textId="38DB9852" w:rsidR="007A5DAD" w:rsidRDefault="007A5DAD" w:rsidP="009A179C">
            <w:pPr>
              <w:jc w:val="both"/>
              <w:rPr>
                <w:rFonts w:ascii="Comic Sans MS" w:hAnsi="Comic Sans MS" w:cstheme="minorHAnsi"/>
                <w:sz w:val="20"/>
                <w:szCs w:val="20"/>
              </w:rPr>
            </w:pPr>
            <w:r>
              <w:rPr>
                <w:rFonts w:ascii="Comic Sans MS" w:hAnsi="Comic Sans MS" w:cstheme="minorHAnsi"/>
                <w:sz w:val="20"/>
                <w:szCs w:val="20"/>
              </w:rPr>
              <w:t>Skills will be identified for learners and they will be able to talk about the skills they are learning.</w:t>
            </w:r>
          </w:p>
          <w:p w14:paraId="5B6F5B41" w14:textId="5A0CA1CE" w:rsidR="007A5DAD" w:rsidRDefault="007A5DAD" w:rsidP="009A179C">
            <w:pPr>
              <w:jc w:val="both"/>
              <w:rPr>
                <w:rFonts w:ascii="Comic Sans MS" w:hAnsi="Comic Sans MS" w:cstheme="minorHAnsi"/>
                <w:sz w:val="20"/>
                <w:szCs w:val="20"/>
              </w:rPr>
            </w:pPr>
          </w:p>
          <w:p w14:paraId="31A849D5" w14:textId="1B5B074A" w:rsidR="007A5DAD" w:rsidRDefault="007A5DAD" w:rsidP="009A179C">
            <w:pPr>
              <w:jc w:val="both"/>
              <w:rPr>
                <w:rFonts w:ascii="Comic Sans MS" w:hAnsi="Comic Sans MS" w:cstheme="minorHAnsi"/>
                <w:sz w:val="20"/>
                <w:szCs w:val="20"/>
              </w:rPr>
            </w:pPr>
            <w:r>
              <w:rPr>
                <w:rFonts w:ascii="Comic Sans MS" w:hAnsi="Comic Sans MS" w:cstheme="minorHAnsi"/>
                <w:sz w:val="20"/>
                <w:szCs w:val="20"/>
              </w:rPr>
              <w:t xml:space="preserve">Skills will be transferred across learning. </w:t>
            </w:r>
          </w:p>
          <w:p w14:paraId="0850A892" w14:textId="72545C40" w:rsidR="007A5DAD" w:rsidRPr="00A1692C" w:rsidRDefault="007A5DAD" w:rsidP="009A179C">
            <w:pPr>
              <w:jc w:val="both"/>
              <w:rPr>
                <w:rFonts w:ascii="Comic Sans MS" w:hAnsi="Comic Sans MS" w:cstheme="minorHAnsi"/>
                <w:sz w:val="20"/>
                <w:szCs w:val="20"/>
              </w:rPr>
            </w:pPr>
          </w:p>
        </w:tc>
        <w:tc>
          <w:tcPr>
            <w:tcW w:w="3040" w:type="dxa"/>
          </w:tcPr>
          <w:p w14:paraId="7297BD1E" w14:textId="7FFC5BE6" w:rsidR="001E7FD6" w:rsidRDefault="009A179C" w:rsidP="00A1692C">
            <w:pPr>
              <w:rPr>
                <w:rFonts w:ascii="Comic Sans MS" w:hAnsi="Comic Sans MS" w:cstheme="minorHAnsi"/>
                <w:b/>
                <w:sz w:val="20"/>
                <w:szCs w:val="20"/>
              </w:rPr>
            </w:pPr>
            <w:r>
              <w:rPr>
                <w:rFonts w:ascii="Comic Sans MS" w:hAnsi="Comic Sans MS" w:cstheme="minorHAnsi"/>
                <w:b/>
                <w:sz w:val="20"/>
                <w:szCs w:val="20"/>
              </w:rPr>
              <w:t>August Inservice 2021</w:t>
            </w:r>
          </w:p>
          <w:p w14:paraId="0BCA0102" w14:textId="77777777" w:rsidR="009A179C" w:rsidRDefault="009A179C" w:rsidP="00A1692C">
            <w:pPr>
              <w:rPr>
                <w:rFonts w:ascii="Comic Sans MS" w:hAnsi="Comic Sans MS" w:cstheme="minorHAnsi"/>
                <w:b/>
                <w:sz w:val="20"/>
                <w:szCs w:val="20"/>
              </w:rPr>
            </w:pPr>
          </w:p>
          <w:p w14:paraId="7E455B28" w14:textId="0F5E9346" w:rsidR="009A179C" w:rsidRDefault="009A179C" w:rsidP="00A1692C">
            <w:pPr>
              <w:rPr>
                <w:rFonts w:ascii="Comic Sans MS" w:hAnsi="Comic Sans MS" w:cstheme="minorHAnsi"/>
                <w:b/>
                <w:sz w:val="20"/>
                <w:szCs w:val="20"/>
              </w:rPr>
            </w:pPr>
          </w:p>
          <w:p w14:paraId="3A449CB4" w14:textId="6D5A1F7B" w:rsidR="009A179C" w:rsidRDefault="009A179C" w:rsidP="00A1692C">
            <w:pPr>
              <w:rPr>
                <w:rFonts w:ascii="Comic Sans MS" w:hAnsi="Comic Sans MS" w:cstheme="minorHAnsi"/>
                <w:b/>
                <w:sz w:val="20"/>
                <w:szCs w:val="20"/>
              </w:rPr>
            </w:pPr>
            <w:r>
              <w:rPr>
                <w:rFonts w:ascii="Comic Sans MS" w:hAnsi="Comic Sans MS" w:cstheme="minorHAnsi"/>
                <w:b/>
                <w:sz w:val="20"/>
                <w:szCs w:val="20"/>
              </w:rPr>
              <w:t>August – October 2021</w:t>
            </w:r>
          </w:p>
          <w:p w14:paraId="35769E2E" w14:textId="047E4C2B" w:rsidR="009A179C" w:rsidRDefault="009A179C" w:rsidP="00A1692C">
            <w:pPr>
              <w:rPr>
                <w:rFonts w:ascii="Comic Sans MS" w:hAnsi="Comic Sans MS" w:cstheme="minorHAnsi"/>
                <w:b/>
                <w:sz w:val="20"/>
                <w:szCs w:val="20"/>
              </w:rPr>
            </w:pPr>
            <w:r>
              <w:rPr>
                <w:rFonts w:ascii="Comic Sans MS" w:hAnsi="Comic Sans MS" w:cstheme="minorHAnsi"/>
                <w:b/>
                <w:sz w:val="20"/>
                <w:szCs w:val="20"/>
              </w:rPr>
              <w:t>Ongoing throughout the session.</w:t>
            </w:r>
          </w:p>
          <w:p w14:paraId="7C3CBE79" w14:textId="41641248" w:rsidR="009A179C" w:rsidRDefault="009A179C" w:rsidP="00A1692C">
            <w:pPr>
              <w:rPr>
                <w:rFonts w:ascii="Comic Sans MS" w:hAnsi="Comic Sans MS" w:cstheme="minorHAnsi"/>
                <w:b/>
                <w:sz w:val="20"/>
                <w:szCs w:val="20"/>
              </w:rPr>
            </w:pPr>
          </w:p>
          <w:p w14:paraId="0D87FB16" w14:textId="34B83FA1" w:rsidR="009A179C" w:rsidRDefault="009A179C" w:rsidP="00A1692C">
            <w:pPr>
              <w:rPr>
                <w:rFonts w:ascii="Comic Sans MS" w:hAnsi="Comic Sans MS" w:cstheme="minorHAnsi"/>
                <w:b/>
                <w:sz w:val="20"/>
                <w:szCs w:val="20"/>
              </w:rPr>
            </w:pPr>
          </w:p>
          <w:p w14:paraId="1B6DC5A7" w14:textId="67488B99" w:rsidR="009A179C" w:rsidRDefault="009A179C" w:rsidP="00A1692C">
            <w:pPr>
              <w:rPr>
                <w:rFonts w:ascii="Comic Sans MS" w:hAnsi="Comic Sans MS" w:cstheme="minorHAnsi"/>
                <w:b/>
                <w:sz w:val="20"/>
                <w:szCs w:val="20"/>
              </w:rPr>
            </w:pPr>
            <w:r>
              <w:rPr>
                <w:rFonts w:ascii="Comic Sans MS" w:hAnsi="Comic Sans MS" w:cstheme="minorHAnsi"/>
                <w:b/>
                <w:sz w:val="20"/>
                <w:szCs w:val="20"/>
              </w:rPr>
              <w:t>January – June 2022</w:t>
            </w:r>
          </w:p>
          <w:p w14:paraId="46225FD6" w14:textId="77777777" w:rsidR="009A179C" w:rsidRDefault="009A179C" w:rsidP="00A1692C">
            <w:pPr>
              <w:rPr>
                <w:rFonts w:ascii="Comic Sans MS" w:hAnsi="Comic Sans MS" w:cstheme="minorHAnsi"/>
                <w:b/>
                <w:sz w:val="20"/>
                <w:szCs w:val="20"/>
              </w:rPr>
            </w:pPr>
          </w:p>
          <w:p w14:paraId="78B24D92" w14:textId="77777777" w:rsidR="009A179C" w:rsidRDefault="009A179C" w:rsidP="00A1692C">
            <w:pPr>
              <w:rPr>
                <w:rFonts w:ascii="Comic Sans MS" w:hAnsi="Comic Sans MS" w:cstheme="minorHAnsi"/>
                <w:b/>
                <w:sz w:val="20"/>
                <w:szCs w:val="20"/>
              </w:rPr>
            </w:pPr>
          </w:p>
          <w:p w14:paraId="6B56E0D5" w14:textId="38F94601" w:rsidR="009A179C" w:rsidRDefault="009A179C" w:rsidP="009A179C">
            <w:pPr>
              <w:rPr>
                <w:rFonts w:ascii="Comic Sans MS" w:hAnsi="Comic Sans MS" w:cstheme="minorHAnsi"/>
                <w:b/>
                <w:sz w:val="20"/>
                <w:szCs w:val="20"/>
              </w:rPr>
            </w:pPr>
            <w:r>
              <w:rPr>
                <w:rFonts w:ascii="Comic Sans MS" w:hAnsi="Comic Sans MS" w:cstheme="minorHAnsi"/>
                <w:b/>
                <w:sz w:val="20"/>
                <w:szCs w:val="20"/>
              </w:rPr>
              <w:t>January – June 2022</w:t>
            </w:r>
          </w:p>
          <w:p w14:paraId="4DFF6390" w14:textId="599B64ED" w:rsidR="009A179C" w:rsidRDefault="009A179C" w:rsidP="009A179C">
            <w:pPr>
              <w:rPr>
                <w:rFonts w:ascii="Comic Sans MS" w:hAnsi="Comic Sans MS" w:cstheme="minorHAnsi"/>
                <w:b/>
                <w:sz w:val="20"/>
                <w:szCs w:val="20"/>
              </w:rPr>
            </w:pPr>
          </w:p>
          <w:p w14:paraId="397BBB3A" w14:textId="5ACA85D2" w:rsidR="009A179C" w:rsidRDefault="009A179C" w:rsidP="009A179C">
            <w:pPr>
              <w:rPr>
                <w:rFonts w:ascii="Comic Sans MS" w:hAnsi="Comic Sans MS" w:cstheme="minorHAnsi"/>
                <w:b/>
                <w:sz w:val="20"/>
                <w:szCs w:val="20"/>
              </w:rPr>
            </w:pPr>
          </w:p>
          <w:p w14:paraId="267CBCC1" w14:textId="1C39EFA2" w:rsidR="009A179C" w:rsidRDefault="009A179C" w:rsidP="009A179C">
            <w:pPr>
              <w:rPr>
                <w:rFonts w:ascii="Comic Sans MS" w:hAnsi="Comic Sans MS" w:cstheme="minorHAnsi"/>
                <w:b/>
                <w:sz w:val="20"/>
                <w:szCs w:val="20"/>
              </w:rPr>
            </w:pPr>
            <w:r>
              <w:rPr>
                <w:rFonts w:ascii="Comic Sans MS" w:hAnsi="Comic Sans MS" w:cstheme="minorHAnsi"/>
                <w:b/>
                <w:sz w:val="20"/>
                <w:szCs w:val="20"/>
              </w:rPr>
              <w:t>November – December 2021</w:t>
            </w:r>
          </w:p>
          <w:p w14:paraId="75AACB27" w14:textId="344084F0" w:rsidR="009A179C" w:rsidRDefault="009A179C" w:rsidP="009A179C">
            <w:pPr>
              <w:rPr>
                <w:rFonts w:ascii="Comic Sans MS" w:hAnsi="Comic Sans MS" w:cstheme="minorHAnsi"/>
                <w:b/>
                <w:sz w:val="20"/>
                <w:szCs w:val="20"/>
              </w:rPr>
            </w:pPr>
          </w:p>
          <w:p w14:paraId="2A38C913" w14:textId="5F86A83B" w:rsidR="009A179C" w:rsidRDefault="009A179C" w:rsidP="009A179C">
            <w:pPr>
              <w:rPr>
                <w:rFonts w:ascii="Comic Sans MS" w:hAnsi="Comic Sans MS" w:cstheme="minorHAnsi"/>
                <w:b/>
                <w:sz w:val="20"/>
                <w:szCs w:val="20"/>
              </w:rPr>
            </w:pPr>
          </w:p>
          <w:p w14:paraId="4BF0C077" w14:textId="6E1477AF" w:rsidR="009A179C" w:rsidRDefault="009A179C" w:rsidP="009A179C">
            <w:pPr>
              <w:rPr>
                <w:rFonts w:ascii="Comic Sans MS" w:hAnsi="Comic Sans MS" w:cstheme="minorHAnsi"/>
                <w:b/>
                <w:sz w:val="20"/>
                <w:szCs w:val="20"/>
              </w:rPr>
            </w:pPr>
          </w:p>
          <w:p w14:paraId="22406857" w14:textId="1BEF9D83" w:rsidR="009A179C" w:rsidRDefault="009A179C" w:rsidP="009A179C">
            <w:pPr>
              <w:rPr>
                <w:rFonts w:ascii="Comic Sans MS" w:hAnsi="Comic Sans MS" w:cstheme="minorHAnsi"/>
                <w:b/>
                <w:sz w:val="20"/>
                <w:szCs w:val="20"/>
              </w:rPr>
            </w:pPr>
          </w:p>
          <w:p w14:paraId="527A5E24" w14:textId="3B7A63B8" w:rsidR="009A179C" w:rsidRDefault="009A179C" w:rsidP="009A179C">
            <w:pPr>
              <w:rPr>
                <w:rFonts w:ascii="Comic Sans MS" w:hAnsi="Comic Sans MS" w:cstheme="minorHAnsi"/>
                <w:b/>
                <w:sz w:val="20"/>
                <w:szCs w:val="20"/>
              </w:rPr>
            </w:pPr>
          </w:p>
          <w:p w14:paraId="12D144F5" w14:textId="77777777" w:rsidR="007A5DAD" w:rsidRDefault="007A5DAD" w:rsidP="009A179C">
            <w:pPr>
              <w:rPr>
                <w:rFonts w:ascii="Comic Sans MS" w:hAnsi="Comic Sans MS" w:cstheme="minorHAnsi"/>
                <w:b/>
                <w:sz w:val="20"/>
                <w:szCs w:val="20"/>
              </w:rPr>
            </w:pPr>
          </w:p>
          <w:p w14:paraId="56CC3E43" w14:textId="77777777" w:rsidR="007A5DAD" w:rsidRDefault="007A5DAD" w:rsidP="009A179C">
            <w:pPr>
              <w:rPr>
                <w:rFonts w:ascii="Comic Sans MS" w:hAnsi="Comic Sans MS" w:cstheme="minorHAnsi"/>
                <w:b/>
                <w:sz w:val="20"/>
                <w:szCs w:val="20"/>
              </w:rPr>
            </w:pPr>
          </w:p>
          <w:p w14:paraId="635DAA22" w14:textId="014F35B6" w:rsidR="009A179C" w:rsidRDefault="009A179C" w:rsidP="009A179C">
            <w:pPr>
              <w:rPr>
                <w:rFonts w:ascii="Comic Sans MS" w:hAnsi="Comic Sans MS" w:cstheme="minorHAnsi"/>
                <w:b/>
                <w:sz w:val="20"/>
                <w:szCs w:val="20"/>
              </w:rPr>
            </w:pPr>
            <w:r>
              <w:rPr>
                <w:rFonts w:ascii="Comic Sans MS" w:hAnsi="Comic Sans MS" w:cstheme="minorHAnsi"/>
                <w:b/>
                <w:sz w:val="20"/>
                <w:szCs w:val="20"/>
              </w:rPr>
              <w:t>January – June 2022</w:t>
            </w:r>
          </w:p>
          <w:p w14:paraId="1ACF9BCD" w14:textId="2998C4B1" w:rsidR="009A179C" w:rsidRDefault="009A179C" w:rsidP="009A179C">
            <w:pPr>
              <w:rPr>
                <w:rFonts w:ascii="Comic Sans MS" w:hAnsi="Comic Sans MS" w:cstheme="minorHAnsi"/>
                <w:b/>
                <w:sz w:val="20"/>
                <w:szCs w:val="20"/>
              </w:rPr>
            </w:pPr>
          </w:p>
          <w:p w14:paraId="64BE7D23" w14:textId="7AD38273" w:rsidR="009A179C" w:rsidRDefault="009A179C" w:rsidP="009A179C">
            <w:pPr>
              <w:rPr>
                <w:rFonts w:ascii="Comic Sans MS" w:hAnsi="Comic Sans MS" w:cstheme="minorHAnsi"/>
                <w:b/>
                <w:sz w:val="20"/>
                <w:szCs w:val="20"/>
              </w:rPr>
            </w:pPr>
          </w:p>
          <w:p w14:paraId="1F4074B5" w14:textId="06CA1235" w:rsidR="009A179C" w:rsidRDefault="009A179C" w:rsidP="009A179C">
            <w:pPr>
              <w:rPr>
                <w:rFonts w:ascii="Comic Sans MS" w:hAnsi="Comic Sans MS" w:cstheme="minorHAnsi"/>
                <w:b/>
                <w:sz w:val="20"/>
                <w:szCs w:val="20"/>
              </w:rPr>
            </w:pPr>
          </w:p>
          <w:p w14:paraId="1129358D" w14:textId="74F821D5" w:rsidR="009A179C" w:rsidRDefault="009A179C" w:rsidP="009A179C">
            <w:pPr>
              <w:rPr>
                <w:rFonts w:ascii="Comic Sans MS" w:hAnsi="Comic Sans MS" w:cstheme="minorHAnsi"/>
                <w:b/>
                <w:sz w:val="20"/>
                <w:szCs w:val="20"/>
              </w:rPr>
            </w:pPr>
          </w:p>
          <w:p w14:paraId="6E36F0BF" w14:textId="579A5D7D" w:rsidR="009A179C" w:rsidRDefault="009A179C" w:rsidP="009A179C">
            <w:pPr>
              <w:rPr>
                <w:rFonts w:ascii="Comic Sans MS" w:hAnsi="Comic Sans MS" w:cstheme="minorHAnsi"/>
                <w:b/>
                <w:sz w:val="20"/>
                <w:szCs w:val="20"/>
              </w:rPr>
            </w:pPr>
            <w:r>
              <w:rPr>
                <w:rFonts w:ascii="Comic Sans MS" w:hAnsi="Comic Sans MS" w:cstheme="minorHAnsi"/>
                <w:b/>
                <w:sz w:val="20"/>
                <w:szCs w:val="20"/>
              </w:rPr>
              <w:t>August 2021– June 2022</w:t>
            </w:r>
          </w:p>
          <w:p w14:paraId="61505F1C" w14:textId="77777777" w:rsidR="009A179C" w:rsidRDefault="009A179C" w:rsidP="009A179C">
            <w:pPr>
              <w:rPr>
                <w:rFonts w:ascii="Comic Sans MS" w:hAnsi="Comic Sans MS" w:cstheme="minorHAnsi"/>
                <w:b/>
                <w:sz w:val="20"/>
                <w:szCs w:val="20"/>
              </w:rPr>
            </w:pPr>
          </w:p>
          <w:p w14:paraId="4D8FC716" w14:textId="77777777" w:rsidR="009A179C" w:rsidRDefault="009A179C" w:rsidP="00A1692C">
            <w:pPr>
              <w:rPr>
                <w:rFonts w:ascii="Comic Sans MS" w:hAnsi="Comic Sans MS" w:cstheme="minorHAnsi"/>
                <w:b/>
                <w:sz w:val="20"/>
                <w:szCs w:val="20"/>
              </w:rPr>
            </w:pPr>
          </w:p>
          <w:p w14:paraId="5D7E28B5" w14:textId="77777777" w:rsidR="005B2643" w:rsidRDefault="005B2643" w:rsidP="00A1692C">
            <w:pPr>
              <w:rPr>
                <w:rFonts w:ascii="Comic Sans MS" w:hAnsi="Comic Sans MS" w:cstheme="minorHAnsi"/>
                <w:b/>
                <w:sz w:val="20"/>
                <w:szCs w:val="20"/>
              </w:rPr>
            </w:pPr>
          </w:p>
          <w:p w14:paraId="4FD1E0BD" w14:textId="77777777" w:rsidR="005B2643" w:rsidRDefault="005B2643" w:rsidP="00A1692C">
            <w:pPr>
              <w:rPr>
                <w:rFonts w:ascii="Comic Sans MS" w:hAnsi="Comic Sans MS" w:cstheme="minorHAnsi"/>
                <w:b/>
                <w:sz w:val="20"/>
                <w:szCs w:val="20"/>
              </w:rPr>
            </w:pPr>
          </w:p>
          <w:p w14:paraId="0DE00CC5" w14:textId="0A51E71E" w:rsidR="005B2643" w:rsidRPr="00A1692C" w:rsidRDefault="005B2643" w:rsidP="005B2643">
            <w:pPr>
              <w:rPr>
                <w:rFonts w:ascii="Comic Sans MS" w:hAnsi="Comic Sans MS" w:cstheme="minorHAnsi"/>
                <w:b/>
                <w:sz w:val="20"/>
                <w:szCs w:val="20"/>
              </w:rPr>
            </w:pPr>
            <w:r>
              <w:rPr>
                <w:rFonts w:ascii="Comic Sans MS" w:hAnsi="Comic Sans MS" w:cstheme="minorHAnsi"/>
                <w:b/>
                <w:sz w:val="20"/>
                <w:szCs w:val="20"/>
              </w:rPr>
              <w:t>August 2021– June 2022 as required.</w:t>
            </w:r>
          </w:p>
        </w:tc>
      </w:tr>
      <w:tr w:rsidR="001E7FD6" w:rsidRPr="001B272A" w14:paraId="7486DEE6" w14:textId="77777777" w:rsidTr="00A1692C">
        <w:trPr>
          <w:trHeight w:val="527"/>
        </w:trPr>
        <w:tc>
          <w:tcPr>
            <w:tcW w:w="15193" w:type="dxa"/>
            <w:gridSpan w:val="6"/>
            <w:vAlign w:val="center"/>
          </w:tcPr>
          <w:p w14:paraId="7F477CAC" w14:textId="77777777" w:rsidR="001E7FD6" w:rsidRPr="001B272A" w:rsidRDefault="001E7FD6" w:rsidP="00A1692C">
            <w:pPr>
              <w:rPr>
                <w:rFonts w:ascii="Comic Sans MS" w:hAnsi="Comic Sans MS" w:cstheme="minorHAnsi"/>
                <w:b/>
              </w:rPr>
            </w:pPr>
            <w:r w:rsidRPr="001B272A">
              <w:rPr>
                <w:rFonts w:ascii="Comic Sans MS" w:hAnsi="Comic Sans MS" w:cstheme="minorHAnsi"/>
                <w:b/>
              </w:rPr>
              <w:t>Ongoing Evaluation</w:t>
            </w:r>
          </w:p>
        </w:tc>
      </w:tr>
      <w:tr w:rsidR="001E7FD6" w:rsidRPr="001B272A" w14:paraId="2B429CB3" w14:textId="77777777" w:rsidTr="00A1692C">
        <w:trPr>
          <w:trHeight w:val="984"/>
        </w:trPr>
        <w:tc>
          <w:tcPr>
            <w:tcW w:w="15193" w:type="dxa"/>
            <w:gridSpan w:val="6"/>
          </w:tcPr>
          <w:p w14:paraId="2E6D1EC8" w14:textId="77777777" w:rsidR="001E7FD6" w:rsidRPr="001B272A" w:rsidRDefault="001E7FD6" w:rsidP="00A1692C">
            <w:pPr>
              <w:rPr>
                <w:rFonts w:ascii="Comic Sans MS" w:hAnsi="Comic Sans MS" w:cstheme="minorHAnsi"/>
                <w:b/>
                <w:color w:val="FF0000"/>
              </w:rPr>
            </w:pPr>
          </w:p>
        </w:tc>
      </w:tr>
    </w:tbl>
    <w:p w14:paraId="08D73927" w14:textId="77777777" w:rsidR="001E7FD6" w:rsidRDefault="001E7FD6" w:rsidP="000B6692">
      <w:pPr>
        <w:rPr>
          <w:rFonts w:ascii="Comic Sans MS" w:hAnsi="Comic Sans MS" w:cstheme="minorHAnsi"/>
          <w:b/>
          <w:bCs/>
        </w:rPr>
      </w:pPr>
    </w:p>
    <w:p w14:paraId="2185016D" w14:textId="77777777" w:rsidR="001E7FD6" w:rsidRDefault="001E7FD6" w:rsidP="000B6692">
      <w:pPr>
        <w:rPr>
          <w:rFonts w:ascii="Comic Sans MS" w:hAnsi="Comic Sans MS" w:cstheme="minorHAnsi"/>
          <w:b/>
          <w:bCs/>
        </w:rPr>
      </w:pPr>
    </w:p>
    <w:p w14:paraId="6A070D61" w14:textId="77777777" w:rsidR="005B2643" w:rsidRDefault="005B2643">
      <w:pPr>
        <w:spacing w:after="0" w:line="240" w:lineRule="auto"/>
        <w:rPr>
          <w:rFonts w:ascii="Comic Sans MS" w:hAnsi="Comic Sans MS" w:cstheme="minorHAnsi"/>
          <w:b/>
          <w:bCs/>
        </w:rPr>
      </w:pPr>
      <w:r>
        <w:rPr>
          <w:rFonts w:ascii="Comic Sans MS" w:hAnsi="Comic Sans MS" w:cstheme="minorHAnsi"/>
          <w:b/>
          <w:bCs/>
        </w:rPr>
        <w:br w:type="page"/>
      </w:r>
    </w:p>
    <w:sectPr w:rsidR="005B2643" w:rsidSect="00E34D7C">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C9960" w14:textId="77777777" w:rsidR="003040C6" w:rsidRDefault="003040C6">
      <w:pPr>
        <w:spacing w:after="0" w:line="240" w:lineRule="auto"/>
      </w:pPr>
      <w:r>
        <w:separator/>
      </w:r>
    </w:p>
  </w:endnote>
  <w:endnote w:type="continuationSeparator" w:id="0">
    <w:p w14:paraId="2FEBE29E" w14:textId="77777777" w:rsidR="003040C6" w:rsidRDefault="0030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1DE6CE" w14:textId="77777777" w:rsidR="00F766FD" w:rsidRDefault="00F766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2C1B97" w14:textId="77777777" w:rsidR="00F766FD" w:rsidRDefault="00F76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52B0EC93" w14:textId="77777777" w:rsidR="00F766FD" w:rsidRDefault="00F766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70A063" w14:textId="77777777" w:rsidR="00F766FD" w:rsidRDefault="00F76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F5D0" w14:textId="77777777" w:rsidR="00F766FD" w:rsidRDefault="00F7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A6C2" w14:textId="77777777" w:rsidR="003040C6" w:rsidRDefault="003040C6">
      <w:pPr>
        <w:spacing w:after="0" w:line="240" w:lineRule="auto"/>
      </w:pPr>
      <w:r>
        <w:separator/>
      </w:r>
    </w:p>
  </w:footnote>
  <w:footnote w:type="continuationSeparator" w:id="0">
    <w:p w14:paraId="5EF17A1B" w14:textId="77777777" w:rsidR="003040C6" w:rsidRDefault="0030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1619" w14:textId="77777777" w:rsidR="00F766FD" w:rsidRDefault="00F76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B47D9" w14:textId="77777777" w:rsidR="00F766FD" w:rsidRDefault="00F766FD" w:rsidP="001A373C">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627F7" w14:textId="77777777" w:rsidR="00F766FD" w:rsidRDefault="00F76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97F"/>
    <w:multiLevelType w:val="hybridMultilevel"/>
    <w:tmpl w:val="63ECDA28"/>
    <w:lvl w:ilvl="0" w:tplc="79A649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C78DE"/>
    <w:multiLevelType w:val="hybridMultilevel"/>
    <w:tmpl w:val="6B1A5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8050A"/>
    <w:multiLevelType w:val="hybridMultilevel"/>
    <w:tmpl w:val="DF5E949C"/>
    <w:lvl w:ilvl="0" w:tplc="A820556A">
      <w:start w:val="1"/>
      <w:numFmt w:val="bullet"/>
      <w:lvlText w:val=""/>
      <w:lvlJc w:val="left"/>
      <w:pPr>
        <w:ind w:left="360" w:hanging="360"/>
      </w:pPr>
      <w:rPr>
        <w:rFonts w:ascii="Symbol" w:hAnsi="Symbol" w:hint="default"/>
      </w:rPr>
    </w:lvl>
    <w:lvl w:ilvl="1" w:tplc="39549D5E">
      <w:start w:val="1"/>
      <w:numFmt w:val="bullet"/>
      <w:lvlText w:val="o"/>
      <w:lvlJc w:val="left"/>
      <w:pPr>
        <w:ind w:left="1080" w:hanging="360"/>
      </w:pPr>
      <w:rPr>
        <w:rFonts w:ascii="Courier New" w:hAnsi="Courier New" w:hint="default"/>
      </w:rPr>
    </w:lvl>
    <w:lvl w:ilvl="2" w:tplc="C9E87C4A">
      <w:start w:val="1"/>
      <w:numFmt w:val="bullet"/>
      <w:lvlText w:val=""/>
      <w:lvlJc w:val="left"/>
      <w:pPr>
        <w:ind w:left="1800" w:hanging="360"/>
      </w:pPr>
      <w:rPr>
        <w:rFonts w:ascii="Wingdings" w:hAnsi="Wingdings" w:hint="default"/>
      </w:rPr>
    </w:lvl>
    <w:lvl w:ilvl="3" w:tplc="91D2BAFC">
      <w:start w:val="1"/>
      <w:numFmt w:val="bullet"/>
      <w:lvlText w:val=""/>
      <w:lvlJc w:val="left"/>
      <w:pPr>
        <w:ind w:left="2520" w:hanging="360"/>
      </w:pPr>
      <w:rPr>
        <w:rFonts w:ascii="Symbol" w:hAnsi="Symbol" w:hint="default"/>
      </w:rPr>
    </w:lvl>
    <w:lvl w:ilvl="4" w:tplc="DFC2B09C">
      <w:start w:val="1"/>
      <w:numFmt w:val="bullet"/>
      <w:lvlText w:val="o"/>
      <w:lvlJc w:val="left"/>
      <w:pPr>
        <w:ind w:left="3240" w:hanging="360"/>
      </w:pPr>
      <w:rPr>
        <w:rFonts w:ascii="Courier New" w:hAnsi="Courier New" w:hint="default"/>
      </w:rPr>
    </w:lvl>
    <w:lvl w:ilvl="5" w:tplc="E88A9CD2">
      <w:start w:val="1"/>
      <w:numFmt w:val="bullet"/>
      <w:lvlText w:val=""/>
      <w:lvlJc w:val="left"/>
      <w:pPr>
        <w:ind w:left="3960" w:hanging="360"/>
      </w:pPr>
      <w:rPr>
        <w:rFonts w:ascii="Wingdings" w:hAnsi="Wingdings" w:hint="default"/>
      </w:rPr>
    </w:lvl>
    <w:lvl w:ilvl="6" w:tplc="CB864CE6">
      <w:start w:val="1"/>
      <w:numFmt w:val="bullet"/>
      <w:lvlText w:val=""/>
      <w:lvlJc w:val="left"/>
      <w:pPr>
        <w:ind w:left="4680" w:hanging="360"/>
      </w:pPr>
      <w:rPr>
        <w:rFonts w:ascii="Symbol" w:hAnsi="Symbol" w:hint="default"/>
      </w:rPr>
    </w:lvl>
    <w:lvl w:ilvl="7" w:tplc="93AA8D8C">
      <w:start w:val="1"/>
      <w:numFmt w:val="bullet"/>
      <w:lvlText w:val="o"/>
      <w:lvlJc w:val="left"/>
      <w:pPr>
        <w:ind w:left="5400" w:hanging="360"/>
      </w:pPr>
      <w:rPr>
        <w:rFonts w:ascii="Courier New" w:hAnsi="Courier New" w:hint="default"/>
      </w:rPr>
    </w:lvl>
    <w:lvl w:ilvl="8" w:tplc="D0B2DAC8">
      <w:start w:val="1"/>
      <w:numFmt w:val="bullet"/>
      <w:lvlText w:val=""/>
      <w:lvlJc w:val="left"/>
      <w:pPr>
        <w:ind w:left="6120" w:hanging="360"/>
      </w:pPr>
      <w:rPr>
        <w:rFonts w:ascii="Wingdings" w:hAnsi="Wingdings" w:hint="default"/>
      </w:rPr>
    </w:lvl>
  </w:abstractNum>
  <w:abstractNum w:abstractNumId="5"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A4956"/>
    <w:multiLevelType w:val="hybridMultilevel"/>
    <w:tmpl w:val="670C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E0D0A"/>
    <w:multiLevelType w:val="hybridMultilevel"/>
    <w:tmpl w:val="F112C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0D492D"/>
    <w:multiLevelType w:val="hybridMultilevel"/>
    <w:tmpl w:val="807448F4"/>
    <w:lvl w:ilvl="0" w:tplc="FD12684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17F07"/>
    <w:multiLevelType w:val="hybridMultilevel"/>
    <w:tmpl w:val="A7CCE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B554B"/>
    <w:multiLevelType w:val="hybridMultilevel"/>
    <w:tmpl w:val="E402A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004246"/>
    <w:multiLevelType w:val="hybridMultilevel"/>
    <w:tmpl w:val="6F56C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743AF"/>
    <w:multiLevelType w:val="hybridMultilevel"/>
    <w:tmpl w:val="C8DEA11A"/>
    <w:lvl w:ilvl="0" w:tplc="79A649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958B0"/>
    <w:multiLevelType w:val="hybridMultilevel"/>
    <w:tmpl w:val="EBAE22CC"/>
    <w:lvl w:ilvl="0" w:tplc="79A6493C">
      <w:start w:val="1"/>
      <w:numFmt w:val="bullet"/>
      <w:lvlText w:val=""/>
      <w:lvlJc w:val="left"/>
      <w:pPr>
        <w:ind w:left="360" w:hanging="360"/>
      </w:pPr>
      <w:rPr>
        <w:rFonts w:ascii="Symbol" w:hAnsi="Symbol" w:hint="default"/>
      </w:rPr>
    </w:lvl>
    <w:lvl w:ilvl="1" w:tplc="F51CB48E">
      <w:start w:val="1"/>
      <w:numFmt w:val="bullet"/>
      <w:lvlText w:val="o"/>
      <w:lvlJc w:val="left"/>
      <w:pPr>
        <w:ind w:left="1080" w:hanging="360"/>
      </w:pPr>
      <w:rPr>
        <w:rFonts w:ascii="Courier New" w:hAnsi="Courier New" w:hint="default"/>
      </w:rPr>
    </w:lvl>
    <w:lvl w:ilvl="2" w:tplc="5878899A">
      <w:start w:val="1"/>
      <w:numFmt w:val="bullet"/>
      <w:lvlText w:val=""/>
      <w:lvlJc w:val="left"/>
      <w:pPr>
        <w:ind w:left="1800" w:hanging="360"/>
      </w:pPr>
      <w:rPr>
        <w:rFonts w:ascii="Wingdings" w:hAnsi="Wingdings" w:hint="default"/>
      </w:rPr>
    </w:lvl>
    <w:lvl w:ilvl="3" w:tplc="55D2CED8">
      <w:start w:val="1"/>
      <w:numFmt w:val="bullet"/>
      <w:lvlText w:val=""/>
      <w:lvlJc w:val="left"/>
      <w:pPr>
        <w:ind w:left="2520" w:hanging="360"/>
      </w:pPr>
      <w:rPr>
        <w:rFonts w:ascii="Symbol" w:hAnsi="Symbol" w:hint="default"/>
      </w:rPr>
    </w:lvl>
    <w:lvl w:ilvl="4" w:tplc="E8AC9A48">
      <w:start w:val="1"/>
      <w:numFmt w:val="bullet"/>
      <w:lvlText w:val="o"/>
      <w:lvlJc w:val="left"/>
      <w:pPr>
        <w:ind w:left="3240" w:hanging="360"/>
      </w:pPr>
      <w:rPr>
        <w:rFonts w:ascii="Courier New" w:hAnsi="Courier New" w:hint="default"/>
      </w:rPr>
    </w:lvl>
    <w:lvl w:ilvl="5" w:tplc="5D40B430">
      <w:start w:val="1"/>
      <w:numFmt w:val="bullet"/>
      <w:lvlText w:val=""/>
      <w:lvlJc w:val="left"/>
      <w:pPr>
        <w:ind w:left="3960" w:hanging="360"/>
      </w:pPr>
      <w:rPr>
        <w:rFonts w:ascii="Wingdings" w:hAnsi="Wingdings" w:hint="default"/>
      </w:rPr>
    </w:lvl>
    <w:lvl w:ilvl="6" w:tplc="1354DD8E">
      <w:start w:val="1"/>
      <w:numFmt w:val="bullet"/>
      <w:lvlText w:val=""/>
      <w:lvlJc w:val="left"/>
      <w:pPr>
        <w:ind w:left="4680" w:hanging="360"/>
      </w:pPr>
      <w:rPr>
        <w:rFonts w:ascii="Symbol" w:hAnsi="Symbol" w:hint="default"/>
      </w:rPr>
    </w:lvl>
    <w:lvl w:ilvl="7" w:tplc="4CD26386">
      <w:start w:val="1"/>
      <w:numFmt w:val="bullet"/>
      <w:lvlText w:val="o"/>
      <w:lvlJc w:val="left"/>
      <w:pPr>
        <w:ind w:left="5400" w:hanging="360"/>
      </w:pPr>
      <w:rPr>
        <w:rFonts w:ascii="Courier New" w:hAnsi="Courier New" w:hint="default"/>
      </w:rPr>
    </w:lvl>
    <w:lvl w:ilvl="8" w:tplc="6316B946">
      <w:start w:val="1"/>
      <w:numFmt w:val="bullet"/>
      <w:lvlText w:val=""/>
      <w:lvlJc w:val="left"/>
      <w:pPr>
        <w:ind w:left="6120" w:hanging="360"/>
      </w:pPr>
      <w:rPr>
        <w:rFonts w:ascii="Wingdings" w:hAnsi="Wingdings" w:hint="default"/>
      </w:rPr>
    </w:lvl>
  </w:abstractNum>
  <w:abstractNum w:abstractNumId="18" w15:restartNumberingAfterBreak="0">
    <w:nsid w:val="557C4624"/>
    <w:multiLevelType w:val="hybridMultilevel"/>
    <w:tmpl w:val="4A7CDAA0"/>
    <w:lvl w:ilvl="0" w:tplc="79A649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20F10"/>
    <w:multiLevelType w:val="hybridMultilevel"/>
    <w:tmpl w:val="3D30DB1E"/>
    <w:lvl w:ilvl="0" w:tplc="B8C87A8E">
      <w:start w:val="1"/>
      <w:numFmt w:val="bullet"/>
      <w:lvlText w:val=""/>
      <w:lvlJc w:val="left"/>
      <w:pPr>
        <w:ind w:left="360" w:hanging="360"/>
      </w:pPr>
      <w:rPr>
        <w:rFonts w:ascii="Symbol" w:hAnsi="Symbol" w:hint="default"/>
      </w:rPr>
    </w:lvl>
    <w:lvl w:ilvl="1" w:tplc="0F6056F8">
      <w:start w:val="1"/>
      <w:numFmt w:val="bullet"/>
      <w:lvlText w:val="o"/>
      <w:lvlJc w:val="left"/>
      <w:pPr>
        <w:ind w:left="1080" w:hanging="360"/>
      </w:pPr>
      <w:rPr>
        <w:rFonts w:ascii="Courier New" w:hAnsi="Courier New" w:hint="default"/>
      </w:rPr>
    </w:lvl>
    <w:lvl w:ilvl="2" w:tplc="D6BA5AD8">
      <w:start w:val="1"/>
      <w:numFmt w:val="bullet"/>
      <w:lvlText w:val=""/>
      <w:lvlJc w:val="left"/>
      <w:pPr>
        <w:ind w:left="1800" w:hanging="360"/>
      </w:pPr>
      <w:rPr>
        <w:rFonts w:ascii="Wingdings" w:hAnsi="Wingdings" w:hint="default"/>
      </w:rPr>
    </w:lvl>
    <w:lvl w:ilvl="3" w:tplc="9E6655A6">
      <w:start w:val="1"/>
      <w:numFmt w:val="bullet"/>
      <w:lvlText w:val=""/>
      <w:lvlJc w:val="left"/>
      <w:pPr>
        <w:ind w:left="2520" w:hanging="360"/>
      </w:pPr>
      <w:rPr>
        <w:rFonts w:ascii="Symbol" w:hAnsi="Symbol" w:hint="default"/>
      </w:rPr>
    </w:lvl>
    <w:lvl w:ilvl="4" w:tplc="3FBEB8CA">
      <w:start w:val="1"/>
      <w:numFmt w:val="bullet"/>
      <w:lvlText w:val="o"/>
      <w:lvlJc w:val="left"/>
      <w:pPr>
        <w:ind w:left="3240" w:hanging="360"/>
      </w:pPr>
      <w:rPr>
        <w:rFonts w:ascii="Courier New" w:hAnsi="Courier New" w:hint="default"/>
      </w:rPr>
    </w:lvl>
    <w:lvl w:ilvl="5" w:tplc="A062439E">
      <w:start w:val="1"/>
      <w:numFmt w:val="bullet"/>
      <w:lvlText w:val=""/>
      <w:lvlJc w:val="left"/>
      <w:pPr>
        <w:ind w:left="3960" w:hanging="360"/>
      </w:pPr>
      <w:rPr>
        <w:rFonts w:ascii="Wingdings" w:hAnsi="Wingdings" w:hint="default"/>
      </w:rPr>
    </w:lvl>
    <w:lvl w:ilvl="6" w:tplc="9A3EEB26">
      <w:start w:val="1"/>
      <w:numFmt w:val="bullet"/>
      <w:lvlText w:val=""/>
      <w:lvlJc w:val="left"/>
      <w:pPr>
        <w:ind w:left="4680" w:hanging="360"/>
      </w:pPr>
      <w:rPr>
        <w:rFonts w:ascii="Symbol" w:hAnsi="Symbol" w:hint="default"/>
      </w:rPr>
    </w:lvl>
    <w:lvl w:ilvl="7" w:tplc="C0088F4A">
      <w:start w:val="1"/>
      <w:numFmt w:val="bullet"/>
      <w:lvlText w:val="o"/>
      <w:lvlJc w:val="left"/>
      <w:pPr>
        <w:ind w:left="5400" w:hanging="360"/>
      </w:pPr>
      <w:rPr>
        <w:rFonts w:ascii="Courier New" w:hAnsi="Courier New" w:hint="default"/>
      </w:rPr>
    </w:lvl>
    <w:lvl w:ilvl="8" w:tplc="8B3AC16C">
      <w:start w:val="1"/>
      <w:numFmt w:val="bullet"/>
      <w:lvlText w:val=""/>
      <w:lvlJc w:val="left"/>
      <w:pPr>
        <w:ind w:left="6120" w:hanging="360"/>
      </w:pPr>
      <w:rPr>
        <w:rFonts w:ascii="Wingdings" w:hAnsi="Wingdings" w:hint="default"/>
      </w:rPr>
    </w:lvl>
  </w:abstractNum>
  <w:abstractNum w:abstractNumId="20" w15:restartNumberingAfterBreak="0">
    <w:nsid w:val="5AA11077"/>
    <w:multiLevelType w:val="hybridMultilevel"/>
    <w:tmpl w:val="B024D1A2"/>
    <w:lvl w:ilvl="0" w:tplc="AA8090DA">
      <w:start w:val="1"/>
      <w:numFmt w:val="bullet"/>
      <w:lvlText w:val=""/>
      <w:lvlJc w:val="left"/>
      <w:pPr>
        <w:ind w:left="720" w:hanging="360"/>
      </w:pPr>
      <w:rPr>
        <w:rFonts w:ascii="Symbol" w:hAnsi="Symbol" w:hint="default"/>
      </w:rPr>
    </w:lvl>
    <w:lvl w:ilvl="1" w:tplc="78360AA4">
      <w:start w:val="1"/>
      <w:numFmt w:val="bullet"/>
      <w:lvlText w:val=""/>
      <w:lvlJc w:val="left"/>
      <w:pPr>
        <w:ind w:left="1440" w:hanging="360"/>
      </w:pPr>
      <w:rPr>
        <w:rFonts w:ascii="Symbol" w:hAnsi="Symbol" w:hint="default"/>
      </w:rPr>
    </w:lvl>
    <w:lvl w:ilvl="2" w:tplc="95B26C62">
      <w:start w:val="1"/>
      <w:numFmt w:val="bullet"/>
      <w:lvlText w:val=""/>
      <w:lvlJc w:val="left"/>
      <w:pPr>
        <w:ind w:left="2160" w:hanging="360"/>
      </w:pPr>
      <w:rPr>
        <w:rFonts w:ascii="Wingdings" w:hAnsi="Wingdings" w:hint="default"/>
      </w:rPr>
    </w:lvl>
    <w:lvl w:ilvl="3" w:tplc="802EF5A8">
      <w:start w:val="1"/>
      <w:numFmt w:val="bullet"/>
      <w:lvlText w:val=""/>
      <w:lvlJc w:val="left"/>
      <w:pPr>
        <w:ind w:left="2880" w:hanging="360"/>
      </w:pPr>
      <w:rPr>
        <w:rFonts w:ascii="Symbol" w:hAnsi="Symbol" w:hint="default"/>
      </w:rPr>
    </w:lvl>
    <w:lvl w:ilvl="4" w:tplc="C2B63852">
      <w:start w:val="1"/>
      <w:numFmt w:val="bullet"/>
      <w:lvlText w:val="o"/>
      <w:lvlJc w:val="left"/>
      <w:pPr>
        <w:ind w:left="3600" w:hanging="360"/>
      </w:pPr>
      <w:rPr>
        <w:rFonts w:ascii="Courier New" w:hAnsi="Courier New" w:hint="default"/>
      </w:rPr>
    </w:lvl>
    <w:lvl w:ilvl="5" w:tplc="2C64802C">
      <w:start w:val="1"/>
      <w:numFmt w:val="bullet"/>
      <w:lvlText w:val=""/>
      <w:lvlJc w:val="left"/>
      <w:pPr>
        <w:ind w:left="4320" w:hanging="360"/>
      </w:pPr>
      <w:rPr>
        <w:rFonts w:ascii="Wingdings" w:hAnsi="Wingdings" w:hint="default"/>
      </w:rPr>
    </w:lvl>
    <w:lvl w:ilvl="6" w:tplc="9D60144C">
      <w:start w:val="1"/>
      <w:numFmt w:val="bullet"/>
      <w:lvlText w:val=""/>
      <w:lvlJc w:val="left"/>
      <w:pPr>
        <w:ind w:left="5040" w:hanging="360"/>
      </w:pPr>
      <w:rPr>
        <w:rFonts w:ascii="Symbol" w:hAnsi="Symbol" w:hint="default"/>
      </w:rPr>
    </w:lvl>
    <w:lvl w:ilvl="7" w:tplc="F3EE7DC0">
      <w:start w:val="1"/>
      <w:numFmt w:val="bullet"/>
      <w:lvlText w:val="o"/>
      <w:lvlJc w:val="left"/>
      <w:pPr>
        <w:ind w:left="5760" w:hanging="360"/>
      </w:pPr>
      <w:rPr>
        <w:rFonts w:ascii="Courier New" w:hAnsi="Courier New" w:hint="default"/>
      </w:rPr>
    </w:lvl>
    <w:lvl w:ilvl="8" w:tplc="B6CE7350">
      <w:start w:val="1"/>
      <w:numFmt w:val="bullet"/>
      <w:lvlText w:val=""/>
      <w:lvlJc w:val="left"/>
      <w:pPr>
        <w:ind w:left="6480" w:hanging="360"/>
      </w:pPr>
      <w:rPr>
        <w:rFonts w:ascii="Wingdings" w:hAnsi="Wingdings" w:hint="default"/>
      </w:rPr>
    </w:lvl>
  </w:abstractNum>
  <w:abstractNum w:abstractNumId="21" w15:restartNumberingAfterBreak="0">
    <w:nsid w:val="5D1829E5"/>
    <w:multiLevelType w:val="hybridMultilevel"/>
    <w:tmpl w:val="E48EA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0D394C"/>
    <w:multiLevelType w:val="hybridMultilevel"/>
    <w:tmpl w:val="8FDC4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E0045"/>
    <w:multiLevelType w:val="multilevel"/>
    <w:tmpl w:val="0B2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B4E02"/>
    <w:multiLevelType w:val="hybridMultilevel"/>
    <w:tmpl w:val="DD98B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B65FA"/>
    <w:multiLevelType w:val="hybridMultilevel"/>
    <w:tmpl w:val="E0DA9538"/>
    <w:lvl w:ilvl="0" w:tplc="15049D2E">
      <w:start w:val="1"/>
      <w:numFmt w:val="bullet"/>
      <w:lvlText w:val=""/>
      <w:lvlJc w:val="left"/>
      <w:pPr>
        <w:ind w:left="720" w:hanging="360"/>
      </w:pPr>
      <w:rPr>
        <w:rFonts w:ascii="Symbol" w:hAnsi="Symbol" w:hint="default"/>
      </w:rPr>
    </w:lvl>
    <w:lvl w:ilvl="1" w:tplc="9C749B98">
      <w:start w:val="1"/>
      <w:numFmt w:val="bullet"/>
      <w:lvlText w:val="o"/>
      <w:lvlJc w:val="left"/>
      <w:pPr>
        <w:ind w:left="1440" w:hanging="360"/>
      </w:pPr>
      <w:rPr>
        <w:rFonts w:ascii="Courier New" w:hAnsi="Courier New" w:hint="default"/>
      </w:rPr>
    </w:lvl>
    <w:lvl w:ilvl="2" w:tplc="9F0640FE">
      <w:start w:val="1"/>
      <w:numFmt w:val="bullet"/>
      <w:lvlText w:val=""/>
      <w:lvlJc w:val="left"/>
      <w:pPr>
        <w:ind w:left="2160" w:hanging="360"/>
      </w:pPr>
      <w:rPr>
        <w:rFonts w:ascii="Wingdings" w:hAnsi="Wingdings" w:hint="default"/>
      </w:rPr>
    </w:lvl>
    <w:lvl w:ilvl="3" w:tplc="D542E988">
      <w:start w:val="1"/>
      <w:numFmt w:val="bullet"/>
      <w:lvlText w:val=""/>
      <w:lvlJc w:val="left"/>
      <w:pPr>
        <w:ind w:left="2880" w:hanging="360"/>
      </w:pPr>
      <w:rPr>
        <w:rFonts w:ascii="Symbol" w:hAnsi="Symbol" w:hint="default"/>
      </w:rPr>
    </w:lvl>
    <w:lvl w:ilvl="4" w:tplc="AFD63C66">
      <w:start w:val="1"/>
      <w:numFmt w:val="bullet"/>
      <w:lvlText w:val="o"/>
      <w:lvlJc w:val="left"/>
      <w:pPr>
        <w:ind w:left="3600" w:hanging="360"/>
      </w:pPr>
      <w:rPr>
        <w:rFonts w:ascii="Courier New" w:hAnsi="Courier New" w:hint="default"/>
      </w:rPr>
    </w:lvl>
    <w:lvl w:ilvl="5" w:tplc="86AA98FA">
      <w:start w:val="1"/>
      <w:numFmt w:val="bullet"/>
      <w:lvlText w:val=""/>
      <w:lvlJc w:val="left"/>
      <w:pPr>
        <w:ind w:left="4320" w:hanging="360"/>
      </w:pPr>
      <w:rPr>
        <w:rFonts w:ascii="Wingdings" w:hAnsi="Wingdings" w:hint="default"/>
      </w:rPr>
    </w:lvl>
    <w:lvl w:ilvl="6" w:tplc="31C2646C">
      <w:start w:val="1"/>
      <w:numFmt w:val="bullet"/>
      <w:lvlText w:val=""/>
      <w:lvlJc w:val="left"/>
      <w:pPr>
        <w:ind w:left="5040" w:hanging="360"/>
      </w:pPr>
      <w:rPr>
        <w:rFonts w:ascii="Symbol" w:hAnsi="Symbol" w:hint="default"/>
      </w:rPr>
    </w:lvl>
    <w:lvl w:ilvl="7" w:tplc="09E86A02">
      <w:start w:val="1"/>
      <w:numFmt w:val="bullet"/>
      <w:lvlText w:val="o"/>
      <w:lvlJc w:val="left"/>
      <w:pPr>
        <w:ind w:left="5760" w:hanging="360"/>
      </w:pPr>
      <w:rPr>
        <w:rFonts w:ascii="Courier New" w:hAnsi="Courier New" w:hint="default"/>
      </w:rPr>
    </w:lvl>
    <w:lvl w:ilvl="8" w:tplc="3208D190">
      <w:start w:val="1"/>
      <w:numFmt w:val="bullet"/>
      <w:lvlText w:val=""/>
      <w:lvlJc w:val="left"/>
      <w:pPr>
        <w:ind w:left="6480" w:hanging="360"/>
      </w:pPr>
      <w:rPr>
        <w:rFonts w:ascii="Wingdings" w:hAnsi="Wingdings" w:hint="default"/>
      </w:rPr>
    </w:lvl>
  </w:abstractNum>
  <w:abstractNum w:abstractNumId="28" w15:restartNumberingAfterBreak="0">
    <w:nsid w:val="782B5717"/>
    <w:multiLevelType w:val="hybridMultilevel"/>
    <w:tmpl w:val="949479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8A05B65"/>
    <w:multiLevelType w:val="hybridMultilevel"/>
    <w:tmpl w:val="EC1A3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26"/>
  </w:num>
  <w:num w:numId="4">
    <w:abstractNumId w:val="10"/>
  </w:num>
  <w:num w:numId="5">
    <w:abstractNumId w:val="1"/>
  </w:num>
  <w:num w:numId="6">
    <w:abstractNumId w:val="2"/>
  </w:num>
  <w:num w:numId="7">
    <w:abstractNumId w:val="5"/>
  </w:num>
  <w:num w:numId="8">
    <w:abstractNumId w:val="15"/>
  </w:num>
  <w:num w:numId="9">
    <w:abstractNumId w:val="7"/>
  </w:num>
  <w:num w:numId="10">
    <w:abstractNumId w:val="21"/>
  </w:num>
  <w:num w:numId="11">
    <w:abstractNumId w:val="22"/>
  </w:num>
  <w:num w:numId="12">
    <w:abstractNumId w:val="17"/>
  </w:num>
  <w:num w:numId="13">
    <w:abstractNumId w:val="4"/>
  </w:num>
  <w:num w:numId="14">
    <w:abstractNumId w:val="27"/>
  </w:num>
  <w:num w:numId="15">
    <w:abstractNumId w:val="19"/>
  </w:num>
  <w:num w:numId="16">
    <w:abstractNumId w:val="28"/>
  </w:num>
  <w:num w:numId="17">
    <w:abstractNumId w:val="29"/>
  </w:num>
  <w:num w:numId="18">
    <w:abstractNumId w:val="3"/>
  </w:num>
  <w:num w:numId="19">
    <w:abstractNumId w:val="8"/>
  </w:num>
  <w:num w:numId="20">
    <w:abstractNumId w:val="20"/>
  </w:num>
  <w:num w:numId="21">
    <w:abstractNumId w:val="13"/>
  </w:num>
  <w:num w:numId="22">
    <w:abstractNumId w:val="11"/>
  </w:num>
  <w:num w:numId="23">
    <w:abstractNumId w:val="9"/>
  </w:num>
  <w:num w:numId="24">
    <w:abstractNumId w:val="25"/>
  </w:num>
  <w:num w:numId="25">
    <w:abstractNumId w:val="6"/>
  </w:num>
  <w:num w:numId="26">
    <w:abstractNumId w:val="23"/>
  </w:num>
  <w:num w:numId="27">
    <w:abstractNumId w:val="18"/>
  </w:num>
  <w:num w:numId="28">
    <w:abstractNumId w:val="0"/>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92"/>
    <w:rsid w:val="00040F26"/>
    <w:rsid w:val="00086047"/>
    <w:rsid w:val="000B6692"/>
    <w:rsid w:val="000E07D6"/>
    <w:rsid w:val="001A373C"/>
    <w:rsid w:val="001B272A"/>
    <w:rsid w:val="001E7FD6"/>
    <w:rsid w:val="00265993"/>
    <w:rsid w:val="003040C6"/>
    <w:rsid w:val="00307E15"/>
    <w:rsid w:val="00312C57"/>
    <w:rsid w:val="00330411"/>
    <w:rsid w:val="003353AC"/>
    <w:rsid w:val="00387456"/>
    <w:rsid w:val="003A74FA"/>
    <w:rsid w:val="003C0E0A"/>
    <w:rsid w:val="003E705B"/>
    <w:rsid w:val="003F7D16"/>
    <w:rsid w:val="004608F1"/>
    <w:rsid w:val="004B6D99"/>
    <w:rsid w:val="00523C75"/>
    <w:rsid w:val="005418BA"/>
    <w:rsid w:val="00542C24"/>
    <w:rsid w:val="005576F0"/>
    <w:rsid w:val="005B2643"/>
    <w:rsid w:val="00644CE8"/>
    <w:rsid w:val="00722AA2"/>
    <w:rsid w:val="00734C5D"/>
    <w:rsid w:val="00755770"/>
    <w:rsid w:val="00792278"/>
    <w:rsid w:val="007A23DE"/>
    <w:rsid w:val="007A56A5"/>
    <w:rsid w:val="007A5DAD"/>
    <w:rsid w:val="007C21FB"/>
    <w:rsid w:val="008278F6"/>
    <w:rsid w:val="00840E74"/>
    <w:rsid w:val="0084579E"/>
    <w:rsid w:val="008A3A57"/>
    <w:rsid w:val="008E3934"/>
    <w:rsid w:val="009A179C"/>
    <w:rsid w:val="009C5BA2"/>
    <w:rsid w:val="009C7304"/>
    <w:rsid w:val="009E620E"/>
    <w:rsid w:val="00A1692C"/>
    <w:rsid w:val="00A378E1"/>
    <w:rsid w:val="00A73A23"/>
    <w:rsid w:val="00A91B45"/>
    <w:rsid w:val="00AA581F"/>
    <w:rsid w:val="00AB2ED6"/>
    <w:rsid w:val="00B004F4"/>
    <w:rsid w:val="00B0167F"/>
    <w:rsid w:val="00B65ABA"/>
    <w:rsid w:val="00B93211"/>
    <w:rsid w:val="00C02CB5"/>
    <w:rsid w:val="00C17456"/>
    <w:rsid w:val="00C5191D"/>
    <w:rsid w:val="00C966C2"/>
    <w:rsid w:val="00D277B2"/>
    <w:rsid w:val="00D52397"/>
    <w:rsid w:val="00D82536"/>
    <w:rsid w:val="00DC79D2"/>
    <w:rsid w:val="00E0340D"/>
    <w:rsid w:val="00E177DD"/>
    <w:rsid w:val="00E34D7C"/>
    <w:rsid w:val="00F7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ABED"/>
  <w15:chartTrackingRefBased/>
  <w15:docId w15:val="{9429FF20-B1AB-4148-954A-78FAD4DE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92"/>
    <w:pPr>
      <w:spacing w:after="160" w:line="259" w:lineRule="auto"/>
    </w:pPr>
    <w:rPr>
      <w:rFonts w:asciiTheme="minorHAnsi" w:eastAsiaTheme="minorHAnsi" w:hAnsiTheme="minorHAnsi" w:cstheme="minorBidi"/>
      <w:sz w:val="22"/>
      <w:szCs w:val="22"/>
      <w:lang w:eastAsia="en-US"/>
    </w:rPr>
  </w:style>
  <w:style w:type="paragraph" w:styleId="Heading3">
    <w:name w:val="heading 3"/>
    <w:basedOn w:val="Normal"/>
    <w:link w:val="Heading3Char"/>
    <w:uiPriority w:val="9"/>
    <w:qFormat/>
    <w:rsid w:val="003C0E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669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B6692"/>
    <w:pPr>
      <w:ind w:left="720"/>
      <w:contextualSpacing/>
    </w:pPr>
  </w:style>
  <w:style w:type="paragraph" w:styleId="Header">
    <w:name w:val="header"/>
    <w:basedOn w:val="Normal"/>
    <w:link w:val="HeaderChar"/>
    <w:uiPriority w:val="99"/>
    <w:unhideWhenUsed/>
    <w:rsid w:val="000B6692"/>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0B6692"/>
    <w:rPr>
      <w:rFonts w:ascii="Gill Sans MT" w:eastAsiaTheme="minorHAnsi" w:hAnsi="Gill Sans MT" w:cs="Arial"/>
      <w:color w:val="333333"/>
      <w:sz w:val="24"/>
      <w:lang w:eastAsia="en-US"/>
    </w:rPr>
  </w:style>
  <w:style w:type="paragraph" w:styleId="Footer">
    <w:name w:val="footer"/>
    <w:basedOn w:val="Normal"/>
    <w:link w:val="FooterChar"/>
    <w:uiPriority w:val="99"/>
    <w:unhideWhenUsed/>
    <w:rsid w:val="000B6692"/>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0B6692"/>
    <w:rPr>
      <w:rFonts w:ascii="Gill Sans MT" w:eastAsiaTheme="minorHAnsi" w:hAnsi="Gill Sans MT" w:cs="Arial"/>
      <w:color w:val="333333"/>
      <w:sz w:val="24"/>
      <w:lang w:eastAsia="en-US"/>
    </w:rPr>
  </w:style>
  <w:style w:type="table" w:styleId="TableGrid">
    <w:name w:val="Table Grid"/>
    <w:basedOn w:val="TableNormal"/>
    <w:uiPriority w:val="39"/>
    <w:rsid w:val="000B66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0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0F26"/>
  </w:style>
  <w:style w:type="character" w:customStyle="1" w:styleId="eop">
    <w:name w:val="eop"/>
    <w:basedOn w:val="DefaultParagraphFont"/>
    <w:rsid w:val="00040F26"/>
  </w:style>
  <w:style w:type="character" w:customStyle="1" w:styleId="contextualspellingandgrammarerror">
    <w:name w:val="contextualspellingandgrammarerror"/>
    <w:basedOn w:val="DefaultParagraphFont"/>
    <w:rsid w:val="00A91B45"/>
  </w:style>
  <w:style w:type="character" w:customStyle="1" w:styleId="Heading3Char">
    <w:name w:val="Heading 3 Char"/>
    <w:basedOn w:val="DefaultParagraphFont"/>
    <w:link w:val="Heading3"/>
    <w:uiPriority w:val="9"/>
    <w:rsid w:val="003C0E0A"/>
    <w:rPr>
      <w:rFonts w:ascii="Times New Roman" w:eastAsia="Times New Roman" w:hAnsi="Times New Roman"/>
      <w:b/>
      <w:bCs/>
      <w:sz w:val="27"/>
      <w:szCs w:val="27"/>
    </w:rPr>
  </w:style>
  <w:style w:type="character" w:styleId="Strong">
    <w:name w:val="Strong"/>
    <w:basedOn w:val="DefaultParagraphFont"/>
    <w:uiPriority w:val="22"/>
    <w:qFormat/>
    <w:rsid w:val="003C0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46098">
      <w:bodyDiv w:val="1"/>
      <w:marLeft w:val="0"/>
      <w:marRight w:val="0"/>
      <w:marTop w:val="0"/>
      <w:marBottom w:val="0"/>
      <w:divBdr>
        <w:top w:val="none" w:sz="0" w:space="0" w:color="auto"/>
        <w:left w:val="none" w:sz="0" w:space="0" w:color="auto"/>
        <w:bottom w:val="none" w:sz="0" w:space="0" w:color="auto"/>
        <w:right w:val="none" w:sz="0" w:space="0" w:color="auto"/>
      </w:divBdr>
      <w:divsChild>
        <w:div w:id="1879507727">
          <w:blockQuote w:val="1"/>
          <w:marLeft w:val="0"/>
          <w:marRight w:val="0"/>
          <w:marTop w:val="0"/>
          <w:marBottom w:val="360"/>
          <w:divBdr>
            <w:top w:val="none" w:sz="0" w:space="0" w:color="auto"/>
            <w:left w:val="none" w:sz="0" w:space="0" w:color="auto"/>
            <w:bottom w:val="none" w:sz="0" w:space="0" w:color="auto"/>
            <w:right w:val="none" w:sz="0" w:space="0" w:color="auto"/>
          </w:divBdr>
        </w:div>
        <w:div w:id="1503079503">
          <w:blockQuote w:val="1"/>
          <w:marLeft w:val="0"/>
          <w:marRight w:val="0"/>
          <w:marTop w:val="0"/>
          <w:marBottom w:val="360"/>
          <w:divBdr>
            <w:top w:val="none" w:sz="0" w:space="0" w:color="auto"/>
            <w:left w:val="none" w:sz="0" w:space="0" w:color="auto"/>
            <w:bottom w:val="none" w:sz="0" w:space="0" w:color="auto"/>
            <w:right w:val="none" w:sz="0" w:space="0" w:color="auto"/>
          </w:divBdr>
        </w:div>
        <w:div w:id="169734754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615450203">
      <w:bodyDiv w:val="1"/>
      <w:marLeft w:val="0"/>
      <w:marRight w:val="0"/>
      <w:marTop w:val="0"/>
      <w:marBottom w:val="0"/>
      <w:divBdr>
        <w:top w:val="none" w:sz="0" w:space="0" w:color="auto"/>
        <w:left w:val="none" w:sz="0" w:space="0" w:color="auto"/>
        <w:bottom w:val="none" w:sz="0" w:space="0" w:color="auto"/>
        <w:right w:val="none" w:sz="0" w:space="0" w:color="auto"/>
      </w:divBdr>
    </w:div>
    <w:div w:id="994992927">
      <w:bodyDiv w:val="1"/>
      <w:marLeft w:val="0"/>
      <w:marRight w:val="0"/>
      <w:marTop w:val="0"/>
      <w:marBottom w:val="0"/>
      <w:divBdr>
        <w:top w:val="none" w:sz="0" w:space="0" w:color="auto"/>
        <w:left w:val="none" w:sz="0" w:space="0" w:color="auto"/>
        <w:bottom w:val="none" w:sz="0" w:space="0" w:color="auto"/>
        <w:right w:val="none" w:sz="0" w:space="0" w:color="auto"/>
      </w:divBdr>
    </w:div>
    <w:div w:id="1927572376">
      <w:bodyDiv w:val="1"/>
      <w:marLeft w:val="0"/>
      <w:marRight w:val="0"/>
      <w:marTop w:val="0"/>
      <w:marBottom w:val="0"/>
      <w:divBdr>
        <w:top w:val="none" w:sz="0" w:space="0" w:color="auto"/>
        <w:left w:val="none" w:sz="0" w:space="0" w:color="auto"/>
        <w:bottom w:val="none" w:sz="0" w:space="0" w:color="auto"/>
        <w:right w:val="none" w:sz="0" w:space="0" w:color="auto"/>
      </w:divBdr>
    </w:div>
    <w:div w:id="1987081873">
      <w:bodyDiv w:val="1"/>
      <w:marLeft w:val="0"/>
      <w:marRight w:val="0"/>
      <w:marTop w:val="0"/>
      <w:marBottom w:val="0"/>
      <w:divBdr>
        <w:top w:val="none" w:sz="0" w:space="0" w:color="auto"/>
        <w:left w:val="none" w:sz="0" w:space="0" w:color="auto"/>
        <w:bottom w:val="none" w:sz="0" w:space="0" w:color="auto"/>
        <w:right w:val="none" w:sz="0" w:space="0" w:color="auto"/>
      </w:divBdr>
    </w:div>
    <w:div w:id="21240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EAD5E-D1D6-4BF7-983C-F38561F86C70}">
  <ds:schemaRefs>
    <ds:schemaRef ds:uri="http://schemas.openxmlformats.org/officeDocument/2006/bibliography"/>
  </ds:schemaRefs>
</ds:datastoreItem>
</file>

<file path=customXml/itemProps2.xml><?xml version="1.0" encoding="utf-8"?>
<ds:datastoreItem xmlns:ds="http://schemas.openxmlformats.org/officeDocument/2006/customXml" ds:itemID="{DF0B8332-A4AC-4724-893D-77E389856F23}"/>
</file>

<file path=customXml/itemProps3.xml><?xml version="1.0" encoding="utf-8"?>
<ds:datastoreItem xmlns:ds="http://schemas.openxmlformats.org/officeDocument/2006/customXml" ds:itemID="{64CFCB81-B70B-4D8C-B032-B04E161D6023}"/>
</file>

<file path=customXml/itemProps4.xml><?xml version="1.0" encoding="utf-8"?>
<ds:datastoreItem xmlns:ds="http://schemas.openxmlformats.org/officeDocument/2006/customXml" ds:itemID="{DBE0ED1B-29A7-49C1-9385-76C0C979560B}"/>
</file>

<file path=customXml/itemProps5.xml><?xml version="1.0" encoding="utf-8"?>
<ds:datastoreItem xmlns:ds="http://schemas.openxmlformats.org/officeDocument/2006/customXml" ds:itemID="{3F1AB6F6-3853-42EE-8895-30D04781FF99}"/>
</file>

<file path=docProps/app.xml><?xml version="1.0" encoding="utf-8"?>
<Properties xmlns="http://schemas.openxmlformats.org/officeDocument/2006/extended-properties" xmlns:vt="http://schemas.openxmlformats.org/officeDocument/2006/docPropsVTypes">
  <Template>Normal</Template>
  <TotalTime>2</TotalTime>
  <Pages>17</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Reid</dc:creator>
  <cp:keywords/>
  <dc:description/>
  <cp:lastModifiedBy>Helen Mckinlay</cp:lastModifiedBy>
  <cp:revision>2</cp:revision>
  <dcterms:created xsi:type="dcterms:W3CDTF">2021-07-01T08:47:00Z</dcterms:created>
  <dcterms:modified xsi:type="dcterms:W3CDTF">2021-07-01T08:47:00Z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/sites/edu/man-dc/QualityImprovement</vt:lpwstr>
  </property>
  <property fmtid="{D5CDD505-2E9C-101B-9397-08002B2CF9AE}" pid="3" name="ContentTypeId">
    <vt:lpwstr>0x010100146EB7B8A7240C4584696314B1321746</vt:lpwstr>
  </property>
  <property fmtid="{D5CDD505-2E9C-101B-9397-08002B2CF9AE}" pid="4" name="_dlc_ExpireDate">
    <vt:filetime>2022-07-16T11:29:51Z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EducationalEstablishmentsReq">
    <vt:lpwstr>198;#Valley PS|9b09850d-0ccf-4b6b-876f-4fabc58fc03c</vt:lpwstr>
  </property>
  <property fmtid="{D5CDD505-2E9C-101B-9397-08002B2CF9AE}" pid="7" name="CatQIReq">
    <vt:lpwstr>SIP/SQR</vt:lpwstr>
  </property>
  <property fmtid="{D5CDD505-2E9C-101B-9397-08002B2CF9AE}" pid="8" name="Order">
    <vt:r8>14100</vt:r8>
  </property>
  <property fmtid="{D5CDD505-2E9C-101B-9397-08002B2CF9AE}" pid="9" name="b76d291503bb434e81c2470c416e0a06">
    <vt:lpwstr>Valley PS|9b09850d-0ccf-4b6b-876f-4fabc58fc03c</vt:lpwstr>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AcademicYearReq">
    <vt:lpwstr>2021 - 2022</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Protective Marking">
    <vt:lpwstr>OFFICIAL</vt:lpwstr>
  </property>
</Properties>
</file>