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10314"/>
      </w:tblGrid>
      <w:tr w:rsidR="00313479" w:rsidRPr="00982061" w14:paraId="1DA42974" w14:textId="77777777" w:rsidTr="007669B3">
        <w:trPr>
          <w:trHeight w:val="1089"/>
        </w:trPr>
        <w:tc>
          <w:tcPr>
            <w:tcW w:w="10314" w:type="dxa"/>
            <w:vAlign w:val="center"/>
          </w:tcPr>
          <w:p w14:paraId="4905A741" w14:textId="75A0969D" w:rsidR="00313479" w:rsidRPr="00982061" w:rsidRDefault="00540ED4" w:rsidP="007669B3">
            <w:pPr>
              <w:jc w:val="center"/>
              <w:rPr>
                <w:rFonts w:ascii="Arial" w:hAnsi="Arial"/>
                <w:b/>
                <w:i/>
                <w:szCs w:val="24"/>
              </w:rPr>
            </w:pPr>
            <w:r w:rsidRPr="00BC50B5">
              <w:rPr>
                <w:rFonts w:ascii="Arial" w:hAnsi="Arial"/>
                <w:b/>
                <w:i/>
                <w:noProof/>
                <w:szCs w:val="24"/>
              </w:rPr>
              <mc:AlternateContent>
                <mc:Choice Requires="wps">
                  <w:drawing>
                    <wp:anchor distT="0" distB="0" distL="114300" distR="114300" simplePos="0" relativeHeight="251661312" behindDoc="0" locked="0" layoutInCell="1" allowOverlap="1" wp14:anchorId="1C940D74" wp14:editId="3ACEAFF6">
                      <wp:simplePos x="0" y="0"/>
                      <wp:positionH relativeFrom="column">
                        <wp:posOffset>252095</wp:posOffset>
                      </wp:positionH>
                      <wp:positionV relativeFrom="paragraph">
                        <wp:posOffset>35560</wp:posOffset>
                      </wp:positionV>
                      <wp:extent cx="923925" cy="6191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923925" cy="619125"/>
                              </a:xfrm>
                              <a:prstGeom prst="rect">
                                <a:avLst/>
                              </a:prstGeom>
                              <a:solidFill>
                                <a:schemeClr val="lt1"/>
                              </a:solidFill>
                              <a:ln w="6350">
                                <a:noFill/>
                              </a:ln>
                            </wps:spPr>
                            <wps:txbx>
                              <w:txbxContent>
                                <w:p w14:paraId="74C2F3F7" w14:textId="7E4D0905" w:rsidR="009B5751" w:rsidRDefault="009B5751">
                                  <w:r>
                                    <w:rPr>
                                      <w:noProof/>
                                    </w:rPr>
                                    <w:drawing>
                                      <wp:inline distT="0" distB="0" distL="0" distR="0" wp14:anchorId="6C60119B" wp14:editId="22FD7ADE">
                                        <wp:extent cx="521335" cy="521335"/>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21335" cy="5213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940D74" id="_x0000_t202" coordsize="21600,21600" o:spt="202" path="m,l,21600r21600,l21600,xe">
                      <v:stroke joinstyle="miter"/>
                      <v:path gradientshapeok="t" o:connecttype="rect"/>
                    </v:shapetype>
                    <v:shape id="Text Box 2" o:spid="_x0000_s1026" type="#_x0000_t202" style="position:absolute;left:0;text-align:left;margin-left:19.85pt;margin-top:2.8pt;width:72.75pt;height:48.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" fillcolor="white [3201]" stroked="f" strokeweight=".5pt">
                      <v:textbox>
                        <w:txbxContent>
                          <w:p w14:paraId="74C2F3F7" w14:textId="7E4D0905" w:rsidR="009B5751" w:rsidRDefault="009B5751">
                            <w:r>
                              <w:rPr>
                                <w:noProof/>
                              </w:rPr>
                              <w:drawing>
                                <wp:inline distT="0" distB="0" distL="0" distR="0" wp14:anchorId="6C60119B" wp14:editId="22FD7ADE">
                                  <wp:extent cx="521335" cy="521335"/>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21335" cy="521335"/>
                                          </a:xfrm>
                                          <a:prstGeom prst="rect">
                                            <a:avLst/>
                                          </a:prstGeom>
                                        </pic:spPr>
                                      </pic:pic>
                                    </a:graphicData>
                                  </a:graphic>
                                </wp:inline>
                              </w:drawing>
                            </w:r>
                          </w:p>
                        </w:txbxContent>
                      </v:textbox>
                    </v:shape>
                  </w:pict>
                </mc:Fallback>
              </mc:AlternateContent>
            </w:r>
            <w:r w:rsidRPr="00BC50B5">
              <w:rPr>
                <w:rFonts w:ascii="Arial" w:hAnsi="Arial"/>
                <w:b/>
                <w:i/>
                <w:noProof/>
                <w:szCs w:val="24"/>
              </w:rPr>
              <mc:AlternateContent>
                <mc:Choice Requires="wps">
                  <w:drawing>
                    <wp:anchor distT="0" distB="0" distL="114300" distR="114300" simplePos="0" relativeHeight="251660288" behindDoc="0" locked="0" layoutInCell="1" allowOverlap="1" wp14:anchorId="646EFAE8" wp14:editId="02479A4F">
                      <wp:simplePos x="0" y="0"/>
                      <wp:positionH relativeFrom="column">
                        <wp:posOffset>5328920</wp:posOffset>
                      </wp:positionH>
                      <wp:positionV relativeFrom="paragraph">
                        <wp:posOffset>26035</wp:posOffset>
                      </wp:positionV>
                      <wp:extent cx="800100" cy="6191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800100" cy="619125"/>
                              </a:xfrm>
                              <a:prstGeom prst="rect">
                                <a:avLst/>
                              </a:prstGeom>
                              <a:solidFill>
                                <a:schemeClr val="lt1"/>
                              </a:solidFill>
                              <a:ln w="6350">
                                <a:noFill/>
                              </a:ln>
                            </wps:spPr>
                            <wps:txbx>
                              <w:txbxContent>
                                <w:p w14:paraId="1FBB2926" w14:textId="2F58E0FE" w:rsidR="009B5751" w:rsidRDefault="009B5751">
                                  <w:r>
                                    <w:rPr>
                                      <w:noProof/>
                                    </w:rPr>
                                    <w:drawing>
                                      <wp:inline distT="0" distB="0" distL="0" distR="0" wp14:anchorId="7FBC2F36" wp14:editId="2E528533">
                                        <wp:extent cx="521335" cy="521335"/>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21335" cy="5213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6EFAE8" id="Text Box 1" o:spid="_x0000_s1027" type="#_x0000_t202" style="position:absolute;left:0;text-align:left;margin-left:419.6pt;margin-top:2.05pt;width:63pt;height:4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" fillcolor="white [3201]" stroked="f" strokeweight=".5pt">
                      <v:textbox>
                        <w:txbxContent>
                          <w:p w14:paraId="1FBB2926" w14:textId="2F58E0FE" w:rsidR="009B5751" w:rsidRDefault="009B5751">
                            <w:r>
                              <w:rPr>
                                <w:noProof/>
                              </w:rPr>
                              <w:drawing>
                                <wp:inline distT="0" distB="0" distL="0" distR="0" wp14:anchorId="7FBC2F36" wp14:editId="2E528533">
                                  <wp:extent cx="521335" cy="521335"/>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21335" cy="521335"/>
                                          </a:xfrm>
                                          <a:prstGeom prst="rect">
                                            <a:avLst/>
                                          </a:prstGeom>
                                        </pic:spPr>
                                      </pic:pic>
                                    </a:graphicData>
                                  </a:graphic>
                                </wp:inline>
                              </w:drawing>
                            </w:r>
                          </w:p>
                        </w:txbxContent>
                      </v:textbox>
                    </v:shape>
                  </w:pict>
                </mc:Fallback>
              </mc:AlternateContent>
            </w:r>
            <w:proofErr w:type="spellStart"/>
            <w:r w:rsidRPr="00BC50B5">
              <w:rPr>
                <w:rFonts w:ascii="Arial" w:hAnsi="Arial"/>
                <w:b/>
                <w:i/>
                <w:szCs w:val="24"/>
              </w:rPr>
              <w:t>Colinsbu</w:t>
            </w:r>
            <w:r w:rsidR="002B39E9" w:rsidRPr="00BC50B5">
              <w:rPr>
                <w:rFonts w:ascii="Arial" w:hAnsi="Arial"/>
                <w:b/>
                <w:i/>
                <w:szCs w:val="24"/>
              </w:rPr>
              <w:t>r</w:t>
            </w:r>
            <w:r w:rsidRPr="00BC50B5">
              <w:rPr>
                <w:rFonts w:ascii="Arial" w:hAnsi="Arial"/>
                <w:b/>
                <w:i/>
                <w:szCs w:val="24"/>
              </w:rPr>
              <w:t>gh</w:t>
            </w:r>
            <w:proofErr w:type="spellEnd"/>
            <w:r w:rsidRPr="002B39E9">
              <w:rPr>
                <w:rFonts w:ascii="Arial" w:hAnsi="Arial"/>
                <w:b/>
                <w:i/>
                <w:color w:val="7030A0"/>
                <w:szCs w:val="24"/>
              </w:rPr>
              <w:t xml:space="preserve"> </w:t>
            </w:r>
            <w:r>
              <w:rPr>
                <w:rFonts w:ascii="Arial" w:hAnsi="Arial"/>
                <w:b/>
                <w:i/>
                <w:szCs w:val="24"/>
              </w:rPr>
              <w:t>Primary School</w:t>
            </w:r>
          </w:p>
          <w:p w14:paraId="78EE3736" w14:textId="77777777" w:rsidR="00313479" w:rsidRPr="00982061" w:rsidRDefault="00313479" w:rsidP="007669B3">
            <w:pPr>
              <w:jc w:val="center"/>
              <w:rPr>
                <w:rFonts w:ascii="Arial" w:hAnsi="Arial"/>
                <w:b/>
                <w:szCs w:val="24"/>
              </w:rPr>
            </w:pPr>
          </w:p>
          <w:p w14:paraId="65C90136" w14:textId="77777777" w:rsidR="00313479" w:rsidRPr="00982061" w:rsidRDefault="00313479" w:rsidP="007669B3">
            <w:pPr>
              <w:jc w:val="center"/>
              <w:rPr>
                <w:rFonts w:ascii="Arial" w:hAnsi="Arial"/>
                <w:b/>
                <w:szCs w:val="24"/>
              </w:rPr>
            </w:pPr>
            <w:r w:rsidRPr="00982061">
              <w:rPr>
                <w:rFonts w:ascii="Arial" w:hAnsi="Arial"/>
                <w:b/>
                <w:szCs w:val="24"/>
              </w:rPr>
              <w:t>Standards and Quality Report</w:t>
            </w:r>
          </w:p>
          <w:p w14:paraId="6B40525A" w14:textId="77777777" w:rsidR="00313479" w:rsidRPr="00982061" w:rsidRDefault="00313479" w:rsidP="007669B3">
            <w:pPr>
              <w:jc w:val="center"/>
              <w:rPr>
                <w:b/>
                <w:i/>
                <w:szCs w:val="24"/>
              </w:rPr>
            </w:pPr>
            <w:r w:rsidRPr="00982061">
              <w:rPr>
                <w:rFonts w:ascii="Arial" w:hAnsi="Arial"/>
                <w:b/>
                <w:i/>
                <w:szCs w:val="24"/>
              </w:rPr>
              <w:t>Achieving Excellence and Equity</w:t>
            </w:r>
          </w:p>
        </w:tc>
      </w:tr>
    </w:tbl>
    <w:p w14:paraId="3DD70A34" w14:textId="6CC45A03" w:rsidR="00313479" w:rsidRDefault="00BC50B5" w:rsidP="00BC50B5">
      <w:pPr>
        <w:tabs>
          <w:tab w:val="left" w:pos="8025"/>
        </w:tabs>
        <w:rPr>
          <w:rFonts w:ascii="Arial" w:hAnsi="Arial"/>
          <w:b/>
        </w:rPr>
      </w:pPr>
      <w:r>
        <w:rPr>
          <w:rFonts w:ascii="Arial" w:hAnsi="Arial"/>
          <w:b/>
        </w:rPr>
        <w:tab/>
      </w:r>
    </w:p>
    <w:tbl>
      <w:tblPr>
        <w:tblStyle w:val="TableGrid"/>
        <w:tblW w:w="0" w:type="auto"/>
        <w:tblLook w:val="04A0" w:firstRow="1" w:lastRow="0" w:firstColumn="1" w:lastColumn="0" w:noHBand="0" w:noVBand="1"/>
      </w:tblPr>
      <w:tblGrid>
        <w:gridCol w:w="10456"/>
      </w:tblGrid>
      <w:tr w:rsidR="00313479" w14:paraId="64456DED" w14:textId="77777777" w:rsidTr="007669B3">
        <w:tc>
          <w:tcPr>
            <w:tcW w:w="10456" w:type="dxa"/>
          </w:tcPr>
          <w:p w14:paraId="7DAF362B" w14:textId="77777777" w:rsidR="00313479" w:rsidRPr="00860400" w:rsidRDefault="00313479" w:rsidP="007669B3">
            <w:pPr>
              <w:jc w:val="center"/>
              <w:rPr>
                <w:rFonts w:ascii="Arial" w:hAnsi="Arial"/>
                <w:b/>
                <w:szCs w:val="24"/>
              </w:rPr>
            </w:pPr>
            <w:r w:rsidRPr="00860400">
              <w:rPr>
                <w:rFonts w:ascii="Arial" w:hAnsi="Arial"/>
                <w:b/>
                <w:szCs w:val="24"/>
              </w:rPr>
              <w:t>Context</w:t>
            </w:r>
          </w:p>
          <w:tbl>
            <w:tblPr>
              <w:tblStyle w:val="TableGrid"/>
              <w:tblW w:w="0" w:type="auto"/>
              <w:tblInd w:w="357" w:type="dxa"/>
              <w:tblLook w:val="04A0" w:firstRow="1" w:lastRow="0" w:firstColumn="1" w:lastColumn="0" w:noHBand="0" w:noVBand="1"/>
            </w:tblPr>
            <w:tblGrid>
              <w:gridCol w:w="4196"/>
              <w:gridCol w:w="1843"/>
              <w:gridCol w:w="850"/>
              <w:gridCol w:w="1985"/>
              <w:gridCol w:w="857"/>
            </w:tblGrid>
            <w:tr w:rsidR="00313479" w:rsidRPr="004A0313" w14:paraId="711E584F" w14:textId="77777777" w:rsidTr="007669B3">
              <w:tc>
                <w:tcPr>
                  <w:tcW w:w="4196" w:type="dxa"/>
                </w:tcPr>
                <w:p w14:paraId="45BE0230" w14:textId="77777777" w:rsidR="00313479" w:rsidRPr="004A0313" w:rsidRDefault="00313479" w:rsidP="007669B3">
                  <w:pPr>
                    <w:rPr>
                      <w:rFonts w:ascii="Arial" w:hAnsi="Arial"/>
                      <w:b/>
                      <w:szCs w:val="24"/>
                    </w:rPr>
                  </w:pPr>
                  <w:r>
                    <w:rPr>
                      <w:rFonts w:ascii="Arial" w:hAnsi="Arial"/>
                      <w:b/>
                      <w:szCs w:val="24"/>
                    </w:rPr>
                    <w:t>Setting/</w:t>
                  </w:r>
                  <w:r w:rsidRPr="004A0313">
                    <w:rPr>
                      <w:rFonts w:ascii="Arial" w:hAnsi="Arial"/>
                      <w:b/>
                      <w:szCs w:val="24"/>
                    </w:rPr>
                    <w:t>School Roll (including ELC/ASC)</w:t>
                  </w:r>
                </w:p>
              </w:tc>
              <w:tc>
                <w:tcPr>
                  <w:tcW w:w="5535" w:type="dxa"/>
                  <w:gridSpan w:val="4"/>
                </w:tcPr>
                <w:p w14:paraId="0E345157" w14:textId="77777777" w:rsidR="00313479" w:rsidRDefault="00540ED4" w:rsidP="007669B3">
                  <w:pPr>
                    <w:rPr>
                      <w:rFonts w:ascii="Arial" w:hAnsi="Arial"/>
                      <w:b/>
                      <w:bCs/>
                      <w:iCs/>
                      <w:color w:val="000000" w:themeColor="text1"/>
                      <w:sz w:val="20"/>
                    </w:rPr>
                  </w:pPr>
                  <w:r w:rsidRPr="009D2178">
                    <w:rPr>
                      <w:rFonts w:ascii="Arial" w:hAnsi="Arial"/>
                      <w:b/>
                      <w:bCs/>
                      <w:iCs/>
                      <w:color w:val="000000" w:themeColor="text1"/>
                      <w:sz w:val="20"/>
                    </w:rPr>
                    <w:t>42</w:t>
                  </w:r>
                  <w:r w:rsidR="00626D83">
                    <w:rPr>
                      <w:rFonts w:ascii="Arial" w:hAnsi="Arial"/>
                      <w:b/>
                      <w:bCs/>
                      <w:iCs/>
                      <w:color w:val="000000" w:themeColor="text1"/>
                      <w:sz w:val="20"/>
                    </w:rPr>
                    <w:t xml:space="preserve"> Pupils </w:t>
                  </w:r>
                  <w:proofErr w:type="gramStart"/>
                  <w:r w:rsidR="00626D83">
                    <w:rPr>
                      <w:rFonts w:ascii="Arial" w:hAnsi="Arial"/>
                      <w:b/>
                      <w:bCs/>
                      <w:iCs/>
                      <w:color w:val="000000" w:themeColor="text1"/>
                      <w:sz w:val="20"/>
                    </w:rPr>
                    <w:t>-  February</w:t>
                  </w:r>
                  <w:proofErr w:type="gramEnd"/>
                  <w:r w:rsidR="00626D83">
                    <w:rPr>
                      <w:rFonts w:ascii="Arial" w:hAnsi="Arial"/>
                      <w:b/>
                      <w:bCs/>
                      <w:iCs/>
                      <w:color w:val="000000" w:themeColor="text1"/>
                      <w:sz w:val="20"/>
                    </w:rPr>
                    <w:t xml:space="preserve"> 2020</w:t>
                  </w:r>
                </w:p>
                <w:p w14:paraId="2566BAF0" w14:textId="5C018AE1" w:rsidR="00626D83" w:rsidRPr="00626D83" w:rsidRDefault="00626D83" w:rsidP="007669B3">
                  <w:pPr>
                    <w:rPr>
                      <w:rFonts w:ascii="Arial" w:hAnsi="Arial"/>
                      <w:b/>
                      <w:bCs/>
                      <w:iCs/>
                      <w:color w:val="000000" w:themeColor="text1"/>
                      <w:sz w:val="20"/>
                    </w:rPr>
                  </w:pPr>
                  <w:r>
                    <w:rPr>
                      <w:rFonts w:ascii="Arial" w:hAnsi="Arial"/>
                      <w:b/>
                      <w:bCs/>
                      <w:iCs/>
                      <w:color w:val="000000" w:themeColor="text1"/>
                      <w:sz w:val="20"/>
                    </w:rPr>
                    <w:t>41 Pupils – February 2021</w:t>
                  </w:r>
                </w:p>
              </w:tc>
            </w:tr>
            <w:tr w:rsidR="00313479" w:rsidRPr="004A0313" w14:paraId="6449B59C" w14:textId="77777777" w:rsidTr="007669B3">
              <w:tc>
                <w:tcPr>
                  <w:tcW w:w="4196" w:type="dxa"/>
                </w:tcPr>
                <w:p w14:paraId="342EC7B6" w14:textId="77777777" w:rsidR="00313479" w:rsidRPr="001B2678" w:rsidRDefault="00313479" w:rsidP="007669B3">
                  <w:pPr>
                    <w:rPr>
                      <w:rFonts w:ascii="Arial" w:hAnsi="Arial"/>
                      <w:bCs/>
                      <w:i/>
                      <w:iCs/>
                      <w:color w:val="FF0000"/>
                      <w:sz w:val="18"/>
                      <w:szCs w:val="18"/>
                    </w:rPr>
                  </w:pPr>
                  <w:r w:rsidRPr="004A0313">
                    <w:rPr>
                      <w:rFonts w:ascii="Arial" w:hAnsi="Arial"/>
                      <w:b/>
                      <w:szCs w:val="24"/>
                    </w:rPr>
                    <w:t xml:space="preserve">FME </w:t>
                  </w:r>
                </w:p>
              </w:tc>
              <w:tc>
                <w:tcPr>
                  <w:tcW w:w="5535" w:type="dxa"/>
                  <w:gridSpan w:val="4"/>
                </w:tcPr>
                <w:p w14:paraId="01B05216" w14:textId="013F4EDC" w:rsidR="00313479" w:rsidRPr="009D2178" w:rsidRDefault="009D2178" w:rsidP="007669B3">
                  <w:pPr>
                    <w:rPr>
                      <w:rFonts w:ascii="Arial" w:hAnsi="Arial"/>
                      <w:b/>
                      <w:bCs/>
                      <w:iCs/>
                      <w:color w:val="000000" w:themeColor="text1"/>
                      <w:sz w:val="20"/>
                    </w:rPr>
                  </w:pPr>
                  <w:r w:rsidRPr="009D2178">
                    <w:rPr>
                      <w:rFonts w:ascii="Arial" w:hAnsi="Arial"/>
                      <w:b/>
                      <w:bCs/>
                      <w:iCs/>
                      <w:color w:val="000000" w:themeColor="text1"/>
                      <w:sz w:val="20"/>
                    </w:rPr>
                    <w:t>5</w:t>
                  </w:r>
                </w:p>
              </w:tc>
            </w:tr>
            <w:tr w:rsidR="00313479" w:rsidRPr="004A0313" w14:paraId="43C4E285" w14:textId="77777777" w:rsidTr="007669B3">
              <w:tc>
                <w:tcPr>
                  <w:tcW w:w="4196" w:type="dxa"/>
                </w:tcPr>
                <w:p w14:paraId="7AC91489" w14:textId="4BA4C4FE" w:rsidR="00313479" w:rsidRPr="004A0313" w:rsidRDefault="00313479" w:rsidP="007669B3">
                  <w:pPr>
                    <w:rPr>
                      <w:rFonts w:ascii="Arial" w:hAnsi="Arial"/>
                      <w:b/>
                      <w:szCs w:val="24"/>
                    </w:rPr>
                  </w:pPr>
                  <w:r w:rsidRPr="004A0313">
                    <w:rPr>
                      <w:rFonts w:ascii="Arial" w:hAnsi="Arial"/>
                      <w:b/>
                      <w:szCs w:val="24"/>
                    </w:rPr>
                    <w:t>Attendance (</w:t>
                  </w:r>
                  <w:proofErr w:type="gramStart"/>
                  <w:r w:rsidRPr="004A0313">
                    <w:rPr>
                      <w:rFonts w:ascii="Arial" w:hAnsi="Arial"/>
                      <w:b/>
                      <w:szCs w:val="24"/>
                    </w:rPr>
                    <w:t>%)</w:t>
                  </w:r>
                  <w:r>
                    <w:rPr>
                      <w:rFonts w:ascii="Arial" w:hAnsi="Arial"/>
                      <w:b/>
                      <w:szCs w:val="24"/>
                    </w:rPr>
                    <w:t xml:space="preserve">  </w:t>
                  </w:r>
                  <w:r w:rsidR="00626D83">
                    <w:rPr>
                      <w:rFonts w:ascii="Arial" w:hAnsi="Arial"/>
                      <w:b/>
                      <w:szCs w:val="24"/>
                    </w:rPr>
                    <w:t>96</w:t>
                  </w:r>
                  <w:proofErr w:type="gramEnd"/>
                  <w:r w:rsidR="00626D83">
                    <w:rPr>
                      <w:rFonts w:ascii="Arial" w:hAnsi="Arial"/>
                      <w:b/>
                      <w:szCs w:val="24"/>
                    </w:rPr>
                    <w:t>.63</w:t>
                  </w:r>
                </w:p>
              </w:tc>
              <w:tc>
                <w:tcPr>
                  <w:tcW w:w="1843" w:type="dxa"/>
                </w:tcPr>
                <w:p w14:paraId="0F25CE13" w14:textId="77777777" w:rsidR="00313479" w:rsidRPr="004A0313" w:rsidRDefault="00313479" w:rsidP="007669B3">
                  <w:pPr>
                    <w:rPr>
                      <w:rFonts w:ascii="Arial" w:hAnsi="Arial"/>
                      <w:b/>
                      <w:szCs w:val="24"/>
                    </w:rPr>
                  </w:pPr>
                  <w:r w:rsidRPr="004A0313">
                    <w:rPr>
                      <w:rFonts w:ascii="Arial" w:hAnsi="Arial"/>
                      <w:b/>
                      <w:szCs w:val="24"/>
                    </w:rPr>
                    <w:t>Authorised</w:t>
                  </w:r>
                </w:p>
              </w:tc>
              <w:tc>
                <w:tcPr>
                  <w:tcW w:w="850" w:type="dxa"/>
                </w:tcPr>
                <w:p w14:paraId="385F5D95" w14:textId="2CC0380B" w:rsidR="00313479" w:rsidRPr="004A0313" w:rsidRDefault="00626D83" w:rsidP="007669B3">
                  <w:pPr>
                    <w:rPr>
                      <w:rFonts w:ascii="Arial" w:hAnsi="Arial"/>
                      <w:b/>
                      <w:szCs w:val="24"/>
                    </w:rPr>
                  </w:pPr>
                  <w:r>
                    <w:rPr>
                      <w:rFonts w:ascii="Arial" w:hAnsi="Arial"/>
                      <w:b/>
                      <w:szCs w:val="24"/>
                    </w:rPr>
                    <w:t>2.96</w:t>
                  </w:r>
                </w:p>
              </w:tc>
              <w:tc>
                <w:tcPr>
                  <w:tcW w:w="1985" w:type="dxa"/>
                </w:tcPr>
                <w:p w14:paraId="3D95FD30" w14:textId="77777777" w:rsidR="00313479" w:rsidRPr="004A0313" w:rsidRDefault="00313479" w:rsidP="007669B3">
                  <w:pPr>
                    <w:rPr>
                      <w:rFonts w:ascii="Arial" w:hAnsi="Arial"/>
                      <w:b/>
                      <w:szCs w:val="24"/>
                    </w:rPr>
                  </w:pPr>
                  <w:r w:rsidRPr="004A0313">
                    <w:rPr>
                      <w:rFonts w:ascii="Arial" w:hAnsi="Arial"/>
                      <w:b/>
                      <w:szCs w:val="24"/>
                    </w:rPr>
                    <w:t>Unauthorised</w:t>
                  </w:r>
                </w:p>
              </w:tc>
              <w:tc>
                <w:tcPr>
                  <w:tcW w:w="857" w:type="dxa"/>
                </w:tcPr>
                <w:p w14:paraId="3E1EEF08" w14:textId="28458DCE" w:rsidR="00313479" w:rsidRPr="004A0313" w:rsidRDefault="00626D83" w:rsidP="007669B3">
                  <w:pPr>
                    <w:rPr>
                      <w:rFonts w:ascii="Arial" w:hAnsi="Arial"/>
                      <w:b/>
                      <w:szCs w:val="24"/>
                    </w:rPr>
                  </w:pPr>
                  <w:r>
                    <w:rPr>
                      <w:rFonts w:ascii="Arial" w:hAnsi="Arial"/>
                      <w:b/>
                      <w:szCs w:val="24"/>
                    </w:rPr>
                    <w:t>0.41</w:t>
                  </w:r>
                </w:p>
              </w:tc>
            </w:tr>
            <w:tr w:rsidR="00313479" w:rsidRPr="004A0313" w14:paraId="504769FB" w14:textId="77777777" w:rsidTr="007669B3">
              <w:tc>
                <w:tcPr>
                  <w:tcW w:w="4196" w:type="dxa"/>
                </w:tcPr>
                <w:p w14:paraId="7332CF45" w14:textId="0286F2F1" w:rsidR="00313479" w:rsidRPr="004A0313" w:rsidRDefault="00313479" w:rsidP="007669B3">
                  <w:pPr>
                    <w:rPr>
                      <w:rFonts w:ascii="Arial" w:hAnsi="Arial"/>
                      <w:b/>
                      <w:szCs w:val="24"/>
                    </w:rPr>
                  </w:pPr>
                  <w:r w:rsidRPr="004A0313">
                    <w:rPr>
                      <w:rFonts w:ascii="Arial" w:hAnsi="Arial"/>
                      <w:b/>
                      <w:szCs w:val="24"/>
                    </w:rPr>
                    <w:t xml:space="preserve">Exclusion </w:t>
                  </w:r>
                  <w:r>
                    <w:rPr>
                      <w:rFonts w:ascii="Arial" w:hAnsi="Arial"/>
                      <w:b/>
                      <w:szCs w:val="24"/>
                    </w:rPr>
                    <w:t>(%)</w:t>
                  </w:r>
                  <w:r w:rsidR="001B28D9">
                    <w:rPr>
                      <w:rFonts w:ascii="Arial" w:hAnsi="Arial"/>
                      <w:b/>
                      <w:szCs w:val="24"/>
                    </w:rPr>
                    <w:t xml:space="preserve">  </w:t>
                  </w:r>
                </w:p>
              </w:tc>
              <w:tc>
                <w:tcPr>
                  <w:tcW w:w="5535" w:type="dxa"/>
                  <w:gridSpan w:val="4"/>
                </w:tcPr>
                <w:p w14:paraId="7F468ACA" w14:textId="3BDCDE6A" w:rsidR="00313479" w:rsidRPr="001B28D9" w:rsidRDefault="001B28D9" w:rsidP="001B28D9">
                  <w:pPr>
                    <w:spacing w:line="360" w:lineRule="auto"/>
                    <w:rPr>
                      <w:rFonts w:ascii="Arial" w:hAnsi="Arial" w:cs="Arial"/>
                      <w:b/>
                      <w:iCs/>
                      <w:color w:val="FF0000"/>
                      <w:sz w:val="20"/>
                    </w:rPr>
                  </w:pPr>
                  <w:r w:rsidRPr="001B28D9">
                    <w:rPr>
                      <w:rFonts w:ascii="Arial" w:hAnsi="Arial" w:cs="Arial"/>
                      <w:b/>
                      <w:iCs/>
                      <w:szCs w:val="24"/>
                    </w:rPr>
                    <w:t>0%</w:t>
                  </w:r>
                </w:p>
              </w:tc>
            </w:tr>
            <w:tr w:rsidR="00313479" w:rsidRPr="004A0313" w14:paraId="70F1E1E8" w14:textId="77777777" w:rsidTr="007669B3">
              <w:tc>
                <w:tcPr>
                  <w:tcW w:w="4196" w:type="dxa"/>
                </w:tcPr>
                <w:p w14:paraId="5EB9B319" w14:textId="77777777" w:rsidR="00313479" w:rsidRPr="004A0313" w:rsidRDefault="00313479" w:rsidP="007669B3">
                  <w:pPr>
                    <w:rPr>
                      <w:rFonts w:ascii="Arial" w:hAnsi="Arial"/>
                      <w:b/>
                      <w:szCs w:val="24"/>
                    </w:rPr>
                  </w:pPr>
                  <w:r w:rsidRPr="004A0313">
                    <w:rPr>
                      <w:rFonts w:ascii="Arial" w:hAnsi="Arial"/>
                      <w:b/>
                      <w:szCs w:val="24"/>
                    </w:rPr>
                    <w:t>Attainment Scotland Fund Allocation</w:t>
                  </w:r>
                  <w:r>
                    <w:rPr>
                      <w:rFonts w:ascii="Arial" w:hAnsi="Arial"/>
                      <w:b/>
                      <w:szCs w:val="24"/>
                    </w:rPr>
                    <w:t xml:space="preserve"> (PEF and SAC)</w:t>
                  </w:r>
                </w:p>
              </w:tc>
              <w:tc>
                <w:tcPr>
                  <w:tcW w:w="5535" w:type="dxa"/>
                  <w:gridSpan w:val="4"/>
                </w:tcPr>
                <w:p w14:paraId="1518BC06" w14:textId="4409C050" w:rsidR="00313479" w:rsidRPr="00626D83" w:rsidRDefault="00626D83" w:rsidP="007669B3">
                  <w:pPr>
                    <w:rPr>
                      <w:rFonts w:ascii="Arial" w:hAnsi="Arial"/>
                      <w:b/>
                      <w:bCs/>
                      <w:i/>
                      <w:iCs/>
                      <w:color w:val="FF0000"/>
                      <w:sz w:val="20"/>
                    </w:rPr>
                  </w:pPr>
                  <w:r w:rsidRPr="00626D83">
                    <w:rPr>
                      <w:rFonts w:ascii="Arial" w:hAnsi="Arial"/>
                      <w:b/>
                      <w:bCs/>
                      <w:i/>
                      <w:iCs/>
                      <w:sz w:val="20"/>
                    </w:rPr>
                    <w:t>£22,090</w:t>
                  </w:r>
                </w:p>
              </w:tc>
            </w:tr>
          </w:tbl>
          <w:p w14:paraId="0A74762C" w14:textId="77777777" w:rsidR="00313479" w:rsidRDefault="00313479" w:rsidP="007669B3">
            <w:pPr>
              <w:jc w:val="center"/>
              <w:rPr>
                <w:rFonts w:ascii="Arial" w:hAnsi="Arial"/>
                <w:b/>
              </w:rPr>
            </w:pPr>
          </w:p>
          <w:p w14:paraId="21903FD9" w14:textId="42698EEF" w:rsidR="00626D83" w:rsidRPr="00435E17" w:rsidRDefault="00626D83" w:rsidP="00D20647">
            <w:pPr>
              <w:rPr>
                <w:rFonts w:ascii="Sassoon Infant Rg" w:hAnsi="Sassoon Infant Rg"/>
                <w:bCs/>
              </w:rPr>
            </w:pPr>
            <w:r w:rsidRPr="00D20647">
              <w:rPr>
                <w:rFonts w:ascii="Sassoon Infant Rg" w:hAnsi="Sassoon Infant Rg"/>
                <w:b/>
                <w:bCs/>
              </w:rPr>
              <w:t>School Vision</w:t>
            </w:r>
            <w:r w:rsidRPr="00435E17">
              <w:rPr>
                <w:rFonts w:ascii="Sassoon Infant Rg" w:hAnsi="Sassoon Infant Rg"/>
                <w:bCs/>
              </w:rPr>
              <w:t xml:space="preserve">:  </w:t>
            </w:r>
            <w:r w:rsidRPr="00D20647">
              <w:rPr>
                <w:rFonts w:ascii="Sassoon Infant Rg" w:hAnsi="Sassoon Infant Rg"/>
                <w:bCs/>
                <w:i/>
                <w:color w:val="0070C0"/>
              </w:rPr>
              <w:t>Everybody Matters, Every Step Counts</w:t>
            </w:r>
          </w:p>
          <w:p w14:paraId="35EE2E31" w14:textId="77777777" w:rsidR="00626D83" w:rsidRPr="00435E17" w:rsidRDefault="00626D83" w:rsidP="00626D83">
            <w:pPr>
              <w:jc w:val="center"/>
              <w:rPr>
                <w:rFonts w:ascii="Sassoon Infant Rg" w:hAnsi="Sassoon Infant Rg"/>
                <w:bCs/>
              </w:rPr>
            </w:pPr>
          </w:p>
          <w:p w14:paraId="0D6ED6C9" w14:textId="7A7ACE9E" w:rsidR="00626D83" w:rsidRPr="00D20647" w:rsidRDefault="00626D83" w:rsidP="00D20647">
            <w:pPr>
              <w:rPr>
                <w:rFonts w:ascii="Sassoon Infant Rg" w:hAnsi="Sassoon Infant Rg"/>
                <w:bCs/>
                <w:color w:val="0070C0"/>
              </w:rPr>
            </w:pPr>
            <w:r>
              <w:rPr>
                <w:rFonts w:ascii="Sassoon Infant Rg" w:hAnsi="Sassoon Infant Rg"/>
                <w:b/>
                <w:bCs/>
              </w:rPr>
              <w:t xml:space="preserve">School </w:t>
            </w:r>
            <w:r w:rsidRPr="008345DD">
              <w:rPr>
                <w:rFonts w:ascii="Sassoon Infant Rg" w:hAnsi="Sassoon Infant Rg"/>
                <w:b/>
                <w:bCs/>
              </w:rPr>
              <w:t>Values</w:t>
            </w:r>
            <w:r w:rsidRPr="00435E17">
              <w:rPr>
                <w:rFonts w:ascii="Sassoon Infant Rg" w:hAnsi="Sassoon Infant Rg"/>
                <w:bCs/>
              </w:rPr>
              <w:t xml:space="preserve">: </w:t>
            </w:r>
            <w:r w:rsidRPr="00D20647">
              <w:rPr>
                <w:rFonts w:ascii="Sassoon Infant Rg" w:hAnsi="Sassoon Infant Rg"/>
                <w:bCs/>
                <w:color w:val="0070C0"/>
              </w:rPr>
              <w:t>Honesty, Kindness, Respect and Responsibility</w:t>
            </w:r>
          </w:p>
          <w:p w14:paraId="70328D58" w14:textId="77777777" w:rsidR="00626D83" w:rsidRPr="00D20647" w:rsidRDefault="00626D83" w:rsidP="00626D83">
            <w:pPr>
              <w:jc w:val="center"/>
              <w:rPr>
                <w:rFonts w:ascii="Sassoon Infant Rg" w:hAnsi="Sassoon Infant Rg"/>
                <w:bCs/>
                <w:color w:val="0070C0"/>
              </w:rPr>
            </w:pPr>
          </w:p>
          <w:p w14:paraId="5E656F3D" w14:textId="3DDC488A" w:rsidR="00626D83" w:rsidRPr="00435E17" w:rsidRDefault="00626D83" w:rsidP="00D20647">
            <w:pPr>
              <w:rPr>
                <w:rFonts w:ascii="Sassoon Infant Rg" w:hAnsi="Sassoon Infant Rg"/>
                <w:bCs/>
              </w:rPr>
            </w:pPr>
            <w:r w:rsidRPr="008345DD">
              <w:rPr>
                <w:rFonts w:ascii="Sassoon Infant Rg" w:hAnsi="Sassoon Infant Rg"/>
                <w:b/>
                <w:bCs/>
              </w:rPr>
              <w:t>School Aims</w:t>
            </w:r>
            <w:r w:rsidRPr="00435E17">
              <w:rPr>
                <w:rFonts w:ascii="Sassoon Infant Rg" w:hAnsi="Sassoon Infant Rg"/>
                <w:bCs/>
              </w:rPr>
              <w:t xml:space="preserve">: </w:t>
            </w:r>
            <w:r w:rsidR="007C02A2">
              <w:rPr>
                <w:rFonts w:ascii="Sassoon Infant Rg" w:hAnsi="Sassoon Infant Rg"/>
                <w:bCs/>
              </w:rPr>
              <w:t xml:space="preserve">  </w:t>
            </w:r>
            <w:r w:rsidRPr="00435E17">
              <w:rPr>
                <w:rFonts w:ascii="Sassoon Infant Rg" w:hAnsi="Sassoon Infant Rg"/>
                <w:bCs/>
              </w:rPr>
              <w:t xml:space="preserve"> </w:t>
            </w:r>
            <w:r w:rsidRPr="00D20647">
              <w:rPr>
                <w:rFonts w:ascii="Sassoon Infant Rg" w:hAnsi="Sassoon Infant Rg"/>
                <w:b/>
                <w:bCs/>
                <w:color w:val="0070C0"/>
                <w:u w:val="single"/>
              </w:rPr>
              <w:t>C</w:t>
            </w:r>
            <w:r w:rsidRPr="00D20647">
              <w:rPr>
                <w:rFonts w:ascii="Sassoon Infant Rg" w:hAnsi="Sassoon Infant Rg"/>
                <w:bCs/>
                <w:color w:val="0070C0"/>
              </w:rPr>
              <w:t>ommunity working as one</w:t>
            </w:r>
            <w:r w:rsidRPr="00D20647">
              <w:rPr>
                <w:rFonts w:ascii="Sassoon Infant Rg" w:hAnsi="Sassoon Infant Rg"/>
                <w:b/>
                <w:bCs/>
                <w:color w:val="0070C0"/>
                <w:u w:val="single"/>
              </w:rPr>
              <w:t xml:space="preserve"> </w:t>
            </w:r>
          </w:p>
          <w:p w14:paraId="7469642E" w14:textId="5A02A696" w:rsidR="00626D83" w:rsidRPr="00435E17" w:rsidRDefault="00D20647" w:rsidP="00D20647">
            <w:pPr>
              <w:tabs>
                <w:tab w:val="left" w:pos="1440"/>
              </w:tabs>
              <w:rPr>
                <w:rFonts w:ascii="Sassoon Infant Rg" w:hAnsi="Sassoon Infant Rg"/>
                <w:bCs/>
              </w:rPr>
            </w:pPr>
            <w:r w:rsidRPr="00D20647">
              <w:rPr>
                <w:rFonts w:ascii="Sassoon Infant Rg" w:hAnsi="Sassoon Infant Rg"/>
                <w:b/>
                <w:bCs/>
              </w:rPr>
              <w:t xml:space="preserve">                   </w:t>
            </w:r>
            <w:r w:rsidR="0052106B">
              <w:rPr>
                <w:rFonts w:ascii="Sassoon Infant Rg" w:hAnsi="Sassoon Infant Rg"/>
                <w:b/>
                <w:bCs/>
              </w:rPr>
              <w:t xml:space="preserve">    </w:t>
            </w:r>
            <w:r w:rsidR="007C02A2">
              <w:rPr>
                <w:rFonts w:ascii="Sassoon Infant Rg" w:hAnsi="Sassoon Infant Rg"/>
                <w:b/>
                <w:bCs/>
              </w:rPr>
              <w:t xml:space="preserve">  </w:t>
            </w:r>
            <w:r w:rsidR="0052106B">
              <w:rPr>
                <w:rFonts w:ascii="Sassoon Infant Rg" w:hAnsi="Sassoon Infant Rg"/>
                <w:b/>
                <w:bCs/>
              </w:rPr>
              <w:t xml:space="preserve"> </w:t>
            </w:r>
            <w:r w:rsidRPr="00D20647">
              <w:rPr>
                <w:rFonts w:ascii="Sassoon Infant Rg" w:hAnsi="Sassoon Infant Rg"/>
                <w:b/>
                <w:bCs/>
              </w:rPr>
              <w:t xml:space="preserve"> </w:t>
            </w:r>
            <w:r w:rsidR="00626D83" w:rsidRPr="00D20647">
              <w:rPr>
                <w:rFonts w:ascii="Sassoon Infant Rg" w:hAnsi="Sassoon Infant Rg"/>
                <w:b/>
                <w:bCs/>
                <w:color w:val="0070C0"/>
                <w:u w:val="single"/>
              </w:rPr>
              <w:t>O</w:t>
            </w:r>
            <w:r w:rsidR="00626D83" w:rsidRPr="00D20647">
              <w:rPr>
                <w:rFonts w:ascii="Sassoon Infant Rg" w:hAnsi="Sassoon Infant Rg"/>
                <w:bCs/>
                <w:color w:val="0070C0"/>
              </w:rPr>
              <w:t>pportunities for everyone to flourish</w:t>
            </w:r>
          </w:p>
          <w:p w14:paraId="0A351D91" w14:textId="7E957227" w:rsidR="00626D83" w:rsidRPr="00435E17" w:rsidRDefault="00D20647" w:rsidP="00D20647">
            <w:pPr>
              <w:rPr>
                <w:rFonts w:ascii="Sassoon Infant Rg" w:hAnsi="Sassoon Infant Rg"/>
                <w:bCs/>
              </w:rPr>
            </w:pPr>
            <w:r w:rsidRPr="00D20647">
              <w:rPr>
                <w:rFonts w:ascii="Sassoon Infant Rg" w:hAnsi="Sassoon Infant Rg"/>
                <w:b/>
                <w:bCs/>
              </w:rPr>
              <w:t xml:space="preserve">                  </w:t>
            </w:r>
            <w:r w:rsidR="0052106B">
              <w:rPr>
                <w:rFonts w:ascii="Sassoon Infant Rg" w:hAnsi="Sassoon Infant Rg"/>
                <w:b/>
                <w:bCs/>
              </w:rPr>
              <w:t xml:space="preserve">    </w:t>
            </w:r>
            <w:r w:rsidRPr="00D20647">
              <w:rPr>
                <w:rFonts w:ascii="Sassoon Infant Rg" w:hAnsi="Sassoon Infant Rg"/>
                <w:b/>
                <w:bCs/>
              </w:rPr>
              <w:t xml:space="preserve">  </w:t>
            </w:r>
            <w:r w:rsidR="007C02A2">
              <w:rPr>
                <w:rFonts w:ascii="Sassoon Infant Rg" w:hAnsi="Sassoon Infant Rg"/>
                <w:b/>
                <w:bCs/>
              </w:rPr>
              <w:t xml:space="preserve">   </w:t>
            </w:r>
            <w:r w:rsidR="00626D83" w:rsidRPr="00D20647">
              <w:rPr>
                <w:rFonts w:ascii="Sassoon Infant Rg" w:hAnsi="Sassoon Infant Rg"/>
                <w:b/>
                <w:bCs/>
                <w:color w:val="0070C0"/>
                <w:u w:val="single"/>
              </w:rPr>
              <w:t>G</w:t>
            </w:r>
            <w:r w:rsidR="00626D83" w:rsidRPr="00D20647">
              <w:rPr>
                <w:rFonts w:ascii="Sassoon Infant Rg" w:hAnsi="Sassoon Infant Rg"/>
                <w:bCs/>
                <w:color w:val="0070C0"/>
              </w:rPr>
              <w:t>rowing together</w:t>
            </w:r>
          </w:p>
          <w:p w14:paraId="082C9FC2" w14:textId="012B435E" w:rsidR="007F44C4" w:rsidRDefault="00D20647" w:rsidP="00D20647">
            <w:pPr>
              <w:rPr>
                <w:rFonts w:ascii="Arial" w:hAnsi="Arial"/>
                <w:iCs/>
                <w:color w:val="FF0000"/>
              </w:rPr>
            </w:pPr>
            <w:r w:rsidRPr="00D20647">
              <w:rPr>
                <w:rFonts w:ascii="Sassoon Infant Rg" w:hAnsi="Sassoon Infant Rg"/>
                <w:b/>
                <w:bCs/>
              </w:rPr>
              <w:t xml:space="preserve">                    </w:t>
            </w:r>
            <w:r w:rsidR="0052106B">
              <w:rPr>
                <w:rFonts w:ascii="Sassoon Infant Rg" w:hAnsi="Sassoon Infant Rg"/>
                <w:b/>
                <w:bCs/>
              </w:rPr>
              <w:t xml:space="preserve">    </w:t>
            </w:r>
            <w:r w:rsidR="007C02A2">
              <w:rPr>
                <w:rFonts w:ascii="Sassoon Infant Rg" w:hAnsi="Sassoon Infant Rg"/>
                <w:b/>
                <w:bCs/>
              </w:rPr>
              <w:t xml:space="preserve">  </w:t>
            </w:r>
            <w:r w:rsidR="0052106B">
              <w:rPr>
                <w:rFonts w:ascii="Sassoon Infant Rg" w:hAnsi="Sassoon Infant Rg"/>
                <w:b/>
                <w:bCs/>
              </w:rPr>
              <w:t xml:space="preserve"> </w:t>
            </w:r>
            <w:r w:rsidR="00626D83" w:rsidRPr="00D20647">
              <w:rPr>
                <w:rFonts w:ascii="Sassoon Infant Rg" w:hAnsi="Sassoon Infant Rg"/>
                <w:b/>
                <w:bCs/>
                <w:color w:val="0070C0"/>
                <w:u w:val="single"/>
              </w:rPr>
              <w:t>S</w:t>
            </w:r>
            <w:r w:rsidR="00626D83" w:rsidRPr="00D20647">
              <w:rPr>
                <w:rFonts w:ascii="Sassoon Infant Rg" w:hAnsi="Sassoon Infant Rg"/>
                <w:bCs/>
                <w:color w:val="0070C0"/>
              </w:rPr>
              <w:t xml:space="preserve">upporting successful learning for all </w:t>
            </w:r>
          </w:p>
          <w:p w14:paraId="2E2BE037" w14:textId="77777777" w:rsidR="00313479" w:rsidRPr="00860400" w:rsidRDefault="00313479" w:rsidP="007669B3">
            <w:pPr>
              <w:ind w:left="360"/>
              <w:rPr>
                <w:rFonts w:ascii="Arial" w:hAnsi="Arial"/>
                <w:bCs/>
              </w:rPr>
            </w:pPr>
          </w:p>
        </w:tc>
      </w:tr>
    </w:tbl>
    <w:p w14:paraId="56971608" w14:textId="77777777" w:rsidR="00313479" w:rsidRDefault="00313479" w:rsidP="00313479">
      <w:pPr>
        <w:rPr>
          <w:rFonts w:ascii="Arial" w:hAnsi="Arial"/>
          <w:b/>
        </w:rPr>
      </w:pPr>
    </w:p>
    <w:tbl>
      <w:tblPr>
        <w:tblStyle w:val="TableGrid"/>
        <w:tblW w:w="0" w:type="auto"/>
        <w:tblLook w:val="04A0" w:firstRow="1" w:lastRow="0" w:firstColumn="1" w:lastColumn="0" w:noHBand="0" w:noVBand="1"/>
      </w:tblPr>
      <w:tblGrid>
        <w:gridCol w:w="5191"/>
        <w:gridCol w:w="5123"/>
        <w:gridCol w:w="68"/>
      </w:tblGrid>
      <w:tr w:rsidR="00313479" w:rsidRPr="00982061" w14:paraId="18919270" w14:textId="77777777" w:rsidTr="007669B3">
        <w:trPr>
          <w:trHeight w:val="165"/>
        </w:trPr>
        <w:tc>
          <w:tcPr>
            <w:tcW w:w="10382" w:type="dxa"/>
            <w:gridSpan w:val="3"/>
          </w:tcPr>
          <w:p w14:paraId="7D351130" w14:textId="77777777" w:rsidR="00313479" w:rsidRPr="00860400" w:rsidRDefault="00313479" w:rsidP="007669B3">
            <w:pPr>
              <w:jc w:val="center"/>
              <w:rPr>
                <w:rFonts w:ascii="Arial" w:hAnsi="Arial"/>
                <w:b/>
                <w:szCs w:val="24"/>
              </w:rPr>
            </w:pPr>
            <w:r w:rsidRPr="00860400">
              <w:rPr>
                <w:rFonts w:ascii="Arial" w:hAnsi="Arial"/>
                <w:b/>
                <w:szCs w:val="24"/>
              </w:rPr>
              <w:t>Improvement for Recovery Priority Work</w:t>
            </w:r>
          </w:p>
          <w:p w14:paraId="77E147EF" w14:textId="77777777" w:rsidR="00313479" w:rsidRPr="00982061" w:rsidRDefault="00313479" w:rsidP="007669B3">
            <w:pPr>
              <w:jc w:val="center"/>
              <w:rPr>
                <w:rFonts w:ascii="Arial" w:hAnsi="Arial"/>
                <w:szCs w:val="24"/>
              </w:rPr>
            </w:pPr>
            <w:r w:rsidRPr="00860400">
              <w:rPr>
                <w:rFonts w:ascii="Arial" w:hAnsi="Arial"/>
                <w:b/>
                <w:szCs w:val="24"/>
              </w:rPr>
              <w:t>Session 2020 - 2021</w:t>
            </w:r>
          </w:p>
        </w:tc>
      </w:tr>
      <w:tr w:rsidR="00313479" w:rsidRPr="00982061" w14:paraId="14DF550B" w14:textId="77777777" w:rsidTr="007669B3">
        <w:trPr>
          <w:trHeight w:val="165"/>
        </w:trPr>
        <w:tc>
          <w:tcPr>
            <w:tcW w:w="5191" w:type="dxa"/>
          </w:tcPr>
          <w:p w14:paraId="00DA6655" w14:textId="77777777" w:rsidR="007F44C4" w:rsidRDefault="00313479" w:rsidP="007669B3">
            <w:pPr>
              <w:rPr>
                <w:rFonts w:ascii="Arial" w:hAnsi="Arial"/>
                <w:szCs w:val="24"/>
                <w:u w:val="single"/>
              </w:rPr>
            </w:pPr>
            <w:r w:rsidRPr="00982061">
              <w:rPr>
                <w:rFonts w:ascii="Arial" w:hAnsi="Arial"/>
                <w:szCs w:val="24"/>
                <w:u w:val="single"/>
              </w:rPr>
              <w:t>NIF Priority</w:t>
            </w:r>
            <w:r w:rsidR="007F44C4">
              <w:rPr>
                <w:rFonts w:ascii="Arial" w:hAnsi="Arial"/>
                <w:szCs w:val="24"/>
                <w:u w:val="single"/>
              </w:rPr>
              <w:t xml:space="preserve"> </w:t>
            </w:r>
          </w:p>
          <w:p w14:paraId="3B224D5B" w14:textId="77777777" w:rsidR="007F44C4" w:rsidRDefault="007F44C4" w:rsidP="007669B3">
            <w:pPr>
              <w:rPr>
                <w:rFonts w:ascii="Arial" w:hAnsi="Arial"/>
                <w:szCs w:val="24"/>
                <w:u w:val="single"/>
              </w:rPr>
            </w:pPr>
          </w:p>
          <w:p w14:paraId="069FCB84" w14:textId="77777777" w:rsidR="00F66FFA" w:rsidRPr="00B824A8" w:rsidRDefault="00F66FFA" w:rsidP="00F66FFA">
            <w:pPr>
              <w:pStyle w:val="ListParagraph"/>
              <w:numPr>
                <w:ilvl w:val="0"/>
                <w:numId w:val="29"/>
              </w:numPr>
              <w:rPr>
                <w:rFonts w:ascii="Calibri" w:hAnsi="Calibri" w:cs="Calibri"/>
              </w:rPr>
            </w:pPr>
            <w:r w:rsidRPr="00B824A8">
              <w:rPr>
                <w:rFonts w:ascii="Calibri" w:hAnsi="Calibri" w:cs="Calibri"/>
              </w:rPr>
              <w:t>Improvement in attainment, particularly literacy and writing</w:t>
            </w:r>
          </w:p>
          <w:p w14:paraId="3B4F4897" w14:textId="77777777" w:rsidR="00F66FFA" w:rsidRPr="00B824A8" w:rsidRDefault="00F66FFA" w:rsidP="00F66FFA">
            <w:pPr>
              <w:pStyle w:val="ListParagraph"/>
              <w:numPr>
                <w:ilvl w:val="0"/>
                <w:numId w:val="29"/>
              </w:numPr>
              <w:rPr>
                <w:rFonts w:ascii="Calibri" w:hAnsi="Calibri" w:cs="Calibri"/>
              </w:rPr>
            </w:pPr>
            <w:r w:rsidRPr="00B824A8">
              <w:rPr>
                <w:rFonts w:ascii="Calibri" w:hAnsi="Calibri" w:cs="Calibri"/>
              </w:rPr>
              <w:t>Improvement in children and young people’s Health and Wellbeing</w:t>
            </w:r>
          </w:p>
          <w:p w14:paraId="14967A65" w14:textId="77777777" w:rsidR="007F44C4" w:rsidRPr="007F44C4" w:rsidRDefault="007F44C4" w:rsidP="007669B3">
            <w:pPr>
              <w:rPr>
                <w:rFonts w:ascii="Arial" w:hAnsi="Arial"/>
                <w:szCs w:val="24"/>
              </w:rPr>
            </w:pPr>
          </w:p>
          <w:p w14:paraId="60900FBF" w14:textId="5B564170" w:rsidR="007F44C4" w:rsidRDefault="00260412" w:rsidP="007669B3">
            <w:pPr>
              <w:rPr>
                <w:rFonts w:ascii="Arial" w:hAnsi="Arial"/>
                <w:szCs w:val="24"/>
                <w:u w:val="single"/>
              </w:rPr>
            </w:pPr>
            <w:r>
              <w:rPr>
                <w:rFonts w:ascii="Arial" w:hAnsi="Arial"/>
                <w:szCs w:val="24"/>
                <w:u w:val="single"/>
              </w:rPr>
              <w:t>Focused Priority</w:t>
            </w:r>
          </w:p>
          <w:p w14:paraId="7EEC377F" w14:textId="77777777" w:rsidR="007F44C4" w:rsidRDefault="007F44C4" w:rsidP="007669B3">
            <w:pPr>
              <w:rPr>
                <w:rFonts w:ascii="Arial" w:hAnsi="Arial" w:cs="Arial"/>
                <w:bCs/>
                <w:u w:val="single"/>
              </w:rPr>
            </w:pPr>
          </w:p>
          <w:p w14:paraId="35578D08" w14:textId="77777777" w:rsidR="00F66FFA" w:rsidRPr="00B824A8" w:rsidRDefault="00F66FFA" w:rsidP="00F66FFA">
            <w:pPr>
              <w:pStyle w:val="ListParagraph"/>
              <w:numPr>
                <w:ilvl w:val="0"/>
                <w:numId w:val="29"/>
              </w:numPr>
            </w:pPr>
            <w:r w:rsidRPr="00B824A8">
              <w:rPr>
                <w:rFonts w:ascii="Sassoon Infant Rg" w:hAnsi="Sassoon Infant Rg" w:cstheme="minorHAnsi"/>
              </w:rPr>
              <w:t>Develop children’s vocabulary and understanding around the language of learning and their progress on their learning journey.  Increase involvement of children in planning their learning and assessment</w:t>
            </w:r>
          </w:p>
          <w:p w14:paraId="7ACA3E40" w14:textId="77777777" w:rsidR="00F66FFA" w:rsidRPr="00B824A8" w:rsidRDefault="00F66FFA" w:rsidP="00F66FFA">
            <w:pPr>
              <w:pStyle w:val="ListParagraph"/>
              <w:numPr>
                <w:ilvl w:val="0"/>
                <w:numId w:val="29"/>
              </w:numPr>
            </w:pPr>
            <w:r w:rsidRPr="00B824A8">
              <w:rPr>
                <w:rFonts w:ascii="Sassoon Infant Rg" w:hAnsi="Sassoon Infant Rg"/>
              </w:rPr>
              <w:t>Develop children’s skills in writing and raise attainment</w:t>
            </w:r>
          </w:p>
          <w:p w14:paraId="3BC30EFE" w14:textId="77777777" w:rsidR="00F66FFA" w:rsidRPr="00B824A8" w:rsidRDefault="00F66FFA" w:rsidP="00F66FFA">
            <w:pPr>
              <w:pStyle w:val="ListParagraph"/>
              <w:numPr>
                <w:ilvl w:val="0"/>
                <w:numId w:val="29"/>
              </w:numPr>
            </w:pPr>
            <w:r w:rsidRPr="00B824A8">
              <w:rPr>
                <w:rFonts w:ascii="Sassoon Infant Rg" w:hAnsi="Sassoon Infant Rg"/>
              </w:rPr>
              <w:t xml:space="preserve">Continue with more robust implementation of learning pathway and whole school approach to health and wellbeing.  Develop children’s resilience and awareness of the wellbeing indicators.  Focus of safety and resilience in a digital world.  </w:t>
            </w:r>
          </w:p>
          <w:p w14:paraId="117CE6EB" w14:textId="570F7BDB" w:rsidR="00F66FFA" w:rsidRDefault="00F66FFA" w:rsidP="00F66FFA"/>
          <w:p w14:paraId="080F5C0D" w14:textId="504B09E1" w:rsidR="007D6836" w:rsidRDefault="007D6836" w:rsidP="00F66FFA"/>
          <w:p w14:paraId="69C6EE8D" w14:textId="77777777" w:rsidR="007D6836" w:rsidRPr="00B824A8" w:rsidRDefault="007D6836" w:rsidP="00F66FFA"/>
          <w:p w14:paraId="243C2263" w14:textId="77777777" w:rsidR="00313479" w:rsidRPr="00982061" w:rsidRDefault="00313479" w:rsidP="007669B3">
            <w:pPr>
              <w:rPr>
                <w:rFonts w:ascii="Arial" w:hAnsi="Arial"/>
                <w:i/>
                <w:szCs w:val="24"/>
              </w:rPr>
            </w:pPr>
          </w:p>
        </w:tc>
        <w:tc>
          <w:tcPr>
            <w:tcW w:w="5191" w:type="dxa"/>
            <w:gridSpan w:val="2"/>
          </w:tcPr>
          <w:p w14:paraId="31FFEED5" w14:textId="77777777" w:rsidR="00313479" w:rsidRDefault="00313479" w:rsidP="007669B3">
            <w:pPr>
              <w:rPr>
                <w:rFonts w:ascii="Arial" w:hAnsi="Arial"/>
                <w:szCs w:val="24"/>
                <w:u w:val="single"/>
              </w:rPr>
            </w:pPr>
            <w:r w:rsidRPr="00982061">
              <w:rPr>
                <w:rFonts w:ascii="Arial" w:hAnsi="Arial"/>
                <w:szCs w:val="24"/>
                <w:u w:val="single"/>
              </w:rPr>
              <w:t>HGIOS 4 Quality Indicators</w:t>
            </w:r>
          </w:p>
          <w:p w14:paraId="62C66CFA" w14:textId="30D397C6" w:rsidR="00313479" w:rsidRDefault="00313479" w:rsidP="007669B3">
            <w:pPr>
              <w:rPr>
                <w:rFonts w:ascii="Arial" w:hAnsi="Arial"/>
                <w:szCs w:val="24"/>
                <w:u w:val="single"/>
              </w:rPr>
            </w:pPr>
          </w:p>
          <w:p w14:paraId="7F22554B" w14:textId="77777777" w:rsidR="007F44C4" w:rsidRPr="00230CCA" w:rsidRDefault="007F44C4" w:rsidP="007F44C4">
            <w:r w:rsidRPr="00230CCA">
              <w:t>1.2 Leadership of learning</w:t>
            </w:r>
          </w:p>
          <w:p w14:paraId="632F2CE8" w14:textId="77777777" w:rsidR="007F44C4" w:rsidRDefault="007F44C4" w:rsidP="007F44C4">
            <w:r w:rsidRPr="00230CCA">
              <w:t>1.3 Leadership of change</w:t>
            </w:r>
          </w:p>
          <w:p w14:paraId="23DABA7E" w14:textId="77777777" w:rsidR="007F44C4" w:rsidRPr="00230CCA" w:rsidRDefault="007F44C4" w:rsidP="007F44C4">
            <w:r>
              <w:t>2.3 Learning, teaching and assessment</w:t>
            </w:r>
          </w:p>
          <w:p w14:paraId="19313111" w14:textId="77777777" w:rsidR="007F44C4" w:rsidRPr="00230CCA" w:rsidRDefault="007F44C4" w:rsidP="007F44C4">
            <w:r w:rsidRPr="00230CCA">
              <w:t>2.4 Personalised Support</w:t>
            </w:r>
          </w:p>
          <w:p w14:paraId="0F3422FC" w14:textId="77777777" w:rsidR="007F44C4" w:rsidRPr="00230CCA" w:rsidRDefault="007F44C4" w:rsidP="007F44C4">
            <w:r w:rsidRPr="00230CCA">
              <w:t>3.1 Ensuring wellbeing, equality and inclusion</w:t>
            </w:r>
          </w:p>
          <w:p w14:paraId="5E2ECDCD" w14:textId="77777777" w:rsidR="007F44C4" w:rsidRPr="00982061" w:rsidRDefault="007F44C4" w:rsidP="007F44C4">
            <w:pPr>
              <w:rPr>
                <w:rFonts w:ascii="Arial" w:hAnsi="Arial" w:cs="Arial"/>
                <w:szCs w:val="24"/>
                <w:u w:val="single"/>
              </w:rPr>
            </w:pPr>
            <w:r w:rsidRPr="00230CCA">
              <w:t>3.2 Raising attainment and achievement</w:t>
            </w:r>
          </w:p>
          <w:p w14:paraId="407261E5" w14:textId="77777777" w:rsidR="007F44C4" w:rsidRPr="00982061" w:rsidRDefault="007F44C4" w:rsidP="007669B3">
            <w:pPr>
              <w:rPr>
                <w:rFonts w:ascii="Arial" w:hAnsi="Arial"/>
                <w:szCs w:val="24"/>
                <w:u w:val="single"/>
              </w:rPr>
            </w:pPr>
          </w:p>
          <w:p w14:paraId="714F93A0" w14:textId="77777777" w:rsidR="00313479" w:rsidRPr="00982061" w:rsidRDefault="00313479" w:rsidP="007669B3">
            <w:pPr>
              <w:rPr>
                <w:rFonts w:ascii="Arial" w:hAnsi="Arial"/>
                <w:szCs w:val="24"/>
              </w:rPr>
            </w:pPr>
          </w:p>
        </w:tc>
      </w:tr>
      <w:tr w:rsidR="00313479" w:rsidRPr="00982061" w14:paraId="039DE7F8" w14:textId="77777777" w:rsidTr="006F282A">
        <w:trPr>
          <w:trHeight w:val="1550"/>
        </w:trPr>
        <w:tc>
          <w:tcPr>
            <w:tcW w:w="10382" w:type="dxa"/>
            <w:gridSpan w:val="3"/>
          </w:tcPr>
          <w:p w14:paraId="3CFB42B7" w14:textId="77777777" w:rsidR="008648EB" w:rsidRPr="008648EB" w:rsidRDefault="008648EB" w:rsidP="008648EB">
            <w:pPr>
              <w:jc w:val="both"/>
              <w:rPr>
                <w:rFonts w:cstheme="minorHAnsi"/>
                <w:b/>
                <w:bCs/>
                <w:iCs/>
              </w:rPr>
            </w:pPr>
            <w:r w:rsidRPr="008648EB">
              <w:rPr>
                <w:rFonts w:cstheme="minorHAnsi"/>
                <w:b/>
                <w:bCs/>
                <w:iCs/>
              </w:rPr>
              <w:lastRenderedPageBreak/>
              <w:t>Priority 1</w:t>
            </w:r>
            <w:r>
              <w:rPr>
                <w:rFonts w:cstheme="minorHAnsi"/>
                <w:b/>
                <w:bCs/>
                <w:iCs/>
              </w:rPr>
              <w:t>:</w:t>
            </w:r>
            <w:r w:rsidRPr="008648EB">
              <w:rPr>
                <w:rFonts w:cstheme="minorHAnsi"/>
                <w:b/>
                <w:bCs/>
                <w:iCs/>
              </w:rPr>
              <w:t xml:space="preserve"> Develop children’s vocabulary and understanding around the language of learning and their progress on their learning journey.  Increase involvement of children in planning their learning and assessment</w:t>
            </w:r>
          </w:p>
          <w:p w14:paraId="3E005975" w14:textId="77777777" w:rsidR="008648EB" w:rsidRDefault="008648EB" w:rsidP="00013EAC">
            <w:pPr>
              <w:jc w:val="both"/>
              <w:rPr>
                <w:rFonts w:cstheme="minorHAnsi"/>
                <w:b/>
                <w:bCs/>
                <w:iCs/>
              </w:rPr>
            </w:pPr>
          </w:p>
          <w:p w14:paraId="6A607EDA" w14:textId="58F23D28" w:rsidR="00143F29" w:rsidRPr="00134FAC" w:rsidRDefault="008648EB" w:rsidP="00013EAC">
            <w:pPr>
              <w:jc w:val="both"/>
              <w:rPr>
                <w:rFonts w:cstheme="minorHAnsi"/>
                <w:iCs/>
                <w:u w:val="single"/>
              </w:rPr>
            </w:pPr>
            <w:r w:rsidRPr="00134FAC">
              <w:rPr>
                <w:rFonts w:cstheme="minorHAnsi"/>
                <w:iCs/>
                <w:u w:val="single"/>
              </w:rPr>
              <w:t xml:space="preserve">2020/21 </w:t>
            </w:r>
            <w:r w:rsidR="00DA64E9" w:rsidRPr="00134FAC">
              <w:rPr>
                <w:rFonts w:cstheme="minorHAnsi"/>
                <w:iCs/>
                <w:u w:val="single"/>
              </w:rPr>
              <w:t>Progress</w:t>
            </w:r>
          </w:p>
          <w:p w14:paraId="73F90E78" w14:textId="21541AEE" w:rsidR="00962292" w:rsidRPr="00B824A8" w:rsidRDefault="00962292" w:rsidP="00013EAC">
            <w:pPr>
              <w:jc w:val="both"/>
              <w:rPr>
                <w:rFonts w:cstheme="minorHAnsi"/>
                <w:i/>
              </w:rPr>
            </w:pPr>
          </w:p>
          <w:p w14:paraId="3288C1EE" w14:textId="0CF7D3AA" w:rsidR="0063538B" w:rsidRPr="00B824A8" w:rsidRDefault="00962292" w:rsidP="00013EAC">
            <w:pPr>
              <w:pStyle w:val="ListParagraph"/>
              <w:numPr>
                <w:ilvl w:val="0"/>
                <w:numId w:val="31"/>
              </w:numPr>
              <w:ind w:left="164" w:hanging="164"/>
              <w:jc w:val="both"/>
              <w:rPr>
                <w:rFonts w:cstheme="minorHAnsi"/>
              </w:rPr>
            </w:pPr>
            <w:r w:rsidRPr="00B824A8">
              <w:rPr>
                <w:rFonts w:cstheme="minorHAnsi"/>
              </w:rPr>
              <w:t xml:space="preserve">Continuing on from the implementation of our </w:t>
            </w:r>
            <w:r w:rsidR="007C02A2" w:rsidRPr="00B824A8">
              <w:rPr>
                <w:rFonts w:cstheme="minorHAnsi"/>
              </w:rPr>
              <w:t>Presentation and Feedback of Written Work</w:t>
            </w:r>
            <w:r w:rsidR="008F54E1">
              <w:rPr>
                <w:rFonts w:cstheme="minorHAnsi"/>
              </w:rPr>
              <w:t xml:space="preserve"> </w:t>
            </w:r>
            <w:r w:rsidR="007C02A2" w:rsidRPr="00B824A8">
              <w:rPr>
                <w:rFonts w:cstheme="minorHAnsi"/>
              </w:rPr>
              <w:t>Policy</w:t>
            </w:r>
            <w:r w:rsidRPr="00B824A8">
              <w:rPr>
                <w:rFonts w:cstheme="minorHAnsi"/>
              </w:rPr>
              <w:t xml:space="preserve"> in 2019/2020, almost all children have an increased understanding of what is expected of them </w:t>
            </w:r>
            <w:r w:rsidR="00A3696D" w:rsidRPr="00B824A8">
              <w:rPr>
                <w:rFonts w:cstheme="minorHAnsi"/>
              </w:rPr>
              <w:t>regarding presentation in</w:t>
            </w:r>
            <w:r w:rsidRPr="00B824A8">
              <w:rPr>
                <w:rFonts w:cstheme="minorHAnsi"/>
              </w:rPr>
              <w:t xml:space="preserve"> their jotter</w:t>
            </w:r>
            <w:r w:rsidR="002912AE">
              <w:rPr>
                <w:rFonts w:cstheme="minorHAnsi"/>
              </w:rPr>
              <w:t xml:space="preserve"> </w:t>
            </w:r>
            <w:r w:rsidR="00686D49">
              <w:rPr>
                <w:rFonts w:cstheme="minorHAnsi"/>
              </w:rPr>
              <w:t>however s</w:t>
            </w:r>
            <w:r w:rsidR="004A43BC" w:rsidRPr="00B824A8">
              <w:rPr>
                <w:rFonts w:cstheme="minorHAnsi"/>
              </w:rPr>
              <w:t>t</w:t>
            </w:r>
            <w:r w:rsidRPr="00B824A8">
              <w:rPr>
                <w:rFonts w:cstheme="minorHAnsi"/>
              </w:rPr>
              <w:t xml:space="preserve">andards must continue to </w:t>
            </w:r>
            <w:r w:rsidRPr="00DA64E9">
              <w:rPr>
                <w:rFonts w:cstheme="minorHAnsi"/>
              </w:rPr>
              <w:t>be</w:t>
            </w:r>
            <w:r w:rsidRPr="00B824A8">
              <w:rPr>
                <w:rFonts w:cstheme="minorHAnsi"/>
              </w:rPr>
              <w:t xml:space="preserve"> enforced with high expectations</w:t>
            </w:r>
            <w:r w:rsidR="00A3696D" w:rsidRPr="00B824A8">
              <w:rPr>
                <w:rFonts w:cstheme="minorHAnsi"/>
              </w:rPr>
              <w:t xml:space="preserve"> for all</w:t>
            </w:r>
            <w:r w:rsidRPr="00B824A8">
              <w:rPr>
                <w:rFonts w:cstheme="minorHAnsi"/>
              </w:rPr>
              <w:t xml:space="preserve">.  </w:t>
            </w:r>
          </w:p>
          <w:p w14:paraId="505B2D98" w14:textId="35D849A4" w:rsidR="0063538B" w:rsidRPr="00B824A8" w:rsidRDefault="00962292" w:rsidP="00013EAC">
            <w:pPr>
              <w:pStyle w:val="ListParagraph"/>
              <w:numPr>
                <w:ilvl w:val="0"/>
                <w:numId w:val="31"/>
              </w:numPr>
              <w:ind w:left="164" w:hanging="164"/>
              <w:jc w:val="both"/>
              <w:rPr>
                <w:rFonts w:cstheme="minorHAnsi"/>
              </w:rPr>
            </w:pPr>
            <w:r w:rsidRPr="00B824A8">
              <w:rPr>
                <w:rFonts w:cstheme="minorHAnsi"/>
              </w:rPr>
              <w:t>The use of ‘Glow with Green’ and ‘Act on Amber’ is now firmly embedded in school with all children understanding the meaning of their feedback in each colour</w:t>
            </w:r>
            <w:r w:rsidR="002E1CC7" w:rsidRPr="00B824A8">
              <w:rPr>
                <w:rFonts w:cstheme="minorHAnsi"/>
              </w:rPr>
              <w:t xml:space="preserve"> and that directly link to the learning intentions and success criteria.</w:t>
            </w:r>
            <w:r w:rsidRPr="00B824A8">
              <w:rPr>
                <w:rFonts w:cstheme="minorHAnsi"/>
              </w:rPr>
              <w:t xml:space="preserve"> </w:t>
            </w:r>
          </w:p>
          <w:p w14:paraId="3DF4C942" w14:textId="77777777" w:rsidR="0063538B" w:rsidRPr="00B824A8" w:rsidRDefault="00962292" w:rsidP="00013EAC">
            <w:pPr>
              <w:pStyle w:val="ListParagraph"/>
              <w:numPr>
                <w:ilvl w:val="0"/>
                <w:numId w:val="31"/>
              </w:numPr>
              <w:ind w:left="164" w:hanging="164"/>
              <w:jc w:val="both"/>
              <w:rPr>
                <w:rFonts w:cstheme="minorHAnsi"/>
              </w:rPr>
            </w:pPr>
            <w:r w:rsidRPr="00B824A8">
              <w:rPr>
                <w:rFonts w:cstheme="minorHAnsi"/>
              </w:rPr>
              <w:t>Our colour coded feedback was also transferred over to remote learning to ensure consistency for children in uncertain times.</w:t>
            </w:r>
            <w:r w:rsidR="00F66FFA" w:rsidRPr="00B824A8">
              <w:rPr>
                <w:rFonts w:cstheme="minorHAnsi"/>
              </w:rPr>
              <w:t xml:space="preserve"> </w:t>
            </w:r>
          </w:p>
          <w:p w14:paraId="6012D70D" w14:textId="7641A066" w:rsidR="000D662C" w:rsidRPr="00B824A8" w:rsidRDefault="00F66FFA" w:rsidP="00013EAC">
            <w:pPr>
              <w:pStyle w:val="ListParagraph"/>
              <w:numPr>
                <w:ilvl w:val="0"/>
                <w:numId w:val="31"/>
              </w:numPr>
              <w:ind w:left="164" w:hanging="164"/>
              <w:jc w:val="both"/>
              <w:rPr>
                <w:rFonts w:cstheme="minorHAnsi"/>
              </w:rPr>
            </w:pPr>
            <w:r w:rsidRPr="00B824A8">
              <w:rPr>
                <w:rFonts w:cstheme="minorHAnsi"/>
              </w:rPr>
              <w:t>“Purple Praise” or “Proud in Purple” is slowly being</w:t>
            </w:r>
            <w:r w:rsidR="002B795D" w:rsidRPr="00B824A8">
              <w:rPr>
                <w:rFonts w:cstheme="minorHAnsi"/>
              </w:rPr>
              <w:t xml:space="preserve"> </w:t>
            </w:r>
            <w:r w:rsidRPr="00B824A8">
              <w:rPr>
                <w:rFonts w:cstheme="minorHAnsi"/>
              </w:rPr>
              <w:t xml:space="preserve">adopted to </w:t>
            </w:r>
            <w:r w:rsidR="002E1CC7" w:rsidRPr="00B824A8">
              <w:rPr>
                <w:rFonts w:cstheme="minorHAnsi"/>
              </w:rPr>
              <w:t xml:space="preserve">keep </w:t>
            </w:r>
            <w:r w:rsidRPr="00B824A8">
              <w:rPr>
                <w:rFonts w:cstheme="minorHAnsi"/>
              </w:rPr>
              <w:t>separate celebratory ‘general’ feedback</w:t>
            </w:r>
            <w:r w:rsidR="002E1CC7" w:rsidRPr="00B824A8">
              <w:rPr>
                <w:rFonts w:cstheme="minorHAnsi"/>
              </w:rPr>
              <w:t xml:space="preserve"> </w:t>
            </w:r>
            <w:r w:rsidRPr="00B824A8">
              <w:rPr>
                <w:rFonts w:cstheme="minorHAnsi"/>
              </w:rPr>
              <w:t xml:space="preserve">from the more constructive feedback of </w:t>
            </w:r>
            <w:r w:rsidR="002B795D" w:rsidRPr="00B824A8">
              <w:rPr>
                <w:rFonts w:cstheme="minorHAnsi"/>
              </w:rPr>
              <w:t>‘</w:t>
            </w:r>
            <w:r w:rsidRPr="00B824A8">
              <w:rPr>
                <w:rFonts w:cstheme="minorHAnsi"/>
              </w:rPr>
              <w:t>Glow with Green</w:t>
            </w:r>
            <w:r w:rsidR="002B795D" w:rsidRPr="00B824A8">
              <w:rPr>
                <w:rFonts w:cstheme="minorHAnsi"/>
              </w:rPr>
              <w:t>’</w:t>
            </w:r>
            <w:r w:rsidRPr="00B824A8">
              <w:rPr>
                <w:rFonts w:cstheme="minorHAnsi"/>
              </w:rPr>
              <w:t xml:space="preserve"> and </w:t>
            </w:r>
            <w:r w:rsidR="002B795D" w:rsidRPr="00B824A8">
              <w:rPr>
                <w:rFonts w:cstheme="minorHAnsi"/>
              </w:rPr>
              <w:t>‘</w:t>
            </w:r>
            <w:r w:rsidRPr="00B824A8">
              <w:rPr>
                <w:rFonts w:cstheme="minorHAnsi"/>
              </w:rPr>
              <w:t>Act on Amber</w:t>
            </w:r>
            <w:r w:rsidR="002B795D" w:rsidRPr="00B824A8">
              <w:rPr>
                <w:rFonts w:cstheme="minorHAnsi"/>
              </w:rPr>
              <w:t>’</w:t>
            </w:r>
            <w:r w:rsidR="002E1CC7" w:rsidRPr="00B824A8">
              <w:rPr>
                <w:rFonts w:cstheme="minorHAnsi"/>
              </w:rPr>
              <w:t>.</w:t>
            </w:r>
          </w:p>
          <w:p w14:paraId="0AF9CEAD" w14:textId="4CE9654A" w:rsidR="000D662C" w:rsidRPr="00B824A8" w:rsidRDefault="005330A3" w:rsidP="00013EAC">
            <w:pPr>
              <w:pStyle w:val="ListParagraph"/>
              <w:numPr>
                <w:ilvl w:val="0"/>
                <w:numId w:val="31"/>
              </w:numPr>
              <w:ind w:left="164" w:hanging="164"/>
              <w:jc w:val="both"/>
              <w:rPr>
                <w:rFonts w:cstheme="minorHAnsi"/>
              </w:rPr>
            </w:pPr>
            <w:r w:rsidRPr="00B824A8">
              <w:rPr>
                <w:rFonts w:cstheme="minorHAnsi"/>
              </w:rPr>
              <w:t xml:space="preserve">The free version of Seesaw was introduced </w:t>
            </w:r>
            <w:r w:rsidR="0063538B" w:rsidRPr="00B824A8">
              <w:rPr>
                <w:rFonts w:cstheme="minorHAnsi"/>
              </w:rPr>
              <w:t xml:space="preserve">to all classes </w:t>
            </w:r>
            <w:r w:rsidRPr="00B824A8">
              <w:rPr>
                <w:rFonts w:cstheme="minorHAnsi"/>
              </w:rPr>
              <w:t>in October 2020</w:t>
            </w:r>
            <w:r w:rsidR="0063538B" w:rsidRPr="00B824A8">
              <w:rPr>
                <w:rFonts w:cstheme="minorHAnsi"/>
              </w:rPr>
              <w:t>,</w:t>
            </w:r>
            <w:r w:rsidRPr="00B824A8">
              <w:rPr>
                <w:rFonts w:cstheme="minorHAnsi"/>
              </w:rPr>
              <w:t xml:space="preserve"> before we upgraded in January 2021 to the full-subscription </w:t>
            </w:r>
            <w:r w:rsidR="002E1CC7" w:rsidRPr="00B824A8">
              <w:rPr>
                <w:rFonts w:cstheme="minorHAnsi"/>
              </w:rPr>
              <w:t>for all children in the school.</w:t>
            </w:r>
          </w:p>
          <w:p w14:paraId="6CB82E7A" w14:textId="6686B07A" w:rsidR="0063538B" w:rsidRPr="00B824A8" w:rsidRDefault="00346AB2" w:rsidP="00013EAC">
            <w:pPr>
              <w:pStyle w:val="ListParagraph"/>
              <w:numPr>
                <w:ilvl w:val="0"/>
                <w:numId w:val="31"/>
              </w:numPr>
              <w:ind w:left="164" w:hanging="164"/>
              <w:jc w:val="both"/>
              <w:rPr>
                <w:rFonts w:cstheme="minorHAnsi"/>
              </w:rPr>
            </w:pPr>
            <w:r w:rsidRPr="00B824A8">
              <w:rPr>
                <w:rFonts w:cstheme="minorHAnsi"/>
              </w:rPr>
              <w:t xml:space="preserve">Class Teachers used a new </w:t>
            </w:r>
            <w:r w:rsidRPr="00B824A8">
              <w:rPr>
                <w:rFonts w:cstheme="minorHAnsi"/>
                <w:i/>
                <w:iCs/>
              </w:rPr>
              <w:t>Planning with Assessment</w:t>
            </w:r>
            <w:r w:rsidRPr="00B824A8">
              <w:rPr>
                <w:rFonts w:cstheme="minorHAnsi"/>
              </w:rPr>
              <w:t xml:space="preserve"> document and recorded the children’s learning </w:t>
            </w:r>
            <w:r w:rsidR="007C02A2" w:rsidRPr="00B824A8">
              <w:rPr>
                <w:rFonts w:cstheme="minorHAnsi"/>
              </w:rPr>
              <w:t>on</w:t>
            </w:r>
            <w:r w:rsidRPr="00B824A8">
              <w:rPr>
                <w:rFonts w:cstheme="minorHAnsi"/>
              </w:rPr>
              <w:t xml:space="preserve"> Working</w:t>
            </w:r>
            <w:r w:rsidR="007C02A2" w:rsidRPr="00B824A8">
              <w:rPr>
                <w:rFonts w:cstheme="minorHAnsi"/>
              </w:rPr>
              <w:t xml:space="preserve"> </w:t>
            </w:r>
            <w:r w:rsidRPr="00B824A8">
              <w:rPr>
                <w:rFonts w:cstheme="minorHAnsi"/>
              </w:rPr>
              <w:t>Walls.</w:t>
            </w:r>
            <w:r w:rsidR="00F87D7A" w:rsidRPr="00B824A8">
              <w:rPr>
                <w:rFonts w:cstheme="minorHAnsi"/>
              </w:rPr>
              <w:t xml:space="preserve">  </w:t>
            </w:r>
          </w:p>
          <w:p w14:paraId="42501165" w14:textId="5FC59D79" w:rsidR="0063538B" w:rsidRPr="00B824A8" w:rsidRDefault="00F87D7A" w:rsidP="00013EAC">
            <w:pPr>
              <w:pStyle w:val="ListParagraph"/>
              <w:numPr>
                <w:ilvl w:val="0"/>
                <w:numId w:val="31"/>
              </w:numPr>
              <w:ind w:left="164" w:hanging="164"/>
              <w:jc w:val="both"/>
              <w:rPr>
                <w:rFonts w:cstheme="minorHAnsi"/>
              </w:rPr>
            </w:pPr>
            <w:r w:rsidRPr="00B824A8">
              <w:rPr>
                <w:rFonts w:cstheme="minorHAnsi"/>
              </w:rPr>
              <w:t>Children engaged in more robust discussions with their class teachers and peers to explicitly identify prior learning and recall of existing knowledge and understanding</w:t>
            </w:r>
            <w:r w:rsidR="000D662C" w:rsidRPr="00B824A8">
              <w:rPr>
                <w:rFonts w:cstheme="minorHAnsi"/>
              </w:rPr>
              <w:t xml:space="preserve"> as well as children identifying ‘how’ they would choose to show their teacher what they have learned.</w:t>
            </w:r>
          </w:p>
          <w:p w14:paraId="595D87D2" w14:textId="77777777" w:rsidR="005C4CCF" w:rsidRPr="00B824A8" w:rsidRDefault="005C4CCF" w:rsidP="005C4CCF">
            <w:pPr>
              <w:pStyle w:val="ListParagraph"/>
              <w:numPr>
                <w:ilvl w:val="0"/>
                <w:numId w:val="31"/>
              </w:numPr>
              <w:ind w:left="164" w:hanging="164"/>
              <w:jc w:val="both"/>
              <w:rPr>
                <w:rFonts w:cstheme="minorHAnsi"/>
              </w:rPr>
            </w:pPr>
            <w:r>
              <w:rPr>
                <w:rFonts w:cstheme="minorHAnsi"/>
              </w:rPr>
              <w:t>Miss Cull and Mrs McBain</w:t>
            </w:r>
            <w:r w:rsidRPr="00B824A8">
              <w:rPr>
                <w:rFonts w:cstheme="minorHAnsi"/>
              </w:rPr>
              <w:t xml:space="preserve"> liaised with </w:t>
            </w:r>
            <w:r>
              <w:rPr>
                <w:rFonts w:cstheme="minorHAnsi"/>
              </w:rPr>
              <w:t>cluster colleagues at Lundin Mill</w:t>
            </w:r>
            <w:r w:rsidRPr="00B824A8">
              <w:rPr>
                <w:rFonts w:cstheme="minorHAnsi"/>
              </w:rPr>
              <w:t xml:space="preserve"> on their use of the </w:t>
            </w:r>
            <w:r w:rsidRPr="00B824A8">
              <w:rPr>
                <w:rFonts w:cstheme="minorHAnsi"/>
                <w:i/>
                <w:iCs/>
              </w:rPr>
              <w:t>Planning with Assessment</w:t>
            </w:r>
            <w:r w:rsidRPr="00B824A8">
              <w:rPr>
                <w:rFonts w:cstheme="minorHAnsi"/>
              </w:rPr>
              <w:t xml:space="preserve"> document and to see how they</w:t>
            </w:r>
            <w:r>
              <w:rPr>
                <w:rFonts w:cstheme="minorHAnsi"/>
              </w:rPr>
              <w:t xml:space="preserve"> </w:t>
            </w:r>
            <w:r w:rsidRPr="00B824A8">
              <w:rPr>
                <w:rFonts w:cstheme="minorHAnsi"/>
              </w:rPr>
              <w:t xml:space="preserve">involve children with the planning and assessment of learning.  </w:t>
            </w:r>
          </w:p>
          <w:p w14:paraId="47DB2BB9" w14:textId="32C7FCE3" w:rsidR="000D662C" w:rsidRPr="00B824A8" w:rsidRDefault="000C68C1" w:rsidP="00013EAC">
            <w:pPr>
              <w:pStyle w:val="ListParagraph"/>
              <w:numPr>
                <w:ilvl w:val="0"/>
                <w:numId w:val="31"/>
              </w:numPr>
              <w:ind w:left="164" w:hanging="164"/>
              <w:jc w:val="both"/>
              <w:rPr>
                <w:rFonts w:cstheme="minorHAnsi"/>
              </w:rPr>
            </w:pPr>
            <w:r w:rsidRPr="00B824A8">
              <w:rPr>
                <w:rFonts w:cstheme="minorHAnsi"/>
              </w:rPr>
              <w:t xml:space="preserve">The whole school focus on </w:t>
            </w:r>
            <w:r w:rsidR="00987206" w:rsidRPr="00B824A8">
              <w:rPr>
                <w:rFonts w:cstheme="minorHAnsi"/>
              </w:rPr>
              <w:t>‘</w:t>
            </w:r>
            <w:r w:rsidRPr="00B824A8">
              <w:rPr>
                <w:rFonts w:cstheme="minorHAnsi"/>
              </w:rPr>
              <w:t>Learning Superpowers</w:t>
            </w:r>
            <w:r w:rsidR="00987206" w:rsidRPr="00B824A8">
              <w:rPr>
                <w:rFonts w:cstheme="minorHAnsi"/>
              </w:rPr>
              <w:t xml:space="preserve">’ based on the Metacognitive Strategies of Claxton (2002) and Costa and </w:t>
            </w:r>
            <w:proofErr w:type="spellStart"/>
            <w:r w:rsidR="00987206" w:rsidRPr="00B824A8">
              <w:rPr>
                <w:rFonts w:cstheme="minorHAnsi"/>
              </w:rPr>
              <w:t>Kallick</w:t>
            </w:r>
            <w:proofErr w:type="spellEnd"/>
            <w:r w:rsidR="00987206" w:rsidRPr="00B824A8">
              <w:rPr>
                <w:rFonts w:cstheme="minorHAnsi"/>
              </w:rPr>
              <w:t xml:space="preserve"> (2008)</w:t>
            </w:r>
            <w:r w:rsidRPr="00B824A8">
              <w:rPr>
                <w:rFonts w:cstheme="minorHAnsi"/>
              </w:rPr>
              <w:t xml:space="preserve"> have been well embedded this year. </w:t>
            </w:r>
          </w:p>
          <w:p w14:paraId="28A2C158" w14:textId="5B83F1C9" w:rsidR="0063538B" w:rsidRPr="00B824A8" w:rsidRDefault="000C68C1" w:rsidP="00013EAC">
            <w:pPr>
              <w:pStyle w:val="ListParagraph"/>
              <w:numPr>
                <w:ilvl w:val="0"/>
                <w:numId w:val="31"/>
              </w:numPr>
              <w:ind w:left="164" w:hanging="164"/>
              <w:jc w:val="both"/>
              <w:rPr>
                <w:rFonts w:cstheme="minorHAnsi"/>
              </w:rPr>
            </w:pPr>
            <w:r w:rsidRPr="00B824A8">
              <w:rPr>
                <w:rFonts w:cstheme="minorHAnsi"/>
              </w:rPr>
              <w:t xml:space="preserve">Both classes created their own learning </w:t>
            </w:r>
            <w:r w:rsidR="008F54E1">
              <w:rPr>
                <w:rFonts w:cstheme="minorHAnsi"/>
              </w:rPr>
              <w:t>s</w:t>
            </w:r>
            <w:r w:rsidRPr="00B824A8">
              <w:rPr>
                <w:rFonts w:cstheme="minorHAnsi"/>
              </w:rPr>
              <w:t xml:space="preserve">uperpower </w:t>
            </w:r>
            <w:r w:rsidR="008F54E1">
              <w:rPr>
                <w:rFonts w:cstheme="minorHAnsi"/>
              </w:rPr>
              <w:t>c</w:t>
            </w:r>
            <w:r w:rsidRPr="00B824A8">
              <w:rPr>
                <w:rFonts w:cstheme="minorHAnsi"/>
              </w:rPr>
              <w:t xml:space="preserve">haracters in August </w:t>
            </w:r>
            <w:r w:rsidR="00987206" w:rsidRPr="00B824A8">
              <w:rPr>
                <w:rFonts w:cstheme="minorHAnsi"/>
              </w:rPr>
              <w:t xml:space="preserve">on the learning dispositions; </w:t>
            </w:r>
            <w:r w:rsidRPr="00B824A8">
              <w:rPr>
                <w:rFonts w:cstheme="minorHAnsi"/>
              </w:rPr>
              <w:t>Conce</w:t>
            </w:r>
            <w:r w:rsidR="00F66FFA" w:rsidRPr="00B824A8">
              <w:rPr>
                <w:rFonts w:cstheme="minorHAnsi"/>
              </w:rPr>
              <w:t>n</w:t>
            </w:r>
            <w:r w:rsidRPr="00B824A8">
              <w:rPr>
                <w:rFonts w:cstheme="minorHAnsi"/>
              </w:rPr>
              <w:t>trat</w:t>
            </w:r>
            <w:r w:rsidR="00987206" w:rsidRPr="00B824A8">
              <w:rPr>
                <w:rFonts w:cstheme="minorHAnsi"/>
              </w:rPr>
              <w:t>e (Disinhibit)</w:t>
            </w:r>
            <w:r w:rsidRPr="00B824A8">
              <w:rPr>
                <w:rFonts w:cstheme="minorHAnsi"/>
              </w:rPr>
              <w:t xml:space="preserve">, </w:t>
            </w:r>
            <w:r w:rsidR="00987206" w:rsidRPr="00B824A8">
              <w:rPr>
                <w:rFonts w:cstheme="minorHAnsi"/>
              </w:rPr>
              <w:t xml:space="preserve">Don’t Give Up (Persistence), Be Co-operative (Teamwork), Be Curious (Shift between ideas), </w:t>
            </w:r>
            <w:r w:rsidRPr="00B824A8">
              <w:rPr>
                <w:rFonts w:cstheme="minorHAnsi"/>
              </w:rPr>
              <w:t>Have-a-go</w:t>
            </w:r>
            <w:r w:rsidR="00987206" w:rsidRPr="00B824A8">
              <w:rPr>
                <w:rFonts w:cstheme="minorHAnsi"/>
              </w:rPr>
              <w:t xml:space="preserve"> (Learn from Errors)</w:t>
            </w:r>
            <w:r w:rsidRPr="00B824A8">
              <w:rPr>
                <w:rFonts w:cstheme="minorHAnsi"/>
              </w:rPr>
              <w:t>,</w:t>
            </w:r>
            <w:r w:rsidR="00987206" w:rsidRPr="00B824A8">
              <w:rPr>
                <w:rFonts w:cstheme="minorHAnsi"/>
              </w:rPr>
              <w:t xml:space="preserve"> Use Your Imagination (think outside the box/problem solving/creativity</w:t>
            </w:r>
            <w:r w:rsidR="002B39E9" w:rsidRPr="00B824A8">
              <w:rPr>
                <w:rFonts w:cstheme="minorHAnsi"/>
              </w:rPr>
              <w:t>), Keep</w:t>
            </w:r>
            <w:r w:rsidR="00987206" w:rsidRPr="00B824A8">
              <w:rPr>
                <w:rFonts w:cstheme="minorHAnsi"/>
              </w:rPr>
              <w:t xml:space="preserve"> Improving (Learn to learn) and Enjoy Learning. </w:t>
            </w:r>
            <w:r w:rsidRPr="00B824A8">
              <w:rPr>
                <w:rFonts w:cstheme="minorHAnsi"/>
              </w:rPr>
              <w:t xml:space="preserve">  </w:t>
            </w:r>
          </w:p>
          <w:p w14:paraId="35556FCE" w14:textId="77777777" w:rsidR="000D662C" w:rsidRPr="00B824A8" w:rsidRDefault="00987206" w:rsidP="00013EAC">
            <w:pPr>
              <w:pStyle w:val="ListParagraph"/>
              <w:numPr>
                <w:ilvl w:val="0"/>
                <w:numId w:val="31"/>
              </w:numPr>
              <w:ind w:left="164" w:hanging="164"/>
              <w:jc w:val="both"/>
              <w:rPr>
                <w:rFonts w:cstheme="minorHAnsi"/>
              </w:rPr>
            </w:pPr>
            <w:r w:rsidRPr="00B824A8">
              <w:rPr>
                <w:rFonts w:cstheme="minorHAnsi"/>
              </w:rPr>
              <w:t xml:space="preserve">‘Learning Superpowers’ were promoted either daily, in P1-3 where they influenced ‘Star of the Day’ awards or weekly, in P4-7, where each Learning Superpower had its own focus week based on the current needs of the class. </w:t>
            </w:r>
          </w:p>
          <w:p w14:paraId="08A11060" w14:textId="0FC1A071" w:rsidR="00F87D7A" w:rsidRDefault="00987206" w:rsidP="00013EAC">
            <w:pPr>
              <w:pStyle w:val="ListParagraph"/>
              <w:numPr>
                <w:ilvl w:val="0"/>
                <w:numId w:val="31"/>
              </w:numPr>
              <w:ind w:left="164" w:hanging="164"/>
              <w:jc w:val="both"/>
              <w:rPr>
                <w:rFonts w:cstheme="minorHAnsi"/>
              </w:rPr>
            </w:pPr>
            <w:r w:rsidRPr="00B824A8">
              <w:rPr>
                <w:rFonts w:cstheme="minorHAnsi"/>
              </w:rPr>
              <w:t>Children shared their Learning Superpowers in a video presentation</w:t>
            </w:r>
            <w:r w:rsidR="002E1CC7" w:rsidRPr="00B824A8">
              <w:rPr>
                <w:rFonts w:cstheme="minorHAnsi"/>
              </w:rPr>
              <w:t xml:space="preserve"> that was shared with</w:t>
            </w:r>
            <w:r w:rsidRPr="00B824A8">
              <w:rPr>
                <w:rFonts w:cstheme="minorHAnsi"/>
              </w:rPr>
              <w:t xml:space="preserve"> Headteache</w:t>
            </w:r>
            <w:r w:rsidR="002E1CC7" w:rsidRPr="00B824A8">
              <w:rPr>
                <w:rFonts w:cstheme="minorHAnsi"/>
              </w:rPr>
              <w:t>r</w:t>
            </w:r>
            <w:r w:rsidRPr="00B824A8">
              <w:rPr>
                <w:rFonts w:cstheme="minorHAnsi"/>
              </w:rPr>
              <w:t>s across out Learning Partnership.</w:t>
            </w:r>
          </w:p>
          <w:p w14:paraId="33D36F28" w14:textId="77777777" w:rsidR="00DA64E9" w:rsidRDefault="00DA64E9" w:rsidP="00DA64E9">
            <w:pPr>
              <w:jc w:val="both"/>
              <w:rPr>
                <w:rFonts w:cstheme="minorHAnsi"/>
                <w:b/>
                <w:bCs/>
                <w:iCs/>
              </w:rPr>
            </w:pPr>
          </w:p>
          <w:p w14:paraId="030B2661" w14:textId="175315F8" w:rsidR="00DA64E9" w:rsidRPr="00134FAC" w:rsidRDefault="00DA64E9" w:rsidP="00DA64E9">
            <w:pPr>
              <w:jc w:val="both"/>
              <w:rPr>
                <w:rFonts w:cstheme="minorHAnsi"/>
                <w:iCs/>
                <w:u w:val="single"/>
              </w:rPr>
            </w:pPr>
            <w:r w:rsidRPr="00134FAC">
              <w:rPr>
                <w:rFonts w:cstheme="minorHAnsi"/>
                <w:iCs/>
                <w:u w:val="single"/>
              </w:rPr>
              <w:t xml:space="preserve">Impact </w:t>
            </w:r>
            <w:r w:rsidR="008648EB" w:rsidRPr="00134FAC">
              <w:rPr>
                <w:rFonts w:cstheme="minorHAnsi"/>
                <w:iCs/>
                <w:u w:val="single"/>
              </w:rPr>
              <w:t>to date:</w:t>
            </w:r>
            <w:r w:rsidRPr="00134FAC">
              <w:rPr>
                <w:rFonts w:cstheme="minorHAnsi"/>
                <w:iCs/>
                <w:u w:val="single"/>
              </w:rPr>
              <w:t xml:space="preserve"> </w:t>
            </w:r>
          </w:p>
          <w:p w14:paraId="5DCC0F6F" w14:textId="77777777" w:rsidR="00DA64E9" w:rsidRPr="002A0994" w:rsidRDefault="00DA64E9" w:rsidP="00DA64E9">
            <w:pPr>
              <w:jc w:val="both"/>
              <w:rPr>
                <w:rFonts w:cstheme="minorHAnsi"/>
                <w:b/>
              </w:rPr>
            </w:pPr>
          </w:p>
          <w:p w14:paraId="7878F801" w14:textId="77777777" w:rsidR="00DA64E9" w:rsidRPr="002A0994" w:rsidRDefault="00DA64E9" w:rsidP="00DA64E9">
            <w:pPr>
              <w:pStyle w:val="ListParagraph"/>
              <w:numPr>
                <w:ilvl w:val="0"/>
                <w:numId w:val="38"/>
              </w:numPr>
              <w:ind w:left="306" w:hanging="284"/>
              <w:jc w:val="both"/>
              <w:rPr>
                <w:rFonts w:cstheme="minorHAnsi"/>
                <w:bCs/>
              </w:rPr>
            </w:pPr>
            <w:r w:rsidRPr="002A0994">
              <w:rPr>
                <w:rFonts w:cstheme="minorHAnsi"/>
                <w:bCs/>
              </w:rPr>
              <w:t xml:space="preserve">Almost all children understand the terms learning intention and success criteria, with some children, even in P2/3, actively seeking them out if they are not readily on display. Almost all children are clear on what they are learning to do in most lessons. </w:t>
            </w:r>
          </w:p>
          <w:p w14:paraId="53CF37AC" w14:textId="77777777" w:rsidR="00DA64E9" w:rsidRPr="002A0994" w:rsidRDefault="00DA64E9" w:rsidP="00DA64E9">
            <w:pPr>
              <w:pStyle w:val="ListParagraph"/>
              <w:numPr>
                <w:ilvl w:val="0"/>
                <w:numId w:val="38"/>
              </w:numPr>
              <w:ind w:left="306" w:hanging="284"/>
              <w:jc w:val="both"/>
              <w:rPr>
                <w:rFonts w:cstheme="minorHAnsi"/>
                <w:bCs/>
              </w:rPr>
            </w:pPr>
            <w:r w:rsidRPr="002A0994">
              <w:rPr>
                <w:rFonts w:cstheme="minorHAnsi"/>
                <w:bCs/>
              </w:rPr>
              <w:t xml:space="preserve">Almost all Children have regular opportunities to co-construct success criteria with the majority referring to them when completing tasks. </w:t>
            </w:r>
          </w:p>
          <w:p w14:paraId="4F979E52" w14:textId="77777777" w:rsidR="00DA64E9" w:rsidRPr="002A0994" w:rsidRDefault="00DA64E9" w:rsidP="00DA64E9">
            <w:pPr>
              <w:pStyle w:val="ListParagraph"/>
              <w:numPr>
                <w:ilvl w:val="0"/>
                <w:numId w:val="38"/>
              </w:numPr>
              <w:ind w:left="313" w:hanging="291"/>
              <w:jc w:val="both"/>
              <w:rPr>
                <w:rFonts w:cstheme="minorHAnsi"/>
                <w:bCs/>
              </w:rPr>
            </w:pPr>
            <w:r w:rsidRPr="002A0994">
              <w:rPr>
                <w:rFonts w:cstheme="minorHAnsi"/>
                <w:bCs/>
              </w:rPr>
              <w:t xml:space="preserve">All jotters show ‘Glow with Green’ and ‘Act on Amber’ are embedded with the majority of children showing they have ‘Acted on Ambers’. There is evidence of some ‘Glow with Green’/’Act on Amber’ self and peer assessment. </w:t>
            </w:r>
          </w:p>
          <w:p w14:paraId="06A18BA8" w14:textId="77777777" w:rsidR="00DA64E9" w:rsidRPr="002A0994" w:rsidRDefault="00DA64E9" w:rsidP="00DA64E9">
            <w:pPr>
              <w:pStyle w:val="ListParagraph"/>
              <w:numPr>
                <w:ilvl w:val="0"/>
                <w:numId w:val="31"/>
              </w:numPr>
              <w:ind w:left="164" w:hanging="164"/>
              <w:jc w:val="both"/>
              <w:rPr>
                <w:rFonts w:cstheme="minorHAnsi"/>
              </w:rPr>
            </w:pPr>
            <w:r w:rsidRPr="002A0994">
              <w:rPr>
                <w:rFonts w:cstheme="minorHAnsi"/>
                <w:bCs/>
              </w:rPr>
              <w:t xml:space="preserve">  The introduction of the full-subscription of Seesaw allowed consistency to be developed across    </w:t>
            </w:r>
          </w:p>
          <w:p w14:paraId="7E7753AA" w14:textId="77777777" w:rsidR="00DA64E9" w:rsidRPr="002A0994" w:rsidRDefault="00DA64E9" w:rsidP="00DA64E9">
            <w:pPr>
              <w:pStyle w:val="ListParagraph"/>
              <w:ind w:left="164"/>
              <w:jc w:val="both"/>
              <w:rPr>
                <w:rFonts w:cstheme="minorHAnsi"/>
                <w:bCs/>
              </w:rPr>
            </w:pPr>
            <w:r w:rsidRPr="002A0994">
              <w:rPr>
                <w:rFonts w:cstheme="minorHAnsi"/>
                <w:bCs/>
              </w:rPr>
              <w:t xml:space="preserve">  </w:t>
            </w:r>
            <w:proofErr w:type="spellStart"/>
            <w:r w:rsidRPr="002A0994">
              <w:rPr>
                <w:rFonts w:cstheme="minorHAnsi"/>
                <w:bCs/>
              </w:rPr>
              <w:t>Colinsburgh</w:t>
            </w:r>
            <w:proofErr w:type="spellEnd"/>
            <w:r w:rsidRPr="002A0994">
              <w:rPr>
                <w:rFonts w:cstheme="minorHAnsi"/>
                <w:bCs/>
              </w:rPr>
              <w:t xml:space="preserve"> Primary. Teachers were also able to schedule posts and add more multimedia posts, giving </w:t>
            </w:r>
          </w:p>
          <w:p w14:paraId="42D1A455" w14:textId="77777777" w:rsidR="00DA64E9" w:rsidRPr="002A0994" w:rsidRDefault="00DA64E9" w:rsidP="00DA64E9">
            <w:pPr>
              <w:jc w:val="both"/>
              <w:rPr>
                <w:rFonts w:cstheme="minorHAnsi"/>
              </w:rPr>
            </w:pPr>
            <w:r w:rsidRPr="002A0994">
              <w:rPr>
                <w:rFonts w:cstheme="minorHAnsi"/>
                <w:bCs/>
              </w:rPr>
              <w:t xml:space="preserve">     them a wider range of teaching opportunities and manageability during remote learning.   </w:t>
            </w:r>
          </w:p>
          <w:p w14:paraId="582C291A" w14:textId="61D342BF" w:rsidR="00DA64E9" w:rsidRPr="00D513F0" w:rsidRDefault="00DA64E9" w:rsidP="00DA64E9">
            <w:pPr>
              <w:pStyle w:val="ListParagraph"/>
              <w:numPr>
                <w:ilvl w:val="0"/>
                <w:numId w:val="31"/>
              </w:numPr>
              <w:ind w:left="164" w:hanging="164"/>
              <w:jc w:val="both"/>
              <w:rPr>
                <w:rFonts w:cstheme="minorHAnsi"/>
                <w:bCs/>
              </w:rPr>
            </w:pPr>
            <w:r w:rsidRPr="00D513F0">
              <w:rPr>
                <w:rFonts w:cstheme="minorHAnsi"/>
                <w:bCs/>
              </w:rPr>
              <w:t xml:space="preserve">  Seesaw enabled a more concise, whole-school approach to remote learning.  </w:t>
            </w:r>
            <w:r w:rsidR="00D513F0" w:rsidRPr="00D513F0">
              <w:rPr>
                <w:rFonts w:cstheme="minorHAnsi"/>
                <w:bCs/>
              </w:rPr>
              <w:t>Ms Allan (Headteacher) and Mrs McBain (Principal Teacher)</w:t>
            </w:r>
            <w:r w:rsidR="00D513F0">
              <w:rPr>
                <w:rFonts w:cstheme="minorHAnsi"/>
                <w:bCs/>
              </w:rPr>
              <w:t>,</w:t>
            </w:r>
            <w:r w:rsidRPr="00D513F0">
              <w:rPr>
                <w:rFonts w:cstheme="minorHAnsi"/>
                <w:bCs/>
              </w:rPr>
              <w:t xml:space="preserve"> as administrators, were able to see all the learning being provided, interactions </w:t>
            </w:r>
          </w:p>
          <w:p w14:paraId="3131A9AE" w14:textId="77777777" w:rsidR="00DA64E9" w:rsidRPr="002A0994" w:rsidRDefault="00DA64E9" w:rsidP="00DA64E9">
            <w:pPr>
              <w:jc w:val="both"/>
              <w:rPr>
                <w:rFonts w:cstheme="minorHAnsi"/>
                <w:bCs/>
              </w:rPr>
            </w:pPr>
            <w:r w:rsidRPr="002A0994">
              <w:rPr>
                <w:rFonts w:cstheme="minorHAnsi"/>
                <w:bCs/>
              </w:rPr>
              <w:t xml:space="preserve">     between parents, children and staff and know exactly what was going on in the ‘virtual school’ during </w:t>
            </w:r>
          </w:p>
          <w:p w14:paraId="59474CE1" w14:textId="6AE4C634" w:rsidR="00DA64E9" w:rsidRDefault="00DA64E9" w:rsidP="00DA64E9">
            <w:pPr>
              <w:jc w:val="both"/>
              <w:rPr>
                <w:rFonts w:cstheme="minorHAnsi"/>
                <w:bCs/>
              </w:rPr>
            </w:pPr>
            <w:r w:rsidRPr="002A0994">
              <w:rPr>
                <w:rFonts w:cstheme="minorHAnsi"/>
                <w:bCs/>
              </w:rPr>
              <w:t xml:space="preserve">    remote learning.</w:t>
            </w:r>
          </w:p>
          <w:p w14:paraId="65949906" w14:textId="77777777" w:rsidR="008B3C70" w:rsidRPr="002A0994" w:rsidRDefault="008B3C70" w:rsidP="00DA64E9">
            <w:pPr>
              <w:jc w:val="both"/>
              <w:rPr>
                <w:rFonts w:cstheme="minorHAnsi"/>
              </w:rPr>
            </w:pPr>
          </w:p>
          <w:p w14:paraId="50872F79" w14:textId="77777777" w:rsidR="008B3C70" w:rsidRDefault="008B3C70" w:rsidP="008B3C70">
            <w:pPr>
              <w:pStyle w:val="ListParagraph"/>
              <w:ind w:left="306"/>
              <w:jc w:val="both"/>
              <w:rPr>
                <w:rFonts w:cstheme="minorHAnsi"/>
                <w:bCs/>
              </w:rPr>
            </w:pPr>
          </w:p>
          <w:p w14:paraId="1F5D3752" w14:textId="47458189" w:rsidR="00DA64E9" w:rsidRPr="002A0994" w:rsidRDefault="00DA64E9" w:rsidP="00DA64E9">
            <w:pPr>
              <w:pStyle w:val="ListParagraph"/>
              <w:numPr>
                <w:ilvl w:val="0"/>
                <w:numId w:val="38"/>
              </w:numPr>
              <w:ind w:left="306" w:hanging="284"/>
              <w:jc w:val="both"/>
              <w:rPr>
                <w:rFonts w:cstheme="minorHAnsi"/>
                <w:bCs/>
              </w:rPr>
            </w:pPr>
            <w:r w:rsidRPr="002A0994">
              <w:rPr>
                <w:rFonts w:cstheme="minorHAnsi"/>
                <w:bCs/>
              </w:rPr>
              <w:t xml:space="preserve">Between October and November, on average, 50% of parents engaged every week with the Seesaw app.  During remote learning, recording of engagement was done automatically by Seesaw rather than manually.  </w:t>
            </w:r>
          </w:p>
          <w:p w14:paraId="562007A0" w14:textId="77777777" w:rsidR="00DA64E9" w:rsidRPr="002A0994" w:rsidRDefault="00DA64E9" w:rsidP="00DA64E9">
            <w:pPr>
              <w:pStyle w:val="ListParagraph"/>
              <w:numPr>
                <w:ilvl w:val="0"/>
                <w:numId w:val="38"/>
              </w:numPr>
              <w:ind w:left="306" w:hanging="284"/>
              <w:jc w:val="both"/>
              <w:rPr>
                <w:rFonts w:cstheme="minorHAnsi"/>
                <w:bCs/>
              </w:rPr>
            </w:pPr>
            <w:r w:rsidRPr="002A0994">
              <w:rPr>
                <w:rFonts w:cstheme="minorHAnsi"/>
                <w:bCs/>
              </w:rPr>
              <w:t xml:space="preserve">Understandably, mid-January saw our highest level of engagement with families, at 119 posts, and now averages out at around 25 family engagements per week.  </w:t>
            </w:r>
          </w:p>
          <w:p w14:paraId="25D15FDD" w14:textId="77777777" w:rsidR="00DA64E9" w:rsidRPr="002A0994" w:rsidRDefault="00DA64E9" w:rsidP="00DA64E9">
            <w:pPr>
              <w:pStyle w:val="ListParagraph"/>
              <w:numPr>
                <w:ilvl w:val="0"/>
                <w:numId w:val="38"/>
              </w:numPr>
              <w:ind w:left="306" w:hanging="284"/>
              <w:jc w:val="both"/>
              <w:rPr>
                <w:rFonts w:cstheme="minorHAnsi"/>
                <w:bCs/>
              </w:rPr>
            </w:pPr>
            <w:r w:rsidRPr="002A0994">
              <w:rPr>
                <w:rFonts w:cstheme="minorHAnsi"/>
                <w:bCs/>
              </w:rPr>
              <w:t xml:space="preserve">From a survey issued in March then reissued in May and June 2021, saw a 40% return rate with 12/29 families sharing their views.  </w:t>
            </w:r>
          </w:p>
          <w:p w14:paraId="6C5779D9" w14:textId="77777777" w:rsidR="00DA64E9" w:rsidRPr="002A0994" w:rsidRDefault="00DA64E9" w:rsidP="00DA64E9">
            <w:pPr>
              <w:pStyle w:val="ListParagraph"/>
              <w:numPr>
                <w:ilvl w:val="0"/>
                <w:numId w:val="29"/>
              </w:numPr>
              <w:jc w:val="both"/>
              <w:rPr>
                <w:rFonts w:cstheme="minorHAnsi"/>
                <w:bCs/>
              </w:rPr>
            </w:pPr>
            <w:r w:rsidRPr="002A0994">
              <w:rPr>
                <w:rFonts w:cstheme="minorHAnsi"/>
                <w:bCs/>
              </w:rPr>
              <w:t xml:space="preserve">Two-thirds of respondents also agreed that it was easy to access/upload learning tasks on Seesaw and that seesaw is a valuable tool for sharing learning in the classroom.  The other third of respondents agreed. </w:t>
            </w:r>
          </w:p>
          <w:p w14:paraId="72EA6E7E" w14:textId="6C014A23" w:rsidR="00DA64E9" w:rsidRPr="002A0994" w:rsidRDefault="00DA64E9" w:rsidP="00DA64E9">
            <w:pPr>
              <w:pStyle w:val="ListParagraph"/>
              <w:numPr>
                <w:ilvl w:val="0"/>
                <w:numId w:val="29"/>
              </w:numPr>
              <w:jc w:val="both"/>
              <w:rPr>
                <w:rFonts w:cstheme="minorHAnsi"/>
                <w:bCs/>
              </w:rPr>
            </w:pPr>
            <w:r w:rsidRPr="002A0994">
              <w:rPr>
                <w:rFonts w:cstheme="minorHAnsi"/>
                <w:bCs/>
              </w:rPr>
              <w:t>Two-thirds of respondents strongly agreed that the feedback provided during remote learning, following Glow with Green and Act on Amber</w:t>
            </w:r>
            <w:r w:rsidR="00797154">
              <w:rPr>
                <w:rFonts w:cstheme="minorHAnsi"/>
                <w:bCs/>
              </w:rPr>
              <w:t>,</w:t>
            </w:r>
            <w:r w:rsidRPr="002A0994">
              <w:rPr>
                <w:rFonts w:cstheme="minorHAnsi"/>
                <w:bCs/>
              </w:rPr>
              <w:t xml:space="preserve"> was accessible and useful.  One </w:t>
            </w:r>
            <w:r w:rsidRPr="00797154">
              <w:rPr>
                <w:rFonts w:cstheme="minorHAnsi"/>
                <w:bCs/>
              </w:rPr>
              <w:t xml:space="preserve">third </w:t>
            </w:r>
            <w:r w:rsidRPr="002A0994">
              <w:rPr>
                <w:rFonts w:cstheme="minorHAnsi"/>
                <w:bCs/>
              </w:rPr>
              <w:t xml:space="preserve">agreed it was accessible and useful. </w:t>
            </w:r>
          </w:p>
          <w:p w14:paraId="269DD0EF" w14:textId="77777777" w:rsidR="00DA64E9" w:rsidRPr="002A0994" w:rsidRDefault="00DA64E9" w:rsidP="00DA64E9">
            <w:pPr>
              <w:pStyle w:val="ListParagraph"/>
              <w:numPr>
                <w:ilvl w:val="0"/>
                <w:numId w:val="38"/>
              </w:numPr>
              <w:ind w:left="306" w:hanging="284"/>
              <w:jc w:val="both"/>
              <w:rPr>
                <w:rFonts w:cstheme="minorHAnsi"/>
                <w:bCs/>
              </w:rPr>
            </w:pPr>
            <w:r w:rsidRPr="002A0994">
              <w:rPr>
                <w:rFonts w:cstheme="minorHAnsi"/>
                <w:bCs/>
              </w:rPr>
              <w:t xml:space="preserve">All children are more confident in accessing and uploading teaching and learning on Seesaw with most doing this independently.  </w:t>
            </w:r>
          </w:p>
          <w:p w14:paraId="0F652FBA" w14:textId="77777777" w:rsidR="00DA64E9" w:rsidRPr="002A0994" w:rsidRDefault="00DA64E9" w:rsidP="00DA64E9">
            <w:pPr>
              <w:pStyle w:val="ListParagraph"/>
              <w:numPr>
                <w:ilvl w:val="0"/>
                <w:numId w:val="38"/>
              </w:numPr>
              <w:ind w:left="306" w:hanging="284"/>
              <w:jc w:val="both"/>
              <w:rPr>
                <w:rFonts w:cstheme="minorHAnsi"/>
                <w:bCs/>
              </w:rPr>
            </w:pPr>
            <w:r w:rsidRPr="002A0994">
              <w:rPr>
                <w:rFonts w:cstheme="minorHAnsi"/>
                <w:bCs/>
              </w:rPr>
              <w:t xml:space="preserve">All teaching staff reported that Seesaw has increased communication between themselves and families during remote learning and that, by promoting children’s independence in using Seesaw, sharing learning in class was manageable and not too time consuming.  </w:t>
            </w:r>
          </w:p>
          <w:p w14:paraId="37E4B050" w14:textId="77777777" w:rsidR="00DA64E9" w:rsidRPr="002A0994" w:rsidRDefault="00DA64E9" w:rsidP="00DA64E9">
            <w:pPr>
              <w:pStyle w:val="ListParagraph"/>
              <w:numPr>
                <w:ilvl w:val="0"/>
                <w:numId w:val="38"/>
              </w:numPr>
              <w:ind w:left="306" w:hanging="284"/>
              <w:jc w:val="both"/>
              <w:rPr>
                <w:rFonts w:cstheme="minorHAnsi"/>
                <w:bCs/>
              </w:rPr>
            </w:pPr>
            <w:r w:rsidRPr="002A0994">
              <w:rPr>
                <w:rFonts w:cstheme="minorHAnsi"/>
                <w:bCs/>
              </w:rPr>
              <w:t xml:space="preserve">Staff feel more comfortable with the security aspects offered by Seesaw as opposed to sharing learning on Facebook or Twitter.  </w:t>
            </w:r>
          </w:p>
          <w:p w14:paraId="5B4CBA50" w14:textId="77777777" w:rsidR="00DA64E9" w:rsidRPr="002A0994" w:rsidRDefault="00DA64E9" w:rsidP="00DA64E9">
            <w:pPr>
              <w:pStyle w:val="ListParagraph"/>
              <w:numPr>
                <w:ilvl w:val="0"/>
                <w:numId w:val="38"/>
              </w:numPr>
              <w:ind w:left="306" w:hanging="284"/>
              <w:jc w:val="both"/>
              <w:rPr>
                <w:rFonts w:cstheme="minorHAnsi"/>
                <w:bCs/>
              </w:rPr>
            </w:pPr>
            <w:r w:rsidRPr="002A0994">
              <w:rPr>
                <w:rFonts w:cstheme="minorHAnsi"/>
                <w:bCs/>
              </w:rPr>
              <w:t xml:space="preserve">Through discussions with the children, they report enjoying having an audience for their work and take great pride in sharing what they have been doing with their families, even more so when families comment back or like their post.  </w:t>
            </w:r>
          </w:p>
          <w:p w14:paraId="29947351" w14:textId="77777777" w:rsidR="00DA64E9" w:rsidRPr="002A0994" w:rsidRDefault="00DA64E9" w:rsidP="00DA64E9">
            <w:pPr>
              <w:pStyle w:val="ListParagraph"/>
              <w:numPr>
                <w:ilvl w:val="0"/>
                <w:numId w:val="38"/>
              </w:numPr>
              <w:ind w:left="306" w:hanging="284"/>
              <w:jc w:val="both"/>
              <w:rPr>
                <w:rFonts w:cstheme="minorHAnsi"/>
                <w:bCs/>
              </w:rPr>
            </w:pPr>
            <w:r w:rsidRPr="002A0994">
              <w:rPr>
                <w:rFonts w:cstheme="minorHAnsi"/>
                <w:bCs/>
              </w:rPr>
              <w:t xml:space="preserve">All teachers agreed that the </w:t>
            </w:r>
            <w:r w:rsidRPr="002A0994">
              <w:rPr>
                <w:rFonts w:cstheme="minorHAnsi"/>
                <w:bCs/>
                <w:i/>
                <w:iCs/>
              </w:rPr>
              <w:t>Planning with Assessment</w:t>
            </w:r>
            <w:r w:rsidRPr="002A0994">
              <w:rPr>
                <w:rFonts w:cstheme="minorHAnsi"/>
                <w:bCs/>
              </w:rPr>
              <w:t xml:space="preserve"> document facilitated discussions with children about their prior learning that were very beneficial, and that prior learning must be incorporated into a 5-part model instead of our original 4-part model.</w:t>
            </w:r>
          </w:p>
          <w:p w14:paraId="3F18C59D" w14:textId="77777777" w:rsidR="00DA64E9" w:rsidRPr="002A0994" w:rsidRDefault="00DA64E9" w:rsidP="00DA64E9">
            <w:pPr>
              <w:pStyle w:val="ListParagraph"/>
              <w:numPr>
                <w:ilvl w:val="0"/>
                <w:numId w:val="38"/>
              </w:numPr>
              <w:ind w:left="306" w:hanging="284"/>
              <w:jc w:val="both"/>
              <w:rPr>
                <w:rFonts w:cstheme="minorHAnsi"/>
                <w:bCs/>
              </w:rPr>
            </w:pPr>
            <w:r w:rsidRPr="002A0994">
              <w:rPr>
                <w:rFonts w:cstheme="minorHAnsi"/>
                <w:bCs/>
              </w:rPr>
              <w:t>It was also felt the document was very difficult for managing within a multi-composite class and more engaging processes of obtaining prior knowledge are to be introduced.</w:t>
            </w:r>
          </w:p>
          <w:p w14:paraId="3461F40C" w14:textId="77777777" w:rsidR="00DA64E9" w:rsidRPr="002A0994" w:rsidRDefault="00DA64E9" w:rsidP="00DA64E9">
            <w:pPr>
              <w:pStyle w:val="ListParagraph"/>
              <w:numPr>
                <w:ilvl w:val="0"/>
                <w:numId w:val="38"/>
              </w:numPr>
              <w:ind w:left="306" w:hanging="284"/>
              <w:jc w:val="both"/>
              <w:rPr>
                <w:rFonts w:cstheme="minorHAnsi"/>
                <w:bCs/>
              </w:rPr>
            </w:pPr>
            <w:r w:rsidRPr="002A0994">
              <w:rPr>
                <w:rFonts w:cstheme="minorHAnsi"/>
                <w:bCs/>
              </w:rPr>
              <w:t xml:space="preserve">Only a few children were referring to the pyramids with teacher’s reporting the discussions around the pyramids to be ‘dry’.   </w:t>
            </w:r>
          </w:p>
          <w:p w14:paraId="2CDC4C4C" w14:textId="77777777" w:rsidR="00DA64E9" w:rsidRPr="002A0994" w:rsidRDefault="00DA64E9" w:rsidP="00DA64E9">
            <w:pPr>
              <w:pStyle w:val="ListParagraph"/>
              <w:numPr>
                <w:ilvl w:val="0"/>
                <w:numId w:val="38"/>
              </w:numPr>
              <w:ind w:left="306" w:hanging="284"/>
              <w:jc w:val="both"/>
              <w:rPr>
                <w:rFonts w:cstheme="minorHAnsi"/>
                <w:bCs/>
              </w:rPr>
            </w:pPr>
            <w:r w:rsidRPr="002A0994">
              <w:rPr>
                <w:rFonts w:cstheme="minorHAnsi"/>
              </w:rPr>
              <w:t>It was found that sharing the pyramids was challenging for the children, perhaps not-child friendly and overwhelming.  Discussions through the pyramids were very teacher led.</w:t>
            </w:r>
          </w:p>
          <w:p w14:paraId="1A67D495" w14:textId="77777777" w:rsidR="00DA64E9" w:rsidRPr="002A0994" w:rsidRDefault="00DA64E9" w:rsidP="00DA64E9">
            <w:pPr>
              <w:pStyle w:val="ListParagraph"/>
              <w:numPr>
                <w:ilvl w:val="0"/>
                <w:numId w:val="38"/>
              </w:numPr>
              <w:ind w:left="306" w:hanging="284"/>
              <w:jc w:val="both"/>
              <w:rPr>
                <w:rFonts w:cstheme="minorHAnsi"/>
                <w:bCs/>
              </w:rPr>
            </w:pPr>
            <w:r w:rsidRPr="002A0994">
              <w:rPr>
                <w:rFonts w:cstheme="minorHAnsi"/>
                <w:bCs/>
              </w:rPr>
              <w:t>All teachers valued the working wall and feel this is the most child-friendly and impactful way of involving children in the planning, assessment and identifying the next steps in their learning journey.</w:t>
            </w:r>
          </w:p>
          <w:p w14:paraId="1C530ADC" w14:textId="77777777" w:rsidR="00DA64E9" w:rsidRPr="002A0994" w:rsidRDefault="00DA64E9" w:rsidP="00DA64E9">
            <w:pPr>
              <w:pStyle w:val="ListParagraph"/>
              <w:numPr>
                <w:ilvl w:val="0"/>
                <w:numId w:val="38"/>
              </w:numPr>
              <w:ind w:left="306" w:hanging="284"/>
              <w:jc w:val="both"/>
              <w:rPr>
                <w:rFonts w:cstheme="minorHAnsi"/>
                <w:bCs/>
              </w:rPr>
            </w:pPr>
            <w:r w:rsidRPr="002A0994">
              <w:rPr>
                <w:rFonts w:cstheme="minorHAnsi"/>
                <w:bCs/>
              </w:rPr>
              <w:t xml:space="preserve">At the end of the year, almost all the children across all stages were able to describe at least one Learning Superpower and what that meant for them.  </w:t>
            </w:r>
          </w:p>
          <w:p w14:paraId="38D44C46" w14:textId="77777777" w:rsidR="00DA64E9" w:rsidRPr="002A0994" w:rsidRDefault="00DA64E9" w:rsidP="00DA64E9">
            <w:pPr>
              <w:pStyle w:val="ListParagraph"/>
              <w:numPr>
                <w:ilvl w:val="0"/>
                <w:numId w:val="38"/>
              </w:numPr>
              <w:ind w:left="306" w:hanging="284"/>
              <w:jc w:val="both"/>
              <w:rPr>
                <w:rFonts w:cstheme="minorHAnsi"/>
                <w:bCs/>
              </w:rPr>
            </w:pPr>
            <w:r w:rsidRPr="002A0994">
              <w:rPr>
                <w:rFonts w:cstheme="minorHAnsi"/>
                <w:bCs/>
              </w:rPr>
              <w:t xml:space="preserve">One class teacher noticed the positive impact of the children celebrating with others when they displayed a Learning Superpower, using those observations as a learning point and inspiration for themselves to copy the behaviour to also be celebrated.  </w:t>
            </w:r>
          </w:p>
          <w:p w14:paraId="16FF8964" w14:textId="615E2073" w:rsidR="00A12289" w:rsidRPr="00A12289" w:rsidRDefault="00DA64E9" w:rsidP="00A12289">
            <w:pPr>
              <w:pStyle w:val="ListParagraph"/>
              <w:numPr>
                <w:ilvl w:val="0"/>
                <w:numId w:val="38"/>
              </w:numPr>
              <w:ind w:left="306" w:hanging="284"/>
              <w:jc w:val="both"/>
              <w:rPr>
                <w:rFonts w:cstheme="minorHAnsi"/>
                <w:bCs/>
              </w:rPr>
            </w:pPr>
            <w:r w:rsidRPr="002A0994">
              <w:rPr>
                <w:rFonts w:cstheme="minorHAnsi"/>
                <w:bCs/>
              </w:rPr>
              <w:t xml:space="preserve">For older children, with a weekly Superpower focus, the impact was harder to measure however an increase in awareness and the language of learning was certainly strengthened and many in-depth discussions around each Superpower was had.  This will be continued. </w:t>
            </w:r>
          </w:p>
          <w:p w14:paraId="5E0864AD" w14:textId="4BD2AA86" w:rsidR="00DA64E9" w:rsidRDefault="00DA64E9" w:rsidP="00DA64E9">
            <w:pPr>
              <w:jc w:val="both"/>
              <w:rPr>
                <w:rFonts w:cstheme="minorHAnsi"/>
              </w:rPr>
            </w:pPr>
          </w:p>
          <w:p w14:paraId="425CCD12" w14:textId="5013A167" w:rsidR="00DA64E9" w:rsidRPr="00134FAC" w:rsidRDefault="008648EB" w:rsidP="00DA64E9">
            <w:pPr>
              <w:rPr>
                <w:rFonts w:cstheme="minorHAnsi"/>
                <w:i/>
              </w:rPr>
            </w:pPr>
            <w:r w:rsidRPr="00134FAC">
              <w:rPr>
                <w:rFonts w:cstheme="minorHAnsi"/>
                <w:iCs/>
                <w:u w:val="single"/>
              </w:rPr>
              <w:t>Next Step</w:t>
            </w:r>
            <w:r w:rsidR="007B0E1B" w:rsidRPr="00134FAC">
              <w:rPr>
                <w:rFonts w:cstheme="minorHAnsi"/>
                <w:iCs/>
                <w:u w:val="single"/>
              </w:rPr>
              <w:t>s for Priority 1</w:t>
            </w:r>
            <w:r w:rsidR="00DA64E9" w:rsidRPr="00134FAC">
              <w:rPr>
                <w:rFonts w:cstheme="minorHAnsi"/>
                <w:i/>
                <w:u w:val="single"/>
              </w:rPr>
              <w:t>:</w:t>
            </w:r>
          </w:p>
          <w:p w14:paraId="7D3404C6" w14:textId="77777777" w:rsidR="00DA64E9" w:rsidRDefault="00DA64E9" w:rsidP="00DA64E9">
            <w:pPr>
              <w:rPr>
                <w:rFonts w:ascii="Sassoon Infant Rg" w:hAnsi="Sassoon Infant Rg" w:cstheme="minorHAnsi"/>
                <w:b/>
                <w:sz w:val="24"/>
                <w:szCs w:val="24"/>
              </w:rPr>
            </w:pPr>
          </w:p>
          <w:p w14:paraId="4FA82CF2" w14:textId="77777777" w:rsidR="00DA64E9" w:rsidRPr="003134AD" w:rsidRDefault="00DA64E9" w:rsidP="00134FAC">
            <w:pPr>
              <w:jc w:val="both"/>
              <w:rPr>
                <w:rFonts w:ascii="Sassoon Infant Rg" w:hAnsi="Sassoon Infant Rg" w:cstheme="minorHAnsi"/>
                <w:b/>
                <w:bCs/>
                <w:i/>
                <w:iCs/>
                <w:color w:val="0070C0"/>
                <w:sz w:val="24"/>
                <w:szCs w:val="24"/>
              </w:rPr>
            </w:pPr>
            <w:r w:rsidRPr="003134AD">
              <w:rPr>
                <w:rFonts w:cstheme="minorHAnsi"/>
                <w:b/>
                <w:bCs/>
                <w:i/>
                <w:iCs/>
                <w:color w:val="0070C0"/>
                <w:szCs w:val="20"/>
              </w:rPr>
              <w:t>For a number of reasons including the large scale of this priority, two periods of remote learning in two consecutive years, limitations of meeting Covid-19 mitigations and new members of staff joining our team, this priority and the associated next steps will continue to be a focused priority for school improvement next session. Please see our School Improvement Plan for 2021/2022 for more details of the following next steps:</w:t>
            </w:r>
          </w:p>
          <w:p w14:paraId="01D11410" w14:textId="77777777" w:rsidR="00DA64E9" w:rsidRPr="006D74FB" w:rsidRDefault="00DA64E9" w:rsidP="00DA64E9">
            <w:pPr>
              <w:pStyle w:val="ListParagraph"/>
              <w:ind w:left="313"/>
              <w:rPr>
                <w:rFonts w:ascii="Sassoon Infant Rg" w:hAnsi="Sassoon Infant Rg" w:cstheme="minorHAnsi"/>
                <w:b/>
                <w:bCs/>
                <w:i/>
                <w:iCs/>
                <w:color w:val="0070C0"/>
                <w:sz w:val="24"/>
                <w:szCs w:val="24"/>
              </w:rPr>
            </w:pPr>
          </w:p>
          <w:p w14:paraId="4CFB5C9D" w14:textId="77777777" w:rsidR="00DA64E9" w:rsidRPr="00A32B6C" w:rsidRDefault="00DA64E9" w:rsidP="00DA64E9">
            <w:pPr>
              <w:pStyle w:val="ListParagraph"/>
              <w:numPr>
                <w:ilvl w:val="0"/>
                <w:numId w:val="40"/>
              </w:numPr>
              <w:ind w:left="313" w:hanging="313"/>
              <w:rPr>
                <w:rFonts w:cstheme="minorHAnsi"/>
              </w:rPr>
            </w:pPr>
            <w:r w:rsidRPr="00A32B6C">
              <w:rPr>
                <w:rFonts w:cstheme="minorHAnsi"/>
              </w:rPr>
              <w:t xml:space="preserve">Continuation of high expectations for presentation within our two jotters with the hope of sharing these with families throughout the year should Covid-19 regulations permit.  </w:t>
            </w:r>
            <w:r>
              <w:rPr>
                <w:rFonts w:cstheme="minorHAnsi"/>
              </w:rPr>
              <w:t xml:space="preserve">With a link to Priority 2 next session, consideration will be given to having a jotter specifically for writing at some point during the year. </w:t>
            </w:r>
          </w:p>
          <w:p w14:paraId="621CD2B8" w14:textId="6D351277" w:rsidR="00DA64E9" w:rsidRDefault="00DA64E9" w:rsidP="00DA64E9">
            <w:pPr>
              <w:pStyle w:val="ListParagraph"/>
              <w:numPr>
                <w:ilvl w:val="0"/>
                <w:numId w:val="40"/>
              </w:numPr>
              <w:ind w:left="313" w:hanging="313"/>
              <w:rPr>
                <w:rFonts w:cstheme="minorHAnsi"/>
              </w:rPr>
            </w:pPr>
            <w:r w:rsidRPr="00A32B6C">
              <w:rPr>
                <w:rFonts w:cstheme="minorHAnsi"/>
              </w:rPr>
              <w:t>To further support our policy, it has been agreed to have A3 examples of layout displayed in each classroom at an age appropriate level for children/staff to refer to</w:t>
            </w:r>
            <w:r>
              <w:rPr>
                <w:rFonts w:cstheme="minorHAnsi"/>
              </w:rPr>
              <w:t xml:space="preserve">. </w:t>
            </w:r>
          </w:p>
          <w:p w14:paraId="01F1EBA4" w14:textId="77777777" w:rsidR="008B3C70" w:rsidRPr="008B3C70" w:rsidRDefault="008B3C70" w:rsidP="008B3C70">
            <w:pPr>
              <w:pStyle w:val="ListParagraph"/>
              <w:rPr>
                <w:rFonts w:cstheme="minorHAnsi"/>
              </w:rPr>
            </w:pPr>
          </w:p>
          <w:p w14:paraId="06CCCBF7" w14:textId="1C27EC2E" w:rsidR="00DA64E9" w:rsidRPr="00A32B6C" w:rsidRDefault="00DA64E9" w:rsidP="00DA64E9">
            <w:pPr>
              <w:pStyle w:val="ListParagraph"/>
              <w:numPr>
                <w:ilvl w:val="0"/>
                <w:numId w:val="40"/>
              </w:numPr>
              <w:ind w:left="313" w:hanging="313"/>
              <w:rPr>
                <w:rFonts w:cstheme="minorHAnsi"/>
              </w:rPr>
            </w:pPr>
            <w:r>
              <w:rPr>
                <w:rFonts w:cstheme="minorHAnsi"/>
              </w:rPr>
              <w:t>E</w:t>
            </w:r>
            <w:r w:rsidRPr="00A32B6C">
              <w:rPr>
                <w:rFonts w:cstheme="minorHAnsi"/>
              </w:rPr>
              <w:t xml:space="preserve">ach classroom will receive their own Dymo label maker to be able to easily print Learning Intentions and Success Criteria </w:t>
            </w:r>
            <w:r w:rsidRPr="002D0612">
              <w:rPr>
                <w:rFonts w:cstheme="minorHAnsi"/>
              </w:rPr>
              <w:t xml:space="preserve">that are </w:t>
            </w:r>
            <w:r w:rsidRPr="00A32B6C">
              <w:rPr>
                <w:rFonts w:cstheme="minorHAnsi"/>
              </w:rPr>
              <w:t>co-constructed</w:t>
            </w:r>
            <w:r>
              <w:rPr>
                <w:rFonts w:cstheme="minorHAnsi"/>
              </w:rPr>
              <w:t xml:space="preserve">, </w:t>
            </w:r>
            <w:r w:rsidRPr="00A32B6C">
              <w:rPr>
                <w:rFonts w:cstheme="minorHAnsi"/>
              </w:rPr>
              <w:t>there and then with the class</w:t>
            </w:r>
            <w:r>
              <w:rPr>
                <w:rFonts w:cstheme="minorHAnsi"/>
              </w:rPr>
              <w:t>.  This will ensure Learning Intentions and Success Criteria are</w:t>
            </w:r>
            <w:r w:rsidRPr="00A32B6C">
              <w:rPr>
                <w:rFonts w:cstheme="minorHAnsi"/>
              </w:rPr>
              <w:t xml:space="preserve"> meaningful</w:t>
            </w:r>
            <w:r>
              <w:rPr>
                <w:rFonts w:cstheme="minorHAnsi"/>
              </w:rPr>
              <w:t xml:space="preserve"> to the children and that </w:t>
            </w:r>
            <w:r w:rsidRPr="00A32B6C">
              <w:rPr>
                <w:rFonts w:cstheme="minorHAnsi"/>
              </w:rPr>
              <w:t xml:space="preserve">learning time is maximised and not taken up with copying Learning Intentions and Success Criteria. </w:t>
            </w:r>
          </w:p>
          <w:p w14:paraId="79B98484" w14:textId="77777777" w:rsidR="00DA64E9" w:rsidRPr="00A32B6C" w:rsidRDefault="00DA64E9" w:rsidP="00DA64E9">
            <w:pPr>
              <w:pStyle w:val="ListParagraph"/>
              <w:numPr>
                <w:ilvl w:val="0"/>
                <w:numId w:val="40"/>
              </w:numPr>
              <w:ind w:left="313" w:hanging="313"/>
              <w:rPr>
                <w:rFonts w:cstheme="minorHAnsi"/>
              </w:rPr>
            </w:pPr>
            <w:r w:rsidRPr="00A32B6C">
              <w:rPr>
                <w:rFonts w:cstheme="minorHAnsi"/>
              </w:rPr>
              <w:t xml:space="preserve">Jotter monitoring to be prioritised next session with both HT, Self and Peer evaluations taking place to share </w:t>
            </w:r>
            <w:r w:rsidRPr="002D0612">
              <w:rPr>
                <w:rFonts w:cstheme="minorHAnsi"/>
              </w:rPr>
              <w:t>practice</w:t>
            </w:r>
            <w:r w:rsidRPr="00A32B6C">
              <w:rPr>
                <w:rFonts w:cstheme="minorHAnsi"/>
              </w:rPr>
              <w:t xml:space="preserve"> and ideas.  </w:t>
            </w:r>
          </w:p>
          <w:p w14:paraId="5D1DA839" w14:textId="77777777" w:rsidR="00DA64E9" w:rsidRPr="00A32B6C" w:rsidRDefault="00DA64E9" w:rsidP="00DA64E9">
            <w:pPr>
              <w:pStyle w:val="ListParagraph"/>
              <w:numPr>
                <w:ilvl w:val="0"/>
                <w:numId w:val="40"/>
              </w:numPr>
              <w:ind w:left="313" w:hanging="313"/>
              <w:rPr>
                <w:rFonts w:cstheme="minorHAnsi"/>
              </w:rPr>
            </w:pPr>
            <w:r w:rsidRPr="00A32B6C">
              <w:rPr>
                <w:rFonts w:cstheme="minorHAnsi"/>
              </w:rPr>
              <w:t xml:space="preserve">We are currently investigating a variety of handwriting resources that we can implement as a progression throughout the school linked to </w:t>
            </w:r>
            <w:r>
              <w:rPr>
                <w:rFonts w:cstheme="minorHAnsi"/>
              </w:rPr>
              <w:t xml:space="preserve">next </w:t>
            </w:r>
            <w:r w:rsidRPr="002D0612">
              <w:rPr>
                <w:rFonts w:cstheme="minorHAnsi"/>
              </w:rPr>
              <w:t xml:space="preserve">session’s </w:t>
            </w:r>
            <w:r>
              <w:rPr>
                <w:rFonts w:cstheme="minorHAnsi"/>
              </w:rPr>
              <w:t>P</w:t>
            </w:r>
            <w:r w:rsidRPr="00A32B6C">
              <w:rPr>
                <w:rFonts w:cstheme="minorHAnsi"/>
              </w:rPr>
              <w:t xml:space="preserve">riority 2.  We are in consultation with other schools to ensure an informed decision is made. </w:t>
            </w:r>
          </w:p>
          <w:p w14:paraId="55CB7EAD" w14:textId="77777777" w:rsidR="00DA64E9" w:rsidRPr="00A32B6C" w:rsidRDefault="00DA64E9" w:rsidP="00DA64E9">
            <w:pPr>
              <w:pStyle w:val="ListParagraph"/>
              <w:numPr>
                <w:ilvl w:val="0"/>
                <w:numId w:val="40"/>
              </w:numPr>
              <w:ind w:left="313" w:hanging="313"/>
              <w:rPr>
                <w:rFonts w:cstheme="minorHAnsi"/>
              </w:rPr>
            </w:pPr>
            <w:r w:rsidRPr="00A32B6C">
              <w:rPr>
                <w:rFonts w:cstheme="minorHAnsi"/>
                <w:bCs/>
              </w:rPr>
              <w:t>We will continue to utilise the opportunities Seesaw has to offer.  We will further develop children’s independence in uploading their own work</w:t>
            </w:r>
            <w:r>
              <w:rPr>
                <w:rFonts w:cstheme="minorHAnsi"/>
                <w:bCs/>
              </w:rPr>
              <w:t xml:space="preserve">, ensuring images are of a high quality and all writing is legible, </w:t>
            </w:r>
            <w:r w:rsidRPr="00A32B6C">
              <w:rPr>
                <w:rFonts w:cstheme="minorHAnsi"/>
                <w:bCs/>
              </w:rPr>
              <w:t>and use Seesaw as a learning station more frequently in cla</w:t>
            </w:r>
            <w:r>
              <w:rPr>
                <w:rFonts w:cstheme="minorHAnsi"/>
                <w:bCs/>
              </w:rPr>
              <w:t>ss</w:t>
            </w:r>
            <w:r w:rsidRPr="00A32B6C">
              <w:rPr>
                <w:rFonts w:cstheme="minorHAnsi"/>
                <w:bCs/>
              </w:rPr>
              <w:t xml:space="preserve">. </w:t>
            </w:r>
          </w:p>
          <w:p w14:paraId="7AC7A93B" w14:textId="77777777" w:rsidR="00DA64E9" w:rsidRPr="00A32B6C" w:rsidRDefault="00DA64E9" w:rsidP="00DA64E9">
            <w:pPr>
              <w:pStyle w:val="ListParagraph"/>
              <w:numPr>
                <w:ilvl w:val="0"/>
                <w:numId w:val="40"/>
              </w:numPr>
              <w:ind w:left="313" w:hanging="313"/>
              <w:rPr>
                <w:rFonts w:cstheme="minorHAnsi"/>
              </w:rPr>
            </w:pPr>
            <w:r w:rsidRPr="00A32B6C">
              <w:rPr>
                <w:rFonts w:cstheme="minorHAnsi"/>
                <w:bCs/>
              </w:rPr>
              <w:t xml:space="preserve">We </w:t>
            </w:r>
            <w:r>
              <w:rPr>
                <w:rFonts w:cstheme="minorHAnsi"/>
                <w:bCs/>
              </w:rPr>
              <w:t>w</w:t>
            </w:r>
            <w:r w:rsidRPr="00A32B6C">
              <w:rPr>
                <w:rFonts w:cstheme="minorHAnsi"/>
                <w:bCs/>
              </w:rPr>
              <w:t xml:space="preserve">ill </w:t>
            </w:r>
            <w:r>
              <w:rPr>
                <w:rFonts w:cstheme="minorHAnsi"/>
                <w:bCs/>
              </w:rPr>
              <w:t>c</w:t>
            </w:r>
            <w:r w:rsidRPr="00A32B6C">
              <w:rPr>
                <w:rFonts w:cstheme="minorHAnsi"/>
                <w:bCs/>
              </w:rPr>
              <w:t xml:space="preserve">reate assessment folders within Seesaw which will link to our Record of Assessments to maintain accurate and timely evaluations of children’s progress in a manageable and succinct way for Class Teachers.  This will also ensure continuation in learning at key transition points. </w:t>
            </w:r>
          </w:p>
          <w:p w14:paraId="58B43C56" w14:textId="77777777" w:rsidR="00DA64E9" w:rsidRPr="00A32B6C" w:rsidRDefault="00DA64E9" w:rsidP="00DA64E9">
            <w:pPr>
              <w:pStyle w:val="ListParagraph"/>
              <w:numPr>
                <w:ilvl w:val="0"/>
                <w:numId w:val="40"/>
              </w:numPr>
              <w:ind w:left="313" w:hanging="284"/>
              <w:rPr>
                <w:rFonts w:cstheme="minorHAnsi"/>
              </w:rPr>
            </w:pPr>
            <w:r w:rsidRPr="00A32B6C">
              <w:rPr>
                <w:rFonts w:cstheme="minorHAnsi"/>
                <w:bCs/>
              </w:rPr>
              <w:t>Explicit use of 5-part model required in every classroom emphasising prior knowledge.  Class Teachers to</w:t>
            </w:r>
            <w:r>
              <w:rPr>
                <w:rFonts w:cstheme="minorHAnsi"/>
                <w:bCs/>
              </w:rPr>
              <w:t xml:space="preserve"> engage in Professional learning, </w:t>
            </w:r>
            <w:r w:rsidRPr="00A32B6C">
              <w:rPr>
                <w:rFonts w:cstheme="minorHAnsi"/>
                <w:bCs/>
              </w:rPr>
              <w:t>exploring the work o</w:t>
            </w:r>
            <w:r>
              <w:rPr>
                <w:rFonts w:cstheme="minorHAnsi"/>
                <w:bCs/>
              </w:rPr>
              <w:t xml:space="preserve">n </w:t>
            </w:r>
            <w:r w:rsidRPr="00A32B6C">
              <w:rPr>
                <w:rFonts w:cstheme="minorHAnsi"/>
                <w:bCs/>
              </w:rPr>
              <w:t xml:space="preserve">Retrieval Practice by Kate Jones to support. </w:t>
            </w:r>
          </w:p>
          <w:p w14:paraId="157B8B7B" w14:textId="77777777" w:rsidR="00DA64E9" w:rsidRPr="00C956A5" w:rsidRDefault="00DA64E9" w:rsidP="00DA64E9">
            <w:pPr>
              <w:pStyle w:val="ListParagraph"/>
              <w:numPr>
                <w:ilvl w:val="0"/>
                <w:numId w:val="40"/>
              </w:numPr>
              <w:ind w:left="313" w:hanging="284"/>
              <w:rPr>
                <w:rFonts w:cstheme="minorHAnsi"/>
              </w:rPr>
            </w:pPr>
            <w:r w:rsidRPr="00A32B6C">
              <w:rPr>
                <w:rFonts w:cstheme="minorHAnsi"/>
                <w:bCs/>
              </w:rPr>
              <w:t xml:space="preserve">Working walls/learning walls to continue.  Progression pyramids to </w:t>
            </w:r>
            <w:r>
              <w:rPr>
                <w:rFonts w:cstheme="minorHAnsi"/>
                <w:bCs/>
              </w:rPr>
              <w:t>be scaled up, making them more accessible</w:t>
            </w:r>
            <w:r w:rsidRPr="00A32B6C">
              <w:rPr>
                <w:rFonts w:cstheme="minorHAnsi"/>
                <w:bCs/>
              </w:rPr>
              <w:t xml:space="preserve"> on learning walls and therefore more engaging and easier to interpret for children.  Squared sticky-back white board rolls to be purchased for each classroom along with chalk pens for recording directly on to backing paper.  </w:t>
            </w:r>
          </w:p>
          <w:p w14:paraId="3FA2B82A" w14:textId="77777777" w:rsidR="00DA64E9" w:rsidRPr="00A32B6C" w:rsidRDefault="00DA64E9" w:rsidP="00DA64E9">
            <w:pPr>
              <w:pStyle w:val="ListParagraph"/>
              <w:numPr>
                <w:ilvl w:val="0"/>
                <w:numId w:val="40"/>
              </w:numPr>
              <w:ind w:left="313" w:hanging="284"/>
              <w:rPr>
                <w:rFonts w:cstheme="minorHAnsi"/>
              </w:rPr>
            </w:pPr>
            <w:r w:rsidRPr="00A32B6C">
              <w:rPr>
                <w:rFonts w:cstheme="minorHAnsi"/>
                <w:bCs/>
              </w:rPr>
              <w:t xml:space="preserve">Implementation of a whole school approach to renamed ‘Successful Learner Superpowers’ where children will be invited to design/create/colour and name new Superpower Characters that will be in place throughout the school to create a very strong message and understanding.  This will take place in the first few weeks of term.  Consideration to be given to alternative methods of implementation and recognition in classes.  </w:t>
            </w:r>
          </w:p>
          <w:p w14:paraId="6BE4C4BF" w14:textId="77777777" w:rsidR="00DA64E9" w:rsidRPr="00DA64E9" w:rsidRDefault="00DA64E9" w:rsidP="00DA64E9">
            <w:pPr>
              <w:jc w:val="both"/>
              <w:rPr>
                <w:rFonts w:cstheme="minorHAnsi"/>
              </w:rPr>
            </w:pPr>
          </w:p>
          <w:p w14:paraId="10F5D0C4" w14:textId="5209EA21" w:rsidR="00F66FFA" w:rsidRPr="00B824A8" w:rsidRDefault="00F66FFA" w:rsidP="00013EAC">
            <w:pPr>
              <w:jc w:val="both"/>
              <w:rPr>
                <w:rFonts w:cstheme="minorHAnsi"/>
              </w:rPr>
            </w:pPr>
          </w:p>
          <w:p w14:paraId="55174FF0" w14:textId="442C6B72" w:rsidR="00143F29" w:rsidRPr="00134FAC" w:rsidRDefault="00143F29" w:rsidP="00013EAC">
            <w:pPr>
              <w:jc w:val="both"/>
              <w:rPr>
                <w:rFonts w:cstheme="minorHAnsi"/>
                <w:b/>
                <w:bCs/>
                <w:i/>
              </w:rPr>
            </w:pPr>
            <w:r w:rsidRPr="00134FAC">
              <w:rPr>
                <w:rFonts w:cstheme="minorHAnsi"/>
                <w:b/>
                <w:bCs/>
                <w:iCs/>
              </w:rPr>
              <w:t xml:space="preserve">Priority 2) </w:t>
            </w:r>
            <w:r w:rsidRPr="00134FAC">
              <w:rPr>
                <w:rFonts w:cstheme="minorHAnsi"/>
                <w:b/>
                <w:bCs/>
                <w:i/>
              </w:rPr>
              <w:t>Develop children’s skills in writing and raise attainment</w:t>
            </w:r>
          </w:p>
          <w:p w14:paraId="7722DAFD" w14:textId="0F380F4E" w:rsidR="001B28D9" w:rsidRDefault="001B28D9" w:rsidP="00013EAC">
            <w:pPr>
              <w:jc w:val="both"/>
              <w:rPr>
                <w:rFonts w:cstheme="minorHAnsi"/>
                <w:b/>
                <w:bCs/>
                <w:i/>
                <w:u w:val="single"/>
              </w:rPr>
            </w:pPr>
          </w:p>
          <w:p w14:paraId="74AFCC52" w14:textId="2EC0D259" w:rsidR="001B28D9" w:rsidRPr="00134FAC" w:rsidRDefault="001B28D9" w:rsidP="00013EAC">
            <w:pPr>
              <w:jc w:val="both"/>
              <w:rPr>
                <w:rFonts w:cstheme="minorHAnsi"/>
                <w:iCs/>
                <w:u w:val="single"/>
              </w:rPr>
            </w:pPr>
            <w:r w:rsidRPr="00134FAC">
              <w:rPr>
                <w:rFonts w:cstheme="minorHAnsi"/>
                <w:iCs/>
                <w:u w:val="single"/>
              </w:rPr>
              <w:t>2020/21 Progress</w:t>
            </w:r>
          </w:p>
          <w:p w14:paraId="62C87FC6" w14:textId="3B0B7622" w:rsidR="001D4749" w:rsidRPr="00B824A8" w:rsidRDefault="001D4749" w:rsidP="00013EAC">
            <w:pPr>
              <w:jc w:val="both"/>
              <w:rPr>
                <w:rFonts w:cstheme="minorHAnsi"/>
                <w:b/>
              </w:rPr>
            </w:pPr>
          </w:p>
          <w:p w14:paraId="63805F5B" w14:textId="57DA4318" w:rsidR="00641D3B" w:rsidRPr="00B824A8" w:rsidRDefault="00641D3B" w:rsidP="00013EAC">
            <w:pPr>
              <w:pStyle w:val="ListParagraph"/>
              <w:numPr>
                <w:ilvl w:val="0"/>
                <w:numId w:val="32"/>
              </w:numPr>
              <w:ind w:left="164" w:hanging="164"/>
              <w:jc w:val="both"/>
              <w:rPr>
                <w:rFonts w:cstheme="minorHAnsi"/>
              </w:rPr>
            </w:pPr>
            <w:r w:rsidRPr="00B824A8">
              <w:rPr>
                <w:rFonts w:cstheme="minorHAnsi"/>
              </w:rPr>
              <w:t>C</w:t>
            </w:r>
            <w:r w:rsidR="000D662C" w:rsidRPr="00B824A8">
              <w:rPr>
                <w:rFonts w:cstheme="minorHAnsi"/>
              </w:rPr>
              <w:t>lear learning intentions and success criteria</w:t>
            </w:r>
            <w:r w:rsidRPr="00B824A8">
              <w:rPr>
                <w:rFonts w:cstheme="minorHAnsi"/>
              </w:rPr>
              <w:t xml:space="preserve"> are given/co-constructed with pupils in every writing lesson.</w:t>
            </w:r>
          </w:p>
          <w:p w14:paraId="1E147944" w14:textId="15A88098" w:rsidR="000D662C" w:rsidRPr="00B824A8" w:rsidRDefault="001D4749" w:rsidP="00013EAC">
            <w:pPr>
              <w:pStyle w:val="ListParagraph"/>
              <w:numPr>
                <w:ilvl w:val="0"/>
                <w:numId w:val="32"/>
              </w:numPr>
              <w:ind w:left="164" w:hanging="164"/>
              <w:jc w:val="both"/>
              <w:rPr>
                <w:rFonts w:cstheme="minorHAnsi"/>
              </w:rPr>
            </w:pPr>
            <w:r w:rsidRPr="00B824A8">
              <w:rPr>
                <w:rFonts w:cstheme="minorHAnsi"/>
              </w:rPr>
              <w:t xml:space="preserve">During the course of the year, some planning, assessment and moderation took place between </w:t>
            </w:r>
            <w:proofErr w:type="spellStart"/>
            <w:r w:rsidRPr="00B824A8">
              <w:rPr>
                <w:rFonts w:cstheme="minorHAnsi"/>
              </w:rPr>
              <w:t>Colinsburgh</w:t>
            </w:r>
            <w:proofErr w:type="spellEnd"/>
            <w:r w:rsidRPr="00B824A8">
              <w:rPr>
                <w:rFonts w:cstheme="minorHAnsi"/>
              </w:rPr>
              <w:t xml:space="preserve"> and Elie Primary </w:t>
            </w:r>
            <w:r w:rsidR="007C02A2" w:rsidRPr="00B824A8">
              <w:rPr>
                <w:rFonts w:cstheme="minorHAnsi"/>
              </w:rPr>
              <w:t>S</w:t>
            </w:r>
            <w:r w:rsidRPr="00B824A8">
              <w:rPr>
                <w:rFonts w:cstheme="minorHAnsi"/>
              </w:rPr>
              <w:t>chools, using technology to meet Covid regulations</w:t>
            </w:r>
            <w:r w:rsidR="000D662C" w:rsidRPr="00B824A8">
              <w:rPr>
                <w:rFonts w:cstheme="minorHAnsi"/>
              </w:rPr>
              <w:t xml:space="preserve">. </w:t>
            </w:r>
          </w:p>
          <w:p w14:paraId="7C59F24D" w14:textId="6A48E20E" w:rsidR="002E1CC7" w:rsidRPr="008F54E1" w:rsidRDefault="008F54E1" w:rsidP="008F54E1">
            <w:pPr>
              <w:pStyle w:val="ListParagraph"/>
              <w:numPr>
                <w:ilvl w:val="0"/>
                <w:numId w:val="32"/>
              </w:numPr>
              <w:ind w:left="164" w:hanging="164"/>
              <w:jc w:val="both"/>
              <w:rPr>
                <w:rFonts w:cstheme="minorHAnsi"/>
              </w:rPr>
            </w:pPr>
            <w:r w:rsidRPr="008F54E1">
              <w:rPr>
                <w:rFonts w:cstheme="minorHAnsi"/>
              </w:rPr>
              <w:t xml:space="preserve">Mrs Corstorphine had focussed interventions on the planning of writing with identified children, monitoring the percentage of a child’s writing plan that was incorporated into their end pieces of writing.  </w:t>
            </w:r>
            <w:r w:rsidR="002E1CC7" w:rsidRPr="008F54E1">
              <w:rPr>
                <w:rFonts w:cstheme="minorHAnsi"/>
              </w:rPr>
              <w:t xml:space="preserve">  </w:t>
            </w:r>
          </w:p>
          <w:p w14:paraId="06AEE37A" w14:textId="0EF395CA" w:rsidR="002E1CC7" w:rsidRPr="00B824A8" w:rsidRDefault="002E1CC7" w:rsidP="00013EAC">
            <w:pPr>
              <w:pStyle w:val="ListParagraph"/>
              <w:numPr>
                <w:ilvl w:val="0"/>
                <w:numId w:val="32"/>
              </w:numPr>
              <w:ind w:left="164" w:hanging="164"/>
              <w:jc w:val="both"/>
              <w:rPr>
                <w:rFonts w:cstheme="minorHAnsi"/>
              </w:rPr>
            </w:pPr>
            <w:r w:rsidRPr="00B824A8">
              <w:rPr>
                <w:rFonts w:cstheme="minorHAnsi"/>
              </w:rPr>
              <w:t xml:space="preserve">Children in P1-3 enjoyed participating in the ‘Talk for Writing’ approach to </w:t>
            </w:r>
            <w:r w:rsidR="0040790B" w:rsidRPr="00B824A8">
              <w:rPr>
                <w:rFonts w:cstheme="minorHAnsi"/>
              </w:rPr>
              <w:t>writing through the story of The Little Red Hen.</w:t>
            </w:r>
          </w:p>
          <w:p w14:paraId="1DB67F7F" w14:textId="290DFDA9" w:rsidR="000D662C" w:rsidRPr="00B824A8" w:rsidRDefault="000D662C" w:rsidP="00013EAC">
            <w:pPr>
              <w:pStyle w:val="ListParagraph"/>
              <w:numPr>
                <w:ilvl w:val="0"/>
                <w:numId w:val="32"/>
              </w:numPr>
              <w:ind w:left="164" w:hanging="164"/>
              <w:jc w:val="both"/>
              <w:rPr>
                <w:rFonts w:cstheme="minorHAnsi"/>
              </w:rPr>
            </w:pPr>
            <w:r w:rsidRPr="00B824A8">
              <w:rPr>
                <w:rFonts w:cstheme="minorHAnsi"/>
              </w:rPr>
              <w:t xml:space="preserve">Miss Cull, Mrs McBain and Mrs Corstorphine </w:t>
            </w:r>
            <w:r w:rsidR="001D4749" w:rsidRPr="00B824A8">
              <w:rPr>
                <w:rFonts w:cstheme="minorHAnsi"/>
              </w:rPr>
              <w:t>participated in Fife Council’s Improvement Methodology in writing programme which was established and continued throughout remote learning</w:t>
            </w:r>
            <w:r w:rsidR="002E1CC7" w:rsidRPr="00B824A8">
              <w:rPr>
                <w:rFonts w:cstheme="minorHAnsi"/>
              </w:rPr>
              <w:t xml:space="preserve"> for a focussed group of learners.</w:t>
            </w:r>
          </w:p>
          <w:p w14:paraId="2A6E8DBB" w14:textId="2733350E" w:rsidR="000D662C" w:rsidRPr="00B824A8" w:rsidRDefault="001D4749" w:rsidP="00013EAC">
            <w:pPr>
              <w:pStyle w:val="ListParagraph"/>
              <w:numPr>
                <w:ilvl w:val="0"/>
                <w:numId w:val="32"/>
              </w:numPr>
              <w:ind w:left="164" w:hanging="164"/>
              <w:jc w:val="both"/>
              <w:rPr>
                <w:rFonts w:cstheme="minorHAnsi"/>
              </w:rPr>
            </w:pPr>
            <w:r w:rsidRPr="00134FAC">
              <w:rPr>
                <w:rFonts w:cstheme="minorHAnsi"/>
              </w:rPr>
              <w:t>Teachers</w:t>
            </w:r>
            <w:r w:rsidRPr="00B824A8">
              <w:rPr>
                <w:rFonts w:cstheme="minorHAnsi"/>
              </w:rPr>
              <w:t xml:space="preserve"> attended a writing</w:t>
            </w:r>
            <w:r w:rsidR="00641D3B" w:rsidRPr="00B824A8">
              <w:rPr>
                <w:rFonts w:cstheme="minorHAnsi"/>
              </w:rPr>
              <w:t xml:space="preserve"> twilight</w:t>
            </w:r>
            <w:r w:rsidRPr="00B824A8">
              <w:rPr>
                <w:rFonts w:cstheme="minorHAnsi"/>
              </w:rPr>
              <w:t xml:space="preserve"> training session provided by Fife’s Pedagogy Team</w:t>
            </w:r>
            <w:r w:rsidR="000D662C" w:rsidRPr="00B824A8">
              <w:rPr>
                <w:rFonts w:cstheme="minorHAnsi"/>
              </w:rPr>
              <w:t xml:space="preserve">. </w:t>
            </w:r>
            <w:r w:rsidR="00422FC7" w:rsidRPr="00B824A8">
              <w:rPr>
                <w:rFonts w:cstheme="minorHAnsi"/>
              </w:rPr>
              <w:t xml:space="preserve"> </w:t>
            </w:r>
          </w:p>
          <w:p w14:paraId="5342D1ED" w14:textId="79E3BD00" w:rsidR="001D4749" w:rsidRPr="00B824A8" w:rsidRDefault="000D662C" w:rsidP="00641D3B">
            <w:pPr>
              <w:pStyle w:val="ListParagraph"/>
              <w:numPr>
                <w:ilvl w:val="0"/>
                <w:numId w:val="32"/>
              </w:numPr>
              <w:ind w:left="164" w:hanging="164"/>
              <w:jc w:val="both"/>
              <w:rPr>
                <w:rFonts w:cstheme="minorHAnsi"/>
              </w:rPr>
            </w:pPr>
            <w:r w:rsidRPr="00B824A8">
              <w:rPr>
                <w:rFonts w:cstheme="minorHAnsi"/>
              </w:rPr>
              <w:t>A</w:t>
            </w:r>
            <w:r w:rsidR="00422FC7" w:rsidRPr="00B824A8">
              <w:rPr>
                <w:rFonts w:cstheme="minorHAnsi"/>
              </w:rPr>
              <w:t xml:space="preserve">ll </w:t>
            </w:r>
            <w:r w:rsidR="00641D3B" w:rsidRPr="00B824A8">
              <w:rPr>
                <w:rFonts w:cstheme="minorHAnsi"/>
              </w:rPr>
              <w:t xml:space="preserve">stakeholders have been consulted on their views of the learning and teaching of writing at </w:t>
            </w:r>
            <w:proofErr w:type="spellStart"/>
            <w:r w:rsidR="00641D3B" w:rsidRPr="00B824A8">
              <w:rPr>
                <w:rFonts w:cstheme="minorHAnsi"/>
              </w:rPr>
              <w:t>Colinsburgh</w:t>
            </w:r>
            <w:proofErr w:type="spellEnd"/>
            <w:r w:rsidR="00641D3B" w:rsidRPr="00B824A8">
              <w:rPr>
                <w:rFonts w:cstheme="minorHAnsi"/>
              </w:rPr>
              <w:t xml:space="preserve"> Primary School in preparation for next </w:t>
            </w:r>
            <w:r w:rsidR="00641D3B" w:rsidRPr="00134FAC">
              <w:rPr>
                <w:rFonts w:cstheme="minorHAnsi"/>
              </w:rPr>
              <w:t>session</w:t>
            </w:r>
            <w:r w:rsidR="00FC3E1F" w:rsidRPr="00134FAC">
              <w:rPr>
                <w:rFonts w:cstheme="minorHAnsi"/>
              </w:rPr>
              <w:t>’s</w:t>
            </w:r>
            <w:r w:rsidR="00641D3B" w:rsidRPr="00B824A8">
              <w:rPr>
                <w:rFonts w:cstheme="minorHAnsi"/>
              </w:rPr>
              <w:t xml:space="preserve"> improvement priorities.</w:t>
            </w:r>
          </w:p>
          <w:p w14:paraId="482440F9" w14:textId="140EA570" w:rsidR="00641D3B" w:rsidRPr="00B824A8" w:rsidRDefault="00641D3B" w:rsidP="00641D3B">
            <w:pPr>
              <w:pStyle w:val="ListParagraph"/>
              <w:numPr>
                <w:ilvl w:val="0"/>
                <w:numId w:val="32"/>
              </w:numPr>
              <w:ind w:left="164" w:hanging="164"/>
              <w:jc w:val="both"/>
              <w:rPr>
                <w:rFonts w:cstheme="minorHAnsi"/>
              </w:rPr>
            </w:pPr>
            <w:r w:rsidRPr="00B824A8">
              <w:rPr>
                <w:rFonts w:cstheme="minorHAnsi"/>
              </w:rPr>
              <w:t xml:space="preserve">Clicker </w:t>
            </w:r>
            <w:r w:rsidR="00132D15">
              <w:rPr>
                <w:rFonts w:cstheme="minorHAnsi"/>
              </w:rPr>
              <w:t>8</w:t>
            </w:r>
            <w:r w:rsidRPr="00B824A8">
              <w:rPr>
                <w:rFonts w:cstheme="minorHAnsi"/>
              </w:rPr>
              <w:t xml:space="preserve"> whole school license with home access</w:t>
            </w:r>
            <w:r w:rsidR="00132D15">
              <w:rPr>
                <w:rFonts w:cstheme="minorHAnsi"/>
              </w:rPr>
              <w:t xml:space="preserve"> has been </w:t>
            </w:r>
            <w:r w:rsidRPr="00B824A8">
              <w:rPr>
                <w:rFonts w:cstheme="minorHAnsi"/>
              </w:rPr>
              <w:t>purchased to support all learners</w:t>
            </w:r>
            <w:r w:rsidR="00132D15">
              <w:rPr>
                <w:rFonts w:cstheme="minorHAnsi"/>
              </w:rPr>
              <w:t>’</w:t>
            </w:r>
            <w:r w:rsidRPr="00B824A8">
              <w:rPr>
                <w:rFonts w:cstheme="minorHAnsi"/>
              </w:rPr>
              <w:t xml:space="preserve"> needs. </w:t>
            </w:r>
          </w:p>
          <w:p w14:paraId="0A59EE37" w14:textId="67600CF5" w:rsidR="001D4749" w:rsidRDefault="001D4749" w:rsidP="00013EAC">
            <w:pPr>
              <w:jc w:val="both"/>
              <w:rPr>
                <w:rFonts w:cstheme="minorHAnsi"/>
                <w:b/>
              </w:rPr>
            </w:pPr>
          </w:p>
          <w:p w14:paraId="62EFFCCE" w14:textId="650B1BEC" w:rsidR="001B28D9" w:rsidRPr="008B3C70" w:rsidRDefault="008B3C70" w:rsidP="001B28D9">
            <w:pPr>
              <w:jc w:val="both"/>
              <w:rPr>
                <w:rFonts w:cstheme="minorHAnsi"/>
                <w:bCs/>
                <w:i/>
                <w:u w:val="single"/>
              </w:rPr>
            </w:pPr>
            <w:r w:rsidRPr="008B3C70">
              <w:rPr>
                <w:rFonts w:cstheme="minorHAnsi"/>
                <w:bCs/>
                <w:iCs/>
                <w:u w:val="single"/>
              </w:rPr>
              <w:t>Impact to Date</w:t>
            </w:r>
          </w:p>
          <w:p w14:paraId="2BC25E74" w14:textId="77777777" w:rsidR="001B28D9" w:rsidRPr="002A0994" w:rsidRDefault="001B28D9" w:rsidP="001B28D9">
            <w:pPr>
              <w:jc w:val="both"/>
              <w:rPr>
                <w:rFonts w:cstheme="minorHAnsi"/>
              </w:rPr>
            </w:pPr>
          </w:p>
          <w:p w14:paraId="5AAE4608" w14:textId="77777777" w:rsidR="001B28D9" w:rsidRPr="00D2234D" w:rsidRDefault="001B28D9" w:rsidP="001B28D9">
            <w:pPr>
              <w:pStyle w:val="ListParagraph"/>
              <w:numPr>
                <w:ilvl w:val="0"/>
                <w:numId w:val="38"/>
              </w:numPr>
              <w:ind w:left="306" w:hanging="284"/>
              <w:jc w:val="both"/>
              <w:rPr>
                <w:rFonts w:cstheme="minorHAnsi"/>
              </w:rPr>
            </w:pPr>
            <w:r w:rsidRPr="00D2234D">
              <w:rPr>
                <w:rFonts w:cstheme="minorHAnsi"/>
              </w:rPr>
              <w:t xml:space="preserve">During the course of the year, some planning, assessment and moderation took place between </w:t>
            </w:r>
            <w:proofErr w:type="spellStart"/>
            <w:r>
              <w:rPr>
                <w:rFonts w:cstheme="minorHAnsi"/>
              </w:rPr>
              <w:t>Colinsburgh</w:t>
            </w:r>
            <w:proofErr w:type="spellEnd"/>
            <w:r w:rsidRPr="00D2234D">
              <w:rPr>
                <w:rFonts w:cstheme="minorHAnsi"/>
              </w:rPr>
              <w:t xml:space="preserve"> and </w:t>
            </w:r>
            <w:r>
              <w:rPr>
                <w:rFonts w:cstheme="minorHAnsi"/>
              </w:rPr>
              <w:t>Elie</w:t>
            </w:r>
            <w:r w:rsidRPr="00D2234D">
              <w:rPr>
                <w:rFonts w:cstheme="minorHAnsi"/>
              </w:rPr>
              <w:t xml:space="preserve"> Primary schools, using technology to meet Covid-19 regulations.</w:t>
            </w:r>
            <w:r>
              <w:rPr>
                <w:rFonts w:cstheme="minorHAnsi"/>
              </w:rPr>
              <w:t xml:space="preserve"> Class teachers reported the process to be very informative and increased confidence in declaring assessment levels.  </w:t>
            </w:r>
          </w:p>
          <w:p w14:paraId="4F881F64" w14:textId="77777777" w:rsidR="008B3C70" w:rsidRDefault="001B28D9" w:rsidP="001B28D9">
            <w:pPr>
              <w:pStyle w:val="ListParagraph"/>
              <w:numPr>
                <w:ilvl w:val="0"/>
                <w:numId w:val="38"/>
              </w:numPr>
              <w:ind w:left="306" w:hanging="284"/>
              <w:jc w:val="both"/>
              <w:rPr>
                <w:rFonts w:cstheme="minorHAnsi"/>
              </w:rPr>
            </w:pPr>
            <w:r w:rsidRPr="002A0994">
              <w:rPr>
                <w:rFonts w:cstheme="minorHAnsi"/>
              </w:rPr>
              <w:t xml:space="preserve">Miss Cull, Mrs McBain and Mrs Corstorphine participated in Fife Council’s Improvement Methodology in writing programme which was established and continued throughout remote learning.  This culminated in a presentation to schools across Scotland, sharing the success of the programme within our setting.  </w:t>
            </w:r>
          </w:p>
          <w:p w14:paraId="27DF967C" w14:textId="77777777" w:rsidR="008B3C70" w:rsidRDefault="008B3C70" w:rsidP="008B3C70">
            <w:pPr>
              <w:pStyle w:val="ListParagraph"/>
              <w:ind w:left="306"/>
              <w:jc w:val="both"/>
              <w:rPr>
                <w:rFonts w:cstheme="minorHAnsi"/>
              </w:rPr>
            </w:pPr>
          </w:p>
          <w:p w14:paraId="6AC17C17" w14:textId="5EADEEF8" w:rsidR="001B28D9" w:rsidRDefault="001B28D9" w:rsidP="008B3C70">
            <w:pPr>
              <w:pStyle w:val="ListParagraph"/>
              <w:ind w:left="306"/>
              <w:jc w:val="both"/>
              <w:rPr>
                <w:rFonts w:cstheme="minorHAnsi"/>
              </w:rPr>
            </w:pPr>
            <w:r w:rsidRPr="002A0994">
              <w:rPr>
                <w:rFonts w:cstheme="minorHAnsi"/>
              </w:rPr>
              <w:t xml:space="preserve">Whilst the </w:t>
            </w:r>
            <w:r w:rsidR="008B3C70">
              <w:rPr>
                <w:rFonts w:cstheme="minorHAnsi"/>
              </w:rPr>
              <w:t>i</w:t>
            </w:r>
            <w:r w:rsidRPr="00C74027">
              <w:rPr>
                <w:rFonts w:cstheme="minorHAnsi"/>
              </w:rPr>
              <w:t>nitial</w:t>
            </w:r>
            <w:r w:rsidRPr="002A0994">
              <w:rPr>
                <w:rFonts w:cstheme="minorHAnsi"/>
              </w:rPr>
              <w:t xml:space="preserve"> aim of achieving writing levels were not achieved, all children participating increased the numbers of writing criteria </w:t>
            </w:r>
            <w:r w:rsidRPr="00C74027">
              <w:rPr>
                <w:rFonts w:cstheme="minorHAnsi"/>
              </w:rPr>
              <w:t xml:space="preserve">they </w:t>
            </w:r>
            <w:r w:rsidRPr="002A0994">
              <w:rPr>
                <w:rFonts w:cstheme="minorHAnsi"/>
              </w:rPr>
              <w:t>obtained on cold pieces of writing by on average ten criteria.  The focus was primarily on basic punctuation and use of connectives.</w:t>
            </w:r>
          </w:p>
          <w:p w14:paraId="1BC280BC" w14:textId="77777777" w:rsidR="001B28D9" w:rsidRPr="00154086" w:rsidRDefault="001B28D9" w:rsidP="001B28D9">
            <w:pPr>
              <w:pStyle w:val="ListParagraph"/>
              <w:numPr>
                <w:ilvl w:val="0"/>
                <w:numId w:val="38"/>
              </w:numPr>
              <w:ind w:left="306" w:hanging="284"/>
              <w:jc w:val="both"/>
              <w:rPr>
                <w:rFonts w:cstheme="minorHAnsi"/>
              </w:rPr>
            </w:pPr>
            <w:r w:rsidRPr="00154086">
              <w:rPr>
                <w:rFonts w:cstheme="minorHAnsi"/>
              </w:rPr>
              <w:t xml:space="preserve">Teachers attended a writing twilight training session provided by Fife’s Pedagogy Team.  All teachers across Elie and </w:t>
            </w:r>
            <w:proofErr w:type="spellStart"/>
            <w:r w:rsidRPr="00154086">
              <w:rPr>
                <w:rFonts w:cstheme="minorHAnsi"/>
              </w:rPr>
              <w:t>Colinsburgh</w:t>
            </w:r>
            <w:proofErr w:type="spellEnd"/>
            <w:r w:rsidRPr="00154086">
              <w:rPr>
                <w:rFonts w:cstheme="minorHAnsi"/>
              </w:rPr>
              <w:t xml:space="preserve"> Primary reported the professional learning session to be useful noting Teacher Devised Texts, Box Planning Formats and Pie Corbett’s Talk for writing of particular interest to them for further exploration and development work.  </w:t>
            </w:r>
          </w:p>
          <w:p w14:paraId="0FD161E0" w14:textId="02C4842E" w:rsidR="001B28D9" w:rsidRPr="002A0994" w:rsidRDefault="001B28D9" w:rsidP="001B28D9">
            <w:pPr>
              <w:pStyle w:val="ListParagraph"/>
              <w:numPr>
                <w:ilvl w:val="0"/>
                <w:numId w:val="38"/>
              </w:numPr>
              <w:ind w:left="306" w:hanging="284"/>
              <w:jc w:val="both"/>
              <w:rPr>
                <w:rFonts w:cstheme="minorHAnsi"/>
              </w:rPr>
            </w:pPr>
            <w:r w:rsidRPr="002A0994">
              <w:rPr>
                <w:rFonts w:cstheme="minorHAnsi"/>
              </w:rPr>
              <w:t xml:space="preserve">Through stakeholder consultations, the ground has been prepared and a shared vision has been created for this to continue as one of next </w:t>
            </w:r>
            <w:r w:rsidRPr="00C74027">
              <w:rPr>
                <w:rFonts w:cstheme="minorHAnsi"/>
              </w:rPr>
              <w:t>sessions</w:t>
            </w:r>
            <w:r>
              <w:rPr>
                <w:rFonts w:cstheme="minorHAnsi"/>
              </w:rPr>
              <w:t xml:space="preserve"> </w:t>
            </w:r>
            <w:r w:rsidRPr="002A0994">
              <w:rPr>
                <w:rFonts w:cstheme="minorHAnsi"/>
              </w:rPr>
              <w:t>improvement priorities.</w:t>
            </w:r>
          </w:p>
          <w:p w14:paraId="6EA47CFA" w14:textId="77777777" w:rsidR="001B28D9" w:rsidRPr="002A0994" w:rsidRDefault="001B28D9" w:rsidP="001B28D9">
            <w:pPr>
              <w:pStyle w:val="ListParagraph"/>
              <w:numPr>
                <w:ilvl w:val="0"/>
                <w:numId w:val="38"/>
              </w:numPr>
              <w:ind w:left="306" w:hanging="284"/>
              <w:jc w:val="both"/>
              <w:rPr>
                <w:rFonts w:cstheme="minorHAnsi"/>
              </w:rPr>
            </w:pPr>
            <w:r w:rsidRPr="002A0994">
              <w:rPr>
                <w:rFonts w:cstheme="minorHAnsi"/>
              </w:rPr>
              <w:t xml:space="preserve">Purchase of Clicker 11 whole school license with home </w:t>
            </w:r>
            <w:r w:rsidRPr="00C74027">
              <w:rPr>
                <w:rFonts w:cstheme="minorHAnsi"/>
              </w:rPr>
              <w:t xml:space="preserve">access to </w:t>
            </w:r>
            <w:r w:rsidRPr="002A0994">
              <w:rPr>
                <w:rFonts w:cstheme="minorHAnsi"/>
              </w:rPr>
              <w:t xml:space="preserve">support all </w:t>
            </w:r>
            <w:r w:rsidRPr="00C74027">
              <w:rPr>
                <w:rFonts w:cstheme="minorHAnsi"/>
              </w:rPr>
              <w:t>learners’</w:t>
            </w:r>
            <w:r w:rsidRPr="002A0994">
              <w:rPr>
                <w:rFonts w:cstheme="minorHAnsi"/>
              </w:rPr>
              <w:t xml:space="preserve"> needs enabling all children who benefit to access Clicker in school on their allocated devices and almost all children to benefit from using Clicker at home where devices were compatible. </w:t>
            </w:r>
          </w:p>
          <w:p w14:paraId="375B8246" w14:textId="77777777" w:rsidR="001B28D9" w:rsidRPr="002A0994" w:rsidRDefault="001B28D9" w:rsidP="001B28D9">
            <w:pPr>
              <w:jc w:val="both"/>
              <w:rPr>
                <w:rFonts w:cstheme="minorHAnsi"/>
                <w:bCs/>
                <w:iCs/>
                <w:color w:val="00B050"/>
              </w:rPr>
            </w:pPr>
          </w:p>
          <w:p w14:paraId="64CE9413" w14:textId="55A556F7" w:rsidR="001B28D9" w:rsidRPr="008B3C70" w:rsidRDefault="008B3C70" w:rsidP="001B28D9">
            <w:pPr>
              <w:rPr>
                <w:rFonts w:cstheme="minorHAnsi"/>
                <w:bCs/>
                <w:u w:val="single"/>
              </w:rPr>
            </w:pPr>
            <w:r w:rsidRPr="008B3C70">
              <w:rPr>
                <w:rFonts w:cstheme="minorHAnsi"/>
                <w:bCs/>
                <w:iCs/>
                <w:szCs w:val="20"/>
                <w:u w:val="single"/>
              </w:rPr>
              <w:t xml:space="preserve">Next Steps for </w:t>
            </w:r>
            <w:r w:rsidR="001B28D9" w:rsidRPr="008B3C70">
              <w:rPr>
                <w:rFonts w:cstheme="minorHAnsi"/>
                <w:bCs/>
                <w:iCs/>
                <w:szCs w:val="20"/>
                <w:u w:val="single"/>
              </w:rPr>
              <w:t xml:space="preserve">Priority </w:t>
            </w:r>
            <w:r w:rsidRPr="008B3C70">
              <w:rPr>
                <w:rFonts w:cstheme="minorHAnsi"/>
                <w:bCs/>
                <w:iCs/>
                <w:szCs w:val="20"/>
                <w:u w:val="single"/>
              </w:rPr>
              <w:t>2</w:t>
            </w:r>
          </w:p>
          <w:p w14:paraId="641382A7" w14:textId="77777777" w:rsidR="001B28D9" w:rsidRDefault="001B28D9" w:rsidP="001B28D9">
            <w:pPr>
              <w:rPr>
                <w:sz w:val="20"/>
              </w:rPr>
            </w:pPr>
          </w:p>
          <w:p w14:paraId="5B883422" w14:textId="77777777" w:rsidR="001B28D9" w:rsidRDefault="001B28D9" w:rsidP="00C74027">
            <w:pPr>
              <w:jc w:val="both"/>
              <w:rPr>
                <w:rFonts w:cstheme="minorHAnsi"/>
                <w:b/>
                <w:bCs/>
                <w:i/>
                <w:iCs/>
                <w:color w:val="0070C0"/>
                <w:szCs w:val="20"/>
              </w:rPr>
            </w:pPr>
            <w:r w:rsidRPr="003134AD">
              <w:rPr>
                <w:rFonts w:cstheme="minorHAnsi"/>
                <w:b/>
                <w:bCs/>
                <w:i/>
                <w:iCs/>
                <w:color w:val="0070C0"/>
                <w:szCs w:val="20"/>
              </w:rPr>
              <w:t>For a number of reasons including the large scale of this priority, two periods of remote learning in two consecutive years, limitations of meeting Covid-19 mitigations and new members of staff joining our team, this priority and the associated next steps will continue to be a focused priority for school improvement next session. Please see our School Improvement Plan for 2021/2022 for more details of the following next steps:</w:t>
            </w:r>
          </w:p>
          <w:p w14:paraId="1344D2AC" w14:textId="77777777" w:rsidR="001B28D9" w:rsidRPr="003134AD" w:rsidRDefault="001B28D9" w:rsidP="001B28D9">
            <w:pPr>
              <w:rPr>
                <w:rFonts w:ascii="Sassoon Infant Rg" w:hAnsi="Sassoon Infant Rg" w:cstheme="minorHAnsi"/>
                <w:b/>
                <w:bCs/>
                <w:i/>
                <w:iCs/>
                <w:color w:val="0070C0"/>
                <w:sz w:val="24"/>
                <w:szCs w:val="24"/>
              </w:rPr>
            </w:pPr>
          </w:p>
          <w:p w14:paraId="5252CD8D" w14:textId="77777777" w:rsidR="001B28D9" w:rsidRPr="00A32B6C" w:rsidRDefault="001B28D9" w:rsidP="001B28D9">
            <w:pPr>
              <w:pStyle w:val="ListParagraph"/>
              <w:numPr>
                <w:ilvl w:val="0"/>
                <w:numId w:val="40"/>
              </w:numPr>
              <w:ind w:left="313" w:hanging="284"/>
              <w:rPr>
                <w:rFonts w:ascii="Sassoon Infant Rg" w:hAnsi="Sassoon Infant Rg"/>
              </w:rPr>
            </w:pPr>
            <w:r>
              <w:rPr>
                <w:rFonts w:ascii="Sassoon Infant Rg" w:hAnsi="Sassoon Infant Rg"/>
              </w:rPr>
              <w:t xml:space="preserve">Build on the strong desire of all stakeholders to create an enthusiastic culture for writing within which, children feel positive about writing, experience success with their writing, enjoy writing and see their progress in writing. </w:t>
            </w:r>
          </w:p>
          <w:p w14:paraId="4DA4757C" w14:textId="77777777" w:rsidR="001B28D9" w:rsidRPr="004113D1" w:rsidRDefault="001B28D9" w:rsidP="001B28D9">
            <w:pPr>
              <w:pStyle w:val="ListParagraph"/>
              <w:numPr>
                <w:ilvl w:val="0"/>
                <w:numId w:val="40"/>
              </w:numPr>
              <w:ind w:left="313" w:hanging="284"/>
              <w:rPr>
                <w:rFonts w:ascii="Sassoon Infant Rg" w:hAnsi="Sassoon Infant Rg"/>
              </w:rPr>
            </w:pPr>
            <w:r>
              <w:rPr>
                <w:rFonts w:ascii="Sassoon Infant Rg" w:hAnsi="Sassoon Infant Rg"/>
              </w:rPr>
              <w:t xml:space="preserve">Class Teachers to engage in collaborative professional learning across </w:t>
            </w:r>
            <w:proofErr w:type="spellStart"/>
            <w:r>
              <w:rPr>
                <w:rFonts w:ascii="Sassoon Infant Rg" w:hAnsi="Sassoon Infant Rg"/>
              </w:rPr>
              <w:t>Colinsburgh</w:t>
            </w:r>
            <w:proofErr w:type="spellEnd"/>
            <w:r>
              <w:rPr>
                <w:rFonts w:ascii="Sassoon Infant Rg" w:hAnsi="Sassoon Infant Rg"/>
              </w:rPr>
              <w:t xml:space="preserve"> and Elie, initially based around the text, Teaching English by the Book, by James Clements, to develop Teacher Professionalism in the learning, teaching and assessment of writing. </w:t>
            </w:r>
          </w:p>
          <w:p w14:paraId="393BF907" w14:textId="77777777" w:rsidR="001B28D9" w:rsidRDefault="001B28D9" w:rsidP="001B28D9">
            <w:pPr>
              <w:pStyle w:val="ListParagraph"/>
              <w:numPr>
                <w:ilvl w:val="0"/>
                <w:numId w:val="40"/>
              </w:numPr>
              <w:ind w:left="313" w:hanging="284"/>
              <w:rPr>
                <w:rFonts w:ascii="Sassoon Infant Rg" w:hAnsi="Sassoon Infant Rg"/>
              </w:rPr>
            </w:pPr>
            <w:r>
              <w:rPr>
                <w:rFonts w:ascii="Sassoon Infant Rg" w:hAnsi="Sassoon Infant Rg"/>
              </w:rPr>
              <w:t xml:space="preserve">Consideration to be given to having one writing jotter in addition to our literacy and numeracy jotters. </w:t>
            </w:r>
          </w:p>
          <w:p w14:paraId="4CCD595C" w14:textId="77777777" w:rsidR="001B28D9" w:rsidRDefault="001B28D9" w:rsidP="001B28D9">
            <w:pPr>
              <w:pStyle w:val="ListParagraph"/>
              <w:numPr>
                <w:ilvl w:val="0"/>
                <w:numId w:val="40"/>
              </w:numPr>
              <w:ind w:left="313" w:hanging="284"/>
              <w:rPr>
                <w:rFonts w:ascii="Sassoon Infant Rg" w:hAnsi="Sassoon Infant Rg"/>
              </w:rPr>
            </w:pPr>
            <w:r>
              <w:rPr>
                <w:rFonts w:ascii="Sassoon Infant Rg" w:hAnsi="Sassoon Infant Rg"/>
              </w:rPr>
              <w:t xml:space="preserve">Exploration into possible purchase and introduction of a handwriting progression to facilitate dexterity, motor skills, spelling, length of writing and presentation. </w:t>
            </w:r>
          </w:p>
          <w:p w14:paraId="7CE9F3C3" w14:textId="77777777" w:rsidR="001B28D9" w:rsidRDefault="001B28D9" w:rsidP="001B28D9">
            <w:pPr>
              <w:pStyle w:val="ListParagraph"/>
              <w:numPr>
                <w:ilvl w:val="0"/>
                <w:numId w:val="40"/>
              </w:numPr>
              <w:ind w:left="313" w:hanging="284"/>
              <w:rPr>
                <w:rFonts w:ascii="Sassoon Infant Rg" w:hAnsi="Sassoon Infant Rg"/>
              </w:rPr>
            </w:pPr>
            <w:r>
              <w:rPr>
                <w:rFonts w:ascii="Sassoon Infant Rg" w:hAnsi="Sassoon Infant Rg"/>
              </w:rPr>
              <w:t xml:space="preserve">Introduction to whole school common words spelling progression with home link. </w:t>
            </w:r>
          </w:p>
          <w:p w14:paraId="36397BC6" w14:textId="77777777" w:rsidR="001B28D9" w:rsidRDefault="001B28D9" w:rsidP="001B28D9">
            <w:pPr>
              <w:pStyle w:val="ListParagraph"/>
              <w:numPr>
                <w:ilvl w:val="0"/>
                <w:numId w:val="40"/>
              </w:numPr>
              <w:ind w:left="313" w:hanging="284"/>
              <w:rPr>
                <w:rFonts w:ascii="Sassoon Infant Rg" w:hAnsi="Sassoon Infant Rg"/>
              </w:rPr>
            </w:pPr>
            <w:r>
              <w:rPr>
                <w:rFonts w:ascii="Sassoon Infant Rg" w:hAnsi="Sassoon Infant Rg"/>
              </w:rPr>
              <w:t xml:space="preserve">Creative, inspiring and motivating writing events to be held throughout the year for example, possibly publishing a </w:t>
            </w:r>
            <w:proofErr w:type="spellStart"/>
            <w:r>
              <w:rPr>
                <w:rFonts w:ascii="Sassoon Infant Rg" w:hAnsi="Sassoon Infant Rg"/>
              </w:rPr>
              <w:t>Colinsburgh</w:t>
            </w:r>
            <w:proofErr w:type="spellEnd"/>
            <w:r>
              <w:rPr>
                <w:rFonts w:ascii="Sassoon Infant Rg" w:hAnsi="Sassoon Infant Rg"/>
              </w:rPr>
              <w:t xml:space="preserve"> Primary School book, links with community writing groups, in-school competitions, author/illustrator visits/video links. </w:t>
            </w:r>
          </w:p>
          <w:p w14:paraId="564E1F30" w14:textId="77777777" w:rsidR="001B28D9" w:rsidRDefault="001B28D9" w:rsidP="001B28D9">
            <w:pPr>
              <w:pStyle w:val="ListParagraph"/>
              <w:numPr>
                <w:ilvl w:val="0"/>
                <w:numId w:val="40"/>
              </w:numPr>
              <w:ind w:left="313" w:hanging="284"/>
              <w:rPr>
                <w:rFonts w:ascii="Sassoon Infant Rg" w:hAnsi="Sassoon Infant Rg"/>
              </w:rPr>
            </w:pPr>
            <w:r>
              <w:rPr>
                <w:rFonts w:ascii="Sassoon Infant Rg" w:hAnsi="Sassoon Infant Rg"/>
              </w:rPr>
              <w:t xml:space="preserve">Share information on specific supports and teaching approaches with families who are keen to help their child’s learning at home. </w:t>
            </w:r>
          </w:p>
          <w:p w14:paraId="4CA19038" w14:textId="77777777" w:rsidR="001B28D9" w:rsidRPr="002A0994" w:rsidRDefault="001B28D9" w:rsidP="001B28D9">
            <w:pPr>
              <w:jc w:val="both"/>
              <w:rPr>
                <w:rFonts w:cstheme="minorHAnsi"/>
                <w:bCs/>
                <w:iCs/>
                <w:color w:val="00B050"/>
              </w:rPr>
            </w:pPr>
          </w:p>
          <w:p w14:paraId="3AC2EF9C" w14:textId="77777777" w:rsidR="008B3C70" w:rsidRDefault="008B3C70" w:rsidP="00013EAC">
            <w:pPr>
              <w:jc w:val="both"/>
              <w:rPr>
                <w:rFonts w:cstheme="minorHAnsi"/>
                <w:b/>
                <w:bCs/>
                <w:iCs/>
              </w:rPr>
            </w:pPr>
          </w:p>
          <w:p w14:paraId="30E2CD0B" w14:textId="43061CC5" w:rsidR="00143F29" w:rsidRDefault="00143F29" w:rsidP="00013EAC">
            <w:pPr>
              <w:jc w:val="both"/>
              <w:rPr>
                <w:rFonts w:cstheme="minorHAnsi"/>
                <w:b/>
                <w:bCs/>
                <w:i/>
              </w:rPr>
            </w:pPr>
            <w:r w:rsidRPr="00B824A8">
              <w:rPr>
                <w:rFonts w:cstheme="minorHAnsi"/>
                <w:b/>
                <w:bCs/>
                <w:iCs/>
              </w:rPr>
              <w:t xml:space="preserve">Priority 3) </w:t>
            </w:r>
            <w:r w:rsidRPr="00B824A8">
              <w:rPr>
                <w:rFonts w:cstheme="minorHAnsi"/>
                <w:b/>
                <w:bCs/>
                <w:i/>
              </w:rPr>
              <w:t>Continue with more robust implementation of learning pathway and whole school approach to health and wellbeing.  Develop children’s resilience and awareness of the wellbeing indicators.  Focus of safety and resilience in a digital world</w:t>
            </w:r>
          </w:p>
          <w:p w14:paraId="5C8A7FA4" w14:textId="484F9AC2" w:rsidR="008B3C70" w:rsidRDefault="008B3C70" w:rsidP="00013EAC">
            <w:pPr>
              <w:jc w:val="both"/>
              <w:rPr>
                <w:rFonts w:cstheme="minorHAnsi"/>
                <w:b/>
                <w:bCs/>
                <w:i/>
              </w:rPr>
            </w:pPr>
          </w:p>
          <w:p w14:paraId="30F0D8B2" w14:textId="72431B37" w:rsidR="008B3C70" w:rsidRPr="008B3C70" w:rsidRDefault="008B3C70" w:rsidP="00013EAC">
            <w:pPr>
              <w:jc w:val="both"/>
              <w:rPr>
                <w:rFonts w:cstheme="minorHAnsi"/>
                <w:bCs/>
                <w:u w:val="single"/>
              </w:rPr>
            </w:pPr>
            <w:r w:rsidRPr="008B3C70">
              <w:rPr>
                <w:rFonts w:cstheme="minorHAnsi"/>
                <w:bCs/>
                <w:u w:val="single"/>
              </w:rPr>
              <w:t>202</w:t>
            </w:r>
            <w:r>
              <w:rPr>
                <w:rFonts w:cstheme="minorHAnsi"/>
                <w:bCs/>
                <w:u w:val="single"/>
              </w:rPr>
              <w:t>0</w:t>
            </w:r>
            <w:r w:rsidRPr="008B3C70">
              <w:rPr>
                <w:rFonts w:cstheme="minorHAnsi"/>
                <w:bCs/>
                <w:u w:val="single"/>
              </w:rPr>
              <w:t>/21 Progress</w:t>
            </w:r>
          </w:p>
          <w:p w14:paraId="4ACE60B3" w14:textId="77777777" w:rsidR="00143F29" w:rsidRPr="00B824A8" w:rsidRDefault="00143F29" w:rsidP="00013EAC">
            <w:pPr>
              <w:jc w:val="both"/>
              <w:rPr>
                <w:rFonts w:cstheme="minorHAnsi"/>
                <w:bCs/>
                <w:i/>
                <w:iCs/>
                <w:color w:val="FF0000"/>
              </w:rPr>
            </w:pPr>
          </w:p>
          <w:p w14:paraId="2820A5C9" w14:textId="73F0F309" w:rsidR="00F170BA" w:rsidRPr="00B824A8" w:rsidRDefault="00F170BA" w:rsidP="00013EAC">
            <w:pPr>
              <w:pStyle w:val="ListParagraph"/>
              <w:numPr>
                <w:ilvl w:val="0"/>
                <w:numId w:val="33"/>
              </w:numPr>
              <w:ind w:left="164" w:hanging="142"/>
              <w:jc w:val="both"/>
              <w:rPr>
                <w:rFonts w:cstheme="minorHAnsi"/>
              </w:rPr>
            </w:pPr>
            <w:r w:rsidRPr="00B824A8">
              <w:rPr>
                <w:rFonts w:cstheme="minorHAnsi"/>
              </w:rPr>
              <w:t xml:space="preserve">To meet the needs of all learners, ensure progression and full coverage of important topics, lessons were taught </w:t>
            </w:r>
            <w:r w:rsidR="00D302E1" w:rsidRPr="00B824A8">
              <w:rPr>
                <w:rFonts w:cstheme="minorHAnsi"/>
              </w:rPr>
              <w:t xml:space="preserve">to </w:t>
            </w:r>
            <w:r w:rsidRPr="00B824A8">
              <w:rPr>
                <w:rFonts w:cstheme="minorHAnsi"/>
              </w:rPr>
              <w:t>single cohorts within multi-composite classes</w:t>
            </w:r>
            <w:r w:rsidR="00D302E1" w:rsidRPr="00B824A8">
              <w:rPr>
                <w:rFonts w:cstheme="minorHAnsi"/>
              </w:rPr>
              <w:t xml:space="preserve">, during the 2020/21 session. </w:t>
            </w:r>
          </w:p>
          <w:p w14:paraId="560B4E00" w14:textId="18FD1C15" w:rsidR="00F170BA" w:rsidRPr="00B824A8" w:rsidRDefault="00F170BA" w:rsidP="00013EAC">
            <w:pPr>
              <w:pStyle w:val="ListParagraph"/>
              <w:numPr>
                <w:ilvl w:val="0"/>
                <w:numId w:val="33"/>
              </w:numPr>
              <w:ind w:left="164" w:hanging="142"/>
              <w:jc w:val="both"/>
              <w:rPr>
                <w:rFonts w:cstheme="minorHAnsi"/>
              </w:rPr>
            </w:pPr>
            <w:r w:rsidRPr="00B824A8">
              <w:rPr>
                <w:rFonts w:cstheme="minorHAnsi"/>
              </w:rPr>
              <w:t>Jigsaw launch assemblies presented virtually</w:t>
            </w:r>
            <w:r w:rsidR="00D302E1" w:rsidRPr="00B824A8">
              <w:rPr>
                <w:rFonts w:cstheme="minorHAnsi"/>
              </w:rPr>
              <w:t xml:space="preserve"> using Microsoft Teams. </w:t>
            </w:r>
            <w:r w:rsidRPr="00B824A8">
              <w:rPr>
                <w:rFonts w:cstheme="minorHAnsi"/>
              </w:rPr>
              <w:t xml:space="preserve"> </w:t>
            </w:r>
          </w:p>
          <w:p w14:paraId="42BF80C4" w14:textId="44C5265F" w:rsidR="006F17D2" w:rsidRDefault="006F17D2" w:rsidP="006F17D2">
            <w:pPr>
              <w:pStyle w:val="ListParagraph"/>
              <w:numPr>
                <w:ilvl w:val="0"/>
                <w:numId w:val="33"/>
              </w:numPr>
              <w:ind w:left="164" w:hanging="142"/>
              <w:jc w:val="both"/>
              <w:rPr>
                <w:rFonts w:cstheme="minorHAnsi"/>
              </w:rPr>
            </w:pPr>
            <w:r>
              <w:rPr>
                <w:rFonts w:cstheme="minorHAnsi"/>
              </w:rPr>
              <w:t xml:space="preserve">Improved used </w:t>
            </w:r>
            <w:r w:rsidRPr="00B824A8">
              <w:rPr>
                <w:rFonts w:cstheme="minorHAnsi"/>
              </w:rPr>
              <w:t>of the</w:t>
            </w:r>
            <w:r>
              <w:rPr>
                <w:rFonts w:cstheme="minorHAnsi"/>
              </w:rPr>
              <w:t xml:space="preserve"> Fife Educational Psychology </w:t>
            </w:r>
            <w:r w:rsidRPr="00C74027">
              <w:rPr>
                <w:rFonts w:cstheme="minorHAnsi"/>
              </w:rPr>
              <w:t>Service</w:t>
            </w:r>
            <w:r w:rsidR="00FC3E1F" w:rsidRPr="00C74027">
              <w:rPr>
                <w:rFonts w:cstheme="minorHAnsi"/>
              </w:rPr>
              <w:t>s</w:t>
            </w:r>
            <w:r w:rsidR="00601424">
              <w:rPr>
                <w:rFonts w:cstheme="minorHAnsi"/>
              </w:rPr>
              <w:t>’</w:t>
            </w:r>
            <w:r>
              <w:rPr>
                <w:rFonts w:cstheme="minorHAnsi"/>
              </w:rPr>
              <w:t xml:space="preserve"> </w:t>
            </w:r>
            <w:r w:rsidRPr="00B824A8">
              <w:rPr>
                <w:rFonts w:cstheme="minorHAnsi"/>
              </w:rPr>
              <w:t xml:space="preserve">Resilience </w:t>
            </w:r>
            <w:r>
              <w:rPr>
                <w:rFonts w:cstheme="minorHAnsi"/>
              </w:rPr>
              <w:t>P</w:t>
            </w:r>
            <w:r w:rsidRPr="00B824A8">
              <w:rPr>
                <w:rFonts w:cstheme="minorHAnsi"/>
              </w:rPr>
              <w:t xml:space="preserve">yramids which </w:t>
            </w:r>
            <w:r>
              <w:rPr>
                <w:rFonts w:cstheme="minorHAnsi"/>
              </w:rPr>
              <w:t xml:space="preserve">enabled children to </w:t>
            </w:r>
            <w:r w:rsidR="00FC3E1F">
              <w:rPr>
                <w:rFonts w:cstheme="minorHAnsi"/>
              </w:rPr>
              <w:t>self-reflect</w:t>
            </w:r>
            <w:r>
              <w:rPr>
                <w:rFonts w:cstheme="minorHAnsi"/>
              </w:rPr>
              <w:t xml:space="preserve"> against five aspects of</w:t>
            </w:r>
            <w:r w:rsidRPr="00B824A8">
              <w:rPr>
                <w:rFonts w:cstheme="minorHAnsi"/>
              </w:rPr>
              <w:t xml:space="preserve"> their wellbeing that are linked to the wellbeing indicators</w:t>
            </w:r>
            <w:r>
              <w:rPr>
                <w:rFonts w:cstheme="minorHAnsi"/>
              </w:rPr>
              <w:t xml:space="preserve">.  This took place </w:t>
            </w:r>
            <w:r w:rsidRPr="00B824A8">
              <w:rPr>
                <w:rFonts w:cstheme="minorHAnsi"/>
              </w:rPr>
              <w:t xml:space="preserve">on </w:t>
            </w:r>
            <w:r>
              <w:rPr>
                <w:rFonts w:cstheme="minorHAnsi"/>
              </w:rPr>
              <w:t>3/</w:t>
            </w:r>
            <w:r w:rsidRPr="00B824A8">
              <w:rPr>
                <w:rFonts w:cstheme="minorHAnsi"/>
              </w:rPr>
              <w:t xml:space="preserve">4 separate occasions this session. </w:t>
            </w:r>
          </w:p>
          <w:p w14:paraId="6D28817D" w14:textId="27BE61EA" w:rsidR="00F170BA" w:rsidRPr="00B824A8" w:rsidRDefault="007D72D2" w:rsidP="00013EAC">
            <w:pPr>
              <w:pStyle w:val="ListParagraph"/>
              <w:numPr>
                <w:ilvl w:val="0"/>
                <w:numId w:val="33"/>
              </w:numPr>
              <w:ind w:left="164" w:hanging="142"/>
              <w:jc w:val="both"/>
              <w:rPr>
                <w:rFonts w:cstheme="minorHAnsi"/>
              </w:rPr>
            </w:pPr>
            <w:r w:rsidRPr="00B824A8">
              <w:rPr>
                <w:rFonts w:cstheme="minorHAnsi"/>
              </w:rPr>
              <w:t>Staf</w:t>
            </w:r>
            <w:r w:rsidR="00D302E1" w:rsidRPr="00B824A8">
              <w:rPr>
                <w:rFonts w:cstheme="minorHAnsi"/>
              </w:rPr>
              <w:t>f used t</w:t>
            </w:r>
            <w:r w:rsidRPr="00B824A8">
              <w:rPr>
                <w:rFonts w:cstheme="minorHAnsi"/>
              </w:rPr>
              <w:t xml:space="preserve">he </w:t>
            </w:r>
            <w:r w:rsidR="00D302E1" w:rsidRPr="00B824A8">
              <w:rPr>
                <w:rFonts w:cstheme="minorHAnsi"/>
              </w:rPr>
              <w:t xml:space="preserve">JIGSAW </w:t>
            </w:r>
            <w:r w:rsidRPr="00B824A8">
              <w:rPr>
                <w:rFonts w:cstheme="minorHAnsi"/>
              </w:rPr>
              <w:t>resilience toolkit</w:t>
            </w:r>
            <w:r w:rsidR="00D302E1" w:rsidRPr="00B824A8">
              <w:rPr>
                <w:rFonts w:cstheme="minorHAnsi"/>
              </w:rPr>
              <w:t xml:space="preserve"> to quarterly monitor children’s individual resilience in school, based on their professional knowledge and opinion.  The results of the monitoring have been</w:t>
            </w:r>
            <w:r w:rsidRPr="00B824A8">
              <w:rPr>
                <w:rFonts w:cstheme="minorHAnsi"/>
              </w:rPr>
              <w:t xml:space="preserve"> very enlightening and enabled targeted interventions to support particular individuals with identified concerns.   </w:t>
            </w:r>
          </w:p>
          <w:p w14:paraId="66718DF6" w14:textId="636EF7DB" w:rsidR="00F170BA" w:rsidRDefault="00F170BA" w:rsidP="00013EAC">
            <w:pPr>
              <w:pStyle w:val="ListParagraph"/>
              <w:numPr>
                <w:ilvl w:val="0"/>
                <w:numId w:val="33"/>
              </w:numPr>
              <w:ind w:left="164" w:hanging="142"/>
              <w:jc w:val="both"/>
              <w:rPr>
                <w:rFonts w:cstheme="minorHAnsi"/>
              </w:rPr>
            </w:pPr>
            <w:r w:rsidRPr="00B824A8">
              <w:rPr>
                <w:rFonts w:cstheme="minorHAnsi"/>
              </w:rPr>
              <w:t>Introduction of Our Minds Matter and the 5 Ways of Wellbeing in April 2021.</w:t>
            </w:r>
          </w:p>
          <w:p w14:paraId="332771A3" w14:textId="77777777" w:rsidR="008B3C70" w:rsidRPr="00B824A8" w:rsidRDefault="008B3C70" w:rsidP="008B3C70">
            <w:pPr>
              <w:pStyle w:val="ListParagraph"/>
              <w:ind w:left="164"/>
              <w:jc w:val="both"/>
              <w:rPr>
                <w:rFonts w:cstheme="minorHAnsi"/>
              </w:rPr>
            </w:pPr>
          </w:p>
          <w:p w14:paraId="17B94C90" w14:textId="77777777" w:rsidR="008B3C70" w:rsidRDefault="008B3C70" w:rsidP="008B3C70">
            <w:pPr>
              <w:pStyle w:val="ListParagraph"/>
              <w:ind w:left="164"/>
              <w:jc w:val="both"/>
              <w:rPr>
                <w:rFonts w:cstheme="minorHAnsi"/>
              </w:rPr>
            </w:pPr>
          </w:p>
          <w:p w14:paraId="3ABAEA02" w14:textId="77777777" w:rsidR="008B3C70" w:rsidRPr="008B3C70" w:rsidRDefault="008B3C70" w:rsidP="008B3C70">
            <w:pPr>
              <w:pStyle w:val="ListParagraph"/>
              <w:rPr>
                <w:rFonts w:cstheme="minorHAnsi"/>
              </w:rPr>
            </w:pPr>
          </w:p>
          <w:p w14:paraId="2EE81BA7" w14:textId="0B3F5555" w:rsidR="006F17D2" w:rsidRPr="00B824A8" w:rsidRDefault="00F170BA" w:rsidP="006F17D2">
            <w:pPr>
              <w:pStyle w:val="ListParagraph"/>
              <w:numPr>
                <w:ilvl w:val="0"/>
                <w:numId w:val="33"/>
              </w:numPr>
              <w:ind w:left="164" w:hanging="142"/>
              <w:jc w:val="both"/>
              <w:rPr>
                <w:rFonts w:cstheme="minorHAnsi"/>
              </w:rPr>
            </w:pPr>
            <w:r w:rsidRPr="00B824A8">
              <w:rPr>
                <w:rFonts w:cstheme="minorHAnsi"/>
              </w:rPr>
              <w:t>Each of the 5 ways were focussed on for one week in class, with activities every</w:t>
            </w:r>
            <w:r w:rsidR="006F17D2">
              <w:rPr>
                <w:rFonts w:cstheme="minorHAnsi"/>
              </w:rPr>
              <w:t xml:space="preserve"> </w:t>
            </w:r>
            <w:r w:rsidRPr="00B824A8">
              <w:rPr>
                <w:rFonts w:cstheme="minorHAnsi"/>
              </w:rPr>
              <w:t xml:space="preserve">day for that week’s ‘way’.  </w:t>
            </w:r>
            <w:r w:rsidR="006F17D2" w:rsidRPr="00B824A8">
              <w:rPr>
                <w:rFonts w:cstheme="minorHAnsi"/>
              </w:rPr>
              <w:t>The 5</w:t>
            </w:r>
            <w:r w:rsidR="006F17D2">
              <w:rPr>
                <w:rFonts w:cstheme="minorHAnsi"/>
              </w:rPr>
              <w:t>-</w:t>
            </w:r>
            <w:r w:rsidR="006F17D2" w:rsidRPr="00B824A8">
              <w:rPr>
                <w:rFonts w:cstheme="minorHAnsi"/>
              </w:rPr>
              <w:t>week cycle was then repeated before the end of term in June 2021</w:t>
            </w:r>
            <w:r w:rsidR="006F17D2">
              <w:rPr>
                <w:rFonts w:cstheme="minorHAnsi"/>
              </w:rPr>
              <w:t xml:space="preserve"> therefore each ‘way’ was covered twice providing a solid introduction.</w:t>
            </w:r>
            <w:r w:rsidR="006F17D2" w:rsidRPr="00B824A8">
              <w:rPr>
                <w:rFonts w:cstheme="minorHAnsi"/>
              </w:rPr>
              <w:t xml:space="preserve">  </w:t>
            </w:r>
          </w:p>
          <w:p w14:paraId="02C7E83B" w14:textId="35F6B17E" w:rsidR="00F170BA" w:rsidRPr="00B824A8" w:rsidRDefault="00515216" w:rsidP="00013EAC">
            <w:pPr>
              <w:pStyle w:val="ListParagraph"/>
              <w:numPr>
                <w:ilvl w:val="0"/>
                <w:numId w:val="33"/>
              </w:numPr>
              <w:ind w:left="164" w:hanging="142"/>
              <w:jc w:val="both"/>
              <w:rPr>
                <w:rFonts w:cstheme="minorHAnsi"/>
              </w:rPr>
            </w:pPr>
            <w:r w:rsidRPr="00B824A8">
              <w:rPr>
                <w:rFonts w:cstheme="minorHAnsi"/>
              </w:rPr>
              <w:t>Primary 4-7 children completed the Goo</w:t>
            </w:r>
            <w:r w:rsidR="00561F98" w:rsidRPr="00B824A8">
              <w:rPr>
                <w:rFonts w:cstheme="minorHAnsi"/>
              </w:rPr>
              <w:t>g</w:t>
            </w:r>
            <w:r w:rsidRPr="00B824A8">
              <w:rPr>
                <w:rFonts w:cstheme="minorHAnsi"/>
              </w:rPr>
              <w:t xml:space="preserve">le Internet Legends programme and whilst the planned Online Parent Support Session was not able to come to fruition, the children </w:t>
            </w:r>
            <w:r w:rsidR="00F170BA" w:rsidRPr="00B824A8">
              <w:rPr>
                <w:rFonts w:cstheme="minorHAnsi"/>
              </w:rPr>
              <w:t>took home a ‘</w:t>
            </w:r>
            <w:r w:rsidR="00F95365">
              <w:rPr>
                <w:rFonts w:cstheme="minorHAnsi"/>
              </w:rPr>
              <w:t xml:space="preserve">Google </w:t>
            </w:r>
            <w:proofErr w:type="spellStart"/>
            <w:r w:rsidR="00F95365">
              <w:rPr>
                <w:rFonts w:cstheme="minorHAnsi"/>
              </w:rPr>
              <w:t>Interland</w:t>
            </w:r>
            <w:proofErr w:type="spellEnd"/>
            <w:r w:rsidR="00F95365">
              <w:rPr>
                <w:rFonts w:cstheme="minorHAnsi"/>
              </w:rPr>
              <w:t xml:space="preserve"> - </w:t>
            </w:r>
            <w:r w:rsidR="00F170BA" w:rsidRPr="00B824A8">
              <w:rPr>
                <w:rFonts w:cstheme="minorHAnsi"/>
              </w:rPr>
              <w:t xml:space="preserve">Build you Legend’ game kit </w:t>
            </w:r>
            <w:r w:rsidRPr="00B824A8">
              <w:rPr>
                <w:rFonts w:cstheme="minorHAnsi"/>
              </w:rPr>
              <w:t xml:space="preserve">to share </w:t>
            </w:r>
            <w:r w:rsidR="00F95365">
              <w:rPr>
                <w:rFonts w:cstheme="minorHAnsi"/>
              </w:rPr>
              <w:t xml:space="preserve">their learning </w:t>
            </w:r>
            <w:r w:rsidRPr="00B824A8">
              <w:rPr>
                <w:rFonts w:cstheme="minorHAnsi"/>
              </w:rPr>
              <w:t xml:space="preserve">with families.  </w:t>
            </w:r>
          </w:p>
          <w:p w14:paraId="1A180B63" w14:textId="4A24D994" w:rsidR="007D72D2" w:rsidRPr="00B824A8" w:rsidRDefault="00515216" w:rsidP="00013EAC">
            <w:pPr>
              <w:pStyle w:val="ListParagraph"/>
              <w:numPr>
                <w:ilvl w:val="0"/>
                <w:numId w:val="33"/>
              </w:numPr>
              <w:ind w:left="164" w:hanging="142"/>
              <w:jc w:val="both"/>
              <w:rPr>
                <w:rFonts w:cstheme="minorHAnsi"/>
              </w:rPr>
            </w:pPr>
            <w:r w:rsidRPr="00B824A8">
              <w:rPr>
                <w:rFonts w:cstheme="minorHAnsi"/>
              </w:rPr>
              <w:t xml:space="preserve">P6 and 7 children also enjoyed </w:t>
            </w:r>
            <w:r w:rsidR="00561F98" w:rsidRPr="00B824A8">
              <w:rPr>
                <w:rFonts w:cstheme="minorHAnsi"/>
              </w:rPr>
              <w:t>a</w:t>
            </w:r>
            <w:r w:rsidRPr="00B824A8">
              <w:rPr>
                <w:rFonts w:cstheme="minorHAnsi"/>
              </w:rPr>
              <w:t xml:space="preserve">n online safety talk from PC Emma Fisher.  </w:t>
            </w:r>
            <w:r w:rsidR="007D72D2" w:rsidRPr="00B824A8">
              <w:rPr>
                <w:rFonts w:cstheme="minorHAnsi"/>
              </w:rPr>
              <w:t xml:space="preserve"> </w:t>
            </w:r>
          </w:p>
          <w:p w14:paraId="02BBDAD0" w14:textId="4041ACDC" w:rsidR="00F170BA" w:rsidRDefault="00F170BA" w:rsidP="00013EAC">
            <w:pPr>
              <w:pStyle w:val="ListParagraph"/>
              <w:numPr>
                <w:ilvl w:val="0"/>
                <w:numId w:val="33"/>
              </w:numPr>
              <w:ind w:left="164" w:hanging="142"/>
              <w:jc w:val="both"/>
              <w:rPr>
                <w:rFonts w:cstheme="minorHAnsi"/>
              </w:rPr>
            </w:pPr>
            <w:r w:rsidRPr="00B824A8">
              <w:rPr>
                <w:rFonts w:cstheme="minorHAnsi"/>
              </w:rPr>
              <w:t xml:space="preserve">Implementation of Relationship, Sexual Health and Parenthood resource from P1-P7. </w:t>
            </w:r>
          </w:p>
          <w:p w14:paraId="32913988" w14:textId="259E6696" w:rsidR="001B28D9" w:rsidRDefault="001B28D9" w:rsidP="001B28D9">
            <w:pPr>
              <w:jc w:val="both"/>
              <w:rPr>
                <w:rFonts w:cstheme="minorHAnsi"/>
              </w:rPr>
            </w:pPr>
          </w:p>
          <w:p w14:paraId="48D25A2A" w14:textId="53245194" w:rsidR="001B28D9" w:rsidRPr="008B3C70" w:rsidRDefault="001B28D9" w:rsidP="001B28D9">
            <w:pPr>
              <w:jc w:val="both"/>
              <w:rPr>
                <w:rFonts w:cstheme="minorHAnsi"/>
                <w:b/>
                <w:u w:val="single"/>
              </w:rPr>
            </w:pPr>
            <w:r w:rsidRPr="008B3C70">
              <w:rPr>
                <w:rFonts w:cstheme="minorHAnsi"/>
                <w:b/>
                <w:u w:val="single"/>
              </w:rPr>
              <w:t xml:space="preserve">Impact </w:t>
            </w:r>
            <w:r w:rsidR="008B3C70">
              <w:rPr>
                <w:rFonts w:cstheme="minorHAnsi"/>
                <w:b/>
                <w:u w:val="single"/>
              </w:rPr>
              <w:t>to date:</w:t>
            </w:r>
          </w:p>
          <w:p w14:paraId="58385763" w14:textId="047D4DF4" w:rsidR="001B28D9" w:rsidRDefault="001B28D9" w:rsidP="001B28D9">
            <w:pPr>
              <w:jc w:val="both"/>
              <w:rPr>
                <w:rFonts w:cstheme="minorHAnsi"/>
              </w:rPr>
            </w:pPr>
          </w:p>
          <w:p w14:paraId="49ADBE06" w14:textId="77777777" w:rsidR="001B28D9" w:rsidRPr="002A0994" w:rsidRDefault="001B28D9" w:rsidP="001B28D9">
            <w:pPr>
              <w:pStyle w:val="ListParagraph"/>
              <w:numPr>
                <w:ilvl w:val="0"/>
                <w:numId w:val="39"/>
              </w:numPr>
              <w:ind w:left="306" w:hanging="284"/>
              <w:jc w:val="both"/>
              <w:rPr>
                <w:rFonts w:cstheme="minorHAnsi"/>
              </w:rPr>
            </w:pPr>
            <w:r w:rsidRPr="002A0994">
              <w:rPr>
                <w:rFonts w:cstheme="minorHAnsi"/>
              </w:rPr>
              <w:t xml:space="preserve">The defined teaching and learning time for each cohort of children was welcomed, with teachers and children reporting it was nice to have deep conversations in small groups, however, the time-consuming nature of this approach meant that the class teachers were ‘booked’ for JIGSAW for up to 4 hours per week which had a considerable impact on the timetable and therefore other curricular areas. </w:t>
            </w:r>
          </w:p>
          <w:p w14:paraId="295FCA24" w14:textId="77777777" w:rsidR="001B28D9" w:rsidRPr="002A0994" w:rsidRDefault="001B28D9" w:rsidP="001B28D9">
            <w:pPr>
              <w:pStyle w:val="ListParagraph"/>
              <w:numPr>
                <w:ilvl w:val="0"/>
                <w:numId w:val="39"/>
              </w:numPr>
              <w:ind w:left="306" w:hanging="284"/>
              <w:jc w:val="both"/>
              <w:rPr>
                <w:rFonts w:cstheme="minorHAnsi"/>
              </w:rPr>
            </w:pPr>
            <w:r w:rsidRPr="002A0994">
              <w:rPr>
                <w:rFonts w:cstheme="minorHAnsi"/>
              </w:rPr>
              <w:t xml:space="preserve">The activities and discussions within JIGSAW are also designed for larger cohorts of children so became difficult to complete with three children. </w:t>
            </w:r>
          </w:p>
          <w:p w14:paraId="5ADA9860" w14:textId="77777777" w:rsidR="001B28D9" w:rsidRPr="002A0994" w:rsidRDefault="001B28D9" w:rsidP="001B28D9">
            <w:pPr>
              <w:pStyle w:val="ListParagraph"/>
              <w:numPr>
                <w:ilvl w:val="0"/>
                <w:numId w:val="39"/>
              </w:numPr>
              <w:ind w:left="306" w:hanging="284"/>
              <w:jc w:val="both"/>
              <w:rPr>
                <w:rFonts w:cstheme="minorHAnsi"/>
              </w:rPr>
            </w:pPr>
            <w:r w:rsidRPr="002A0994">
              <w:rPr>
                <w:rFonts w:cstheme="minorHAnsi"/>
              </w:rPr>
              <w:t xml:space="preserve">JIGSAW didn’t cover all aspects of the Curriculum for Excellence’s health and wellbeing curriculum and as it is time consuming, it left little time for equally important areas including Substance Misuse, Relationship, Sexual Health and Parenthood and Food and Health.   </w:t>
            </w:r>
          </w:p>
          <w:p w14:paraId="0F1477CA" w14:textId="77777777" w:rsidR="001B28D9" w:rsidRPr="002A0994" w:rsidRDefault="001B28D9" w:rsidP="001B28D9">
            <w:pPr>
              <w:pStyle w:val="ListParagraph"/>
              <w:numPr>
                <w:ilvl w:val="0"/>
                <w:numId w:val="39"/>
              </w:numPr>
              <w:ind w:left="306" w:hanging="284"/>
              <w:jc w:val="both"/>
              <w:rPr>
                <w:rFonts w:cstheme="minorHAnsi"/>
              </w:rPr>
            </w:pPr>
            <w:r w:rsidRPr="002A0994">
              <w:rPr>
                <w:rFonts w:cstheme="minorHAnsi"/>
              </w:rPr>
              <w:t xml:space="preserve">The more thorough use of the resilience pyramids and REST toolkit led to identification of children who were requiring some </w:t>
            </w:r>
            <w:r w:rsidRPr="006F282A">
              <w:rPr>
                <w:rFonts w:cstheme="minorHAnsi"/>
              </w:rPr>
              <w:t xml:space="preserve">additional </w:t>
            </w:r>
            <w:r w:rsidRPr="002A0994">
              <w:rPr>
                <w:rFonts w:cstheme="minorHAnsi"/>
              </w:rPr>
              <w:t>social and emotional support which was then implemented</w:t>
            </w:r>
            <w:r w:rsidRPr="00FC3E1F">
              <w:rPr>
                <w:rFonts w:cstheme="minorHAnsi"/>
                <w:b/>
                <w:bCs/>
                <w:color w:val="7030A0"/>
              </w:rPr>
              <w:t xml:space="preserve">. </w:t>
            </w:r>
            <w:r w:rsidRPr="006F282A">
              <w:rPr>
                <w:rFonts w:cstheme="minorHAnsi"/>
              </w:rPr>
              <w:t>This</w:t>
            </w:r>
            <w:r w:rsidRPr="00FC3E1F">
              <w:rPr>
                <w:rFonts w:cstheme="minorHAnsi"/>
                <w:color w:val="7030A0"/>
              </w:rPr>
              <w:t xml:space="preserve"> </w:t>
            </w:r>
            <w:r w:rsidRPr="002A0994">
              <w:rPr>
                <w:rFonts w:cstheme="minorHAnsi"/>
              </w:rPr>
              <w:t xml:space="preserve">included referrals to external agencies for support, implementation of regulars Kitbag sessions, hosting a Seasons for Growth </w:t>
            </w:r>
          </w:p>
          <w:p w14:paraId="1F443CDA" w14:textId="77777777" w:rsidR="001B28D9" w:rsidRPr="002A0994" w:rsidRDefault="001B28D9" w:rsidP="001B28D9">
            <w:pPr>
              <w:pStyle w:val="ListParagraph"/>
              <w:ind w:left="306"/>
              <w:jc w:val="both"/>
              <w:rPr>
                <w:rFonts w:cstheme="minorHAnsi"/>
              </w:rPr>
            </w:pPr>
            <w:r w:rsidRPr="002A0994">
              <w:rPr>
                <w:rFonts w:cstheme="minorHAnsi"/>
              </w:rPr>
              <w:t xml:space="preserve">project in-school and supporting friendships. </w:t>
            </w:r>
          </w:p>
          <w:p w14:paraId="17DF4114" w14:textId="77777777" w:rsidR="001B28D9" w:rsidRPr="002A0994" w:rsidRDefault="001B28D9" w:rsidP="001B28D9">
            <w:pPr>
              <w:pStyle w:val="ListParagraph"/>
              <w:numPr>
                <w:ilvl w:val="0"/>
                <w:numId w:val="39"/>
              </w:numPr>
              <w:ind w:left="306" w:hanging="284"/>
              <w:jc w:val="both"/>
              <w:rPr>
                <w:rFonts w:ascii="Sassoon Infant Rg" w:hAnsi="Sassoon Infant Rg"/>
                <w:szCs w:val="24"/>
              </w:rPr>
            </w:pPr>
            <w:r w:rsidRPr="002A0994">
              <w:rPr>
                <w:rFonts w:cstheme="minorHAnsi"/>
              </w:rPr>
              <w:t xml:space="preserve">All P4-7 children have an increased awareness of how to stay safe online, particular dangers to watch out for and how to access help/report concerns if they are required.  </w:t>
            </w:r>
            <w:r w:rsidRPr="002A0994">
              <w:rPr>
                <w:rFonts w:ascii="Sassoon Infant Rg" w:hAnsi="Sassoon Infant Rg"/>
                <w:szCs w:val="24"/>
              </w:rPr>
              <w:t xml:space="preserve"> </w:t>
            </w:r>
          </w:p>
          <w:p w14:paraId="56244D13" w14:textId="6AD0537C" w:rsidR="001B28D9" w:rsidRDefault="001B28D9" w:rsidP="001B28D9">
            <w:pPr>
              <w:jc w:val="both"/>
              <w:rPr>
                <w:rFonts w:cstheme="minorHAnsi"/>
              </w:rPr>
            </w:pPr>
          </w:p>
          <w:p w14:paraId="551FB73A" w14:textId="3CC51D96" w:rsidR="001B28D9" w:rsidRDefault="001B28D9" w:rsidP="001B28D9">
            <w:pPr>
              <w:jc w:val="both"/>
              <w:rPr>
                <w:rFonts w:cstheme="minorHAnsi"/>
              </w:rPr>
            </w:pPr>
          </w:p>
          <w:p w14:paraId="710CE472" w14:textId="2E22BA22" w:rsidR="001B28D9" w:rsidRPr="008B3C70" w:rsidRDefault="001B28D9" w:rsidP="001B28D9">
            <w:pPr>
              <w:jc w:val="both"/>
              <w:rPr>
                <w:rFonts w:cstheme="minorHAnsi"/>
                <w:u w:val="single"/>
              </w:rPr>
            </w:pPr>
            <w:r w:rsidRPr="008B3C70">
              <w:rPr>
                <w:rFonts w:cstheme="minorHAnsi"/>
                <w:u w:val="single"/>
              </w:rPr>
              <w:t>Next steps</w:t>
            </w:r>
            <w:r w:rsidR="008B3C70" w:rsidRPr="008B3C70">
              <w:rPr>
                <w:rFonts w:cstheme="minorHAnsi"/>
                <w:u w:val="single"/>
              </w:rPr>
              <w:t xml:space="preserve"> for Priority 3</w:t>
            </w:r>
            <w:r w:rsidRPr="008B3C70">
              <w:rPr>
                <w:rFonts w:cstheme="minorHAnsi"/>
                <w:u w:val="single"/>
              </w:rPr>
              <w:t>:</w:t>
            </w:r>
          </w:p>
          <w:p w14:paraId="25263B66" w14:textId="46C18DD9" w:rsidR="001B28D9" w:rsidRDefault="001B28D9" w:rsidP="001B28D9">
            <w:pPr>
              <w:jc w:val="both"/>
              <w:rPr>
                <w:rFonts w:cstheme="minorHAnsi"/>
              </w:rPr>
            </w:pPr>
          </w:p>
          <w:p w14:paraId="07421FBC" w14:textId="77777777" w:rsidR="001B28D9" w:rsidRDefault="001B28D9" w:rsidP="006F282A">
            <w:pPr>
              <w:jc w:val="both"/>
              <w:rPr>
                <w:rFonts w:cstheme="minorHAnsi"/>
                <w:b/>
                <w:bCs/>
                <w:i/>
                <w:iCs/>
                <w:color w:val="0070C0"/>
                <w:szCs w:val="20"/>
              </w:rPr>
            </w:pPr>
            <w:r w:rsidRPr="003134AD">
              <w:rPr>
                <w:rFonts w:cstheme="minorHAnsi"/>
                <w:b/>
                <w:bCs/>
                <w:i/>
                <w:iCs/>
                <w:color w:val="0070C0"/>
                <w:szCs w:val="20"/>
              </w:rPr>
              <w:t xml:space="preserve">For a number of reasons including the large scale of this priority, two periods of remote learning in two consecutive years, limitations of meeting Covid-19 mitigations and new members of staff joining our </w:t>
            </w:r>
            <w:proofErr w:type="gramStart"/>
            <w:r w:rsidRPr="003134AD">
              <w:rPr>
                <w:rFonts w:cstheme="minorHAnsi"/>
                <w:b/>
                <w:bCs/>
                <w:i/>
                <w:iCs/>
                <w:color w:val="0070C0"/>
                <w:szCs w:val="20"/>
              </w:rPr>
              <w:t>team ,</w:t>
            </w:r>
            <w:proofErr w:type="gramEnd"/>
            <w:r w:rsidRPr="003134AD">
              <w:rPr>
                <w:rFonts w:cstheme="minorHAnsi"/>
                <w:b/>
                <w:bCs/>
                <w:i/>
                <w:iCs/>
                <w:color w:val="0070C0"/>
                <w:szCs w:val="20"/>
              </w:rPr>
              <w:t xml:space="preserve"> this priority and the associated next steps will continue to be a focused priority for school improvement next session. Please see our School Improvement Plan for 2021/2022 for more details of the following next steps:</w:t>
            </w:r>
          </w:p>
          <w:p w14:paraId="0EC81510" w14:textId="77777777" w:rsidR="001B28D9" w:rsidRPr="003134AD" w:rsidRDefault="001B28D9" w:rsidP="001B28D9">
            <w:pPr>
              <w:rPr>
                <w:rFonts w:ascii="Sassoon Infant Rg" w:hAnsi="Sassoon Infant Rg" w:cstheme="minorHAnsi"/>
                <w:b/>
                <w:bCs/>
                <w:i/>
                <w:iCs/>
                <w:color w:val="0070C0"/>
                <w:sz w:val="24"/>
                <w:szCs w:val="24"/>
              </w:rPr>
            </w:pPr>
          </w:p>
          <w:p w14:paraId="2CDCCF45" w14:textId="77777777" w:rsidR="001B28D9" w:rsidRPr="004113D1" w:rsidRDefault="001B28D9" w:rsidP="001B28D9">
            <w:pPr>
              <w:pStyle w:val="ListParagraph"/>
              <w:numPr>
                <w:ilvl w:val="0"/>
                <w:numId w:val="40"/>
              </w:numPr>
              <w:ind w:left="306" w:hanging="284"/>
              <w:rPr>
                <w:rFonts w:cstheme="minorHAnsi"/>
              </w:rPr>
            </w:pPr>
            <w:r w:rsidRPr="004113D1">
              <w:rPr>
                <w:rFonts w:cstheme="minorHAnsi"/>
              </w:rPr>
              <w:t>Staff have agreed that Jigsaw is a very valuable resource that we will continue to promote many aspects of, including the mindfulness chimes, the soft-toy ‘</w:t>
            </w:r>
            <w:r>
              <w:rPr>
                <w:rFonts w:cstheme="minorHAnsi"/>
              </w:rPr>
              <w:t>J</w:t>
            </w:r>
            <w:r w:rsidRPr="004113D1">
              <w:rPr>
                <w:rFonts w:cstheme="minorHAnsi"/>
              </w:rPr>
              <w:t>iggy’ characters to support discussions and provide opportunities for children to talk through and to ‘dip into’ for specific lessons.</w:t>
            </w:r>
          </w:p>
          <w:p w14:paraId="2E085658" w14:textId="77777777" w:rsidR="001B28D9" w:rsidRDefault="001B28D9" w:rsidP="001B28D9">
            <w:pPr>
              <w:pStyle w:val="ListParagraph"/>
              <w:numPr>
                <w:ilvl w:val="0"/>
                <w:numId w:val="40"/>
              </w:numPr>
              <w:ind w:left="306" w:hanging="284"/>
              <w:rPr>
                <w:rFonts w:cstheme="minorHAnsi"/>
              </w:rPr>
            </w:pPr>
            <w:r w:rsidRPr="004113D1">
              <w:rPr>
                <w:rFonts w:cstheme="minorHAnsi"/>
              </w:rPr>
              <w:t>Staff will now focus on the Fife Wide Approach of Our Minds Matter for Mental and Physical wellbeing education throughout the year</w:t>
            </w:r>
            <w:r>
              <w:rPr>
                <w:rFonts w:cstheme="minorHAnsi"/>
              </w:rPr>
              <w:t xml:space="preserve"> with a formal structure to be agreed. </w:t>
            </w:r>
          </w:p>
          <w:p w14:paraId="10E5445D" w14:textId="77777777" w:rsidR="001B28D9" w:rsidRDefault="001B28D9" w:rsidP="001B28D9">
            <w:pPr>
              <w:pStyle w:val="ListParagraph"/>
              <w:numPr>
                <w:ilvl w:val="0"/>
                <w:numId w:val="40"/>
              </w:numPr>
              <w:ind w:left="306" w:hanging="284"/>
              <w:rPr>
                <w:rFonts w:cstheme="minorHAnsi"/>
              </w:rPr>
            </w:pPr>
            <w:proofErr w:type="spellStart"/>
            <w:r>
              <w:rPr>
                <w:rFonts w:cstheme="minorHAnsi"/>
              </w:rPr>
              <w:t>Allignment</w:t>
            </w:r>
            <w:proofErr w:type="spellEnd"/>
            <w:r>
              <w:rPr>
                <w:rFonts w:cstheme="minorHAnsi"/>
              </w:rPr>
              <w:t xml:space="preserve"> of Vision and Values, Wellbeing Indicators, OMM 5 ways to wellbeing, 4 capacities and the United Nations Convention for the Rights of Child (UNCRC) to be explored to create clarity and consistency of success for children. </w:t>
            </w:r>
          </w:p>
          <w:p w14:paraId="467C67D2" w14:textId="77777777" w:rsidR="001B28D9" w:rsidRDefault="001B28D9" w:rsidP="001B28D9">
            <w:pPr>
              <w:pStyle w:val="ListParagraph"/>
              <w:numPr>
                <w:ilvl w:val="0"/>
                <w:numId w:val="40"/>
              </w:numPr>
              <w:ind w:left="306" w:hanging="284"/>
              <w:rPr>
                <w:rFonts w:cstheme="minorHAnsi"/>
              </w:rPr>
            </w:pPr>
            <w:r>
              <w:rPr>
                <w:rFonts w:cstheme="minorHAnsi"/>
              </w:rPr>
              <w:t xml:space="preserve">Adaption of the Fife’s Educational Psychology’s Children’s self-evaluation resilience pyramids to take place, aligning them more explicitly for the children to the five ways of wellbeing and the Wellbeing Indicators to avoid confusion. </w:t>
            </w:r>
          </w:p>
          <w:p w14:paraId="2DA7BA6F" w14:textId="4272CD89" w:rsidR="001B28D9" w:rsidRDefault="001B28D9" w:rsidP="001B28D9">
            <w:pPr>
              <w:pStyle w:val="ListParagraph"/>
              <w:numPr>
                <w:ilvl w:val="0"/>
                <w:numId w:val="40"/>
              </w:numPr>
              <w:ind w:left="306" w:hanging="284"/>
              <w:rPr>
                <w:rFonts w:cstheme="minorHAnsi"/>
              </w:rPr>
            </w:pPr>
            <w:r>
              <w:rPr>
                <w:rFonts w:cstheme="minorHAnsi"/>
              </w:rPr>
              <w:t>Class T</w:t>
            </w:r>
            <w:r w:rsidRPr="004113D1">
              <w:rPr>
                <w:rFonts w:cstheme="minorHAnsi"/>
              </w:rPr>
              <w:t xml:space="preserve">eachers </w:t>
            </w:r>
            <w:r>
              <w:rPr>
                <w:rFonts w:cstheme="minorHAnsi"/>
              </w:rPr>
              <w:t xml:space="preserve">to continue to use professional judgement and Jigsaw’s Resilience REST Toolkit scale to </w:t>
            </w:r>
            <w:r w:rsidR="004D7638">
              <w:rPr>
                <w:rFonts w:cstheme="minorHAnsi"/>
              </w:rPr>
              <w:t>monitor</w:t>
            </w:r>
            <w:r w:rsidRPr="004113D1">
              <w:rPr>
                <w:rFonts w:cstheme="minorHAnsi"/>
              </w:rPr>
              <w:t xml:space="preserve"> learners’ resilience and implement supports as required. </w:t>
            </w:r>
          </w:p>
          <w:p w14:paraId="16A7F152" w14:textId="77777777" w:rsidR="001B28D9" w:rsidRDefault="001B28D9" w:rsidP="001B28D9">
            <w:pPr>
              <w:pStyle w:val="ListParagraph"/>
              <w:numPr>
                <w:ilvl w:val="0"/>
                <w:numId w:val="40"/>
              </w:numPr>
              <w:ind w:left="306" w:hanging="284"/>
              <w:rPr>
                <w:rFonts w:cstheme="minorHAnsi"/>
              </w:rPr>
            </w:pPr>
            <w:r>
              <w:rPr>
                <w:rFonts w:cstheme="minorHAnsi"/>
              </w:rPr>
              <w:t>Data gathered to be shared more explicitly with class teachers, leading to explicit class targets.</w:t>
            </w:r>
          </w:p>
          <w:p w14:paraId="43E184B8" w14:textId="77777777" w:rsidR="001B28D9" w:rsidRPr="004113D1" w:rsidRDefault="001B28D9" w:rsidP="001B28D9">
            <w:pPr>
              <w:pStyle w:val="ListParagraph"/>
              <w:numPr>
                <w:ilvl w:val="0"/>
                <w:numId w:val="40"/>
              </w:numPr>
              <w:ind w:left="306" w:hanging="284"/>
              <w:rPr>
                <w:rFonts w:cstheme="minorHAnsi"/>
              </w:rPr>
            </w:pPr>
            <w:r w:rsidRPr="004113D1">
              <w:rPr>
                <w:rFonts w:cstheme="minorHAnsi"/>
              </w:rPr>
              <w:lastRenderedPageBreak/>
              <w:t xml:space="preserve">PSA team to receive training on Our Minds Matter resource with other PSAs from across the cluster. Children will then be able to book appointments with the PSAs to talk through any worries or concerns they may have as early intervention.   </w:t>
            </w:r>
          </w:p>
          <w:p w14:paraId="3DAD6DF2" w14:textId="77777777" w:rsidR="001B28D9" w:rsidRPr="009A2AA1" w:rsidRDefault="001B28D9" w:rsidP="001B28D9">
            <w:pPr>
              <w:pStyle w:val="ListParagraph"/>
              <w:numPr>
                <w:ilvl w:val="0"/>
                <w:numId w:val="40"/>
              </w:numPr>
              <w:ind w:left="306" w:hanging="284"/>
              <w:rPr>
                <w:rFonts w:ascii="Sassoon Infant Rg" w:hAnsi="Sassoon Infant Rg"/>
                <w:szCs w:val="24"/>
              </w:rPr>
            </w:pPr>
            <w:r w:rsidRPr="009A2AA1">
              <w:rPr>
                <w:rFonts w:cstheme="minorHAnsi"/>
              </w:rPr>
              <w:t xml:space="preserve">Develop information resources for families around the experiences and outcomes of Relationships, Sexual Heath and Parenthood to ensure families are informed of vocabulary, resources and ways in which they can support their child. </w:t>
            </w:r>
          </w:p>
          <w:p w14:paraId="696F2512" w14:textId="77777777" w:rsidR="007D72D2" w:rsidRPr="00DE1809" w:rsidRDefault="001B28D9" w:rsidP="006F282A">
            <w:pPr>
              <w:pStyle w:val="ListParagraph"/>
              <w:numPr>
                <w:ilvl w:val="0"/>
                <w:numId w:val="40"/>
              </w:numPr>
              <w:ind w:left="306" w:hanging="284"/>
              <w:rPr>
                <w:rFonts w:cstheme="minorHAnsi"/>
                <w:bCs/>
                <w:iCs/>
              </w:rPr>
            </w:pPr>
            <w:r>
              <w:rPr>
                <w:rFonts w:cstheme="minorHAnsi"/>
              </w:rPr>
              <w:t>Cluster focus on P7 transition activities throughout the school year, mixing with other P7 children from across the cluster where possible.</w:t>
            </w:r>
          </w:p>
          <w:p w14:paraId="3C32CAE1" w14:textId="607E5426" w:rsidR="00DE1809" w:rsidRPr="00B824A8" w:rsidRDefault="00DE1809" w:rsidP="00DE1809">
            <w:pPr>
              <w:pStyle w:val="ListParagraph"/>
              <w:ind w:left="306"/>
              <w:rPr>
                <w:rFonts w:cstheme="minorHAnsi"/>
                <w:bCs/>
                <w:iCs/>
              </w:rPr>
            </w:pPr>
          </w:p>
        </w:tc>
      </w:tr>
      <w:tr w:rsidR="00313479" w:rsidRPr="00982061" w14:paraId="525424E9" w14:textId="77777777" w:rsidTr="007669B3">
        <w:trPr>
          <w:trHeight w:val="438"/>
        </w:trPr>
        <w:tc>
          <w:tcPr>
            <w:tcW w:w="10382" w:type="dxa"/>
            <w:gridSpan w:val="3"/>
          </w:tcPr>
          <w:p w14:paraId="1D9E05E0" w14:textId="13B5059B" w:rsidR="00313479" w:rsidRPr="000B2122" w:rsidRDefault="00313479" w:rsidP="007669B3">
            <w:pPr>
              <w:rPr>
                <w:rFonts w:ascii="Arial" w:hAnsi="Arial"/>
                <w:bCs/>
                <w:i/>
                <w:iCs/>
                <w:color w:val="FF0000"/>
                <w:sz w:val="20"/>
              </w:rPr>
            </w:pPr>
            <w:r>
              <w:rPr>
                <w:rFonts w:ascii="Arial" w:hAnsi="Arial"/>
                <w:b/>
                <w:szCs w:val="24"/>
              </w:rPr>
              <w:lastRenderedPageBreak/>
              <w:t xml:space="preserve">Attainment of Children and Young People </w:t>
            </w:r>
          </w:p>
        </w:tc>
      </w:tr>
      <w:tr w:rsidR="00313479" w:rsidRPr="00982061" w14:paraId="747CF19D" w14:textId="77777777" w:rsidTr="007669B3">
        <w:trPr>
          <w:trHeight w:val="438"/>
        </w:trPr>
        <w:tc>
          <w:tcPr>
            <w:tcW w:w="10382" w:type="dxa"/>
            <w:gridSpan w:val="3"/>
          </w:tcPr>
          <w:p w14:paraId="3BC4067F" w14:textId="57E1CDD8" w:rsidR="00313479" w:rsidRPr="001D16AE" w:rsidRDefault="003B4757" w:rsidP="003B4757">
            <w:pPr>
              <w:pStyle w:val="ListParagraph"/>
              <w:numPr>
                <w:ilvl w:val="0"/>
                <w:numId w:val="38"/>
              </w:numPr>
              <w:ind w:left="164" w:hanging="164"/>
              <w:rPr>
                <w:rFonts w:cstheme="minorHAnsi"/>
                <w:bCs/>
                <w:iCs/>
              </w:rPr>
            </w:pPr>
            <w:r w:rsidRPr="001D16AE">
              <w:rPr>
                <w:rFonts w:cstheme="minorHAnsi"/>
                <w:bCs/>
                <w:iCs/>
              </w:rPr>
              <w:t>Overall school attainment for Listening and Talking saw predicted attainment rise from 93% to an actual attainment of 94.9%.</w:t>
            </w:r>
          </w:p>
          <w:p w14:paraId="7D7A3E8B" w14:textId="69C71962" w:rsidR="003B4757" w:rsidRPr="001D16AE" w:rsidRDefault="003B4757" w:rsidP="003B4757">
            <w:pPr>
              <w:pStyle w:val="ListParagraph"/>
              <w:numPr>
                <w:ilvl w:val="0"/>
                <w:numId w:val="38"/>
              </w:numPr>
              <w:ind w:left="164" w:hanging="164"/>
              <w:rPr>
                <w:rFonts w:cstheme="minorHAnsi"/>
                <w:bCs/>
                <w:iCs/>
              </w:rPr>
            </w:pPr>
            <w:r w:rsidRPr="001D16AE">
              <w:rPr>
                <w:rFonts w:cstheme="minorHAnsi"/>
                <w:bCs/>
                <w:iCs/>
              </w:rPr>
              <w:t xml:space="preserve">Overall school reading attainment has also risen from </w:t>
            </w:r>
            <w:r w:rsidR="001D16AE" w:rsidRPr="001D16AE">
              <w:rPr>
                <w:rFonts w:cstheme="minorHAnsi"/>
                <w:bCs/>
                <w:iCs/>
              </w:rPr>
              <w:t xml:space="preserve">predicted </w:t>
            </w:r>
            <w:r w:rsidRPr="001D16AE">
              <w:rPr>
                <w:rFonts w:cstheme="minorHAnsi"/>
                <w:bCs/>
                <w:iCs/>
              </w:rPr>
              <w:t>83% to 87.2%</w:t>
            </w:r>
            <w:r w:rsidR="001D16AE">
              <w:rPr>
                <w:rFonts w:cstheme="minorHAnsi"/>
                <w:bCs/>
                <w:iCs/>
              </w:rPr>
              <w:t>.</w:t>
            </w:r>
          </w:p>
          <w:p w14:paraId="053EB5F3" w14:textId="1625A6C3" w:rsidR="003B4757" w:rsidRPr="001D16AE" w:rsidRDefault="003B4757" w:rsidP="003B4757">
            <w:pPr>
              <w:pStyle w:val="ListParagraph"/>
              <w:numPr>
                <w:ilvl w:val="0"/>
                <w:numId w:val="38"/>
              </w:numPr>
              <w:ind w:left="164" w:hanging="164"/>
              <w:rPr>
                <w:rFonts w:cstheme="minorHAnsi"/>
                <w:bCs/>
                <w:iCs/>
              </w:rPr>
            </w:pPr>
            <w:r w:rsidRPr="001D16AE">
              <w:rPr>
                <w:rFonts w:cstheme="minorHAnsi"/>
                <w:bCs/>
                <w:iCs/>
              </w:rPr>
              <w:t xml:space="preserve">Overall all school numeracy attainment has risen from </w:t>
            </w:r>
            <w:r w:rsidR="001D16AE" w:rsidRPr="001D16AE">
              <w:rPr>
                <w:rFonts w:cstheme="minorHAnsi"/>
                <w:bCs/>
                <w:iCs/>
              </w:rPr>
              <w:t xml:space="preserve">predicated </w:t>
            </w:r>
            <w:r w:rsidRPr="001D16AE">
              <w:rPr>
                <w:rFonts w:cstheme="minorHAnsi"/>
                <w:bCs/>
                <w:iCs/>
              </w:rPr>
              <w:t>78% to 82.1%</w:t>
            </w:r>
            <w:r w:rsidR="001D16AE">
              <w:rPr>
                <w:rFonts w:cstheme="minorHAnsi"/>
                <w:bCs/>
                <w:iCs/>
              </w:rPr>
              <w:t>.</w:t>
            </w:r>
          </w:p>
          <w:p w14:paraId="1299A52A" w14:textId="30B87345" w:rsidR="003B4757" w:rsidRPr="001D16AE" w:rsidRDefault="003B4757" w:rsidP="003B4757">
            <w:pPr>
              <w:pStyle w:val="ListParagraph"/>
              <w:numPr>
                <w:ilvl w:val="0"/>
                <w:numId w:val="38"/>
              </w:numPr>
              <w:ind w:left="164" w:hanging="164"/>
              <w:rPr>
                <w:rFonts w:cstheme="minorHAnsi"/>
                <w:bCs/>
                <w:iCs/>
              </w:rPr>
            </w:pPr>
            <w:r w:rsidRPr="001D16AE">
              <w:rPr>
                <w:rFonts w:cstheme="minorHAnsi"/>
                <w:bCs/>
                <w:iCs/>
              </w:rPr>
              <w:t>Writing attainment has fallen from its predicted level o</w:t>
            </w:r>
            <w:r w:rsidR="001D16AE" w:rsidRPr="001D16AE">
              <w:rPr>
                <w:rFonts w:cstheme="minorHAnsi"/>
                <w:bCs/>
                <w:iCs/>
              </w:rPr>
              <w:t>f</w:t>
            </w:r>
            <w:r w:rsidRPr="001D16AE">
              <w:rPr>
                <w:rFonts w:cstheme="minorHAnsi"/>
                <w:bCs/>
                <w:iCs/>
              </w:rPr>
              <w:t xml:space="preserve"> 78% to 74.4%</w:t>
            </w:r>
            <w:r w:rsidR="001D16AE" w:rsidRPr="001D16AE">
              <w:rPr>
                <w:rFonts w:cstheme="minorHAnsi"/>
                <w:bCs/>
                <w:iCs/>
              </w:rPr>
              <w:t xml:space="preserve">.  This data supports the continued focus on developing the learning, teaching and assessment of writing next session.  </w:t>
            </w:r>
          </w:p>
          <w:p w14:paraId="32EACB10" w14:textId="1C415D01" w:rsidR="003B4757" w:rsidRPr="003B4757" w:rsidRDefault="003B4757" w:rsidP="00201063">
            <w:pPr>
              <w:pStyle w:val="ListParagraph"/>
              <w:ind w:left="164"/>
              <w:rPr>
                <w:rFonts w:ascii="Sassoon Infant Rg" w:hAnsi="Sassoon Infant Rg"/>
                <w:bCs/>
                <w:iCs/>
                <w:sz w:val="24"/>
              </w:rPr>
            </w:pPr>
          </w:p>
        </w:tc>
      </w:tr>
      <w:tr w:rsidR="00313479" w:rsidRPr="00982061" w14:paraId="00B23A16" w14:textId="77777777" w:rsidTr="007669B3">
        <w:trPr>
          <w:gridAfter w:val="1"/>
          <w:wAfter w:w="68" w:type="dxa"/>
          <w:trHeight w:val="371"/>
        </w:trPr>
        <w:tc>
          <w:tcPr>
            <w:tcW w:w="10314" w:type="dxa"/>
            <w:gridSpan w:val="2"/>
          </w:tcPr>
          <w:p w14:paraId="21457550" w14:textId="77777777" w:rsidR="00313479" w:rsidRPr="00685B70" w:rsidRDefault="00313479" w:rsidP="007669B3">
            <w:pPr>
              <w:rPr>
                <w:rFonts w:ascii="Arial" w:hAnsi="Arial"/>
                <w:b/>
                <w:szCs w:val="24"/>
              </w:rPr>
            </w:pPr>
            <w:r>
              <w:rPr>
                <w:rFonts w:ascii="Arial" w:hAnsi="Arial"/>
                <w:b/>
                <w:szCs w:val="24"/>
              </w:rPr>
              <w:t>Evidence of significant wider achievements</w:t>
            </w:r>
          </w:p>
        </w:tc>
      </w:tr>
      <w:tr w:rsidR="00313479" w:rsidRPr="00982061" w14:paraId="35C962EF" w14:textId="77777777" w:rsidTr="007669B3">
        <w:trPr>
          <w:gridAfter w:val="1"/>
          <w:wAfter w:w="68" w:type="dxa"/>
          <w:trHeight w:val="1691"/>
        </w:trPr>
        <w:tc>
          <w:tcPr>
            <w:tcW w:w="10314" w:type="dxa"/>
            <w:gridSpan w:val="2"/>
          </w:tcPr>
          <w:p w14:paraId="3459F328" w14:textId="77777777" w:rsidR="00DE1809" w:rsidRDefault="00DE1809" w:rsidP="000A5A88">
            <w:pPr>
              <w:rPr>
                <w:rFonts w:cstheme="minorHAnsi"/>
                <w:bCs/>
                <w:iCs/>
                <w:szCs w:val="24"/>
              </w:rPr>
            </w:pPr>
          </w:p>
          <w:p w14:paraId="7C5499EF" w14:textId="67EE19A0" w:rsidR="009757DD" w:rsidRDefault="00A72809" w:rsidP="000A5A88">
            <w:pPr>
              <w:rPr>
                <w:rFonts w:cstheme="minorHAnsi"/>
                <w:bCs/>
                <w:iCs/>
                <w:szCs w:val="24"/>
              </w:rPr>
            </w:pPr>
            <w:r>
              <w:rPr>
                <w:rFonts w:cstheme="minorHAnsi"/>
                <w:bCs/>
                <w:iCs/>
                <w:szCs w:val="24"/>
              </w:rPr>
              <w:t>On the 14</w:t>
            </w:r>
            <w:r w:rsidRPr="00A72809">
              <w:rPr>
                <w:rFonts w:cstheme="minorHAnsi"/>
                <w:bCs/>
                <w:iCs/>
                <w:szCs w:val="24"/>
                <w:vertAlign w:val="superscript"/>
              </w:rPr>
              <w:t>th</w:t>
            </w:r>
            <w:r>
              <w:rPr>
                <w:rFonts w:cstheme="minorHAnsi"/>
                <w:bCs/>
                <w:iCs/>
                <w:szCs w:val="24"/>
              </w:rPr>
              <w:t xml:space="preserve"> November 2021, two of our pupils who have Type 1 diabetes organised information sessions and fundraising events for World Diabetes Day.  With the support of Miss Forgan</w:t>
            </w:r>
            <w:r w:rsidR="004E7F51">
              <w:rPr>
                <w:rFonts w:cstheme="minorHAnsi"/>
                <w:bCs/>
                <w:iCs/>
                <w:szCs w:val="24"/>
              </w:rPr>
              <w:t xml:space="preserve"> (PSA)</w:t>
            </w:r>
            <w:r>
              <w:rPr>
                <w:rFonts w:cstheme="minorHAnsi"/>
                <w:bCs/>
                <w:iCs/>
                <w:szCs w:val="24"/>
              </w:rPr>
              <w:t xml:space="preserve">, the children created their own PowerPoint slides, and presented talks to their classmates in P4-7 and to P1-3 in the playground to maintain our ‘bubbles’.  The children not only developed their </w:t>
            </w:r>
            <w:r w:rsidR="009757DD">
              <w:rPr>
                <w:rFonts w:cstheme="minorHAnsi"/>
                <w:bCs/>
                <w:iCs/>
                <w:szCs w:val="24"/>
              </w:rPr>
              <w:t xml:space="preserve">IT and presentation skills but also demonstrated that they are both confident individuals, effective contributors and responsible citizens.  They felt a great sense of pride in their achievement and we were all equally as proud of them. </w:t>
            </w:r>
          </w:p>
          <w:p w14:paraId="6AF23D79" w14:textId="77777777" w:rsidR="009757DD" w:rsidRDefault="009757DD" w:rsidP="000A5A88">
            <w:pPr>
              <w:rPr>
                <w:rFonts w:cstheme="minorHAnsi"/>
                <w:bCs/>
                <w:iCs/>
                <w:szCs w:val="24"/>
              </w:rPr>
            </w:pPr>
          </w:p>
          <w:p w14:paraId="3755C72A" w14:textId="18CF7CC5" w:rsidR="00A72809" w:rsidRDefault="00A72809" w:rsidP="000A5A88">
            <w:pPr>
              <w:rPr>
                <w:rFonts w:cstheme="minorHAnsi"/>
                <w:bCs/>
                <w:iCs/>
                <w:szCs w:val="24"/>
              </w:rPr>
            </w:pPr>
            <w:r w:rsidRPr="00A72809">
              <w:rPr>
                <w:rFonts w:cstheme="minorHAnsi"/>
                <w:bCs/>
                <w:iCs/>
                <w:szCs w:val="24"/>
              </w:rPr>
              <w:t xml:space="preserve">All children enjoyed a visit from </w:t>
            </w:r>
            <w:proofErr w:type="spellStart"/>
            <w:r w:rsidRPr="00A72809">
              <w:rPr>
                <w:rFonts w:cstheme="minorHAnsi"/>
                <w:bCs/>
                <w:iCs/>
                <w:szCs w:val="24"/>
              </w:rPr>
              <w:t>Wi</w:t>
            </w:r>
            <w:r w:rsidR="000A5A88" w:rsidRPr="00A72809">
              <w:rPr>
                <w:rFonts w:cstheme="minorHAnsi"/>
                <w:bCs/>
                <w:iCs/>
                <w:szCs w:val="24"/>
              </w:rPr>
              <w:t>ldside</w:t>
            </w:r>
            <w:proofErr w:type="spellEnd"/>
            <w:r w:rsidR="000A5A88" w:rsidRPr="00A72809">
              <w:rPr>
                <w:rFonts w:cstheme="minorHAnsi"/>
                <w:bCs/>
                <w:iCs/>
                <w:szCs w:val="24"/>
              </w:rPr>
              <w:t xml:space="preserve"> </w:t>
            </w:r>
            <w:r w:rsidRPr="00A72809">
              <w:rPr>
                <w:rFonts w:cstheme="minorHAnsi"/>
                <w:bCs/>
                <w:iCs/>
                <w:szCs w:val="24"/>
              </w:rPr>
              <w:t>N</w:t>
            </w:r>
            <w:r w:rsidR="000A5A88" w:rsidRPr="00A72809">
              <w:rPr>
                <w:rFonts w:cstheme="minorHAnsi"/>
                <w:bCs/>
                <w:iCs/>
                <w:szCs w:val="24"/>
              </w:rPr>
              <w:t>ature</w:t>
            </w:r>
            <w:r w:rsidRPr="00A72809">
              <w:rPr>
                <w:rFonts w:cstheme="minorHAnsi"/>
                <w:bCs/>
                <w:iCs/>
                <w:szCs w:val="24"/>
              </w:rPr>
              <w:t xml:space="preserve"> linked to the P1-3 topic of the Rainforest and P4-7 topic of South America. The children </w:t>
            </w:r>
            <w:r>
              <w:rPr>
                <w:rFonts w:cstheme="minorHAnsi"/>
                <w:bCs/>
                <w:iCs/>
                <w:szCs w:val="24"/>
              </w:rPr>
              <w:t xml:space="preserve">developed teamwork, communication and research skills through this opportunity which really brought aspects of their learning to life. </w:t>
            </w:r>
          </w:p>
          <w:p w14:paraId="7B7D58AD" w14:textId="6A2D35BA" w:rsidR="000A5A88" w:rsidRDefault="000A5A88" w:rsidP="000A5A88">
            <w:pPr>
              <w:rPr>
                <w:rFonts w:cstheme="minorHAnsi"/>
                <w:bCs/>
                <w:iCs/>
                <w:szCs w:val="24"/>
              </w:rPr>
            </w:pPr>
          </w:p>
          <w:p w14:paraId="63731AA0" w14:textId="5D9E8541" w:rsidR="009757DD" w:rsidRDefault="009757DD" w:rsidP="000A5A88">
            <w:pPr>
              <w:rPr>
                <w:rFonts w:cstheme="minorHAnsi"/>
                <w:bCs/>
                <w:iCs/>
                <w:szCs w:val="24"/>
              </w:rPr>
            </w:pPr>
            <w:r>
              <w:rPr>
                <w:rFonts w:cstheme="minorHAnsi"/>
                <w:bCs/>
                <w:iCs/>
                <w:szCs w:val="24"/>
              </w:rPr>
              <w:t>Continuing on from the Junior Sports Leader recruitment and training that took place in January/February 2020, our P6/7 leaders participated in a training refresher with Active Schools Co-ordinator, Mr Robertson. The children used the</w:t>
            </w:r>
            <w:r w:rsidR="00F44E6D">
              <w:rPr>
                <w:rFonts w:cstheme="minorHAnsi"/>
                <w:bCs/>
                <w:iCs/>
                <w:szCs w:val="24"/>
              </w:rPr>
              <w:t>ir</w:t>
            </w:r>
            <w:r>
              <w:rPr>
                <w:rFonts w:cstheme="minorHAnsi"/>
                <w:bCs/>
                <w:iCs/>
                <w:szCs w:val="24"/>
              </w:rPr>
              <w:t xml:space="preserve"> </w:t>
            </w:r>
            <w:r w:rsidRPr="006F282A">
              <w:rPr>
                <w:rFonts w:cstheme="minorHAnsi"/>
                <w:bCs/>
                <w:iCs/>
                <w:szCs w:val="24"/>
              </w:rPr>
              <w:t>organi</w:t>
            </w:r>
            <w:r w:rsidR="008D7F27" w:rsidRPr="006F282A">
              <w:rPr>
                <w:rFonts w:cstheme="minorHAnsi"/>
                <w:bCs/>
                <w:iCs/>
                <w:szCs w:val="24"/>
              </w:rPr>
              <w:t>s</w:t>
            </w:r>
            <w:r w:rsidRPr="006F282A">
              <w:rPr>
                <w:rFonts w:cstheme="minorHAnsi"/>
                <w:bCs/>
                <w:iCs/>
                <w:szCs w:val="24"/>
              </w:rPr>
              <w:t>ational</w:t>
            </w:r>
            <w:r>
              <w:rPr>
                <w:rFonts w:cstheme="minorHAnsi"/>
                <w:bCs/>
                <w:iCs/>
                <w:szCs w:val="24"/>
              </w:rPr>
              <w:t xml:space="preserve"> </w:t>
            </w:r>
            <w:r w:rsidR="00837678">
              <w:rPr>
                <w:rFonts w:cstheme="minorHAnsi"/>
                <w:bCs/>
                <w:iCs/>
                <w:szCs w:val="24"/>
              </w:rPr>
              <w:t xml:space="preserve">and leadership </w:t>
            </w:r>
            <w:r>
              <w:rPr>
                <w:rFonts w:cstheme="minorHAnsi"/>
                <w:bCs/>
                <w:iCs/>
                <w:szCs w:val="24"/>
              </w:rPr>
              <w:t>skill</w:t>
            </w:r>
            <w:r w:rsidR="00837678">
              <w:rPr>
                <w:rFonts w:cstheme="minorHAnsi"/>
                <w:bCs/>
                <w:iCs/>
                <w:szCs w:val="24"/>
              </w:rPr>
              <w:t>s to plan a</w:t>
            </w:r>
            <w:r w:rsidR="00F44E6D">
              <w:rPr>
                <w:rFonts w:cstheme="minorHAnsi"/>
                <w:bCs/>
                <w:iCs/>
                <w:szCs w:val="24"/>
              </w:rPr>
              <w:t xml:space="preserve">nd </w:t>
            </w:r>
            <w:r w:rsidR="00837678">
              <w:rPr>
                <w:rFonts w:cstheme="minorHAnsi"/>
                <w:bCs/>
                <w:iCs/>
                <w:szCs w:val="24"/>
              </w:rPr>
              <w:t xml:space="preserve">lead activities in the playground for their class.  Unfortunately, working with the younger children was difficult due to class bubbles but our leaders are keen to work with Room 1 as soon as possible.  </w:t>
            </w:r>
            <w:r w:rsidR="00F44E6D">
              <w:rPr>
                <w:rFonts w:cstheme="minorHAnsi"/>
                <w:bCs/>
                <w:iCs/>
                <w:szCs w:val="24"/>
              </w:rPr>
              <w:t>The opportunity to apply an</w:t>
            </w:r>
            <w:r w:rsidR="00837678">
              <w:rPr>
                <w:rFonts w:cstheme="minorHAnsi"/>
                <w:bCs/>
                <w:iCs/>
                <w:szCs w:val="24"/>
              </w:rPr>
              <w:t xml:space="preserve">d </w:t>
            </w:r>
            <w:r w:rsidR="00F44E6D">
              <w:rPr>
                <w:rFonts w:cstheme="minorHAnsi"/>
                <w:bCs/>
                <w:iCs/>
                <w:szCs w:val="24"/>
              </w:rPr>
              <w:t xml:space="preserve">undertake </w:t>
            </w:r>
            <w:r w:rsidR="00837678">
              <w:rPr>
                <w:rFonts w:cstheme="minorHAnsi"/>
                <w:bCs/>
                <w:iCs/>
                <w:szCs w:val="24"/>
              </w:rPr>
              <w:t xml:space="preserve">training will </w:t>
            </w:r>
            <w:r w:rsidR="00F44E6D">
              <w:rPr>
                <w:rFonts w:cstheme="minorHAnsi"/>
                <w:bCs/>
                <w:iCs/>
                <w:szCs w:val="24"/>
              </w:rPr>
              <w:t>be offered in the 2021/22</w:t>
            </w:r>
            <w:r w:rsidR="00837678">
              <w:rPr>
                <w:rFonts w:cstheme="minorHAnsi"/>
                <w:bCs/>
                <w:iCs/>
                <w:szCs w:val="24"/>
              </w:rPr>
              <w:t xml:space="preserve"> session for our new P5/6 children. </w:t>
            </w:r>
          </w:p>
          <w:p w14:paraId="55A01846" w14:textId="6E4CA295" w:rsidR="00837678" w:rsidRDefault="00837678" w:rsidP="000A5A88">
            <w:pPr>
              <w:rPr>
                <w:rFonts w:cstheme="minorHAnsi"/>
                <w:bCs/>
                <w:iCs/>
                <w:szCs w:val="24"/>
              </w:rPr>
            </w:pPr>
          </w:p>
          <w:p w14:paraId="1750FAC8" w14:textId="77777777" w:rsidR="006F2B99" w:rsidRDefault="00837678" w:rsidP="00837678">
            <w:pPr>
              <w:rPr>
                <w:rFonts w:cstheme="minorHAnsi"/>
                <w:bCs/>
                <w:iCs/>
                <w:szCs w:val="24"/>
              </w:rPr>
            </w:pPr>
            <w:r>
              <w:rPr>
                <w:rFonts w:cstheme="minorHAnsi"/>
                <w:bCs/>
                <w:iCs/>
                <w:szCs w:val="24"/>
              </w:rPr>
              <w:t xml:space="preserve">Our P4-7 class developed their musical and creative skills through a series of African Drumming lessons led by Fife Youth Music Initiative teacher, Suzanne Jackson.  The children thoroughly enjoyed these outdoor lessons that have been seen as an introduction to a further block of learning in Term 1 and 2 in the 2020/21 session, hopefully, if guidance permits, a presentation to families and </w:t>
            </w:r>
            <w:r w:rsidR="000A5A88" w:rsidRPr="00A72809">
              <w:rPr>
                <w:rFonts w:cstheme="minorHAnsi"/>
                <w:bCs/>
                <w:iCs/>
                <w:szCs w:val="24"/>
              </w:rPr>
              <w:t>fri</w:t>
            </w:r>
            <w:r>
              <w:rPr>
                <w:rFonts w:cstheme="minorHAnsi"/>
                <w:bCs/>
                <w:iCs/>
                <w:szCs w:val="24"/>
              </w:rPr>
              <w:t xml:space="preserve">ends in December. </w:t>
            </w:r>
          </w:p>
          <w:p w14:paraId="506B0C72" w14:textId="76A0F12B" w:rsidR="00837678" w:rsidRPr="00201063" w:rsidRDefault="00837678" w:rsidP="00837678">
            <w:pPr>
              <w:rPr>
                <w:rFonts w:ascii="Arial" w:hAnsi="Arial"/>
                <w:b/>
                <w:iCs/>
                <w:sz w:val="20"/>
              </w:rPr>
            </w:pPr>
          </w:p>
        </w:tc>
      </w:tr>
      <w:tr w:rsidR="00313479" w:rsidRPr="00982061" w14:paraId="38912193" w14:textId="77777777" w:rsidTr="007669B3">
        <w:trPr>
          <w:gridAfter w:val="1"/>
          <w:wAfter w:w="68" w:type="dxa"/>
          <w:trHeight w:val="469"/>
        </w:trPr>
        <w:tc>
          <w:tcPr>
            <w:tcW w:w="10314" w:type="dxa"/>
            <w:gridSpan w:val="2"/>
          </w:tcPr>
          <w:p w14:paraId="09E530E3" w14:textId="77777777" w:rsidR="00313479" w:rsidRPr="0038744E" w:rsidRDefault="00313479" w:rsidP="007669B3">
            <w:pPr>
              <w:rPr>
                <w:rFonts w:ascii="Arial" w:hAnsi="Arial"/>
                <w:b/>
                <w:bCs/>
                <w:szCs w:val="24"/>
              </w:rPr>
            </w:pPr>
            <w:r w:rsidRPr="0038744E">
              <w:rPr>
                <w:rFonts w:ascii="Arial" w:hAnsi="Arial"/>
                <w:b/>
                <w:bCs/>
                <w:szCs w:val="24"/>
              </w:rPr>
              <w:t>What ha</w:t>
            </w:r>
            <w:r>
              <w:rPr>
                <w:rFonts w:ascii="Arial" w:hAnsi="Arial"/>
                <w:b/>
                <w:bCs/>
                <w:szCs w:val="24"/>
              </w:rPr>
              <w:t>ve</w:t>
            </w:r>
            <w:r w:rsidRPr="0038744E">
              <w:rPr>
                <w:rFonts w:ascii="Arial" w:hAnsi="Arial"/>
                <w:b/>
                <w:bCs/>
                <w:szCs w:val="24"/>
              </w:rPr>
              <w:t xml:space="preserve"> been the success and challenges of </w:t>
            </w:r>
            <w:r>
              <w:rPr>
                <w:rFonts w:ascii="Arial" w:hAnsi="Arial"/>
                <w:b/>
                <w:bCs/>
                <w:szCs w:val="24"/>
              </w:rPr>
              <w:t>school/setting closure period (school/class/playroom isolation, remote learning between January – March 2021)</w:t>
            </w:r>
          </w:p>
        </w:tc>
      </w:tr>
      <w:tr w:rsidR="00313479" w:rsidRPr="00982061" w14:paraId="7717B7AD" w14:textId="77777777" w:rsidTr="007669B3">
        <w:trPr>
          <w:gridAfter w:val="1"/>
          <w:wAfter w:w="68" w:type="dxa"/>
          <w:trHeight w:val="469"/>
        </w:trPr>
        <w:tc>
          <w:tcPr>
            <w:tcW w:w="10314" w:type="dxa"/>
            <w:gridSpan w:val="2"/>
          </w:tcPr>
          <w:p w14:paraId="598655B9" w14:textId="77777777" w:rsidR="007A2A0D" w:rsidRDefault="007A2A0D" w:rsidP="00834762">
            <w:pPr>
              <w:pStyle w:val="ListParagraph"/>
              <w:ind w:left="596" w:hanging="407"/>
              <w:rPr>
                <w:rFonts w:ascii="Sassoon Infant Rg" w:hAnsi="Sassoon Infant Rg"/>
                <w:sz w:val="24"/>
                <w:szCs w:val="24"/>
              </w:rPr>
            </w:pPr>
          </w:p>
          <w:p w14:paraId="1322919E" w14:textId="77754E2A" w:rsidR="001832A5" w:rsidRDefault="00201063" w:rsidP="001832A5">
            <w:pPr>
              <w:pStyle w:val="ListParagraph"/>
              <w:numPr>
                <w:ilvl w:val="0"/>
                <w:numId w:val="10"/>
              </w:numPr>
              <w:ind w:left="313" w:hanging="313"/>
              <w:rPr>
                <w:rFonts w:cstheme="minorHAnsi"/>
              </w:rPr>
            </w:pPr>
            <w:r w:rsidRPr="001D16AE">
              <w:rPr>
                <w:rFonts w:cstheme="minorHAnsi"/>
              </w:rPr>
              <w:t xml:space="preserve">With the staff having increased skills in preparing lessons for remote learning from lockdown one, the access to the full Seesaw suite and an increase in confidence from children and their families in what to expect from remote learning, it was agreed </w:t>
            </w:r>
            <w:r w:rsidR="008D7F27" w:rsidRPr="006F282A">
              <w:rPr>
                <w:rFonts w:cstheme="minorHAnsi"/>
              </w:rPr>
              <w:t>b</w:t>
            </w:r>
            <w:r w:rsidRPr="006F282A">
              <w:rPr>
                <w:rFonts w:cstheme="minorHAnsi"/>
              </w:rPr>
              <w:t xml:space="preserve">y </w:t>
            </w:r>
            <w:r w:rsidRPr="001D16AE">
              <w:rPr>
                <w:rFonts w:cstheme="minorHAnsi"/>
              </w:rPr>
              <w:t xml:space="preserve">children, staff and families that remote learning between January and April 2021 was a more positive experience than remote learning in March-June 2020. </w:t>
            </w:r>
          </w:p>
          <w:p w14:paraId="1BB5CF6F" w14:textId="77777777" w:rsidR="001832A5" w:rsidRDefault="001832A5" w:rsidP="001832A5">
            <w:pPr>
              <w:pStyle w:val="ListParagraph"/>
              <w:ind w:left="313"/>
              <w:rPr>
                <w:rFonts w:cstheme="minorHAnsi"/>
              </w:rPr>
            </w:pPr>
          </w:p>
          <w:p w14:paraId="352696BB" w14:textId="77777777" w:rsidR="001832A5" w:rsidRDefault="001832A5" w:rsidP="001832A5">
            <w:pPr>
              <w:pStyle w:val="ListParagraph"/>
              <w:numPr>
                <w:ilvl w:val="0"/>
                <w:numId w:val="10"/>
              </w:numPr>
              <w:ind w:left="313" w:hanging="313"/>
              <w:rPr>
                <w:rFonts w:cstheme="minorHAnsi"/>
              </w:rPr>
            </w:pPr>
            <w:r w:rsidRPr="001832A5">
              <w:rPr>
                <w:rFonts w:cstheme="minorHAnsi"/>
              </w:rPr>
              <w:t>In Room 1 (P1-3) there was 100% engagement from all children and families with all children completing almost all tasks.</w:t>
            </w:r>
          </w:p>
          <w:p w14:paraId="2471511D" w14:textId="77777777" w:rsidR="001832A5" w:rsidRPr="001832A5" w:rsidRDefault="001832A5" w:rsidP="001832A5">
            <w:pPr>
              <w:pStyle w:val="ListParagraph"/>
              <w:rPr>
                <w:rFonts w:cstheme="minorHAnsi"/>
              </w:rPr>
            </w:pPr>
          </w:p>
          <w:p w14:paraId="1D33EAB1" w14:textId="65422231" w:rsidR="001832A5" w:rsidRPr="001832A5" w:rsidRDefault="001832A5" w:rsidP="001832A5">
            <w:pPr>
              <w:pStyle w:val="ListParagraph"/>
              <w:numPr>
                <w:ilvl w:val="0"/>
                <w:numId w:val="10"/>
              </w:numPr>
              <w:ind w:left="313" w:hanging="313"/>
              <w:rPr>
                <w:rFonts w:cstheme="minorHAnsi"/>
              </w:rPr>
            </w:pPr>
            <w:r w:rsidRPr="001832A5">
              <w:rPr>
                <w:rFonts w:cstheme="minorHAnsi"/>
              </w:rPr>
              <w:lastRenderedPageBreak/>
              <w:t xml:space="preserve">In Room 2, there was communication through Seesaw, Teams and Phone Calls with all children and with most children completing 80-100% of the tasks that they were asked to complete.  </w:t>
            </w:r>
          </w:p>
          <w:p w14:paraId="26422739" w14:textId="77777777" w:rsidR="001832A5" w:rsidRPr="001832A5" w:rsidRDefault="001832A5" w:rsidP="001832A5">
            <w:pPr>
              <w:rPr>
                <w:rFonts w:cstheme="minorHAnsi"/>
              </w:rPr>
            </w:pPr>
          </w:p>
          <w:p w14:paraId="3FEEED2F" w14:textId="13D993F3" w:rsidR="001D16AE" w:rsidRDefault="001D16AE" w:rsidP="001D16AE">
            <w:pPr>
              <w:pStyle w:val="ListParagraph"/>
              <w:numPr>
                <w:ilvl w:val="0"/>
                <w:numId w:val="10"/>
              </w:numPr>
              <w:ind w:left="313" w:hanging="313"/>
              <w:rPr>
                <w:rFonts w:cstheme="minorHAnsi"/>
              </w:rPr>
            </w:pPr>
            <w:r>
              <w:rPr>
                <w:rFonts w:cstheme="minorHAnsi"/>
              </w:rPr>
              <w:t>Through a Parent/Carer survey with a 40% return rate (12/29) families:</w:t>
            </w:r>
          </w:p>
          <w:p w14:paraId="1D0D93BE" w14:textId="77777777" w:rsidR="001D16AE" w:rsidRPr="001D16AE" w:rsidRDefault="001D16AE" w:rsidP="001D16AE">
            <w:pPr>
              <w:pStyle w:val="ListParagraph"/>
              <w:ind w:left="313"/>
              <w:rPr>
                <w:rFonts w:cstheme="minorHAnsi"/>
              </w:rPr>
            </w:pPr>
          </w:p>
          <w:p w14:paraId="78C6B331" w14:textId="624648F0" w:rsidR="00C23AE3" w:rsidRPr="001D16AE" w:rsidRDefault="00C23AE3" w:rsidP="001D16AE">
            <w:pPr>
              <w:pStyle w:val="ListParagraph"/>
              <w:numPr>
                <w:ilvl w:val="0"/>
                <w:numId w:val="44"/>
              </w:numPr>
              <w:rPr>
                <w:rFonts w:cstheme="minorHAnsi"/>
              </w:rPr>
            </w:pPr>
            <w:r w:rsidRPr="001D16AE">
              <w:rPr>
                <w:rFonts w:cstheme="minorHAnsi"/>
              </w:rPr>
              <w:t>62% of respondents strongly agreed that there was an improvement in the provision of remote learning from 2020 to 2021</w:t>
            </w:r>
            <w:r w:rsidR="001832A5">
              <w:rPr>
                <w:rFonts w:cstheme="minorHAnsi"/>
              </w:rPr>
              <w:t xml:space="preserve"> </w:t>
            </w:r>
            <w:r w:rsidRPr="001D16AE">
              <w:rPr>
                <w:rFonts w:cstheme="minorHAnsi"/>
              </w:rPr>
              <w:t xml:space="preserve">and 31% agreed. </w:t>
            </w:r>
          </w:p>
          <w:p w14:paraId="79D54D64" w14:textId="77777777" w:rsidR="00C23AE3" w:rsidRPr="001D16AE" w:rsidRDefault="00C23AE3" w:rsidP="001D16AE">
            <w:pPr>
              <w:pStyle w:val="ListParagraph"/>
              <w:ind w:left="313" w:hanging="313"/>
              <w:rPr>
                <w:rFonts w:cstheme="minorHAnsi"/>
              </w:rPr>
            </w:pPr>
          </w:p>
          <w:p w14:paraId="709351D6" w14:textId="77777777" w:rsidR="00C23AE3" w:rsidRPr="001D16AE" w:rsidRDefault="00C23AE3" w:rsidP="001D16AE">
            <w:pPr>
              <w:pStyle w:val="ListParagraph"/>
              <w:numPr>
                <w:ilvl w:val="0"/>
                <w:numId w:val="44"/>
              </w:numPr>
              <w:rPr>
                <w:rFonts w:cstheme="minorHAnsi"/>
              </w:rPr>
            </w:pPr>
            <w:r w:rsidRPr="001D16AE">
              <w:rPr>
                <w:rFonts w:cstheme="minorHAnsi"/>
              </w:rPr>
              <w:t>All respondents either agreed (30%) or strongly agreed (70%) that Seesaw was user friendly.</w:t>
            </w:r>
          </w:p>
          <w:p w14:paraId="5EB76684" w14:textId="77777777" w:rsidR="00C23AE3" w:rsidRPr="001D16AE" w:rsidRDefault="00C23AE3" w:rsidP="001D16AE">
            <w:pPr>
              <w:pStyle w:val="ListParagraph"/>
              <w:ind w:left="313" w:hanging="313"/>
              <w:rPr>
                <w:rFonts w:cstheme="minorHAnsi"/>
              </w:rPr>
            </w:pPr>
          </w:p>
          <w:p w14:paraId="7EC3E4A9" w14:textId="6D823904" w:rsidR="00C23AE3" w:rsidRPr="001D16AE" w:rsidRDefault="00C23AE3" w:rsidP="001D16AE">
            <w:pPr>
              <w:pStyle w:val="ListParagraph"/>
              <w:numPr>
                <w:ilvl w:val="0"/>
                <w:numId w:val="44"/>
              </w:numPr>
              <w:rPr>
                <w:rFonts w:cstheme="minorHAnsi"/>
              </w:rPr>
            </w:pPr>
            <w:r w:rsidRPr="001D16AE">
              <w:rPr>
                <w:rFonts w:cstheme="minorHAnsi"/>
              </w:rPr>
              <w:t xml:space="preserve"> </w:t>
            </w:r>
            <w:r w:rsidR="0070470B" w:rsidRPr="001D16AE">
              <w:rPr>
                <w:rFonts w:cstheme="minorHAnsi"/>
              </w:rPr>
              <w:t xml:space="preserve">One respondent noted “I would happily drop back into home learning as it was” and another saying “I would like the school to continue using Seesaw not only as an engagement tool but also to ensure the skills developed from online learning are kept going”. </w:t>
            </w:r>
          </w:p>
          <w:p w14:paraId="170CB837" w14:textId="77777777" w:rsidR="0070470B" w:rsidRPr="001D16AE" w:rsidRDefault="0070470B" w:rsidP="001D16AE">
            <w:pPr>
              <w:pStyle w:val="ListParagraph"/>
              <w:ind w:left="313" w:hanging="313"/>
              <w:rPr>
                <w:rFonts w:cstheme="minorHAnsi"/>
              </w:rPr>
            </w:pPr>
          </w:p>
          <w:p w14:paraId="37D23A20" w14:textId="67BA5AB0" w:rsidR="0070470B" w:rsidRPr="001D16AE" w:rsidRDefault="0070470B" w:rsidP="001D16AE">
            <w:pPr>
              <w:pStyle w:val="ListParagraph"/>
              <w:numPr>
                <w:ilvl w:val="0"/>
                <w:numId w:val="44"/>
              </w:numPr>
              <w:rPr>
                <w:rFonts w:cstheme="minorHAnsi"/>
              </w:rPr>
            </w:pPr>
            <w:r w:rsidRPr="001D16AE">
              <w:rPr>
                <w:rFonts w:cstheme="minorHAnsi"/>
              </w:rPr>
              <w:t xml:space="preserve">54% of respondents strongly agreed their child/children had made progress during the second period of remote learning.  23% felt they agreed their child/children had made progress and 23% were not sure. </w:t>
            </w:r>
          </w:p>
          <w:p w14:paraId="780772ED" w14:textId="77777777" w:rsidR="0070470B" w:rsidRPr="001D16AE" w:rsidRDefault="0070470B" w:rsidP="001D16AE">
            <w:pPr>
              <w:pStyle w:val="ListParagraph"/>
              <w:ind w:left="313" w:hanging="313"/>
              <w:rPr>
                <w:rFonts w:cstheme="minorHAnsi"/>
              </w:rPr>
            </w:pPr>
          </w:p>
          <w:p w14:paraId="7335F511" w14:textId="5582F54D" w:rsidR="0070470B" w:rsidRPr="001D16AE" w:rsidRDefault="0070470B" w:rsidP="001D16AE">
            <w:pPr>
              <w:pStyle w:val="ListParagraph"/>
              <w:numPr>
                <w:ilvl w:val="0"/>
                <w:numId w:val="10"/>
              </w:numPr>
              <w:ind w:left="313" w:hanging="313"/>
              <w:rPr>
                <w:rFonts w:cstheme="minorHAnsi"/>
              </w:rPr>
            </w:pPr>
            <w:r w:rsidRPr="001D16AE">
              <w:rPr>
                <w:rFonts w:cstheme="minorHAnsi"/>
              </w:rPr>
              <w:t xml:space="preserve">From remote learning, Seesaw will remain a key tool in sharing learning and engaging/communicating with families around their child/children’s progress. </w:t>
            </w:r>
          </w:p>
          <w:p w14:paraId="32F108C2" w14:textId="77777777" w:rsidR="0070470B" w:rsidRPr="001D16AE" w:rsidRDefault="0070470B" w:rsidP="001D16AE">
            <w:pPr>
              <w:pStyle w:val="ListParagraph"/>
              <w:ind w:left="313" w:hanging="313"/>
              <w:rPr>
                <w:rFonts w:cstheme="minorHAnsi"/>
              </w:rPr>
            </w:pPr>
          </w:p>
          <w:p w14:paraId="29176750" w14:textId="16440769" w:rsidR="00C26884" w:rsidRPr="00B73A94" w:rsidRDefault="0070470B" w:rsidP="001D16AE">
            <w:pPr>
              <w:pStyle w:val="ListParagraph"/>
              <w:numPr>
                <w:ilvl w:val="0"/>
                <w:numId w:val="10"/>
              </w:numPr>
              <w:ind w:left="313" w:hanging="313"/>
              <w:rPr>
                <w:rFonts w:cstheme="minorHAnsi"/>
                <w:b/>
                <w:bCs/>
              </w:rPr>
            </w:pPr>
            <w:r w:rsidRPr="001D16AE">
              <w:rPr>
                <w:rFonts w:cstheme="minorHAnsi"/>
              </w:rPr>
              <w:t>Children will maintain and further develop their skills in using the technology to support their learning wit</w:t>
            </w:r>
            <w:r w:rsidR="001832A5">
              <w:rPr>
                <w:rFonts w:cstheme="minorHAnsi"/>
              </w:rPr>
              <w:t>h</w:t>
            </w:r>
            <w:r w:rsidRPr="001D16AE">
              <w:rPr>
                <w:rFonts w:cstheme="minorHAnsi"/>
              </w:rPr>
              <w:t xml:space="preserve">in class ‘stations’ using the Seesaw activities more frequently to provide recorded information for teachers, an insight for families and a wider audience for celebration for the children. </w:t>
            </w:r>
          </w:p>
          <w:p w14:paraId="1AE3734C" w14:textId="77777777" w:rsidR="00B73A94" w:rsidRPr="00B73A94" w:rsidRDefault="00B73A94" w:rsidP="00B73A94">
            <w:pPr>
              <w:pStyle w:val="ListParagraph"/>
              <w:rPr>
                <w:rFonts w:cstheme="minorHAnsi"/>
                <w:b/>
                <w:bCs/>
              </w:rPr>
            </w:pPr>
          </w:p>
          <w:p w14:paraId="50BCDBB1" w14:textId="538C23E3" w:rsidR="00B73A94" w:rsidRPr="00B73A94" w:rsidRDefault="005C21B7" w:rsidP="00B73A94">
            <w:pPr>
              <w:pStyle w:val="ListParagraph"/>
              <w:numPr>
                <w:ilvl w:val="0"/>
                <w:numId w:val="10"/>
              </w:numPr>
              <w:ind w:left="313" w:hanging="313"/>
              <w:rPr>
                <w:rFonts w:cstheme="minorHAnsi"/>
                <w:b/>
                <w:bCs/>
              </w:rPr>
            </w:pPr>
            <w:r>
              <w:rPr>
                <w:rFonts w:cstheme="minorHAnsi"/>
              </w:rPr>
              <w:t xml:space="preserve">14 </w:t>
            </w:r>
            <w:r w:rsidR="00B73A94">
              <w:rPr>
                <w:rFonts w:cstheme="minorHAnsi"/>
              </w:rPr>
              <w:t xml:space="preserve">Scottish Government Funded devices were handed out to families who either had no access to a personal device or </w:t>
            </w:r>
            <w:r w:rsidR="00475627">
              <w:rPr>
                <w:rFonts w:cstheme="minorHAnsi"/>
              </w:rPr>
              <w:t xml:space="preserve">to </w:t>
            </w:r>
            <w:r w:rsidR="00B73A94">
              <w:rPr>
                <w:rFonts w:cstheme="minorHAnsi"/>
              </w:rPr>
              <w:t xml:space="preserve">families where there were many people trying to access a shared device.  There was evidence of an increase in engagement from almost all families who received one. </w:t>
            </w:r>
          </w:p>
          <w:p w14:paraId="5A3124CF" w14:textId="77777777" w:rsidR="00B73A94" w:rsidRPr="00B73A94" w:rsidRDefault="00B73A94" w:rsidP="00B73A94">
            <w:pPr>
              <w:pStyle w:val="ListParagraph"/>
              <w:rPr>
                <w:rFonts w:cstheme="minorHAnsi"/>
                <w:b/>
                <w:bCs/>
              </w:rPr>
            </w:pPr>
          </w:p>
          <w:p w14:paraId="5A7FF714" w14:textId="46C42414" w:rsidR="001D16AE" w:rsidRPr="00475627" w:rsidRDefault="00B73A94" w:rsidP="001F2431">
            <w:pPr>
              <w:pStyle w:val="ListParagraph"/>
              <w:numPr>
                <w:ilvl w:val="0"/>
                <w:numId w:val="10"/>
              </w:numPr>
              <w:ind w:left="313" w:hanging="313"/>
              <w:rPr>
                <w:rFonts w:cstheme="minorHAnsi"/>
                <w:b/>
                <w:bCs/>
                <w:szCs w:val="24"/>
              </w:rPr>
            </w:pPr>
            <w:r w:rsidRPr="00475627">
              <w:rPr>
                <w:rFonts w:cstheme="minorHAnsi"/>
              </w:rPr>
              <w:t>Pupil Support Staff worked in school</w:t>
            </w:r>
            <w:r w:rsidR="00475627">
              <w:rPr>
                <w:rFonts w:cstheme="minorHAnsi"/>
              </w:rPr>
              <w:t xml:space="preserve">, </w:t>
            </w:r>
            <w:r w:rsidRPr="00475627">
              <w:rPr>
                <w:rFonts w:cstheme="minorHAnsi"/>
              </w:rPr>
              <w:t>supporting individual learner’s needs</w:t>
            </w:r>
            <w:r w:rsidR="00475627">
              <w:rPr>
                <w:rFonts w:cstheme="minorHAnsi"/>
              </w:rPr>
              <w:t xml:space="preserve"> </w:t>
            </w:r>
            <w:r w:rsidRPr="00475627">
              <w:rPr>
                <w:rFonts w:cstheme="minorHAnsi"/>
              </w:rPr>
              <w:t>in our school hub and through online support session</w:t>
            </w:r>
            <w:r w:rsidR="00475627">
              <w:rPr>
                <w:rFonts w:cstheme="minorHAnsi"/>
              </w:rPr>
              <w:t xml:space="preserve">. </w:t>
            </w:r>
          </w:p>
          <w:p w14:paraId="3875384A" w14:textId="77777777" w:rsidR="001F2FB1" w:rsidRPr="00475627" w:rsidRDefault="001F2FB1" w:rsidP="001F2431">
            <w:pPr>
              <w:pStyle w:val="ListParagraph"/>
              <w:ind w:left="313" w:hanging="313"/>
              <w:rPr>
                <w:rFonts w:cstheme="minorHAnsi"/>
                <w:b/>
                <w:bCs/>
                <w:szCs w:val="24"/>
              </w:rPr>
            </w:pPr>
          </w:p>
          <w:p w14:paraId="7F714D8D" w14:textId="0C97785F" w:rsidR="008D7F27" w:rsidRDefault="001F2FB1" w:rsidP="008D7F27">
            <w:pPr>
              <w:pStyle w:val="ListParagraph"/>
              <w:numPr>
                <w:ilvl w:val="0"/>
                <w:numId w:val="10"/>
              </w:numPr>
              <w:ind w:left="313" w:hanging="313"/>
              <w:rPr>
                <w:rFonts w:cstheme="minorHAnsi"/>
                <w:szCs w:val="24"/>
              </w:rPr>
            </w:pPr>
            <w:r w:rsidRPr="00475627">
              <w:rPr>
                <w:rFonts w:cstheme="minorHAnsi"/>
                <w:szCs w:val="24"/>
              </w:rPr>
              <w:t>Implementation of the Fife Quality Improvement Methodology for writing for identified Primary 6 and Primary 7 children</w:t>
            </w:r>
            <w:r w:rsidR="00475627">
              <w:rPr>
                <w:rFonts w:cstheme="minorHAnsi"/>
                <w:szCs w:val="24"/>
              </w:rPr>
              <w:t xml:space="preserve"> worked well during remote learning.  An information Sway was shared with families explaining the approach and how they could support their child at home. </w:t>
            </w:r>
          </w:p>
          <w:p w14:paraId="34424C54" w14:textId="77777777" w:rsidR="00FE4FA3" w:rsidRPr="00FE4FA3" w:rsidRDefault="00FE4FA3" w:rsidP="00FE4FA3">
            <w:pPr>
              <w:pStyle w:val="ListParagraph"/>
              <w:rPr>
                <w:rFonts w:cstheme="minorHAnsi"/>
                <w:szCs w:val="24"/>
              </w:rPr>
            </w:pPr>
          </w:p>
          <w:p w14:paraId="29F19733" w14:textId="1B9554D5" w:rsidR="00FE4FA3" w:rsidRDefault="00FE4FA3" w:rsidP="00FE4FA3">
            <w:pPr>
              <w:rPr>
                <w:rFonts w:cstheme="minorHAnsi"/>
                <w:b/>
                <w:bCs/>
                <w:szCs w:val="24"/>
              </w:rPr>
            </w:pPr>
            <w:r w:rsidRPr="00FE4FA3">
              <w:rPr>
                <w:rFonts w:cstheme="minorHAnsi"/>
                <w:b/>
                <w:bCs/>
                <w:szCs w:val="24"/>
              </w:rPr>
              <w:t>Challenges</w:t>
            </w:r>
          </w:p>
          <w:p w14:paraId="4AE43D01" w14:textId="31053019" w:rsidR="00FE4FA3" w:rsidRDefault="00FE4FA3" w:rsidP="00FE4FA3">
            <w:pPr>
              <w:rPr>
                <w:rFonts w:cstheme="minorHAnsi"/>
                <w:b/>
                <w:bCs/>
                <w:szCs w:val="24"/>
              </w:rPr>
            </w:pPr>
          </w:p>
          <w:p w14:paraId="2F12F5AA" w14:textId="17E4FB1F" w:rsidR="00FE4FA3" w:rsidRDefault="00B96615" w:rsidP="0039760C">
            <w:pPr>
              <w:pStyle w:val="ListParagraph"/>
              <w:numPr>
                <w:ilvl w:val="0"/>
                <w:numId w:val="46"/>
              </w:numPr>
              <w:ind w:left="306" w:hanging="284"/>
              <w:jc w:val="both"/>
              <w:rPr>
                <w:rFonts w:cstheme="minorHAnsi"/>
                <w:szCs w:val="24"/>
              </w:rPr>
            </w:pPr>
            <w:r>
              <w:rPr>
                <w:rFonts w:cstheme="minorHAnsi"/>
                <w:szCs w:val="24"/>
              </w:rPr>
              <w:t>Some children enjoyed many aspects of home learning however, for some, they found focussing on work at home more challenging.  To sup</w:t>
            </w:r>
            <w:r w:rsidR="0039760C">
              <w:rPr>
                <w:rFonts w:cstheme="minorHAnsi"/>
                <w:szCs w:val="24"/>
              </w:rPr>
              <w:t xml:space="preserve">port all the </w:t>
            </w:r>
            <w:r>
              <w:rPr>
                <w:rFonts w:cstheme="minorHAnsi"/>
                <w:szCs w:val="24"/>
              </w:rPr>
              <w:t xml:space="preserve">children with their learning, </w:t>
            </w:r>
            <w:r w:rsidR="0039760C">
              <w:rPr>
                <w:rFonts w:cstheme="minorHAnsi"/>
                <w:szCs w:val="24"/>
              </w:rPr>
              <w:t xml:space="preserve">and to help parents and carers with supporting their children with their learning, whilst they themselves faced many challenges with work/running households/supporting multiple children of various ages etc.  We ensured communication with families who required some additional support.  Teachers created videos of their lessons and utilised voice over feedback on Seesaw to encourage the children to be more independent.  This also offered clear explanations of teaching and tasks for families to access for reference at times convenient to themselves. </w:t>
            </w:r>
          </w:p>
          <w:p w14:paraId="3CEE5A54" w14:textId="0BDD83DA" w:rsidR="0039760C" w:rsidRDefault="0039760C" w:rsidP="0039760C">
            <w:pPr>
              <w:pStyle w:val="ListParagraph"/>
              <w:ind w:left="306"/>
              <w:rPr>
                <w:rFonts w:cstheme="minorHAnsi"/>
                <w:szCs w:val="24"/>
              </w:rPr>
            </w:pPr>
          </w:p>
          <w:p w14:paraId="4C17FF6A" w14:textId="4FAE56B8" w:rsidR="00656D54" w:rsidRDefault="00656D54" w:rsidP="0039760C">
            <w:pPr>
              <w:pStyle w:val="ListParagraph"/>
              <w:ind w:left="306"/>
              <w:rPr>
                <w:rFonts w:cstheme="minorHAnsi"/>
                <w:szCs w:val="24"/>
              </w:rPr>
            </w:pPr>
          </w:p>
          <w:p w14:paraId="6E41BDDD" w14:textId="6B1DAC23" w:rsidR="00656D54" w:rsidRDefault="00656D54" w:rsidP="0039760C">
            <w:pPr>
              <w:pStyle w:val="ListParagraph"/>
              <w:ind w:left="306"/>
              <w:rPr>
                <w:rFonts w:cstheme="minorHAnsi"/>
                <w:szCs w:val="24"/>
              </w:rPr>
            </w:pPr>
          </w:p>
          <w:p w14:paraId="6C61A76F" w14:textId="79613CBD" w:rsidR="00656D54" w:rsidRDefault="00656D54" w:rsidP="0039760C">
            <w:pPr>
              <w:pStyle w:val="ListParagraph"/>
              <w:ind w:left="306"/>
              <w:rPr>
                <w:rFonts w:cstheme="minorHAnsi"/>
                <w:szCs w:val="24"/>
              </w:rPr>
            </w:pPr>
          </w:p>
          <w:p w14:paraId="226422C3" w14:textId="76964F4E" w:rsidR="00656D54" w:rsidRDefault="00656D54" w:rsidP="0039760C">
            <w:pPr>
              <w:pStyle w:val="ListParagraph"/>
              <w:ind w:left="306"/>
              <w:rPr>
                <w:rFonts w:cstheme="minorHAnsi"/>
                <w:szCs w:val="24"/>
              </w:rPr>
            </w:pPr>
          </w:p>
          <w:p w14:paraId="7F6D5393" w14:textId="202C3281" w:rsidR="00656D54" w:rsidRDefault="00656D54" w:rsidP="0039760C">
            <w:pPr>
              <w:pStyle w:val="ListParagraph"/>
              <w:ind w:left="306"/>
              <w:rPr>
                <w:rFonts w:cstheme="minorHAnsi"/>
                <w:szCs w:val="24"/>
              </w:rPr>
            </w:pPr>
          </w:p>
          <w:p w14:paraId="5A9A3B54" w14:textId="69E2F5C2" w:rsidR="00656D54" w:rsidRDefault="00656D54" w:rsidP="0039760C">
            <w:pPr>
              <w:pStyle w:val="ListParagraph"/>
              <w:ind w:left="306"/>
              <w:rPr>
                <w:rFonts w:cstheme="minorHAnsi"/>
                <w:szCs w:val="24"/>
              </w:rPr>
            </w:pPr>
          </w:p>
          <w:p w14:paraId="42FAF110" w14:textId="2FFEC7A2" w:rsidR="00656D54" w:rsidRDefault="00656D54" w:rsidP="0039760C">
            <w:pPr>
              <w:pStyle w:val="ListParagraph"/>
              <w:ind w:left="306"/>
              <w:rPr>
                <w:rFonts w:cstheme="minorHAnsi"/>
                <w:szCs w:val="24"/>
              </w:rPr>
            </w:pPr>
          </w:p>
          <w:p w14:paraId="5C3D5D01" w14:textId="77777777" w:rsidR="00656D54" w:rsidRPr="0051501E" w:rsidRDefault="00656D54" w:rsidP="0039760C">
            <w:pPr>
              <w:pStyle w:val="ListParagraph"/>
              <w:ind w:left="306"/>
              <w:rPr>
                <w:rFonts w:cstheme="minorHAnsi"/>
                <w:szCs w:val="24"/>
              </w:rPr>
            </w:pPr>
          </w:p>
          <w:p w14:paraId="7C918E94" w14:textId="15759273" w:rsidR="001D16AE" w:rsidRPr="0038744E" w:rsidRDefault="001D16AE" w:rsidP="00834762">
            <w:pPr>
              <w:ind w:left="596" w:hanging="407"/>
              <w:rPr>
                <w:rFonts w:ascii="Arial" w:hAnsi="Arial"/>
                <w:b/>
                <w:bCs/>
                <w:szCs w:val="24"/>
              </w:rPr>
            </w:pPr>
          </w:p>
        </w:tc>
      </w:tr>
      <w:tr w:rsidR="00313479" w:rsidRPr="00982061" w14:paraId="4C1A8C78" w14:textId="77777777" w:rsidTr="007669B3">
        <w:trPr>
          <w:gridAfter w:val="1"/>
          <w:wAfter w:w="68" w:type="dxa"/>
          <w:trHeight w:val="469"/>
        </w:trPr>
        <w:tc>
          <w:tcPr>
            <w:tcW w:w="10314" w:type="dxa"/>
            <w:gridSpan w:val="2"/>
          </w:tcPr>
          <w:p w14:paraId="63EE680C" w14:textId="62CA852C" w:rsidR="00313479" w:rsidRPr="00697B2E" w:rsidRDefault="00313479" w:rsidP="007669B3">
            <w:pPr>
              <w:rPr>
                <w:rFonts w:ascii="Arial" w:hAnsi="Arial"/>
                <w:b/>
                <w:bCs/>
                <w:color w:val="FF0000"/>
                <w:szCs w:val="24"/>
              </w:rPr>
            </w:pPr>
            <w:r w:rsidRPr="00697B2E">
              <w:rPr>
                <w:rFonts w:ascii="Arial" w:hAnsi="Arial"/>
                <w:b/>
                <w:bCs/>
                <w:color w:val="000000" w:themeColor="text1"/>
                <w:szCs w:val="24"/>
              </w:rPr>
              <w:lastRenderedPageBreak/>
              <w:t>Impact of Local/National resources to support recovery within your setting (digital devices, additionality of staffing)</w:t>
            </w:r>
            <w:r>
              <w:rPr>
                <w:rFonts w:ascii="Arial" w:hAnsi="Arial"/>
                <w:b/>
                <w:bCs/>
                <w:color w:val="000000" w:themeColor="text1"/>
                <w:szCs w:val="24"/>
              </w:rPr>
              <w:t xml:space="preserve"> </w:t>
            </w:r>
          </w:p>
        </w:tc>
      </w:tr>
      <w:tr w:rsidR="00313479" w:rsidRPr="00982061" w14:paraId="6EF30FE0" w14:textId="77777777" w:rsidTr="007669B3">
        <w:trPr>
          <w:gridAfter w:val="1"/>
          <w:wAfter w:w="68" w:type="dxa"/>
          <w:trHeight w:val="469"/>
        </w:trPr>
        <w:tc>
          <w:tcPr>
            <w:tcW w:w="10314" w:type="dxa"/>
            <w:gridSpan w:val="2"/>
          </w:tcPr>
          <w:p w14:paraId="318BB7F4" w14:textId="77777777" w:rsidR="00313479" w:rsidRDefault="00313479" w:rsidP="007669B3">
            <w:pPr>
              <w:rPr>
                <w:rFonts w:ascii="Arial" w:hAnsi="Arial"/>
                <w:color w:val="000000" w:themeColor="text1"/>
                <w:sz w:val="20"/>
              </w:rPr>
            </w:pPr>
          </w:p>
          <w:tbl>
            <w:tblPr>
              <w:tblStyle w:val="TableGrid"/>
              <w:tblW w:w="0" w:type="auto"/>
              <w:tblLook w:val="04A0" w:firstRow="1" w:lastRow="0" w:firstColumn="1" w:lastColumn="0" w:noHBand="0" w:noVBand="1"/>
            </w:tblPr>
            <w:tblGrid>
              <w:gridCol w:w="5044"/>
              <w:gridCol w:w="5044"/>
            </w:tblGrid>
            <w:tr w:rsidR="00313479" w14:paraId="01F2AC6A" w14:textId="77777777" w:rsidTr="007669B3">
              <w:tc>
                <w:tcPr>
                  <w:tcW w:w="5044" w:type="dxa"/>
                </w:tcPr>
                <w:p w14:paraId="581CD5BE" w14:textId="77777777" w:rsidR="00313479" w:rsidRDefault="00313479" w:rsidP="007669B3">
                  <w:pPr>
                    <w:rPr>
                      <w:rFonts w:ascii="Arial" w:hAnsi="Arial"/>
                      <w:color w:val="000000" w:themeColor="text1"/>
                      <w:sz w:val="20"/>
                    </w:rPr>
                  </w:pPr>
                  <w:r>
                    <w:rPr>
                      <w:rFonts w:ascii="Arial" w:hAnsi="Arial"/>
                      <w:color w:val="000000" w:themeColor="text1"/>
                      <w:sz w:val="20"/>
                    </w:rPr>
                    <w:t>Number of devices provided to support learning at home</w:t>
                  </w:r>
                </w:p>
              </w:tc>
              <w:tc>
                <w:tcPr>
                  <w:tcW w:w="5044" w:type="dxa"/>
                </w:tcPr>
                <w:p w14:paraId="6540CC83" w14:textId="04CBDEF5" w:rsidR="00313479" w:rsidRPr="005C21B7" w:rsidRDefault="00C26884" w:rsidP="007669B3">
                  <w:pPr>
                    <w:rPr>
                      <w:rFonts w:ascii="Arial" w:hAnsi="Arial"/>
                      <w:sz w:val="20"/>
                    </w:rPr>
                  </w:pPr>
                  <w:r w:rsidRPr="005C21B7">
                    <w:rPr>
                      <w:rFonts w:ascii="Arial" w:hAnsi="Arial"/>
                      <w:sz w:val="20"/>
                    </w:rPr>
                    <w:t>14</w:t>
                  </w:r>
                </w:p>
              </w:tc>
            </w:tr>
            <w:tr w:rsidR="00313479" w14:paraId="7959F086" w14:textId="77777777" w:rsidTr="007669B3">
              <w:tc>
                <w:tcPr>
                  <w:tcW w:w="5044" w:type="dxa"/>
                </w:tcPr>
                <w:p w14:paraId="55CD046C" w14:textId="77777777" w:rsidR="00313479" w:rsidRDefault="00313479" w:rsidP="007669B3">
                  <w:pPr>
                    <w:rPr>
                      <w:rFonts w:ascii="Arial" w:hAnsi="Arial"/>
                      <w:color w:val="000000" w:themeColor="text1"/>
                      <w:sz w:val="20"/>
                    </w:rPr>
                  </w:pPr>
                  <w:r>
                    <w:rPr>
                      <w:rFonts w:ascii="Arial" w:hAnsi="Arial"/>
                      <w:color w:val="000000" w:themeColor="text1"/>
                      <w:sz w:val="20"/>
                    </w:rPr>
                    <w:t xml:space="preserve">Additionality in staffing </w:t>
                  </w:r>
                </w:p>
              </w:tc>
              <w:tc>
                <w:tcPr>
                  <w:tcW w:w="5044" w:type="dxa"/>
                </w:tcPr>
                <w:p w14:paraId="352F79A1" w14:textId="696DD323" w:rsidR="008C34F0" w:rsidRDefault="008C34F0" w:rsidP="007669B3">
                  <w:pPr>
                    <w:rPr>
                      <w:rFonts w:ascii="Arial" w:hAnsi="Arial"/>
                      <w:color w:val="000000" w:themeColor="text1"/>
                      <w:sz w:val="20"/>
                    </w:rPr>
                  </w:pPr>
                  <w:r>
                    <w:rPr>
                      <w:rFonts w:ascii="Arial" w:hAnsi="Arial"/>
                      <w:color w:val="000000" w:themeColor="text1"/>
                      <w:sz w:val="20"/>
                    </w:rPr>
                    <w:t>1 PSA – 4.5 hours per week</w:t>
                  </w:r>
                </w:p>
              </w:tc>
            </w:tr>
          </w:tbl>
          <w:p w14:paraId="0A6D391F" w14:textId="77777777" w:rsidR="00313479" w:rsidRDefault="00313479" w:rsidP="007669B3">
            <w:pPr>
              <w:rPr>
                <w:rFonts w:ascii="Arial" w:hAnsi="Arial"/>
                <w:color w:val="000000" w:themeColor="text1"/>
                <w:sz w:val="20"/>
              </w:rPr>
            </w:pPr>
          </w:p>
          <w:p w14:paraId="1074ACA0" w14:textId="52E8473A" w:rsidR="008C34F0" w:rsidRDefault="005C21B7" w:rsidP="007669B3">
            <w:pPr>
              <w:rPr>
                <w:rFonts w:ascii="Arial" w:hAnsi="Arial"/>
                <w:color w:val="000000" w:themeColor="text1"/>
                <w:sz w:val="20"/>
              </w:rPr>
            </w:pPr>
            <w:r>
              <w:rPr>
                <w:rFonts w:ascii="Arial" w:hAnsi="Arial"/>
                <w:color w:val="000000" w:themeColor="text1"/>
                <w:sz w:val="20"/>
              </w:rPr>
              <w:t>1</w:t>
            </w:r>
            <w:r w:rsidR="0051501E">
              <w:rPr>
                <w:rFonts w:ascii="Arial" w:hAnsi="Arial"/>
                <w:color w:val="000000" w:themeColor="text1"/>
                <w:sz w:val="20"/>
              </w:rPr>
              <w:t xml:space="preserve">0 out of the 14 devices received </w:t>
            </w:r>
            <w:r w:rsidR="008C34F0">
              <w:rPr>
                <w:rFonts w:ascii="Arial" w:hAnsi="Arial"/>
                <w:color w:val="000000" w:themeColor="text1"/>
                <w:sz w:val="20"/>
              </w:rPr>
              <w:t>were issued to families during remote learning.  This ensure</w:t>
            </w:r>
            <w:r w:rsidR="00CF10AB">
              <w:rPr>
                <w:rFonts w:ascii="Arial" w:hAnsi="Arial"/>
                <w:color w:val="000000" w:themeColor="text1"/>
                <w:sz w:val="20"/>
              </w:rPr>
              <w:t>d</w:t>
            </w:r>
            <w:r w:rsidR="008C34F0">
              <w:rPr>
                <w:rFonts w:ascii="Arial" w:hAnsi="Arial"/>
                <w:color w:val="000000" w:themeColor="text1"/>
                <w:sz w:val="20"/>
              </w:rPr>
              <w:t xml:space="preserve"> all families had good access to Seesaw and </w:t>
            </w:r>
            <w:r w:rsidR="00CF10AB">
              <w:rPr>
                <w:rFonts w:ascii="Arial" w:hAnsi="Arial"/>
                <w:color w:val="000000" w:themeColor="text1"/>
                <w:sz w:val="20"/>
              </w:rPr>
              <w:t xml:space="preserve">the </w:t>
            </w:r>
            <w:r w:rsidR="00C67562">
              <w:rPr>
                <w:rFonts w:ascii="Arial" w:hAnsi="Arial"/>
                <w:color w:val="000000" w:themeColor="text1"/>
                <w:sz w:val="20"/>
              </w:rPr>
              <w:t>opportunity</w:t>
            </w:r>
            <w:r w:rsidR="008C34F0">
              <w:rPr>
                <w:rFonts w:ascii="Arial" w:hAnsi="Arial"/>
                <w:color w:val="000000" w:themeColor="text1"/>
                <w:sz w:val="20"/>
              </w:rPr>
              <w:t xml:space="preserve"> for all children to remain in contact with their teacher and their classmates.</w:t>
            </w:r>
            <w:r w:rsidR="008D7F27">
              <w:rPr>
                <w:rFonts w:ascii="Arial" w:hAnsi="Arial"/>
                <w:color w:val="000000" w:themeColor="text1"/>
                <w:sz w:val="20"/>
              </w:rPr>
              <w:t xml:space="preserve"> </w:t>
            </w:r>
            <w:r w:rsidR="00C67562">
              <w:rPr>
                <w:rFonts w:ascii="Arial" w:hAnsi="Arial"/>
                <w:color w:val="000000" w:themeColor="text1"/>
                <w:sz w:val="20"/>
              </w:rPr>
              <w:t xml:space="preserve">There was an increase in engagement from all of the families who received a device. </w:t>
            </w:r>
          </w:p>
          <w:p w14:paraId="6402F536" w14:textId="608607BC" w:rsidR="008C34F0" w:rsidRDefault="008C34F0" w:rsidP="007669B3">
            <w:pPr>
              <w:rPr>
                <w:rFonts w:ascii="Arial" w:hAnsi="Arial"/>
                <w:color w:val="000000" w:themeColor="text1"/>
                <w:sz w:val="20"/>
              </w:rPr>
            </w:pPr>
          </w:p>
          <w:p w14:paraId="7AB5B546" w14:textId="77777777" w:rsidR="00656D54" w:rsidRDefault="00656D54" w:rsidP="00656D54">
            <w:pPr>
              <w:rPr>
                <w:rFonts w:ascii="Arial" w:hAnsi="Arial"/>
                <w:color w:val="000000" w:themeColor="text1"/>
                <w:sz w:val="20"/>
              </w:rPr>
            </w:pPr>
            <w:r>
              <w:rPr>
                <w:rFonts w:ascii="Arial" w:hAnsi="Arial"/>
                <w:color w:val="000000" w:themeColor="text1"/>
                <w:sz w:val="20"/>
              </w:rPr>
              <w:t xml:space="preserve">The additionality staffing provided specific support for numeracy and literacy for identified children.  All identified children made progress in their learning with their support. </w:t>
            </w:r>
          </w:p>
          <w:p w14:paraId="1D4158A9" w14:textId="7C1DC649" w:rsidR="0015253A" w:rsidRPr="00C67562" w:rsidRDefault="0015253A" w:rsidP="00C67562">
            <w:pPr>
              <w:rPr>
                <w:rFonts w:ascii="Arial" w:hAnsi="Arial"/>
                <w:color w:val="000000" w:themeColor="text1"/>
                <w:sz w:val="20"/>
              </w:rPr>
            </w:pPr>
          </w:p>
        </w:tc>
      </w:tr>
      <w:tr w:rsidR="00313479" w:rsidRPr="00982061" w14:paraId="249A3239" w14:textId="77777777" w:rsidTr="007669B3">
        <w:trPr>
          <w:gridAfter w:val="1"/>
          <w:wAfter w:w="68" w:type="dxa"/>
          <w:trHeight w:val="469"/>
        </w:trPr>
        <w:tc>
          <w:tcPr>
            <w:tcW w:w="10314" w:type="dxa"/>
            <w:gridSpan w:val="2"/>
          </w:tcPr>
          <w:p w14:paraId="7DB50553" w14:textId="4488B93C" w:rsidR="00313479" w:rsidRPr="008564BB" w:rsidRDefault="00313479" w:rsidP="007669B3">
            <w:pPr>
              <w:rPr>
                <w:rFonts w:ascii="Arial" w:hAnsi="Arial"/>
                <w:b/>
                <w:bCs/>
                <w:color w:val="000000" w:themeColor="text1"/>
                <w:szCs w:val="24"/>
              </w:rPr>
            </w:pPr>
            <w:r w:rsidRPr="008564BB">
              <w:rPr>
                <w:rFonts w:ascii="Arial" w:hAnsi="Arial"/>
                <w:b/>
                <w:bCs/>
                <w:color w:val="000000" w:themeColor="text1"/>
                <w:szCs w:val="24"/>
              </w:rPr>
              <w:t>Attainment Scotland Fund Evaluation (PEF/SAC)</w:t>
            </w:r>
            <w:r>
              <w:rPr>
                <w:rFonts w:ascii="Arial" w:hAnsi="Arial"/>
                <w:b/>
                <w:bCs/>
                <w:color w:val="000000" w:themeColor="text1"/>
                <w:szCs w:val="24"/>
              </w:rPr>
              <w:t xml:space="preserve">  </w:t>
            </w:r>
          </w:p>
        </w:tc>
      </w:tr>
      <w:tr w:rsidR="00313479" w:rsidRPr="00982061" w14:paraId="3BD1A6BB" w14:textId="77777777" w:rsidTr="007669B3">
        <w:trPr>
          <w:gridAfter w:val="1"/>
          <w:wAfter w:w="68" w:type="dxa"/>
          <w:trHeight w:val="469"/>
        </w:trPr>
        <w:tc>
          <w:tcPr>
            <w:tcW w:w="10314" w:type="dxa"/>
            <w:gridSpan w:val="2"/>
          </w:tcPr>
          <w:p w14:paraId="2613CE5E" w14:textId="25E936D9" w:rsidR="008A416E" w:rsidRPr="00F12A79" w:rsidRDefault="00313479" w:rsidP="007669B3">
            <w:pPr>
              <w:rPr>
                <w:rFonts w:ascii="Arial" w:hAnsi="Arial"/>
                <w:bCs/>
                <w:color w:val="000000" w:themeColor="text1"/>
                <w:sz w:val="20"/>
                <w:szCs w:val="24"/>
              </w:rPr>
            </w:pPr>
            <w:r>
              <w:rPr>
                <w:rFonts w:ascii="Arial" w:hAnsi="Arial"/>
                <w:b/>
                <w:bCs/>
                <w:color w:val="000000" w:themeColor="text1"/>
                <w:szCs w:val="24"/>
              </w:rPr>
              <w:t>Progress:</w:t>
            </w:r>
            <w:r w:rsidR="00A20392">
              <w:rPr>
                <w:rFonts w:ascii="Arial" w:hAnsi="Arial"/>
                <w:b/>
                <w:bCs/>
                <w:color w:val="000000" w:themeColor="text1"/>
                <w:szCs w:val="24"/>
              </w:rPr>
              <w:t xml:space="preserve">  </w:t>
            </w:r>
            <w:r w:rsidR="008A416E" w:rsidRPr="00F12A79">
              <w:rPr>
                <w:rFonts w:ascii="Arial" w:hAnsi="Arial"/>
                <w:bCs/>
                <w:color w:val="000000" w:themeColor="text1"/>
                <w:sz w:val="20"/>
                <w:szCs w:val="24"/>
              </w:rPr>
              <w:t>Pupil Equity Funding was used to increase the number of Pupil Support Assistants in school which facilitated focuse</w:t>
            </w:r>
            <w:r w:rsidR="00F12A79" w:rsidRPr="00F12A79">
              <w:rPr>
                <w:rFonts w:ascii="Arial" w:hAnsi="Arial"/>
                <w:bCs/>
                <w:color w:val="000000" w:themeColor="text1"/>
                <w:sz w:val="20"/>
                <w:szCs w:val="24"/>
              </w:rPr>
              <w:t>d</w:t>
            </w:r>
            <w:r w:rsidR="008A416E" w:rsidRPr="00F12A79">
              <w:rPr>
                <w:rFonts w:ascii="Arial" w:hAnsi="Arial"/>
                <w:bCs/>
                <w:color w:val="000000" w:themeColor="text1"/>
                <w:sz w:val="20"/>
                <w:szCs w:val="24"/>
              </w:rPr>
              <w:t xml:space="preserve"> Health and Wellbeing interventions that were open to all children but also focussed on a few individuals.  This focussed support was beneficial to leaners on return from remote learning in August 2020, during the second period of remote learning and on return to school in March 2021. </w:t>
            </w:r>
          </w:p>
          <w:p w14:paraId="25B2DBEA" w14:textId="59AB725A" w:rsidR="008A416E" w:rsidRPr="00F12A79" w:rsidRDefault="008A416E" w:rsidP="007669B3">
            <w:pPr>
              <w:rPr>
                <w:rFonts w:ascii="Arial" w:hAnsi="Arial"/>
                <w:bCs/>
                <w:color w:val="000000" w:themeColor="text1"/>
                <w:sz w:val="20"/>
                <w:szCs w:val="24"/>
              </w:rPr>
            </w:pPr>
          </w:p>
          <w:p w14:paraId="69CA92C0" w14:textId="50312F7F" w:rsidR="00313479" w:rsidRPr="00F12A79" w:rsidRDefault="008A416E" w:rsidP="0015253A">
            <w:pPr>
              <w:rPr>
                <w:rFonts w:ascii="Arial" w:hAnsi="Arial"/>
                <w:b/>
                <w:bCs/>
                <w:color w:val="000000" w:themeColor="text1"/>
                <w:sz w:val="20"/>
                <w:szCs w:val="24"/>
              </w:rPr>
            </w:pPr>
            <w:r w:rsidRPr="00F12A79">
              <w:rPr>
                <w:rFonts w:ascii="Arial" w:hAnsi="Arial"/>
                <w:bCs/>
                <w:color w:val="000000" w:themeColor="text1"/>
                <w:sz w:val="20"/>
                <w:szCs w:val="24"/>
              </w:rPr>
              <w:t xml:space="preserve">Pupil Support Assistants provided </w:t>
            </w:r>
            <w:r w:rsidR="002E30CE" w:rsidRPr="00F12A79">
              <w:rPr>
                <w:rFonts w:ascii="Arial" w:hAnsi="Arial"/>
                <w:bCs/>
                <w:color w:val="000000" w:themeColor="text1"/>
                <w:sz w:val="20"/>
                <w:szCs w:val="24"/>
              </w:rPr>
              <w:t xml:space="preserve">targeted </w:t>
            </w:r>
            <w:r w:rsidRPr="00F12A79">
              <w:rPr>
                <w:rFonts w:ascii="Arial" w:hAnsi="Arial"/>
                <w:bCs/>
                <w:color w:val="000000" w:themeColor="text1"/>
                <w:sz w:val="20"/>
                <w:szCs w:val="24"/>
              </w:rPr>
              <w:t xml:space="preserve">support to identified learners in school and during remote learning with particular focus on literacy and numeracy. </w:t>
            </w:r>
          </w:p>
          <w:p w14:paraId="064FBB50" w14:textId="4D05924E" w:rsidR="0015253A" w:rsidRPr="008564BB" w:rsidRDefault="0015253A" w:rsidP="0015253A">
            <w:pPr>
              <w:rPr>
                <w:rFonts w:ascii="Arial" w:hAnsi="Arial"/>
                <w:b/>
                <w:bCs/>
                <w:color w:val="000000" w:themeColor="text1"/>
                <w:szCs w:val="24"/>
              </w:rPr>
            </w:pPr>
          </w:p>
        </w:tc>
      </w:tr>
      <w:tr w:rsidR="00313479" w:rsidRPr="00982061" w14:paraId="7DE26995" w14:textId="77777777" w:rsidTr="007669B3">
        <w:trPr>
          <w:gridAfter w:val="1"/>
          <w:wAfter w:w="68" w:type="dxa"/>
          <w:trHeight w:val="469"/>
        </w:trPr>
        <w:tc>
          <w:tcPr>
            <w:tcW w:w="10314" w:type="dxa"/>
            <w:gridSpan w:val="2"/>
          </w:tcPr>
          <w:p w14:paraId="77075612" w14:textId="176628AA" w:rsidR="008A416E" w:rsidRPr="00F12A79" w:rsidRDefault="00313479" w:rsidP="00F41F98">
            <w:pPr>
              <w:rPr>
                <w:rFonts w:ascii="Arial" w:hAnsi="Arial"/>
                <w:bCs/>
                <w:color w:val="000000" w:themeColor="text1"/>
                <w:sz w:val="20"/>
                <w:szCs w:val="24"/>
              </w:rPr>
            </w:pPr>
            <w:r>
              <w:rPr>
                <w:rFonts w:ascii="Arial" w:hAnsi="Arial"/>
                <w:b/>
                <w:bCs/>
                <w:color w:val="000000" w:themeColor="text1"/>
                <w:szCs w:val="24"/>
              </w:rPr>
              <w:t>Impact:</w:t>
            </w:r>
            <w:r w:rsidR="00A20392">
              <w:rPr>
                <w:rFonts w:ascii="Arial" w:hAnsi="Arial"/>
                <w:b/>
                <w:bCs/>
                <w:color w:val="000000" w:themeColor="text1"/>
                <w:szCs w:val="24"/>
              </w:rPr>
              <w:t xml:space="preserve">  </w:t>
            </w:r>
            <w:r w:rsidR="008A416E" w:rsidRPr="00F12A79">
              <w:rPr>
                <w:rFonts w:ascii="Arial" w:hAnsi="Arial"/>
                <w:bCs/>
                <w:color w:val="000000" w:themeColor="text1"/>
                <w:sz w:val="20"/>
                <w:szCs w:val="24"/>
              </w:rPr>
              <w:t>Children were supported through the challenges of the pandemic through the trusting and supportive relationships established with the PSA team.</w:t>
            </w:r>
            <w:r w:rsidR="008A416E" w:rsidRPr="00F12A79">
              <w:rPr>
                <w:rFonts w:ascii="Arial" w:hAnsi="Arial"/>
                <w:b/>
                <w:bCs/>
                <w:color w:val="000000" w:themeColor="text1"/>
                <w:sz w:val="20"/>
                <w:szCs w:val="24"/>
              </w:rPr>
              <w:t xml:space="preserve"> </w:t>
            </w:r>
            <w:r w:rsidR="008A416E" w:rsidRPr="00F12A79">
              <w:rPr>
                <w:rFonts w:ascii="Arial" w:hAnsi="Arial"/>
                <w:bCs/>
                <w:color w:val="000000" w:themeColor="text1"/>
                <w:sz w:val="20"/>
                <w:szCs w:val="24"/>
              </w:rPr>
              <w:t xml:space="preserve">This is continuing in the 2021/22 session through the introduction of the ‘Time for Me’ listening service being organised and facilitated by the PSA team building capacity in staff and resilience and self-regulation in children. The contact PSAs were able to provide during remote learning enabled a smooth transition out of and back into the classroom.  </w:t>
            </w:r>
          </w:p>
          <w:p w14:paraId="4532AECA" w14:textId="44685B97" w:rsidR="008A416E" w:rsidRPr="00F12A79" w:rsidRDefault="008A416E" w:rsidP="00F41F98">
            <w:pPr>
              <w:rPr>
                <w:rFonts w:ascii="Arial" w:hAnsi="Arial"/>
                <w:bCs/>
                <w:color w:val="000000" w:themeColor="text1"/>
                <w:sz w:val="20"/>
                <w:szCs w:val="24"/>
              </w:rPr>
            </w:pPr>
          </w:p>
          <w:p w14:paraId="531AC3D9" w14:textId="07DBD7A7" w:rsidR="008A416E" w:rsidRPr="00F12A79" w:rsidRDefault="008A416E" w:rsidP="00F41F98">
            <w:pPr>
              <w:rPr>
                <w:rFonts w:ascii="Arial" w:hAnsi="Arial"/>
                <w:b/>
                <w:bCs/>
                <w:color w:val="000000" w:themeColor="text1"/>
                <w:sz w:val="20"/>
                <w:szCs w:val="24"/>
              </w:rPr>
            </w:pPr>
            <w:r w:rsidRPr="00F12A79">
              <w:rPr>
                <w:rFonts w:ascii="Arial" w:hAnsi="Arial"/>
                <w:bCs/>
                <w:color w:val="000000" w:themeColor="text1"/>
                <w:sz w:val="20"/>
                <w:szCs w:val="24"/>
              </w:rPr>
              <w:t xml:space="preserve">Focussed learning interventions from the PSA team led to children maintaining or improving their progress in numeracy or literacy and saw a slightly reduction in the attainment gap. </w:t>
            </w:r>
          </w:p>
          <w:p w14:paraId="5AB21BD4" w14:textId="34A14149" w:rsidR="0015253A" w:rsidRDefault="0015253A" w:rsidP="00F41F98">
            <w:pPr>
              <w:rPr>
                <w:rFonts w:ascii="Arial" w:hAnsi="Arial"/>
                <w:b/>
                <w:bCs/>
                <w:color w:val="000000" w:themeColor="text1"/>
                <w:szCs w:val="24"/>
              </w:rPr>
            </w:pPr>
          </w:p>
        </w:tc>
      </w:tr>
    </w:tbl>
    <w:p w14:paraId="46EA72BF" w14:textId="730FB996" w:rsidR="004C27DF" w:rsidRDefault="004C27DF" w:rsidP="00073D64">
      <w:pPr>
        <w:rPr>
          <w:rFonts w:ascii="Arial" w:hAnsi="Arial"/>
          <w:b/>
        </w:rPr>
      </w:pPr>
    </w:p>
    <w:p w14:paraId="3D4F9937" w14:textId="17ECD6A5" w:rsidR="00A12289" w:rsidRDefault="00A12289" w:rsidP="00073D64">
      <w:pPr>
        <w:rPr>
          <w:rFonts w:ascii="Arial" w:hAnsi="Arial"/>
          <w:b/>
        </w:rPr>
      </w:pPr>
    </w:p>
    <w:p w14:paraId="73F33B86" w14:textId="553F7DBD" w:rsidR="008A416E" w:rsidRDefault="008A416E" w:rsidP="00073D64">
      <w:pPr>
        <w:rPr>
          <w:rFonts w:ascii="Arial" w:hAnsi="Arial"/>
          <w:b/>
        </w:rPr>
      </w:pPr>
    </w:p>
    <w:p w14:paraId="7FC79173" w14:textId="2623E828" w:rsidR="008A416E" w:rsidRDefault="008A416E" w:rsidP="00073D64">
      <w:pPr>
        <w:rPr>
          <w:rFonts w:ascii="Arial" w:hAnsi="Arial"/>
          <w:b/>
        </w:rPr>
      </w:pPr>
    </w:p>
    <w:p w14:paraId="4A8E1847" w14:textId="48463C27" w:rsidR="008A416E" w:rsidRDefault="008A416E" w:rsidP="00073D64">
      <w:pPr>
        <w:rPr>
          <w:rFonts w:ascii="Arial" w:hAnsi="Arial"/>
          <w:b/>
        </w:rPr>
      </w:pPr>
    </w:p>
    <w:p w14:paraId="497E6E46" w14:textId="12593F8F" w:rsidR="008A416E" w:rsidRDefault="008A416E" w:rsidP="00073D64">
      <w:pPr>
        <w:rPr>
          <w:rFonts w:ascii="Arial" w:hAnsi="Arial"/>
          <w:b/>
        </w:rPr>
      </w:pPr>
    </w:p>
    <w:p w14:paraId="04E81969" w14:textId="5723770F" w:rsidR="008A416E" w:rsidRDefault="008A416E" w:rsidP="00073D64">
      <w:pPr>
        <w:rPr>
          <w:rFonts w:ascii="Arial" w:hAnsi="Arial"/>
          <w:b/>
        </w:rPr>
      </w:pPr>
    </w:p>
    <w:p w14:paraId="069B50D8" w14:textId="0F793282" w:rsidR="008A416E" w:rsidRDefault="008A416E" w:rsidP="00073D64">
      <w:pPr>
        <w:rPr>
          <w:rFonts w:ascii="Arial" w:hAnsi="Arial"/>
          <w:b/>
        </w:rPr>
      </w:pPr>
    </w:p>
    <w:p w14:paraId="37935601" w14:textId="2A5747B8" w:rsidR="008A416E" w:rsidRDefault="008A416E" w:rsidP="00073D64">
      <w:pPr>
        <w:rPr>
          <w:rFonts w:ascii="Arial" w:hAnsi="Arial"/>
          <w:b/>
        </w:rPr>
      </w:pPr>
    </w:p>
    <w:p w14:paraId="71673223" w14:textId="1EFB4FD2" w:rsidR="008A416E" w:rsidRDefault="008A416E" w:rsidP="00073D64">
      <w:pPr>
        <w:rPr>
          <w:rFonts w:ascii="Arial" w:hAnsi="Arial"/>
          <w:b/>
        </w:rPr>
      </w:pPr>
    </w:p>
    <w:p w14:paraId="2A31DC5E" w14:textId="55DFDB03" w:rsidR="008A416E" w:rsidRDefault="008A416E" w:rsidP="00073D64">
      <w:pPr>
        <w:rPr>
          <w:rFonts w:ascii="Arial" w:hAnsi="Arial"/>
          <w:b/>
        </w:rPr>
      </w:pPr>
    </w:p>
    <w:p w14:paraId="07E1EC44" w14:textId="0131AEF2" w:rsidR="008A416E" w:rsidRDefault="008A416E" w:rsidP="00073D64">
      <w:pPr>
        <w:rPr>
          <w:rFonts w:ascii="Arial" w:hAnsi="Arial"/>
          <w:b/>
        </w:rPr>
      </w:pPr>
    </w:p>
    <w:p w14:paraId="6A111CE7" w14:textId="2D8EC374" w:rsidR="008A416E" w:rsidRDefault="008A416E" w:rsidP="00073D64">
      <w:pPr>
        <w:rPr>
          <w:rFonts w:ascii="Arial" w:hAnsi="Arial"/>
          <w:b/>
        </w:rPr>
      </w:pPr>
    </w:p>
    <w:p w14:paraId="58ED0FE8" w14:textId="19881E29" w:rsidR="008A416E" w:rsidRDefault="008A416E" w:rsidP="00073D64">
      <w:pPr>
        <w:rPr>
          <w:rFonts w:ascii="Arial" w:hAnsi="Arial"/>
          <w:b/>
        </w:rPr>
      </w:pPr>
    </w:p>
    <w:p w14:paraId="15F9CD6F" w14:textId="2B4ADA31" w:rsidR="008A416E" w:rsidRDefault="008A416E" w:rsidP="00073D64">
      <w:pPr>
        <w:rPr>
          <w:rFonts w:ascii="Arial" w:hAnsi="Arial"/>
          <w:b/>
        </w:rPr>
      </w:pPr>
    </w:p>
    <w:p w14:paraId="71A14C7C" w14:textId="77777777" w:rsidR="008A416E" w:rsidRDefault="008A416E" w:rsidP="00073D64">
      <w:pPr>
        <w:rPr>
          <w:rFonts w:ascii="Arial" w:hAnsi="Arial"/>
          <w:b/>
        </w:rPr>
      </w:pPr>
    </w:p>
    <w:p w14:paraId="778F04D3" w14:textId="1F02BBC7" w:rsidR="00073D64" w:rsidRPr="00982061" w:rsidRDefault="00073D64" w:rsidP="00073D64">
      <w:pPr>
        <w:rPr>
          <w:rFonts w:ascii="Arial" w:hAnsi="Arial"/>
          <w:b/>
        </w:rPr>
      </w:pPr>
      <w:r>
        <w:rPr>
          <w:rFonts w:ascii="Arial" w:hAnsi="Arial"/>
          <w:b/>
        </w:rPr>
        <w:lastRenderedPageBreak/>
        <w:t xml:space="preserve">School/Setting Name: </w:t>
      </w:r>
      <w:proofErr w:type="spellStart"/>
      <w:r>
        <w:rPr>
          <w:rFonts w:ascii="Arial" w:hAnsi="Arial"/>
          <w:b/>
        </w:rPr>
        <w:t>Colinsburgh</w:t>
      </w:r>
      <w:proofErr w:type="spellEnd"/>
      <w:r>
        <w:rPr>
          <w:rFonts w:ascii="Arial" w:hAnsi="Arial"/>
          <w:b/>
        </w:rPr>
        <w:t xml:space="preserve"> Primary School</w:t>
      </w:r>
    </w:p>
    <w:p w14:paraId="7A9422B8" w14:textId="611CE9E9" w:rsidR="00313479" w:rsidRPr="00685B70" w:rsidRDefault="00313479" w:rsidP="00313479">
      <w:pPr>
        <w:rPr>
          <w:rFonts w:ascii="Arial" w:hAnsi="Arial"/>
          <w:b/>
          <w:sz w:val="20"/>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671FA8" w:rsidRPr="00982061" w14:paraId="0BF05D4D" w14:textId="77777777" w:rsidTr="009D2178">
        <w:trPr>
          <w:trHeight w:val="756"/>
        </w:trPr>
        <w:tc>
          <w:tcPr>
            <w:tcW w:w="10456" w:type="dxa"/>
            <w:gridSpan w:val="5"/>
            <w:vAlign w:val="center"/>
          </w:tcPr>
          <w:p w14:paraId="70BFDF8F" w14:textId="77777777" w:rsidR="00671FA8" w:rsidRPr="00685B70" w:rsidRDefault="00671FA8" w:rsidP="009D2178">
            <w:pPr>
              <w:jc w:val="center"/>
              <w:rPr>
                <w:rFonts w:ascii="Arial" w:hAnsi="Arial"/>
                <w:b/>
              </w:rPr>
            </w:pPr>
            <w:r w:rsidRPr="00685B70">
              <w:rPr>
                <w:rFonts w:ascii="Arial" w:hAnsi="Arial"/>
                <w:b/>
              </w:rPr>
              <w:t>NIF Quality Indicators (HGIOS 4) School Self- Evaluation</w:t>
            </w:r>
          </w:p>
        </w:tc>
      </w:tr>
      <w:tr w:rsidR="00671FA8" w:rsidRPr="00982061" w14:paraId="1D03FE4B" w14:textId="77777777" w:rsidTr="009D2178">
        <w:trPr>
          <w:cantSplit/>
          <w:trHeight w:val="979"/>
        </w:trPr>
        <w:tc>
          <w:tcPr>
            <w:tcW w:w="3424" w:type="dxa"/>
            <w:vAlign w:val="center"/>
          </w:tcPr>
          <w:p w14:paraId="1F37F943" w14:textId="77777777" w:rsidR="00671FA8" w:rsidRPr="00685B70" w:rsidRDefault="00671FA8" w:rsidP="009D2178">
            <w:pPr>
              <w:jc w:val="center"/>
              <w:rPr>
                <w:rFonts w:ascii="Arial" w:hAnsi="Arial"/>
                <w:b/>
              </w:rPr>
            </w:pPr>
            <w:r w:rsidRPr="00685B70">
              <w:rPr>
                <w:rFonts w:ascii="Arial" w:hAnsi="Arial"/>
                <w:b/>
              </w:rPr>
              <w:t>Quality Indicator</w:t>
            </w:r>
          </w:p>
        </w:tc>
        <w:tc>
          <w:tcPr>
            <w:tcW w:w="1597" w:type="dxa"/>
            <w:vAlign w:val="center"/>
          </w:tcPr>
          <w:p w14:paraId="41625236" w14:textId="77777777" w:rsidR="00671FA8" w:rsidRPr="00685B70" w:rsidRDefault="00671FA8" w:rsidP="009D2178">
            <w:pPr>
              <w:jc w:val="center"/>
              <w:rPr>
                <w:rFonts w:ascii="Arial" w:hAnsi="Arial"/>
                <w:b/>
              </w:rPr>
            </w:pPr>
            <w:r w:rsidRPr="00685B70">
              <w:rPr>
                <w:rFonts w:ascii="Arial" w:hAnsi="Arial"/>
                <w:b/>
              </w:rPr>
              <w:t>20</w:t>
            </w:r>
            <w:r>
              <w:rPr>
                <w:rFonts w:ascii="Arial" w:hAnsi="Arial"/>
                <w:b/>
              </w:rPr>
              <w:t>18 - 2019</w:t>
            </w:r>
          </w:p>
        </w:tc>
        <w:tc>
          <w:tcPr>
            <w:tcW w:w="1598" w:type="dxa"/>
            <w:vAlign w:val="center"/>
          </w:tcPr>
          <w:p w14:paraId="73F8B768" w14:textId="77777777" w:rsidR="00671FA8" w:rsidRPr="00685B70" w:rsidRDefault="00671FA8" w:rsidP="009D2178">
            <w:pPr>
              <w:jc w:val="center"/>
              <w:rPr>
                <w:rFonts w:ascii="Arial" w:hAnsi="Arial"/>
                <w:b/>
              </w:rPr>
            </w:pPr>
            <w:r w:rsidRPr="00685B70">
              <w:rPr>
                <w:rFonts w:ascii="Arial" w:hAnsi="Arial"/>
                <w:b/>
              </w:rPr>
              <w:t>201</w:t>
            </w:r>
            <w:r>
              <w:rPr>
                <w:rFonts w:ascii="Arial" w:hAnsi="Arial"/>
                <w:b/>
              </w:rPr>
              <w:t>9 - 2020</w:t>
            </w:r>
          </w:p>
        </w:tc>
        <w:tc>
          <w:tcPr>
            <w:tcW w:w="1598" w:type="dxa"/>
            <w:vAlign w:val="center"/>
          </w:tcPr>
          <w:p w14:paraId="27A11029" w14:textId="77777777" w:rsidR="00671FA8" w:rsidRPr="00685B70" w:rsidRDefault="00671FA8" w:rsidP="009D2178">
            <w:pPr>
              <w:jc w:val="center"/>
              <w:rPr>
                <w:rFonts w:ascii="Arial" w:hAnsi="Arial"/>
                <w:b/>
              </w:rPr>
            </w:pPr>
            <w:r w:rsidRPr="00685B70">
              <w:rPr>
                <w:rFonts w:ascii="Arial" w:hAnsi="Arial"/>
                <w:b/>
              </w:rPr>
              <w:t>20</w:t>
            </w:r>
            <w:r>
              <w:rPr>
                <w:rFonts w:ascii="Arial" w:hAnsi="Arial"/>
                <w:b/>
              </w:rPr>
              <w:t>20-2021</w:t>
            </w:r>
          </w:p>
        </w:tc>
        <w:tc>
          <w:tcPr>
            <w:tcW w:w="2239" w:type="dxa"/>
            <w:vAlign w:val="center"/>
          </w:tcPr>
          <w:p w14:paraId="68F5C6A4" w14:textId="77777777" w:rsidR="00671FA8" w:rsidRPr="00685B70" w:rsidRDefault="00671FA8" w:rsidP="009D2178">
            <w:pPr>
              <w:jc w:val="center"/>
              <w:rPr>
                <w:rFonts w:ascii="Arial" w:hAnsi="Arial"/>
                <w:b/>
              </w:rPr>
            </w:pPr>
            <w:r w:rsidRPr="00685B70">
              <w:rPr>
                <w:rFonts w:ascii="Arial" w:hAnsi="Arial"/>
                <w:b/>
              </w:rPr>
              <w:t>Inspection Evaluation</w:t>
            </w:r>
          </w:p>
          <w:p w14:paraId="37D261F0" w14:textId="77777777" w:rsidR="00671FA8" w:rsidRPr="00685B70" w:rsidRDefault="00671FA8" w:rsidP="009D2178">
            <w:pPr>
              <w:jc w:val="center"/>
              <w:rPr>
                <w:rFonts w:ascii="Arial" w:hAnsi="Arial"/>
                <w:i/>
              </w:rPr>
            </w:pPr>
            <w:r w:rsidRPr="00685B70">
              <w:rPr>
                <w:rFonts w:ascii="Arial" w:hAnsi="Arial"/>
                <w:i/>
              </w:rPr>
              <w:t>(within last 3 years)</w:t>
            </w:r>
          </w:p>
        </w:tc>
      </w:tr>
      <w:tr w:rsidR="00671FA8" w:rsidRPr="00982061" w14:paraId="333B767F" w14:textId="77777777" w:rsidTr="009D2178">
        <w:trPr>
          <w:trHeight w:val="567"/>
        </w:trPr>
        <w:tc>
          <w:tcPr>
            <w:tcW w:w="3424" w:type="dxa"/>
            <w:vAlign w:val="center"/>
          </w:tcPr>
          <w:p w14:paraId="3D3F4F60" w14:textId="77777777" w:rsidR="00671FA8" w:rsidRPr="008564BB" w:rsidRDefault="00671FA8" w:rsidP="009D2178">
            <w:pPr>
              <w:rPr>
                <w:rFonts w:ascii="Arial" w:hAnsi="Arial"/>
                <w:b/>
                <w:bCs/>
                <w:sz w:val="20"/>
              </w:rPr>
            </w:pPr>
            <w:r w:rsidRPr="008564BB">
              <w:rPr>
                <w:rFonts w:ascii="Arial" w:hAnsi="Arial"/>
                <w:b/>
                <w:bCs/>
                <w:sz w:val="20"/>
              </w:rPr>
              <w:t>1.3 Leadership of change</w:t>
            </w:r>
          </w:p>
        </w:tc>
        <w:tc>
          <w:tcPr>
            <w:tcW w:w="1597" w:type="dxa"/>
          </w:tcPr>
          <w:p w14:paraId="40D4DE55" w14:textId="77777777" w:rsidR="00671FA8" w:rsidRPr="00685B70" w:rsidRDefault="00671FA8" w:rsidP="009D2178">
            <w:pPr>
              <w:jc w:val="center"/>
              <w:rPr>
                <w:rFonts w:ascii="Arial" w:hAnsi="Arial"/>
              </w:rPr>
            </w:pPr>
            <w:r w:rsidRPr="00635F80">
              <w:rPr>
                <w:rFonts w:ascii="Arial" w:hAnsi="Arial"/>
              </w:rPr>
              <w:t>Good</w:t>
            </w:r>
          </w:p>
        </w:tc>
        <w:tc>
          <w:tcPr>
            <w:tcW w:w="1598" w:type="dxa"/>
          </w:tcPr>
          <w:p w14:paraId="41622F28" w14:textId="77777777" w:rsidR="00671FA8" w:rsidRPr="00685B70" w:rsidRDefault="00671FA8" w:rsidP="009D2178">
            <w:pPr>
              <w:jc w:val="center"/>
              <w:rPr>
                <w:rFonts w:ascii="Arial" w:hAnsi="Arial"/>
              </w:rPr>
            </w:pPr>
            <w:r w:rsidRPr="00635F80">
              <w:rPr>
                <w:rFonts w:ascii="Arial" w:hAnsi="Arial"/>
              </w:rPr>
              <w:t>Good</w:t>
            </w:r>
          </w:p>
        </w:tc>
        <w:tc>
          <w:tcPr>
            <w:tcW w:w="1598" w:type="dxa"/>
          </w:tcPr>
          <w:p w14:paraId="6EB7E7EC" w14:textId="581B24D6" w:rsidR="00671FA8" w:rsidRPr="00685B70" w:rsidRDefault="00C26884" w:rsidP="009D2178">
            <w:pPr>
              <w:jc w:val="center"/>
              <w:rPr>
                <w:rFonts w:ascii="Arial" w:hAnsi="Arial"/>
              </w:rPr>
            </w:pPr>
            <w:r w:rsidRPr="00635F80">
              <w:rPr>
                <w:rFonts w:ascii="Arial" w:hAnsi="Arial"/>
              </w:rPr>
              <w:t>Good</w:t>
            </w:r>
          </w:p>
        </w:tc>
        <w:tc>
          <w:tcPr>
            <w:tcW w:w="2239" w:type="dxa"/>
            <w:vAlign w:val="center"/>
          </w:tcPr>
          <w:p w14:paraId="20493323" w14:textId="77777777" w:rsidR="00671FA8" w:rsidRPr="00685B70" w:rsidRDefault="00671FA8" w:rsidP="009D2178">
            <w:pPr>
              <w:jc w:val="center"/>
              <w:rPr>
                <w:rFonts w:ascii="Arial" w:hAnsi="Arial"/>
              </w:rPr>
            </w:pPr>
          </w:p>
        </w:tc>
      </w:tr>
      <w:tr w:rsidR="00671FA8" w:rsidRPr="00982061" w14:paraId="32A3A879" w14:textId="77777777" w:rsidTr="009D2178">
        <w:trPr>
          <w:trHeight w:val="567"/>
        </w:trPr>
        <w:tc>
          <w:tcPr>
            <w:tcW w:w="3424" w:type="dxa"/>
            <w:vAlign w:val="center"/>
          </w:tcPr>
          <w:p w14:paraId="0B3DA322" w14:textId="77777777" w:rsidR="00671FA8" w:rsidRPr="008564BB" w:rsidRDefault="00671FA8" w:rsidP="009D2178">
            <w:pPr>
              <w:rPr>
                <w:rFonts w:ascii="Arial" w:hAnsi="Arial"/>
                <w:b/>
                <w:bCs/>
                <w:sz w:val="20"/>
              </w:rPr>
            </w:pPr>
            <w:r w:rsidRPr="008564BB">
              <w:rPr>
                <w:rFonts w:ascii="Arial" w:hAnsi="Arial"/>
                <w:b/>
                <w:bCs/>
                <w:sz w:val="20"/>
              </w:rPr>
              <w:t>2.3 Learning, teaching and assessment</w:t>
            </w:r>
          </w:p>
        </w:tc>
        <w:tc>
          <w:tcPr>
            <w:tcW w:w="1597" w:type="dxa"/>
          </w:tcPr>
          <w:p w14:paraId="56A7FD48" w14:textId="77777777" w:rsidR="00671FA8" w:rsidRPr="00685B70" w:rsidRDefault="00671FA8" w:rsidP="009D2178">
            <w:pPr>
              <w:jc w:val="center"/>
              <w:rPr>
                <w:rFonts w:ascii="Arial" w:hAnsi="Arial"/>
              </w:rPr>
            </w:pPr>
            <w:r w:rsidRPr="00635F80">
              <w:rPr>
                <w:rFonts w:ascii="Arial" w:hAnsi="Arial"/>
              </w:rPr>
              <w:t>Good</w:t>
            </w:r>
          </w:p>
        </w:tc>
        <w:tc>
          <w:tcPr>
            <w:tcW w:w="1598" w:type="dxa"/>
          </w:tcPr>
          <w:p w14:paraId="05AC9A43" w14:textId="77777777" w:rsidR="00671FA8" w:rsidRPr="00685B70" w:rsidRDefault="00671FA8" w:rsidP="009D2178">
            <w:pPr>
              <w:jc w:val="center"/>
              <w:rPr>
                <w:rFonts w:ascii="Arial" w:hAnsi="Arial"/>
              </w:rPr>
            </w:pPr>
            <w:r w:rsidRPr="00635F80">
              <w:rPr>
                <w:rFonts w:ascii="Arial" w:hAnsi="Arial"/>
              </w:rPr>
              <w:t>Good</w:t>
            </w:r>
          </w:p>
        </w:tc>
        <w:tc>
          <w:tcPr>
            <w:tcW w:w="1598" w:type="dxa"/>
          </w:tcPr>
          <w:p w14:paraId="49A6AD6B" w14:textId="246112D7" w:rsidR="00671FA8" w:rsidRPr="00685B70" w:rsidRDefault="00C26884" w:rsidP="009D2178">
            <w:pPr>
              <w:jc w:val="center"/>
              <w:rPr>
                <w:rFonts w:ascii="Arial" w:hAnsi="Arial"/>
              </w:rPr>
            </w:pPr>
            <w:r w:rsidRPr="00635F80">
              <w:rPr>
                <w:rFonts w:ascii="Arial" w:hAnsi="Arial"/>
              </w:rPr>
              <w:t>Good</w:t>
            </w:r>
          </w:p>
        </w:tc>
        <w:tc>
          <w:tcPr>
            <w:tcW w:w="2239" w:type="dxa"/>
            <w:vAlign w:val="center"/>
          </w:tcPr>
          <w:p w14:paraId="1A57BABD" w14:textId="54F35772" w:rsidR="00671FA8" w:rsidRPr="00685B70" w:rsidRDefault="00671FA8" w:rsidP="009D2178">
            <w:pPr>
              <w:jc w:val="center"/>
              <w:rPr>
                <w:rFonts w:ascii="Arial" w:hAnsi="Arial"/>
              </w:rPr>
            </w:pPr>
          </w:p>
        </w:tc>
      </w:tr>
      <w:tr w:rsidR="00671FA8" w:rsidRPr="00982061" w14:paraId="23D3A8FD" w14:textId="77777777" w:rsidTr="009D2178">
        <w:trPr>
          <w:trHeight w:val="567"/>
        </w:trPr>
        <w:tc>
          <w:tcPr>
            <w:tcW w:w="3424" w:type="dxa"/>
            <w:vAlign w:val="center"/>
          </w:tcPr>
          <w:p w14:paraId="4B82EC31" w14:textId="77777777" w:rsidR="00671FA8" w:rsidRPr="008564BB" w:rsidRDefault="00671FA8" w:rsidP="009D2178">
            <w:pPr>
              <w:rPr>
                <w:rFonts w:ascii="Arial" w:hAnsi="Arial"/>
                <w:b/>
                <w:bCs/>
                <w:sz w:val="20"/>
              </w:rPr>
            </w:pPr>
            <w:r w:rsidRPr="008564BB">
              <w:rPr>
                <w:rFonts w:ascii="Arial" w:hAnsi="Arial"/>
                <w:b/>
                <w:bCs/>
                <w:sz w:val="20"/>
              </w:rPr>
              <w:t>3.1 Ensuring wellbeing, equity and inclusion</w:t>
            </w:r>
          </w:p>
        </w:tc>
        <w:tc>
          <w:tcPr>
            <w:tcW w:w="1597" w:type="dxa"/>
          </w:tcPr>
          <w:p w14:paraId="78AC0384" w14:textId="77777777" w:rsidR="00671FA8" w:rsidRPr="00685B70" w:rsidRDefault="00671FA8" w:rsidP="009D2178">
            <w:pPr>
              <w:jc w:val="center"/>
              <w:rPr>
                <w:rFonts w:ascii="Arial" w:hAnsi="Arial"/>
              </w:rPr>
            </w:pPr>
            <w:r w:rsidRPr="00635F80">
              <w:rPr>
                <w:rFonts w:ascii="Arial" w:hAnsi="Arial"/>
              </w:rPr>
              <w:t>Good</w:t>
            </w:r>
          </w:p>
        </w:tc>
        <w:tc>
          <w:tcPr>
            <w:tcW w:w="1598" w:type="dxa"/>
          </w:tcPr>
          <w:p w14:paraId="7A0FD87C" w14:textId="77777777" w:rsidR="00671FA8" w:rsidRPr="00685B70" w:rsidRDefault="00671FA8" w:rsidP="009D2178">
            <w:pPr>
              <w:jc w:val="center"/>
              <w:rPr>
                <w:rFonts w:ascii="Arial" w:hAnsi="Arial"/>
              </w:rPr>
            </w:pPr>
            <w:r w:rsidRPr="00635F80">
              <w:rPr>
                <w:rFonts w:ascii="Arial" w:hAnsi="Arial"/>
              </w:rPr>
              <w:t>Good</w:t>
            </w:r>
          </w:p>
        </w:tc>
        <w:tc>
          <w:tcPr>
            <w:tcW w:w="1598" w:type="dxa"/>
          </w:tcPr>
          <w:p w14:paraId="4CF0FEDD" w14:textId="3B1C8791" w:rsidR="00671FA8" w:rsidRPr="00685B70" w:rsidRDefault="00C26884" w:rsidP="009D2178">
            <w:pPr>
              <w:jc w:val="center"/>
              <w:rPr>
                <w:rFonts w:ascii="Arial" w:hAnsi="Arial"/>
              </w:rPr>
            </w:pPr>
            <w:r w:rsidRPr="00635F80">
              <w:rPr>
                <w:rFonts w:ascii="Arial" w:hAnsi="Arial"/>
              </w:rPr>
              <w:t>Good</w:t>
            </w:r>
          </w:p>
        </w:tc>
        <w:tc>
          <w:tcPr>
            <w:tcW w:w="2239" w:type="dxa"/>
            <w:vAlign w:val="center"/>
          </w:tcPr>
          <w:p w14:paraId="546E3AD4" w14:textId="77777777" w:rsidR="00671FA8" w:rsidRPr="00685B70" w:rsidRDefault="00671FA8" w:rsidP="009D2178">
            <w:pPr>
              <w:jc w:val="center"/>
              <w:rPr>
                <w:rFonts w:ascii="Arial" w:hAnsi="Arial"/>
              </w:rPr>
            </w:pPr>
          </w:p>
        </w:tc>
      </w:tr>
      <w:tr w:rsidR="00671FA8" w:rsidRPr="00982061" w14:paraId="15756D6B" w14:textId="77777777" w:rsidTr="009D2178">
        <w:trPr>
          <w:trHeight w:val="567"/>
        </w:trPr>
        <w:tc>
          <w:tcPr>
            <w:tcW w:w="3424" w:type="dxa"/>
            <w:vAlign w:val="center"/>
          </w:tcPr>
          <w:p w14:paraId="0A06C0D0" w14:textId="77777777" w:rsidR="00671FA8" w:rsidRPr="008564BB" w:rsidRDefault="00671FA8" w:rsidP="009D2178">
            <w:pPr>
              <w:rPr>
                <w:rFonts w:ascii="Arial" w:hAnsi="Arial"/>
                <w:b/>
                <w:bCs/>
                <w:sz w:val="20"/>
              </w:rPr>
            </w:pPr>
            <w:r w:rsidRPr="008564BB">
              <w:rPr>
                <w:rFonts w:ascii="Arial" w:hAnsi="Arial"/>
                <w:b/>
                <w:bCs/>
                <w:sz w:val="20"/>
              </w:rPr>
              <w:t>3.2 Raising attainment and achievement</w:t>
            </w:r>
          </w:p>
        </w:tc>
        <w:tc>
          <w:tcPr>
            <w:tcW w:w="1597" w:type="dxa"/>
          </w:tcPr>
          <w:p w14:paraId="401FA94E" w14:textId="77777777" w:rsidR="00671FA8" w:rsidRPr="00685B70" w:rsidRDefault="00671FA8" w:rsidP="009D2178">
            <w:pPr>
              <w:jc w:val="center"/>
              <w:rPr>
                <w:rFonts w:ascii="Arial" w:hAnsi="Arial"/>
              </w:rPr>
            </w:pPr>
            <w:r w:rsidRPr="00635F80">
              <w:rPr>
                <w:rFonts w:ascii="Arial" w:hAnsi="Arial"/>
              </w:rPr>
              <w:t>Good</w:t>
            </w:r>
          </w:p>
        </w:tc>
        <w:tc>
          <w:tcPr>
            <w:tcW w:w="1598" w:type="dxa"/>
          </w:tcPr>
          <w:p w14:paraId="19AEE297" w14:textId="77777777" w:rsidR="00671FA8" w:rsidRPr="00685B70" w:rsidRDefault="00671FA8" w:rsidP="009D2178">
            <w:pPr>
              <w:jc w:val="center"/>
              <w:rPr>
                <w:rFonts w:ascii="Arial" w:hAnsi="Arial"/>
              </w:rPr>
            </w:pPr>
            <w:r w:rsidRPr="00635F80">
              <w:rPr>
                <w:rFonts w:ascii="Arial" w:hAnsi="Arial"/>
              </w:rPr>
              <w:t>Good</w:t>
            </w:r>
          </w:p>
        </w:tc>
        <w:tc>
          <w:tcPr>
            <w:tcW w:w="1598" w:type="dxa"/>
          </w:tcPr>
          <w:p w14:paraId="653778BF" w14:textId="508987C3" w:rsidR="00671FA8" w:rsidRPr="00685B70" w:rsidRDefault="00C26884" w:rsidP="009D2178">
            <w:pPr>
              <w:jc w:val="center"/>
              <w:rPr>
                <w:rFonts w:ascii="Arial" w:hAnsi="Arial"/>
              </w:rPr>
            </w:pPr>
            <w:r w:rsidRPr="00635F80">
              <w:rPr>
                <w:rFonts w:ascii="Arial" w:hAnsi="Arial"/>
              </w:rPr>
              <w:t>Good</w:t>
            </w:r>
          </w:p>
        </w:tc>
        <w:tc>
          <w:tcPr>
            <w:tcW w:w="2239" w:type="dxa"/>
            <w:vAlign w:val="center"/>
          </w:tcPr>
          <w:p w14:paraId="1C201294" w14:textId="166E8563" w:rsidR="00671FA8" w:rsidRPr="00685B70" w:rsidRDefault="00671FA8" w:rsidP="009D2178">
            <w:pPr>
              <w:jc w:val="center"/>
              <w:rPr>
                <w:rFonts w:ascii="Arial" w:hAnsi="Arial"/>
              </w:rPr>
            </w:pPr>
          </w:p>
        </w:tc>
      </w:tr>
    </w:tbl>
    <w:p w14:paraId="1D47B963" w14:textId="254F5D6D" w:rsidR="00313479" w:rsidRDefault="00313479" w:rsidP="00313479">
      <w:pPr>
        <w:spacing w:after="0" w:line="360" w:lineRule="auto"/>
        <w:rPr>
          <w:rFonts w:ascii="Arial" w:hAnsi="Arial"/>
        </w:rPr>
      </w:pPr>
    </w:p>
    <w:p w14:paraId="77BEECBA" w14:textId="4FC820D6" w:rsidR="00313479" w:rsidRDefault="008A416E" w:rsidP="00426B68">
      <w:pPr>
        <w:jc w:val="both"/>
        <w:rPr>
          <w:rFonts w:ascii="Arial" w:hAnsi="Arial"/>
        </w:rPr>
        <w:sectPr w:rsidR="00313479" w:rsidSect="007669B3">
          <w:headerReference w:type="default" r:id="rId12"/>
          <w:footerReference w:type="even" r:id="rId13"/>
          <w:footerReference w:type="default" r:id="rId14"/>
          <w:pgSz w:w="11906" w:h="16838"/>
          <w:pgMar w:top="720" w:right="720" w:bottom="720" w:left="720" w:header="0" w:footer="567" w:gutter="0"/>
          <w:cols w:space="708"/>
          <w:titlePg/>
          <w:docGrid w:linePitch="360"/>
        </w:sectPr>
      </w:pPr>
      <w:bookmarkStart w:id="0" w:name="_Hlk83924790"/>
      <w:r>
        <w:rPr>
          <w:rFonts w:ascii="Arial" w:hAnsi="Arial"/>
        </w:rPr>
        <w:t>Self-Evaluation declarations remain as a solid good.  Progress towards very good is ongoing through identified targets and interventions</w:t>
      </w:r>
      <w:r w:rsidR="00EF41E1">
        <w:rPr>
          <w:rFonts w:ascii="Arial" w:hAnsi="Arial"/>
        </w:rPr>
        <w:t xml:space="preserve"> but has undoubtedly been inhibited by the global pandemic.  Regular and robust self-evaluation hopes to see a progression from good to very good in the 2021/22 session. </w:t>
      </w:r>
      <w:bookmarkEnd w:id="0"/>
    </w:p>
    <w:p w14:paraId="76BAB79D" w14:textId="7423072E" w:rsidR="00370FB4" w:rsidRDefault="00370FB4" w:rsidP="00185842">
      <w:pPr>
        <w:pStyle w:val="NormalWeb"/>
        <w:spacing w:before="0" w:beforeAutospacing="0" w:after="0" w:afterAutospacing="0" w:line="360" w:lineRule="auto"/>
        <w:rPr>
          <w:rFonts w:ascii="Arial" w:hAnsi="Arial" w:cs="Arial"/>
          <w:b/>
          <w:i/>
          <w:color w:val="FF0000"/>
          <w:sz w:val="22"/>
          <w:szCs w:val="22"/>
        </w:rPr>
      </w:pPr>
    </w:p>
    <w:sectPr w:rsidR="00370FB4" w:rsidSect="00426B68">
      <w:pgSz w:w="16838" w:h="11906" w:orient="landscape"/>
      <w:pgMar w:top="720" w:right="720" w:bottom="720" w:left="720"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53D2A" w14:textId="77777777" w:rsidR="007534ED" w:rsidRDefault="007534ED">
      <w:pPr>
        <w:spacing w:after="0" w:line="240" w:lineRule="auto"/>
      </w:pPr>
      <w:r>
        <w:separator/>
      </w:r>
    </w:p>
  </w:endnote>
  <w:endnote w:type="continuationSeparator" w:id="0">
    <w:p w14:paraId="5347018A" w14:textId="77777777" w:rsidR="007534ED" w:rsidRDefault="00753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Infant Rg">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119905"/>
      <w:docPartObj>
        <w:docPartGallery w:val="Page Numbers (Bottom of Page)"/>
        <w:docPartUnique/>
      </w:docPartObj>
    </w:sdtPr>
    <w:sdtEndPr>
      <w:rPr>
        <w:color w:val="7F7F7F" w:themeColor="background1" w:themeShade="7F"/>
        <w:spacing w:val="60"/>
      </w:rPr>
    </w:sdtEndPr>
    <w:sdtContent>
      <w:p w14:paraId="18DD2A84" w14:textId="77777777" w:rsidR="009B5751" w:rsidRDefault="009B575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B4CD3C" w14:textId="77777777" w:rsidR="009B5751" w:rsidRDefault="009B5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9B5751" w:rsidRDefault="009B575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9B5751" w:rsidRDefault="009B5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0724B" w14:textId="77777777" w:rsidR="007534ED" w:rsidRDefault="007534ED">
      <w:pPr>
        <w:spacing w:after="0" w:line="240" w:lineRule="auto"/>
      </w:pPr>
      <w:r>
        <w:separator/>
      </w:r>
    </w:p>
  </w:footnote>
  <w:footnote w:type="continuationSeparator" w:id="0">
    <w:p w14:paraId="59D44756" w14:textId="77777777" w:rsidR="007534ED" w:rsidRDefault="00753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42DF0" w14:textId="77777777" w:rsidR="009B5751" w:rsidRDefault="009B5751" w:rsidP="007669B3">
    <w:pPr>
      <w:pStyle w:val="Header"/>
      <w:tabs>
        <w:tab w:val="clear" w:pos="9026"/>
        <w:tab w:val="left" w:pos="330"/>
        <w:tab w:val="left" w:pos="2670"/>
        <w:tab w:val="right" w:pos="14459"/>
      </w:tabs>
      <w:rPr>
        <w:rFonts w:ascii="Arial" w:hAnsi="Arial"/>
        <w:b/>
      </w:rPr>
    </w:pPr>
    <w:r>
      <w:rPr>
        <w:rFonts w:ascii="Arial" w:hAnsi="Arial"/>
        <w:b/>
      </w:rPr>
      <w:tab/>
    </w:r>
  </w:p>
  <w:p w14:paraId="6FF32337" w14:textId="76E51003" w:rsidR="009B5751" w:rsidRDefault="009B5751" w:rsidP="007669B3">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659A"/>
    <w:multiLevelType w:val="hybridMultilevel"/>
    <w:tmpl w:val="C116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323D5"/>
    <w:multiLevelType w:val="hybridMultilevel"/>
    <w:tmpl w:val="A46649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831028"/>
    <w:multiLevelType w:val="hybridMultilevel"/>
    <w:tmpl w:val="FFC2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E80267"/>
    <w:multiLevelType w:val="hybridMultilevel"/>
    <w:tmpl w:val="B2AE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AB5169"/>
    <w:multiLevelType w:val="hybridMultilevel"/>
    <w:tmpl w:val="CE30B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1647E2"/>
    <w:multiLevelType w:val="hybridMultilevel"/>
    <w:tmpl w:val="CF2C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6768BF"/>
    <w:multiLevelType w:val="hybridMultilevel"/>
    <w:tmpl w:val="76D68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094B07"/>
    <w:multiLevelType w:val="hybridMultilevel"/>
    <w:tmpl w:val="094E6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26168F"/>
    <w:multiLevelType w:val="hybridMultilevel"/>
    <w:tmpl w:val="3C90F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616232"/>
    <w:multiLevelType w:val="hybridMultilevel"/>
    <w:tmpl w:val="CBCA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CE37BA"/>
    <w:multiLevelType w:val="hybridMultilevel"/>
    <w:tmpl w:val="4156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EB4A29"/>
    <w:multiLevelType w:val="hybridMultilevel"/>
    <w:tmpl w:val="C498B6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4F7C37"/>
    <w:multiLevelType w:val="hybridMultilevel"/>
    <w:tmpl w:val="1E888AA8"/>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16"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951933"/>
    <w:multiLevelType w:val="hybridMultilevel"/>
    <w:tmpl w:val="C1D23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23082C"/>
    <w:multiLevelType w:val="hybridMultilevel"/>
    <w:tmpl w:val="540EE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387BA6"/>
    <w:multiLevelType w:val="hybridMultilevel"/>
    <w:tmpl w:val="F0C08134"/>
    <w:lvl w:ilvl="0" w:tplc="0CD4954E">
      <w:start w:val="1"/>
      <w:numFmt w:val="decimal"/>
      <w:lvlText w:val="%1)"/>
      <w:lvlJc w:val="left"/>
      <w:pPr>
        <w:ind w:left="720" w:hanging="360"/>
      </w:pPr>
      <w:rPr>
        <w:rFonts w:ascii="Sassoon Infant Rg" w:eastAsiaTheme="minorHAnsi" w:hAnsi="Sassoon Infant Rg"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EF5A55"/>
    <w:multiLevelType w:val="hybridMultilevel"/>
    <w:tmpl w:val="84C62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2C5A42"/>
    <w:multiLevelType w:val="hybridMultilevel"/>
    <w:tmpl w:val="9B96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20361E"/>
    <w:multiLevelType w:val="hybridMultilevel"/>
    <w:tmpl w:val="C02E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4E5DA7"/>
    <w:multiLevelType w:val="hybridMultilevel"/>
    <w:tmpl w:val="B67081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1EA2C31"/>
    <w:multiLevelType w:val="hybridMultilevel"/>
    <w:tmpl w:val="96629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5"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1F3AA4"/>
    <w:multiLevelType w:val="hybridMultilevel"/>
    <w:tmpl w:val="C818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500C96"/>
    <w:multiLevelType w:val="hybridMultilevel"/>
    <w:tmpl w:val="F5E85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AD0064"/>
    <w:multiLevelType w:val="hybridMultilevel"/>
    <w:tmpl w:val="4238A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3D297F79"/>
    <w:multiLevelType w:val="hybridMultilevel"/>
    <w:tmpl w:val="3BB6391A"/>
    <w:lvl w:ilvl="0" w:tplc="A1140B66">
      <w:start w:val="1"/>
      <w:numFmt w:val="bullet"/>
      <w:lvlText w:val="-"/>
      <w:lvlJc w:val="left"/>
      <w:pPr>
        <w:ind w:left="720" w:hanging="360"/>
      </w:pPr>
      <w:rPr>
        <w:rFonts w:ascii="Sassoon Infant Rg" w:eastAsiaTheme="minorHAnsi" w:hAnsi="Sassoon Infant Rg"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39465C"/>
    <w:multiLevelType w:val="hybridMultilevel"/>
    <w:tmpl w:val="09C2A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FE47BC"/>
    <w:multiLevelType w:val="hybridMultilevel"/>
    <w:tmpl w:val="79287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2A1A70"/>
    <w:multiLevelType w:val="hybridMultilevel"/>
    <w:tmpl w:val="CF047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2016E3"/>
    <w:multiLevelType w:val="hybridMultilevel"/>
    <w:tmpl w:val="52F6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1E2A0A"/>
    <w:multiLevelType w:val="hybridMultilevel"/>
    <w:tmpl w:val="C458D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0D207D"/>
    <w:multiLevelType w:val="hybridMultilevel"/>
    <w:tmpl w:val="2AAA4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AB006E5"/>
    <w:multiLevelType w:val="hybridMultilevel"/>
    <w:tmpl w:val="E8746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A33FE3"/>
    <w:multiLevelType w:val="hybridMultilevel"/>
    <w:tmpl w:val="320C8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940016"/>
    <w:multiLevelType w:val="hybridMultilevel"/>
    <w:tmpl w:val="DFDE0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6435D5"/>
    <w:multiLevelType w:val="hybridMultilevel"/>
    <w:tmpl w:val="710E81C4"/>
    <w:lvl w:ilvl="0" w:tplc="08090001">
      <w:start w:val="1"/>
      <w:numFmt w:val="bullet"/>
      <w:lvlText w:val=""/>
      <w:lvlJc w:val="left"/>
      <w:pPr>
        <w:ind w:left="884" w:hanging="360"/>
      </w:pPr>
      <w:rPr>
        <w:rFonts w:ascii="Symbol" w:hAnsi="Symbol" w:hint="default"/>
      </w:rPr>
    </w:lvl>
    <w:lvl w:ilvl="1" w:tplc="08090003" w:tentative="1">
      <w:start w:val="1"/>
      <w:numFmt w:val="bullet"/>
      <w:lvlText w:val="o"/>
      <w:lvlJc w:val="left"/>
      <w:pPr>
        <w:ind w:left="1604" w:hanging="360"/>
      </w:pPr>
      <w:rPr>
        <w:rFonts w:ascii="Courier New" w:hAnsi="Courier New" w:cs="Courier New" w:hint="default"/>
      </w:rPr>
    </w:lvl>
    <w:lvl w:ilvl="2" w:tplc="08090005" w:tentative="1">
      <w:start w:val="1"/>
      <w:numFmt w:val="bullet"/>
      <w:lvlText w:val=""/>
      <w:lvlJc w:val="left"/>
      <w:pPr>
        <w:ind w:left="2324" w:hanging="360"/>
      </w:pPr>
      <w:rPr>
        <w:rFonts w:ascii="Wingdings" w:hAnsi="Wingdings" w:hint="default"/>
      </w:rPr>
    </w:lvl>
    <w:lvl w:ilvl="3" w:tplc="08090001" w:tentative="1">
      <w:start w:val="1"/>
      <w:numFmt w:val="bullet"/>
      <w:lvlText w:val=""/>
      <w:lvlJc w:val="left"/>
      <w:pPr>
        <w:ind w:left="3044" w:hanging="360"/>
      </w:pPr>
      <w:rPr>
        <w:rFonts w:ascii="Symbol" w:hAnsi="Symbol" w:hint="default"/>
      </w:rPr>
    </w:lvl>
    <w:lvl w:ilvl="4" w:tplc="08090003" w:tentative="1">
      <w:start w:val="1"/>
      <w:numFmt w:val="bullet"/>
      <w:lvlText w:val="o"/>
      <w:lvlJc w:val="left"/>
      <w:pPr>
        <w:ind w:left="3764" w:hanging="360"/>
      </w:pPr>
      <w:rPr>
        <w:rFonts w:ascii="Courier New" w:hAnsi="Courier New" w:cs="Courier New" w:hint="default"/>
      </w:rPr>
    </w:lvl>
    <w:lvl w:ilvl="5" w:tplc="08090005" w:tentative="1">
      <w:start w:val="1"/>
      <w:numFmt w:val="bullet"/>
      <w:lvlText w:val=""/>
      <w:lvlJc w:val="left"/>
      <w:pPr>
        <w:ind w:left="4484" w:hanging="360"/>
      </w:pPr>
      <w:rPr>
        <w:rFonts w:ascii="Wingdings" w:hAnsi="Wingdings" w:hint="default"/>
      </w:rPr>
    </w:lvl>
    <w:lvl w:ilvl="6" w:tplc="08090001" w:tentative="1">
      <w:start w:val="1"/>
      <w:numFmt w:val="bullet"/>
      <w:lvlText w:val=""/>
      <w:lvlJc w:val="left"/>
      <w:pPr>
        <w:ind w:left="5204" w:hanging="360"/>
      </w:pPr>
      <w:rPr>
        <w:rFonts w:ascii="Symbol" w:hAnsi="Symbol" w:hint="default"/>
      </w:rPr>
    </w:lvl>
    <w:lvl w:ilvl="7" w:tplc="08090003" w:tentative="1">
      <w:start w:val="1"/>
      <w:numFmt w:val="bullet"/>
      <w:lvlText w:val="o"/>
      <w:lvlJc w:val="left"/>
      <w:pPr>
        <w:ind w:left="5924" w:hanging="360"/>
      </w:pPr>
      <w:rPr>
        <w:rFonts w:ascii="Courier New" w:hAnsi="Courier New" w:cs="Courier New" w:hint="default"/>
      </w:rPr>
    </w:lvl>
    <w:lvl w:ilvl="8" w:tplc="08090005" w:tentative="1">
      <w:start w:val="1"/>
      <w:numFmt w:val="bullet"/>
      <w:lvlText w:val=""/>
      <w:lvlJc w:val="left"/>
      <w:pPr>
        <w:ind w:left="6644" w:hanging="360"/>
      </w:pPr>
      <w:rPr>
        <w:rFonts w:ascii="Wingdings" w:hAnsi="Wingdings" w:hint="default"/>
      </w:rPr>
    </w:lvl>
  </w:abstractNum>
  <w:abstractNum w:abstractNumId="41" w15:restartNumberingAfterBreak="0">
    <w:nsid w:val="639E7FD9"/>
    <w:multiLevelType w:val="hybridMultilevel"/>
    <w:tmpl w:val="838AD54C"/>
    <w:lvl w:ilvl="0" w:tplc="A1140B66">
      <w:start w:val="1"/>
      <w:numFmt w:val="bullet"/>
      <w:lvlText w:val="-"/>
      <w:lvlJc w:val="left"/>
      <w:pPr>
        <w:ind w:left="720" w:hanging="360"/>
      </w:pPr>
      <w:rPr>
        <w:rFonts w:ascii="Sassoon Infant Rg" w:eastAsiaTheme="minorHAnsi" w:hAnsi="Sassoon Infant Rg"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D532A7"/>
    <w:multiLevelType w:val="hybridMultilevel"/>
    <w:tmpl w:val="F0549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4D2776"/>
    <w:multiLevelType w:val="hybridMultilevel"/>
    <w:tmpl w:val="56DC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250601"/>
    <w:multiLevelType w:val="hybridMultilevel"/>
    <w:tmpl w:val="F6781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2826DE"/>
    <w:multiLevelType w:val="hybridMultilevel"/>
    <w:tmpl w:val="05B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6"/>
  </w:num>
  <w:num w:numId="3">
    <w:abstractNumId w:val="33"/>
  </w:num>
  <w:num w:numId="4">
    <w:abstractNumId w:val="24"/>
  </w:num>
  <w:num w:numId="5">
    <w:abstractNumId w:val="4"/>
  </w:num>
  <w:num w:numId="6">
    <w:abstractNumId w:val="23"/>
  </w:num>
  <w:num w:numId="7">
    <w:abstractNumId w:val="22"/>
  </w:num>
  <w:num w:numId="8">
    <w:abstractNumId w:val="0"/>
  </w:num>
  <w:num w:numId="9">
    <w:abstractNumId w:val="45"/>
  </w:num>
  <w:num w:numId="10">
    <w:abstractNumId w:val="36"/>
  </w:num>
  <w:num w:numId="11">
    <w:abstractNumId w:val="46"/>
  </w:num>
  <w:num w:numId="12">
    <w:abstractNumId w:val="25"/>
  </w:num>
  <w:num w:numId="13">
    <w:abstractNumId w:val="3"/>
  </w:num>
  <w:num w:numId="14">
    <w:abstractNumId w:val="8"/>
  </w:num>
  <w:num w:numId="15">
    <w:abstractNumId w:val="12"/>
  </w:num>
  <w:num w:numId="16">
    <w:abstractNumId w:val="37"/>
  </w:num>
  <w:num w:numId="17">
    <w:abstractNumId w:val="11"/>
  </w:num>
  <w:num w:numId="18">
    <w:abstractNumId w:val="16"/>
  </w:num>
  <w:num w:numId="19">
    <w:abstractNumId w:val="21"/>
  </w:num>
  <w:num w:numId="20">
    <w:abstractNumId w:val="44"/>
  </w:num>
  <w:num w:numId="21">
    <w:abstractNumId w:val="32"/>
  </w:num>
  <w:num w:numId="22">
    <w:abstractNumId w:val="17"/>
  </w:num>
  <w:num w:numId="23">
    <w:abstractNumId w:val="1"/>
  </w:num>
  <w:num w:numId="24">
    <w:abstractNumId w:val="38"/>
  </w:num>
  <w:num w:numId="25">
    <w:abstractNumId w:val="28"/>
  </w:num>
  <w:num w:numId="26">
    <w:abstractNumId w:val="15"/>
  </w:num>
  <w:num w:numId="27">
    <w:abstractNumId w:val="26"/>
  </w:num>
  <w:num w:numId="28">
    <w:abstractNumId w:val="19"/>
  </w:num>
  <w:num w:numId="29">
    <w:abstractNumId w:val="41"/>
  </w:num>
  <w:num w:numId="30">
    <w:abstractNumId w:val="2"/>
  </w:num>
  <w:num w:numId="31">
    <w:abstractNumId w:val="9"/>
  </w:num>
  <w:num w:numId="32">
    <w:abstractNumId w:val="18"/>
  </w:num>
  <w:num w:numId="33">
    <w:abstractNumId w:val="39"/>
  </w:num>
  <w:num w:numId="34">
    <w:abstractNumId w:val="27"/>
  </w:num>
  <w:num w:numId="35">
    <w:abstractNumId w:val="20"/>
  </w:num>
  <w:num w:numId="36">
    <w:abstractNumId w:val="34"/>
  </w:num>
  <w:num w:numId="37">
    <w:abstractNumId w:val="10"/>
  </w:num>
  <w:num w:numId="38">
    <w:abstractNumId w:val="40"/>
  </w:num>
  <w:num w:numId="39">
    <w:abstractNumId w:val="30"/>
  </w:num>
  <w:num w:numId="40">
    <w:abstractNumId w:val="42"/>
  </w:num>
  <w:num w:numId="41">
    <w:abstractNumId w:val="31"/>
  </w:num>
  <w:num w:numId="42">
    <w:abstractNumId w:val="13"/>
  </w:num>
  <w:num w:numId="43">
    <w:abstractNumId w:val="5"/>
  </w:num>
  <w:num w:numId="44">
    <w:abstractNumId w:val="29"/>
  </w:num>
  <w:num w:numId="45">
    <w:abstractNumId w:val="7"/>
  </w:num>
  <w:num w:numId="46">
    <w:abstractNumId w:val="35"/>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13EAC"/>
    <w:rsid w:val="000210E2"/>
    <w:rsid w:val="00042D35"/>
    <w:rsid w:val="0004391C"/>
    <w:rsid w:val="00047F22"/>
    <w:rsid w:val="00057290"/>
    <w:rsid w:val="00073D64"/>
    <w:rsid w:val="00090ECA"/>
    <w:rsid w:val="000958B7"/>
    <w:rsid w:val="000A5A88"/>
    <w:rsid w:val="000B059F"/>
    <w:rsid w:val="000C68C1"/>
    <w:rsid w:val="000D662C"/>
    <w:rsid w:val="000E348E"/>
    <w:rsid w:val="000F1F64"/>
    <w:rsid w:val="00116559"/>
    <w:rsid w:val="00116969"/>
    <w:rsid w:val="00121DD5"/>
    <w:rsid w:val="00132D15"/>
    <w:rsid w:val="00134FAC"/>
    <w:rsid w:val="00141800"/>
    <w:rsid w:val="00143F29"/>
    <w:rsid w:val="00146BC9"/>
    <w:rsid w:val="0015253A"/>
    <w:rsid w:val="00154086"/>
    <w:rsid w:val="0016061D"/>
    <w:rsid w:val="00166F81"/>
    <w:rsid w:val="00167D61"/>
    <w:rsid w:val="0017616F"/>
    <w:rsid w:val="001832A5"/>
    <w:rsid w:val="001842EB"/>
    <w:rsid w:val="00185842"/>
    <w:rsid w:val="00191D52"/>
    <w:rsid w:val="001A7306"/>
    <w:rsid w:val="001B2659"/>
    <w:rsid w:val="001B28D9"/>
    <w:rsid w:val="001C14AE"/>
    <w:rsid w:val="001C3C7F"/>
    <w:rsid w:val="001C412F"/>
    <w:rsid w:val="001D16AE"/>
    <w:rsid w:val="001D4749"/>
    <w:rsid w:val="001E1E60"/>
    <w:rsid w:val="001F2431"/>
    <w:rsid w:val="001F2FB1"/>
    <w:rsid w:val="00201063"/>
    <w:rsid w:val="0020335F"/>
    <w:rsid w:val="00211B3C"/>
    <w:rsid w:val="00226A6D"/>
    <w:rsid w:val="00232F94"/>
    <w:rsid w:val="00233283"/>
    <w:rsid w:val="00233CC7"/>
    <w:rsid w:val="00255D32"/>
    <w:rsid w:val="00260412"/>
    <w:rsid w:val="00272450"/>
    <w:rsid w:val="002754C0"/>
    <w:rsid w:val="002912AE"/>
    <w:rsid w:val="002A0994"/>
    <w:rsid w:val="002A55BD"/>
    <w:rsid w:val="002A6A9A"/>
    <w:rsid w:val="002B39E9"/>
    <w:rsid w:val="002B795D"/>
    <w:rsid w:val="002D0612"/>
    <w:rsid w:val="002E1CC7"/>
    <w:rsid w:val="002E30CE"/>
    <w:rsid w:val="002E4794"/>
    <w:rsid w:val="002F1C63"/>
    <w:rsid w:val="00313479"/>
    <w:rsid w:val="003134AD"/>
    <w:rsid w:val="00321EE3"/>
    <w:rsid w:val="00333DC1"/>
    <w:rsid w:val="003347CD"/>
    <w:rsid w:val="00346AB2"/>
    <w:rsid w:val="00351F1A"/>
    <w:rsid w:val="0036077C"/>
    <w:rsid w:val="0036308C"/>
    <w:rsid w:val="00370FB4"/>
    <w:rsid w:val="003761ED"/>
    <w:rsid w:val="00382ECA"/>
    <w:rsid w:val="0039760C"/>
    <w:rsid w:val="003B1E24"/>
    <w:rsid w:val="003B3420"/>
    <w:rsid w:val="003B4757"/>
    <w:rsid w:val="003C3970"/>
    <w:rsid w:val="003D6DFA"/>
    <w:rsid w:val="003E3CD4"/>
    <w:rsid w:val="003E45AD"/>
    <w:rsid w:val="00404E07"/>
    <w:rsid w:val="0040790B"/>
    <w:rsid w:val="004113D1"/>
    <w:rsid w:val="00415175"/>
    <w:rsid w:val="004211F7"/>
    <w:rsid w:val="00422FC7"/>
    <w:rsid w:val="00426B68"/>
    <w:rsid w:val="00436913"/>
    <w:rsid w:val="004402BE"/>
    <w:rsid w:val="004448C8"/>
    <w:rsid w:val="00475627"/>
    <w:rsid w:val="004A16A4"/>
    <w:rsid w:val="004A43BC"/>
    <w:rsid w:val="004B01C6"/>
    <w:rsid w:val="004C008A"/>
    <w:rsid w:val="004C27DF"/>
    <w:rsid w:val="004D3FD9"/>
    <w:rsid w:val="004D4E56"/>
    <w:rsid w:val="004D708C"/>
    <w:rsid w:val="004D7638"/>
    <w:rsid w:val="004E7F51"/>
    <w:rsid w:val="00505CF5"/>
    <w:rsid w:val="005101D2"/>
    <w:rsid w:val="0051501E"/>
    <w:rsid w:val="00515216"/>
    <w:rsid w:val="0052106B"/>
    <w:rsid w:val="00521585"/>
    <w:rsid w:val="005330A3"/>
    <w:rsid w:val="00540A73"/>
    <w:rsid w:val="00540ED4"/>
    <w:rsid w:val="00560CDF"/>
    <w:rsid w:val="00561F98"/>
    <w:rsid w:val="005637EB"/>
    <w:rsid w:val="00573681"/>
    <w:rsid w:val="005750C8"/>
    <w:rsid w:val="00577ED7"/>
    <w:rsid w:val="005B3ADB"/>
    <w:rsid w:val="005B5E3B"/>
    <w:rsid w:val="005C0181"/>
    <w:rsid w:val="005C21B7"/>
    <w:rsid w:val="005C4CCF"/>
    <w:rsid w:val="005E1A44"/>
    <w:rsid w:val="005E612F"/>
    <w:rsid w:val="005F760D"/>
    <w:rsid w:val="00601424"/>
    <w:rsid w:val="00607B81"/>
    <w:rsid w:val="00626D83"/>
    <w:rsid w:val="0063538B"/>
    <w:rsid w:val="00641D3B"/>
    <w:rsid w:val="0065632A"/>
    <w:rsid w:val="00656D54"/>
    <w:rsid w:val="00660B8B"/>
    <w:rsid w:val="00671FA8"/>
    <w:rsid w:val="00672AE3"/>
    <w:rsid w:val="006845C5"/>
    <w:rsid w:val="00686D49"/>
    <w:rsid w:val="00691B9F"/>
    <w:rsid w:val="00692C83"/>
    <w:rsid w:val="00693537"/>
    <w:rsid w:val="006B1C71"/>
    <w:rsid w:val="006D6DFC"/>
    <w:rsid w:val="006D74FB"/>
    <w:rsid w:val="006D7A21"/>
    <w:rsid w:val="006F17D2"/>
    <w:rsid w:val="006F282A"/>
    <w:rsid w:val="006F2B99"/>
    <w:rsid w:val="0070470B"/>
    <w:rsid w:val="00704FDD"/>
    <w:rsid w:val="00705141"/>
    <w:rsid w:val="00712095"/>
    <w:rsid w:val="00720CB7"/>
    <w:rsid w:val="00737DE4"/>
    <w:rsid w:val="007534ED"/>
    <w:rsid w:val="0075411D"/>
    <w:rsid w:val="007669B3"/>
    <w:rsid w:val="007714C5"/>
    <w:rsid w:val="00793AD3"/>
    <w:rsid w:val="00793B74"/>
    <w:rsid w:val="007957E5"/>
    <w:rsid w:val="00797154"/>
    <w:rsid w:val="007A2A0D"/>
    <w:rsid w:val="007A44BF"/>
    <w:rsid w:val="007B0E1B"/>
    <w:rsid w:val="007B522E"/>
    <w:rsid w:val="007C02A2"/>
    <w:rsid w:val="007C3CEF"/>
    <w:rsid w:val="007D6836"/>
    <w:rsid w:val="007D72D2"/>
    <w:rsid w:val="007E1F89"/>
    <w:rsid w:val="007E307B"/>
    <w:rsid w:val="007F44C4"/>
    <w:rsid w:val="007F62FF"/>
    <w:rsid w:val="007F7A85"/>
    <w:rsid w:val="00800C1F"/>
    <w:rsid w:val="00803F9D"/>
    <w:rsid w:val="008056EB"/>
    <w:rsid w:val="00815D13"/>
    <w:rsid w:val="00820D02"/>
    <w:rsid w:val="00834762"/>
    <w:rsid w:val="00837678"/>
    <w:rsid w:val="00847DFB"/>
    <w:rsid w:val="008626D0"/>
    <w:rsid w:val="008648EB"/>
    <w:rsid w:val="00872A17"/>
    <w:rsid w:val="00875FE8"/>
    <w:rsid w:val="00876FA5"/>
    <w:rsid w:val="008908DF"/>
    <w:rsid w:val="0089697A"/>
    <w:rsid w:val="008A416E"/>
    <w:rsid w:val="008A42EC"/>
    <w:rsid w:val="008A7972"/>
    <w:rsid w:val="008B1AC7"/>
    <w:rsid w:val="008B3C70"/>
    <w:rsid w:val="008C1E7F"/>
    <w:rsid w:val="008C34F0"/>
    <w:rsid w:val="008D7F27"/>
    <w:rsid w:val="008E2027"/>
    <w:rsid w:val="008E5A69"/>
    <w:rsid w:val="008E74F2"/>
    <w:rsid w:val="008F2920"/>
    <w:rsid w:val="008F54E1"/>
    <w:rsid w:val="008F705B"/>
    <w:rsid w:val="008F7E63"/>
    <w:rsid w:val="00904B4B"/>
    <w:rsid w:val="00907101"/>
    <w:rsid w:val="00915EA7"/>
    <w:rsid w:val="00922D89"/>
    <w:rsid w:val="00926277"/>
    <w:rsid w:val="009603D0"/>
    <w:rsid w:val="00962292"/>
    <w:rsid w:val="009718C2"/>
    <w:rsid w:val="00972F97"/>
    <w:rsid w:val="009733A7"/>
    <w:rsid w:val="009757DD"/>
    <w:rsid w:val="00987206"/>
    <w:rsid w:val="00987740"/>
    <w:rsid w:val="009921E3"/>
    <w:rsid w:val="00995568"/>
    <w:rsid w:val="009A2AA1"/>
    <w:rsid w:val="009A3B1F"/>
    <w:rsid w:val="009B5751"/>
    <w:rsid w:val="009C6DA5"/>
    <w:rsid w:val="009D2178"/>
    <w:rsid w:val="00A12289"/>
    <w:rsid w:val="00A20392"/>
    <w:rsid w:val="00A23816"/>
    <w:rsid w:val="00A27FEE"/>
    <w:rsid w:val="00A32B6C"/>
    <w:rsid w:val="00A32F00"/>
    <w:rsid w:val="00A33452"/>
    <w:rsid w:val="00A3696D"/>
    <w:rsid w:val="00A43D36"/>
    <w:rsid w:val="00A44EE4"/>
    <w:rsid w:val="00A71709"/>
    <w:rsid w:val="00A72809"/>
    <w:rsid w:val="00A75EEA"/>
    <w:rsid w:val="00A83BCC"/>
    <w:rsid w:val="00AA08EB"/>
    <w:rsid w:val="00AF34A0"/>
    <w:rsid w:val="00B20278"/>
    <w:rsid w:val="00B3214B"/>
    <w:rsid w:val="00B351EE"/>
    <w:rsid w:val="00B357E1"/>
    <w:rsid w:val="00B447AE"/>
    <w:rsid w:val="00B52C5B"/>
    <w:rsid w:val="00B5727D"/>
    <w:rsid w:val="00B73A94"/>
    <w:rsid w:val="00B7488F"/>
    <w:rsid w:val="00B819AA"/>
    <w:rsid w:val="00B824A8"/>
    <w:rsid w:val="00B96615"/>
    <w:rsid w:val="00B972EB"/>
    <w:rsid w:val="00BA1EF3"/>
    <w:rsid w:val="00BB2FC9"/>
    <w:rsid w:val="00BB30B3"/>
    <w:rsid w:val="00BB3C2D"/>
    <w:rsid w:val="00BC3973"/>
    <w:rsid w:val="00BC48E3"/>
    <w:rsid w:val="00BC50B5"/>
    <w:rsid w:val="00BD5C41"/>
    <w:rsid w:val="00BE1117"/>
    <w:rsid w:val="00BE149A"/>
    <w:rsid w:val="00C23AE3"/>
    <w:rsid w:val="00C26884"/>
    <w:rsid w:val="00C4459F"/>
    <w:rsid w:val="00C51889"/>
    <w:rsid w:val="00C52F10"/>
    <w:rsid w:val="00C53EE1"/>
    <w:rsid w:val="00C60477"/>
    <w:rsid w:val="00C67562"/>
    <w:rsid w:val="00C74027"/>
    <w:rsid w:val="00C8489D"/>
    <w:rsid w:val="00C94BD1"/>
    <w:rsid w:val="00CA047D"/>
    <w:rsid w:val="00CA38FD"/>
    <w:rsid w:val="00CB2887"/>
    <w:rsid w:val="00CB5F0B"/>
    <w:rsid w:val="00CC4E39"/>
    <w:rsid w:val="00CF10AB"/>
    <w:rsid w:val="00D0077A"/>
    <w:rsid w:val="00D20647"/>
    <w:rsid w:val="00D302E1"/>
    <w:rsid w:val="00D5019C"/>
    <w:rsid w:val="00D513F0"/>
    <w:rsid w:val="00D579E3"/>
    <w:rsid w:val="00D67B07"/>
    <w:rsid w:val="00D70B6F"/>
    <w:rsid w:val="00D719F3"/>
    <w:rsid w:val="00D820BB"/>
    <w:rsid w:val="00DA2119"/>
    <w:rsid w:val="00DA64E9"/>
    <w:rsid w:val="00DB1701"/>
    <w:rsid w:val="00DC6732"/>
    <w:rsid w:val="00DE1809"/>
    <w:rsid w:val="00DE5304"/>
    <w:rsid w:val="00DF594F"/>
    <w:rsid w:val="00E00820"/>
    <w:rsid w:val="00E0107E"/>
    <w:rsid w:val="00E12BE9"/>
    <w:rsid w:val="00E40E9D"/>
    <w:rsid w:val="00E55633"/>
    <w:rsid w:val="00E568D2"/>
    <w:rsid w:val="00E75DA4"/>
    <w:rsid w:val="00E7770F"/>
    <w:rsid w:val="00E87124"/>
    <w:rsid w:val="00EA57FD"/>
    <w:rsid w:val="00EE3F34"/>
    <w:rsid w:val="00EF3930"/>
    <w:rsid w:val="00EF41E1"/>
    <w:rsid w:val="00EF4F49"/>
    <w:rsid w:val="00F00368"/>
    <w:rsid w:val="00F00D8C"/>
    <w:rsid w:val="00F12A79"/>
    <w:rsid w:val="00F170BA"/>
    <w:rsid w:val="00F23381"/>
    <w:rsid w:val="00F41F98"/>
    <w:rsid w:val="00F44E6D"/>
    <w:rsid w:val="00F63BA9"/>
    <w:rsid w:val="00F66FFA"/>
    <w:rsid w:val="00F82ACA"/>
    <w:rsid w:val="00F87D7A"/>
    <w:rsid w:val="00F95365"/>
    <w:rsid w:val="00FC3E1F"/>
    <w:rsid w:val="00FC7646"/>
    <w:rsid w:val="00FE4FA3"/>
    <w:rsid w:val="00FF0626"/>
    <w:rsid w:val="00FF4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 w:type="paragraph" w:styleId="BalloonText">
    <w:name w:val="Balloon Text"/>
    <w:basedOn w:val="Normal"/>
    <w:link w:val="BalloonTextChar"/>
    <w:uiPriority w:val="99"/>
    <w:semiHidden/>
    <w:unhideWhenUsed/>
    <w:rsid w:val="001C14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4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4" Type="http://schemas.openxmlformats.org/officeDocument/2006/relationships/footer" Target="footer2.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366B3B-531A-4002-AC2C-05F64AEAA9A9}">
  <ds:schemaRefs>
    <ds:schemaRef ds:uri="http://schemas.microsoft.com/sharepoint/v3/contenttype/forms"/>
  </ds:schemaRefs>
</ds:datastoreItem>
</file>

<file path=customXml/itemProps2.xml><?xml version="1.0" encoding="utf-8"?>
<ds:datastoreItem xmlns:ds="http://schemas.openxmlformats.org/officeDocument/2006/customXml" ds:itemID="{8DB097F1-AE1F-4383-87B1-94024EAA0B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B6C24E-8C70-4003-9586-7E3DF14FCADE}">
  <ds:schemaRefs>
    <ds:schemaRef ds:uri="http://schemas.openxmlformats.org/officeDocument/2006/bibliography"/>
  </ds:schemaRefs>
</ds:datastoreItem>
</file>

<file path=customXml/itemProps4.xml><?xml version="1.0" encoding="utf-8"?>
<ds:datastoreItem xmlns:ds="http://schemas.openxmlformats.org/officeDocument/2006/customXml" ds:itemID="{FD97C6F9-8ECF-4F09-A01B-4D74969A7043}"/>
</file>

<file path=customXml/itemProps5.xml><?xml version="1.0" encoding="utf-8"?>
<ds:datastoreItem xmlns:ds="http://schemas.openxmlformats.org/officeDocument/2006/customXml" ds:itemID="{DFF8D1D5-E70C-4B9B-86C4-E423DBB03601}"/>
</file>

<file path=docProps/app.xml><?xml version="1.0" encoding="utf-8"?>
<Properties xmlns="http://schemas.openxmlformats.org/officeDocument/2006/extended-properties" xmlns:vt="http://schemas.openxmlformats.org/officeDocument/2006/docPropsVTypes">
  <Template>Normal</Template>
  <TotalTime>423</TotalTime>
  <Pages>11</Pages>
  <Words>4659</Words>
  <Characters>26558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Kayley Hodson</cp:lastModifiedBy>
  <cp:revision>39</cp:revision>
  <cp:lastPrinted>2021-07-02T19:24:00Z</cp:lastPrinted>
  <dcterms:created xsi:type="dcterms:W3CDTF">2021-08-16T12:58:00Z</dcterms:created>
  <dcterms:modified xsi:type="dcterms:W3CDTF">2021-11-26T12:01:00Z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2022-11-26T12:03:45Z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219;#Colinsburgh PS|2cf7cdbd-c871-4202-b049-352a715c6e6c</vt:lpwstr>
  </property>
  <property fmtid="{D5CDD505-2E9C-101B-9397-08002B2CF9AE}" pid="8" name="CatQIReq">
    <vt:lpwstr>SQR</vt:lpwstr>
  </property>
  <property fmtid="{D5CDD505-2E9C-101B-9397-08002B2CF9AE}" pid="9" name="Order">
    <vt:r8>116400</vt:r8>
  </property>
  <property fmtid="{D5CDD505-2E9C-101B-9397-08002B2CF9AE}" pid="10" name="b76d291503bb434e81c2470c416e0a06">
    <vt:lpwstr>Colinsburgh PS|2cf7cdbd-c871-4202-b049-352a715c6e6c</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2020 - 2021</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