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3A4CF869" w:rsidR="00370FB4" w:rsidRPr="007E1F89" w:rsidRDefault="01C86E07" w:rsidP="6DE47F6E">
      <w:pPr>
        <w:pStyle w:val="NormalWeb"/>
        <w:spacing w:before="0" w:beforeAutospacing="0" w:after="0" w:afterAutospacing="0" w:line="360" w:lineRule="auto"/>
      </w:pPr>
      <w:r>
        <w:rPr>
          <w:noProof/>
        </w:rPr>
        <w:drawing>
          <wp:inline distT="0" distB="0" distL="0" distR="0" wp14:anchorId="185B1B57" wp14:editId="3FCF3EB5">
            <wp:extent cx="371475" cy="458313"/>
            <wp:effectExtent l="0" t="0" r="0" b="0"/>
            <wp:docPr id="492897878" name="Picture 49289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458313"/>
                    </a:xfrm>
                    <a:prstGeom prst="rect">
                      <a:avLst/>
                    </a:prstGeom>
                  </pic:spPr>
                </pic:pic>
              </a:graphicData>
            </a:graphic>
          </wp:inline>
        </w:drawing>
      </w:r>
      <w:r w:rsidR="00370FB4">
        <w:tab/>
      </w:r>
      <w:r w:rsidR="00370FB4">
        <w:tab/>
      </w:r>
      <w:r w:rsidR="00370FB4">
        <w:tab/>
      </w:r>
      <w:r w:rsidR="00370FB4">
        <w:tab/>
      </w:r>
      <w:r w:rsidR="00370FB4">
        <w:tab/>
      </w:r>
      <w:r w:rsidR="00370FB4">
        <w:tab/>
      </w:r>
      <w:r w:rsidR="00370FB4">
        <w:tab/>
      </w:r>
      <w:r w:rsidR="00370FB4">
        <w:tab/>
      </w:r>
      <w:r w:rsidR="00370FB4">
        <w:tab/>
      </w:r>
      <w:r w:rsidR="00370FB4">
        <w:tab/>
      </w:r>
      <w:r w:rsidR="00370FB4">
        <w:tab/>
      </w:r>
      <w:r w:rsidR="00370FB4">
        <w:tab/>
      </w:r>
      <w:r w:rsidR="00370FB4">
        <w:tab/>
      </w:r>
      <w:r>
        <w:rPr>
          <w:noProof/>
        </w:rPr>
        <w:drawing>
          <wp:inline distT="0" distB="0" distL="0" distR="0" wp14:anchorId="75CF50F6" wp14:editId="787DD27A">
            <wp:extent cx="371475" cy="458313"/>
            <wp:effectExtent l="0" t="0" r="0" b="0"/>
            <wp:docPr id="2041529699" name="Picture 204152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458313"/>
                    </a:xfrm>
                    <a:prstGeom prst="rect">
                      <a:avLst/>
                    </a:prstGeom>
                  </pic:spPr>
                </pic:pic>
              </a:graphicData>
            </a:graphic>
          </wp:inline>
        </w:drawing>
      </w: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6DE47F6E">
        <w:trPr>
          <w:trHeight w:val="1089"/>
        </w:trPr>
        <w:tc>
          <w:tcPr>
            <w:tcW w:w="10314" w:type="dxa"/>
            <w:vAlign w:val="center"/>
          </w:tcPr>
          <w:p w14:paraId="43FB03E8" w14:textId="727D7D3D" w:rsidR="01C86E07" w:rsidRDefault="01C86E07" w:rsidP="6DE47F6E">
            <w:pPr>
              <w:spacing w:line="259" w:lineRule="auto"/>
              <w:jc w:val="center"/>
              <w:rPr>
                <w:rFonts w:ascii="Arial" w:hAnsi="Arial"/>
                <w:b/>
                <w:bCs/>
                <w:i/>
                <w:iCs/>
              </w:rPr>
            </w:pPr>
            <w:r w:rsidRPr="6DE47F6E">
              <w:rPr>
                <w:rFonts w:ascii="Arial" w:hAnsi="Arial"/>
                <w:b/>
                <w:bCs/>
                <w:i/>
                <w:iCs/>
              </w:rPr>
              <w:t>East Wemyss Primary School and Nursery</w:t>
            </w:r>
          </w:p>
          <w:p w14:paraId="78EE3736" w14:textId="77777777" w:rsidR="00313479" w:rsidRPr="00982061" w:rsidRDefault="00313479" w:rsidP="00297BCA">
            <w:pPr>
              <w:jc w:val="center"/>
              <w:rPr>
                <w:rFonts w:ascii="Arial" w:hAnsi="Arial"/>
                <w:b/>
                <w:szCs w:val="24"/>
              </w:rPr>
            </w:pPr>
          </w:p>
          <w:p w14:paraId="65C90136" w14:textId="77777777" w:rsidR="00313479" w:rsidRPr="00982061" w:rsidRDefault="00313479" w:rsidP="00297BCA">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297BCA">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2ADDBC42">
        <w:tc>
          <w:tcPr>
            <w:tcW w:w="10456" w:type="dxa"/>
          </w:tcPr>
          <w:p w14:paraId="7DAF362B" w14:textId="77777777" w:rsidR="00313479" w:rsidRPr="00860400" w:rsidRDefault="00313479" w:rsidP="00297BCA">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67AEC11F">
              <w:tc>
                <w:tcPr>
                  <w:tcW w:w="4196" w:type="dxa"/>
                </w:tcPr>
                <w:p w14:paraId="45BE0230" w14:textId="77777777" w:rsidR="00313479" w:rsidRPr="004A0313" w:rsidRDefault="00313479" w:rsidP="00297BCA">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7EAFB908" w14:textId="0F473A56" w:rsidR="00313479" w:rsidRPr="00615C2E" w:rsidRDefault="610D02E9" w:rsidP="57911B90">
                  <w:pPr>
                    <w:spacing w:line="259" w:lineRule="auto"/>
                    <w:rPr>
                      <w:rFonts w:ascii="Arial" w:hAnsi="Arial"/>
                      <w:sz w:val="20"/>
                      <w:szCs w:val="20"/>
                    </w:rPr>
                  </w:pPr>
                  <w:r w:rsidRPr="57911B90">
                    <w:rPr>
                      <w:rFonts w:ascii="Arial" w:hAnsi="Arial"/>
                      <w:sz w:val="20"/>
                      <w:szCs w:val="20"/>
                    </w:rPr>
                    <w:t>147</w:t>
                  </w:r>
                  <w:r w:rsidR="30B7F6E1" w:rsidRPr="57911B90">
                    <w:rPr>
                      <w:rFonts w:ascii="Arial" w:hAnsi="Arial"/>
                      <w:sz w:val="20"/>
                      <w:szCs w:val="20"/>
                    </w:rPr>
                    <w:t xml:space="preserve"> Primary</w:t>
                  </w:r>
                </w:p>
                <w:p w14:paraId="2566BAF0" w14:textId="393B12CD" w:rsidR="00313479" w:rsidRPr="00615C2E" w:rsidRDefault="28FC53F3" w:rsidP="67AEC11F">
                  <w:pPr>
                    <w:spacing w:line="259" w:lineRule="auto"/>
                    <w:rPr>
                      <w:rFonts w:ascii="Arial" w:hAnsi="Arial"/>
                      <w:sz w:val="20"/>
                      <w:szCs w:val="20"/>
                    </w:rPr>
                  </w:pPr>
                  <w:r w:rsidRPr="67AEC11F">
                    <w:rPr>
                      <w:rFonts w:ascii="Arial" w:hAnsi="Arial"/>
                      <w:sz w:val="20"/>
                      <w:szCs w:val="20"/>
                    </w:rPr>
                    <w:t xml:space="preserve">30 </w:t>
                  </w:r>
                  <w:r w:rsidR="26FA2FBD" w:rsidRPr="67AEC11F">
                    <w:rPr>
                      <w:rFonts w:ascii="Arial" w:hAnsi="Arial"/>
                      <w:sz w:val="20"/>
                      <w:szCs w:val="20"/>
                    </w:rPr>
                    <w:t>Nursery</w:t>
                  </w:r>
                </w:p>
              </w:tc>
            </w:tr>
            <w:tr w:rsidR="00313479" w:rsidRPr="004A0313" w14:paraId="6449B59C" w14:textId="77777777" w:rsidTr="67AEC11F">
              <w:tc>
                <w:tcPr>
                  <w:tcW w:w="4196" w:type="dxa"/>
                </w:tcPr>
                <w:p w14:paraId="342EC7B6" w14:textId="77777777" w:rsidR="00313479" w:rsidRPr="001B2678" w:rsidRDefault="00313479" w:rsidP="00297BCA">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32481FB7" w:rsidR="00313479" w:rsidRPr="00615C2E" w:rsidRDefault="521F6800" w:rsidP="4D876B7E">
                  <w:pPr>
                    <w:spacing w:line="259" w:lineRule="auto"/>
                    <w:rPr>
                      <w:rFonts w:ascii="Arial" w:hAnsi="Arial"/>
                      <w:sz w:val="20"/>
                      <w:szCs w:val="20"/>
                    </w:rPr>
                  </w:pPr>
                  <w:r w:rsidRPr="4D876B7E">
                    <w:rPr>
                      <w:rFonts w:ascii="Arial" w:hAnsi="Arial"/>
                      <w:sz w:val="20"/>
                      <w:szCs w:val="20"/>
                    </w:rPr>
                    <w:t>11</w:t>
                  </w:r>
                </w:p>
              </w:tc>
            </w:tr>
            <w:tr w:rsidR="00313479" w:rsidRPr="004A0313" w14:paraId="43C4E285" w14:textId="77777777" w:rsidTr="67AEC11F">
              <w:tc>
                <w:tcPr>
                  <w:tcW w:w="4196" w:type="dxa"/>
                </w:tcPr>
                <w:p w14:paraId="7AC91489" w14:textId="565C63AB" w:rsidR="00313479" w:rsidRPr="004A0313" w:rsidRDefault="00313479" w:rsidP="6DE47F6E">
                  <w:pPr>
                    <w:rPr>
                      <w:rFonts w:ascii="Arial" w:hAnsi="Arial"/>
                      <w:i/>
                      <w:iCs/>
                      <w:color w:val="FF0000"/>
                      <w:sz w:val="20"/>
                      <w:szCs w:val="20"/>
                    </w:rPr>
                  </w:pPr>
                  <w:r w:rsidRPr="6DE47F6E">
                    <w:rPr>
                      <w:rFonts w:ascii="Arial" w:hAnsi="Arial"/>
                      <w:b/>
                      <w:bCs/>
                    </w:rPr>
                    <w:t xml:space="preserve">Attendance (%)  </w:t>
                  </w:r>
                </w:p>
              </w:tc>
              <w:tc>
                <w:tcPr>
                  <w:tcW w:w="1843" w:type="dxa"/>
                </w:tcPr>
                <w:p w14:paraId="0F25CE13" w14:textId="77777777" w:rsidR="00313479" w:rsidRPr="004A0313" w:rsidRDefault="00313479" w:rsidP="00297BCA">
                  <w:pPr>
                    <w:rPr>
                      <w:rFonts w:ascii="Arial" w:hAnsi="Arial"/>
                      <w:b/>
                      <w:szCs w:val="24"/>
                    </w:rPr>
                  </w:pPr>
                  <w:r w:rsidRPr="004A0313">
                    <w:rPr>
                      <w:rFonts w:ascii="Arial" w:hAnsi="Arial"/>
                      <w:b/>
                      <w:szCs w:val="24"/>
                    </w:rPr>
                    <w:t>Authorised</w:t>
                  </w:r>
                </w:p>
              </w:tc>
              <w:tc>
                <w:tcPr>
                  <w:tcW w:w="850" w:type="dxa"/>
                </w:tcPr>
                <w:p w14:paraId="385F5D95" w14:textId="32F22B0E" w:rsidR="00313479" w:rsidRPr="004A0313" w:rsidRDefault="34635CE0" w:rsidP="6DE47F6E">
                  <w:pPr>
                    <w:rPr>
                      <w:rFonts w:ascii="Arial" w:hAnsi="Arial"/>
                    </w:rPr>
                  </w:pPr>
                  <w:r w:rsidRPr="6DE47F6E">
                    <w:rPr>
                      <w:rFonts w:ascii="Arial" w:hAnsi="Arial"/>
                    </w:rPr>
                    <w:t>3</w:t>
                  </w:r>
                  <w:r w:rsidR="2D8D183C" w:rsidRPr="6DE47F6E">
                    <w:rPr>
                      <w:rFonts w:ascii="Arial" w:hAnsi="Arial"/>
                    </w:rPr>
                    <w:t>.</w:t>
                  </w:r>
                  <w:r w:rsidR="0FD1E81B" w:rsidRPr="6DE47F6E">
                    <w:rPr>
                      <w:rFonts w:ascii="Arial" w:hAnsi="Arial"/>
                    </w:rPr>
                    <w:t>5</w:t>
                  </w:r>
                  <w:r w:rsidR="2D8D183C" w:rsidRPr="6DE47F6E">
                    <w:rPr>
                      <w:rFonts w:ascii="Arial" w:hAnsi="Arial"/>
                    </w:rPr>
                    <w:t>5%</w:t>
                  </w:r>
                </w:p>
              </w:tc>
              <w:tc>
                <w:tcPr>
                  <w:tcW w:w="1985" w:type="dxa"/>
                </w:tcPr>
                <w:p w14:paraId="3D95FD30" w14:textId="77777777" w:rsidR="00313479" w:rsidRPr="004A0313" w:rsidRDefault="00313479" w:rsidP="00297BCA">
                  <w:pPr>
                    <w:rPr>
                      <w:rFonts w:ascii="Arial" w:hAnsi="Arial"/>
                      <w:b/>
                      <w:szCs w:val="24"/>
                    </w:rPr>
                  </w:pPr>
                  <w:r w:rsidRPr="004A0313">
                    <w:rPr>
                      <w:rFonts w:ascii="Arial" w:hAnsi="Arial"/>
                      <w:b/>
                      <w:szCs w:val="24"/>
                    </w:rPr>
                    <w:t>Unauthorised</w:t>
                  </w:r>
                </w:p>
              </w:tc>
              <w:tc>
                <w:tcPr>
                  <w:tcW w:w="857" w:type="dxa"/>
                </w:tcPr>
                <w:p w14:paraId="3E1EEF08" w14:textId="4D410315" w:rsidR="00313479" w:rsidRPr="004A0313" w:rsidRDefault="254699B9" w:rsidP="6DE47F6E">
                  <w:pPr>
                    <w:rPr>
                      <w:rFonts w:ascii="Arial" w:hAnsi="Arial"/>
                      <w:b/>
                      <w:bCs/>
                    </w:rPr>
                  </w:pPr>
                  <w:r w:rsidRPr="6DE47F6E">
                    <w:rPr>
                      <w:rFonts w:ascii="Arial" w:hAnsi="Arial"/>
                    </w:rPr>
                    <w:t>3.18</w:t>
                  </w:r>
                  <w:r w:rsidRPr="6DE47F6E">
                    <w:rPr>
                      <w:rFonts w:ascii="Arial" w:hAnsi="Arial"/>
                      <w:b/>
                      <w:bCs/>
                    </w:rPr>
                    <w:t>%</w:t>
                  </w:r>
                </w:p>
              </w:tc>
            </w:tr>
            <w:tr w:rsidR="00313479" w:rsidRPr="004A0313" w14:paraId="504769FB" w14:textId="77777777" w:rsidTr="67AEC11F">
              <w:tc>
                <w:tcPr>
                  <w:tcW w:w="4196" w:type="dxa"/>
                </w:tcPr>
                <w:p w14:paraId="7332CF45" w14:textId="77777777" w:rsidR="00313479" w:rsidRPr="004A0313" w:rsidRDefault="00313479" w:rsidP="00297BCA">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33B6B53D" w:rsidR="00313479" w:rsidRPr="00615C2E" w:rsidRDefault="032C6347" w:rsidP="6DE47F6E">
                  <w:pPr>
                    <w:rPr>
                      <w:rFonts w:ascii="Arial" w:hAnsi="Arial"/>
                      <w:sz w:val="20"/>
                      <w:szCs w:val="20"/>
                    </w:rPr>
                  </w:pPr>
                  <w:r w:rsidRPr="6DE47F6E">
                    <w:rPr>
                      <w:rFonts w:ascii="Arial" w:hAnsi="Arial"/>
                      <w:sz w:val="20"/>
                      <w:szCs w:val="20"/>
                    </w:rPr>
                    <w:t>0%</w:t>
                  </w:r>
                </w:p>
              </w:tc>
            </w:tr>
            <w:tr w:rsidR="00313479" w:rsidRPr="004A0313" w14:paraId="70F1E1E8" w14:textId="77777777" w:rsidTr="67AEC11F">
              <w:tc>
                <w:tcPr>
                  <w:tcW w:w="4196" w:type="dxa"/>
                </w:tcPr>
                <w:p w14:paraId="5EB9B319" w14:textId="77777777" w:rsidR="00313479" w:rsidRPr="004A0313" w:rsidRDefault="00313479" w:rsidP="00297BCA">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1809D008" w:rsidR="00313479" w:rsidRPr="000B2122" w:rsidRDefault="130C71A8" w:rsidP="6DE47F6E">
                  <w:pPr>
                    <w:rPr>
                      <w:rFonts w:ascii="Arial" w:hAnsi="Arial"/>
                      <w:sz w:val="20"/>
                      <w:szCs w:val="20"/>
                    </w:rPr>
                  </w:pPr>
                  <w:r w:rsidRPr="6DE47F6E">
                    <w:rPr>
                      <w:rFonts w:ascii="Arial" w:hAnsi="Arial"/>
                      <w:sz w:val="20"/>
                      <w:szCs w:val="20"/>
                    </w:rPr>
                    <w:t>£44,407</w:t>
                  </w:r>
                </w:p>
              </w:tc>
            </w:tr>
          </w:tbl>
          <w:p w14:paraId="0A74762C" w14:textId="77777777" w:rsidR="00313479" w:rsidRDefault="00313479" w:rsidP="00297BCA">
            <w:pPr>
              <w:jc w:val="center"/>
              <w:rPr>
                <w:rFonts w:ascii="Arial" w:hAnsi="Arial"/>
                <w:b/>
              </w:rPr>
            </w:pPr>
          </w:p>
          <w:p w14:paraId="47319833" w14:textId="70874A9A" w:rsidR="12D638C9" w:rsidRDefault="3750E29B" w:rsidP="2ADDBC42">
            <w:pPr>
              <w:rPr>
                <w:rFonts w:ascii="Arial" w:hAnsi="Arial"/>
              </w:rPr>
            </w:pPr>
            <w:r w:rsidRPr="2ADDBC42">
              <w:rPr>
                <w:rFonts w:ascii="Arial" w:hAnsi="Arial"/>
              </w:rPr>
              <w:t xml:space="preserve">East Wemyss Primary School and Nursery serves the community of East Wemyss. </w:t>
            </w:r>
            <w:r w:rsidR="2C614903" w:rsidRPr="2ADDBC42">
              <w:rPr>
                <w:rFonts w:ascii="Arial" w:hAnsi="Arial"/>
              </w:rPr>
              <w:t xml:space="preserve">The school has gone through several changes in recent years, particularly in changes in Headteacher. In June 2020, the current Headteacher took up post and was joined by a PT in August 2020. </w:t>
            </w:r>
          </w:p>
          <w:p w14:paraId="43CBFE1E" w14:textId="317B7EA1" w:rsidR="12D638C9" w:rsidRDefault="0D025711" w:rsidP="6DE47F6E">
            <w:pPr>
              <w:rPr>
                <w:rFonts w:ascii="Arial" w:hAnsi="Arial"/>
              </w:rPr>
            </w:pPr>
            <w:r w:rsidRPr="2ADDBC42">
              <w:rPr>
                <w:rFonts w:ascii="Arial" w:hAnsi="Arial"/>
              </w:rPr>
              <w:t xml:space="preserve">Whilst the Healthy Living survey shows our FME to be 11%, other sources have identified this to be 30%. </w:t>
            </w:r>
            <w:r w:rsidR="1EB4DCF1" w:rsidRPr="2ADDBC42">
              <w:rPr>
                <w:rFonts w:ascii="Arial" w:hAnsi="Arial"/>
              </w:rPr>
              <w:t>Our SIMD quintile average is 2.0.</w:t>
            </w:r>
            <w:r w:rsidR="6A133368" w:rsidRPr="2ADDBC42">
              <w:rPr>
                <w:rFonts w:ascii="Arial" w:hAnsi="Arial"/>
              </w:rPr>
              <w:t xml:space="preserve"> </w:t>
            </w:r>
          </w:p>
          <w:p w14:paraId="32CC5385" w14:textId="084B69B1" w:rsidR="00313479" w:rsidRPr="00860400" w:rsidRDefault="1644E65D" w:rsidP="57911B90">
            <w:pPr>
              <w:rPr>
                <w:rFonts w:ascii="Arial" w:hAnsi="Arial"/>
              </w:rPr>
            </w:pPr>
            <w:r w:rsidRPr="2ADDBC42">
              <w:rPr>
                <w:rFonts w:ascii="Arial" w:hAnsi="Arial"/>
              </w:rPr>
              <w:t>The school roll has increased slightly to 150 and o</w:t>
            </w:r>
            <w:r w:rsidR="3D250DC3" w:rsidRPr="2ADDBC42">
              <w:rPr>
                <w:rFonts w:ascii="Arial" w:hAnsi="Arial"/>
              </w:rPr>
              <w:t>ur current roll</w:t>
            </w:r>
            <w:r w:rsidR="3F5199B0" w:rsidRPr="2ADDBC42">
              <w:rPr>
                <w:rFonts w:ascii="Arial" w:hAnsi="Arial"/>
              </w:rPr>
              <w:t xml:space="preserve"> in nursery</w:t>
            </w:r>
            <w:r w:rsidR="3D250DC3" w:rsidRPr="2ADDBC42">
              <w:rPr>
                <w:rFonts w:ascii="Arial" w:hAnsi="Arial"/>
              </w:rPr>
              <w:t xml:space="preserve"> is 43</w:t>
            </w:r>
            <w:r w:rsidR="4645347C" w:rsidRPr="2ADDBC42">
              <w:rPr>
                <w:rFonts w:ascii="Arial" w:hAnsi="Arial"/>
              </w:rPr>
              <w:t>. T</w:t>
            </w:r>
            <w:r w:rsidR="3D250DC3" w:rsidRPr="2ADDBC42">
              <w:rPr>
                <w:rFonts w:ascii="Arial" w:hAnsi="Arial"/>
              </w:rPr>
              <w:t>his session saw the opening of our 52-week provision</w:t>
            </w:r>
            <w:r w:rsidR="3D0EB412" w:rsidRPr="2ADDBC42">
              <w:rPr>
                <w:rFonts w:ascii="Arial" w:hAnsi="Arial"/>
              </w:rPr>
              <w:t xml:space="preserve"> in February 2021</w:t>
            </w:r>
            <w:r w:rsidR="3D250DC3" w:rsidRPr="2ADDBC42">
              <w:rPr>
                <w:rFonts w:ascii="Arial" w:hAnsi="Arial"/>
              </w:rPr>
              <w:t>.</w:t>
            </w:r>
          </w:p>
          <w:p w14:paraId="2E2BE037" w14:textId="0C9104AE" w:rsidR="00313479" w:rsidRPr="00860400" w:rsidRDefault="3D250DC3" w:rsidP="57911B90">
            <w:pPr>
              <w:rPr>
                <w:rFonts w:ascii="Arial" w:hAnsi="Arial"/>
              </w:rPr>
            </w:pPr>
            <w:r w:rsidRPr="57911B90">
              <w:rPr>
                <w:rFonts w:ascii="Arial" w:hAnsi="Arial"/>
              </w:rPr>
              <w:t>This current session, the values of Respect, Resilience, Confidence, Teamwork and Happiness have remained at the forefront</w:t>
            </w:r>
            <w:r w:rsidR="43ADFBAF" w:rsidRPr="57911B90">
              <w:rPr>
                <w:rFonts w:ascii="Arial" w:hAnsi="Arial"/>
              </w:rPr>
              <w:t xml:space="preserve"> for our school community with an opportunity to review these built </w:t>
            </w:r>
            <w:r w:rsidR="0889B9F5" w:rsidRPr="57911B90">
              <w:rPr>
                <w:rFonts w:ascii="Arial" w:hAnsi="Arial"/>
              </w:rPr>
              <w:t>into</w:t>
            </w:r>
            <w:r w:rsidR="43ADFBAF" w:rsidRPr="57911B90">
              <w:rPr>
                <w:rFonts w:ascii="Arial" w:hAnsi="Arial"/>
              </w:rPr>
              <w:t xml:space="preserve"> the Agile Recovery Plan for the session.</w:t>
            </w:r>
          </w:p>
        </w:tc>
      </w:tr>
    </w:tbl>
    <w:p w14:paraId="56971608" w14:textId="77777777" w:rsidR="00313479" w:rsidRDefault="00313479" w:rsidP="00313479">
      <w:pPr>
        <w:rPr>
          <w:rFonts w:ascii="Arial" w:hAnsi="Arial"/>
          <w:b/>
        </w:rPr>
      </w:pPr>
    </w:p>
    <w:tbl>
      <w:tblPr>
        <w:tblStyle w:val="TableGrid"/>
        <w:tblW w:w="10659" w:type="dxa"/>
        <w:tblLook w:val="04A0" w:firstRow="1" w:lastRow="0" w:firstColumn="1" w:lastColumn="0" w:noHBand="0" w:noVBand="1"/>
      </w:tblPr>
      <w:tblGrid>
        <w:gridCol w:w="5191"/>
        <w:gridCol w:w="5115"/>
        <w:gridCol w:w="353"/>
      </w:tblGrid>
      <w:tr w:rsidR="00313479" w:rsidRPr="00982061" w14:paraId="18919270" w14:textId="77777777" w:rsidTr="26B04F7F">
        <w:trPr>
          <w:trHeight w:val="165"/>
        </w:trPr>
        <w:tc>
          <w:tcPr>
            <w:tcW w:w="10659" w:type="dxa"/>
            <w:gridSpan w:val="3"/>
          </w:tcPr>
          <w:p w14:paraId="7D351130" w14:textId="77777777" w:rsidR="00313479" w:rsidRPr="00860400" w:rsidRDefault="00313479" w:rsidP="00297BCA">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297BCA">
            <w:pPr>
              <w:jc w:val="center"/>
              <w:rPr>
                <w:rFonts w:ascii="Arial" w:hAnsi="Arial"/>
                <w:szCs w:val="24"/>
              </w:rPr>
            </w:pPr>
            <w:r w:rsidRPr="00860400">
              <w:rPr>
                <w:rFonts w:ascii="Arial" w:hAnsi="Arial"/>
                <w:b/>
                <w:szCs w:val="24"/>
              </w:rPr>
              <w:t>Session 2020 - 2021</w:t>
            </w:r>
          </w:p>
        </w:tc>
      </w:tr>
      <w:tr w:rsidR="00313479" w:rsidRPr="00982061" w14:paraId="14DF550B" w14:textId="77777777" w:rsidTr="26B04F7F">
        <w:trPr>
          <w:trHeight w:val="165"/>
        </w:trPr>
        <w:tc>
          <w:tcPr>
            <w:tcW w:w="5191" w:type="dxa"/>
          </w:tcPr>
          <w:p w14:paraId="23AB9AD8" w14:textId="4ACBCB89" w:rsidR="00313479" w:rsidRPr="00982061" w:rsidRDefault="00313479" w:rsidP="38B453DF">
            <w:pPr>
              <w:rPr>
                <w:rFonts w:ascii="Arial" w:hAnsi="Arial"/>
                <w:u w:val="single"/>
              </w:rPr>
            </w:pPr>
            <w:r w:rsidRPr="38B453DF">
              <w:rPr>
                <w:rFonts w:ascii="Arial" w:hAnsi="Arial"/>
                <w:u w:val="single"/>
              </w:rPr>
              <w:t>NIF Priority</w:t>
            </w:r>
            <w:r w:rsidR="466876A9" w:rsidRPr="38B453DF">
              <w:rPr>
                <w:rFonts w:ascii="Arial" w:hAnsi="Arial"/>
                <w:u w:val="single"/>
              </w:rPr>
              <w:t>:</w:t>
            </w:r>
          </w:p>
          <w:p w14:paraId="0960273D" w14:textId="574F9109" w:rsidR="00313479" w:rsidRPr="00982061" w:rsidRDefault="702496F7" w:rsidP="38B453DF">
            <w:pPr>
              <w:rPr>
                <w:rFonts w:ascii="Arial" w:eastAsia="Arial" w:hAnsi="Arial" w:cs="Arial"/>
              </w:rPr>
            </w:pPr>
            <w:r w:rsidRPr="38B453DF">
              <w:rPr>
                <w:rFonts w:ascii="Arial" w:eastAsia="Arial" w:hAnsi="Arial" w:cs="Arial"/>
                <w:color w:val="000000" w:themeColor="text1"/>
              </w:rPr>
              <w:t xml:space="preserve">To raise attainment in Literacy and Numeracy.  </w:t>
            </w:r>
            <w:r w:rsidRPr="38B453DF">
              <w:rPr>
                <w:rFonts w:ascii="Arial" w:eastAsia="Arial" w:hAnsi="Arial" w:cs="Arial"/>
              </w:rPr>
              <w:t xml:space="preserve"> </w:t>
            </w:r>
          </w:p>
          <w:p w14:paraId="441D9C6E" w14:textId="7686E93A" w:rsidR="702496F7" w:rsidRDefault="702496F7" w:rsidP="38B453DF">
            <w:pPr>
              <w:rPr>
                <w:rFonts w:ascii="Arial" w:eastAsia="Arial" w:hAnsi="Arial" w:cs="Arial"/>
                <w:color w:val="000000" w:themeColor="text1"/>
              </w:rPr>
            </w:pPr>
            <w:r w:rsidRPr="38B453DF">
              <w:rPr>
                <w:rFonts w:ascii="Arial" w:eastAsia="Arial" w:hAnsi="Arial" w:cs="Arial"/>
                <w:color w:val="000000" w:themeColor="text1"/>
              </w:rPr>
              <w:t>To ensure the design of the curriculum meets the needs of learners.</w:t>
            </w:r>
          </w:p>
          <w:p w14:paraId="10F15209" w14:textId="0F673A82" w:rsidR="702496F7" w:rsidRDefault="702496F7" w:rsidP="38B453DF">
            <w:pPr>
              <w:rPr>
                <w:rFonts w:ascii="Arial" w:eastAsia="Arial" w:hAnsi="Arial" w:cs="Arial"/>
              </w:rPr>
            </w:pPr>
            <w:r w:rsidRPr="38B453DF">
              <w:rPr>
                <w:rFonts w:ascii="Arial" w:eastAsia="Arial" w:hAnsi="Arial" w:cs="Arial"/>
                <w:color w:val="000000" w:themeColor="text1"/>
              </w:rPr>
              <w:t>To develop a shared vision, based on the school values to reflect our school community.</w:t>
            </w:r>
          </w:p>
          <w:p w14:paraId="33661AEE" w14:textId="131BA41B" w:rsidR="00313479" w:rsidRPr="00982061" w:rsidRDefault="00313479" w:rsidP="38B453DF">
            <w:pPr>
              <w:spacing w:line="259" w:lineRule="auto"/>
              <w:rPr>
                <w:rFonts w:ascii="Calibri" w:eastAsia="Calibri" w:hAnsi="Calibri" w:cs="Calibri"/>
                <w:color w:val="333333"/>
              </w:rPr>
            </w:pPr>
            <w:r w:rsidRPr="38B453DF">
              <w:rPr>
                <w:rFonts w:ascii="Arial" w:hAnsi="Arial"/>
                <w:u w:val="single"/>
              </w:rPr>
              <w:t>NIF Driver</w:t>
            </w:r>
            <w:r w:rsidR="31C21E98" w:rsidRPr="38B453DF">
              <w:rPr>
                <w:rFonts w:ascii="Arial" w:hAnsi="Arial"/>
                <w:u w:val="single"/>
              </w:rPr>
              <w:t>:</w:t>
            </w:r>
            <w:r w:rsidR="31C21E98" w:rsidRPr="38B453DF">
              <w:rPr>
                <w:rFonts w:ascii="Calibri" w:eastAsia="Calibri" w:hAnsi="Calibri" w:cs="Calibri"/>
                <w:color w:val="333333"/>
              </w:rPr>
              <w:t xml:space="preserve"> </w:t>
            </w:r>
          </w:p>
          <w:p w14:paraId="5191BC0F" w14:textId="2D3BB374" w:rsidR="00313479" w:rsidRPr="00982061" w:rsidRDefault="31C21E98" w:rsidP="38B453DF">
            <w:pPr>
              <w:spacing w:line="259" w:lineRule="auto"/>
              <w:rPr>
                <w:rFonts w:ascii="Calibri" w:eastAsia="Calibri" w:hAnsi="Calibri" w:cs="Calibri"/>
                <w:color w:val="333333"/>
              </w:rPr>
            </w:pPr>
            <w:r w:rsidRPr="38B453DF">
              <w:rPr>
                <w:rFonts w:ascii="Calibri" w:eastAsia="Calibri" w:hAnsi="Calibri" w:cs="Calibri"/>
                <w:color w:val="333333"/>
              </w:rPr>
              <w:t>School improvement</w:t>
            </w:r>
          </w:p>
          <w:p w14:paraId="40550174" w14:textId="2C8B39D5" w:rsidR="00313479" w:rsidRPr="00982061" w:rsidRDefault="31C21E98" w:rsidP="38B453DF">
            <w:pPr>
              <w:spacing w:line="259" w:lineRule="auto"/>
              <w:rPr>
                <w:rFonts w:ascii="Calibri" w:eastAsia="Calibri" w:hAnsi="Calibri" w:cs="Calibri"/>
                <w:color w:val="333333"/>
              </w:rPr>
            </w:pPr>
            <w:r w:rsidRPr="38B453DF">
              <w:rPr>
                <w:rFonts w:ascii="Calibri" w:eastAsia="Calibri" w:hAnsi="Calibri" w:cs="Calibri"/>
                <w:color w:val="333333"/>
              </w:rPr>
              <w:t>Teacher professionalism</w:t>
            </w:r>
          </w:p>
          <w:p w14:paraId="439EE621" w14:textId="41B7B1E1" w:rsidR="00313479" w:rsidRPr="00982061" w:rsidRDefault="31C21E98" w:rsidP="38B453DF">
            <w:pPr>
              <w:spacing w:line="259" w:lineRule="auto"/>
              <w:rPr>
                <w:rFonts w:ascii="Calibri" w:eastAsia="Calibri" w:hAnsi="Calibri" w:cs="Calibri"/>
                <w:color w:val="333333"/>
              </w:rPr>
            </w:pPr>
            <w:r w:rsidRPr="38B453DF">
              <w:rPr>
                <w:rFonts w:ascii="Calibri" w:eastAsia="Calibri" w:hAnsi="Calibri" w:cs="Calibri"/>
                <w:color w:val="333333"/>
              </w:rPr>
              <w:t>Assessment of children’s progress</w:t>
            </w:r>
          </w:p>
          <w:p w14:paraId="6688D8AE" w14:textId="51F77D18" w:rsidR="00313479" w:rsidRPr="00982061" w:rsidRDefault="31C21E98" w:rsidP="38B453DF">
            <w:pPr>
              <w:spacing w:line="259" w:lineRule="auto"/>
              <w:rPr>
                <w:rFonts w:ascii="Calibri" w:eastAsia="Calibri" w:hAnsi="Calibri" w:cs="Calibri"/>
                <w:color w:val="333333"/>
              </w:rPr>
            </w:pPr>
            <w:r w:rsidRPr="38B453DF">
              <w:rPr>
                <w:rFonts w:ascii="Calibri" w:eastAsia="Calibri" w:hAnsi="Calibri" w:cs="Calibri"/>
                <w:color w:val="333333"/>
              </w:rPr>
              <w:t>Performance information</w:t>
            </w:r>
          </w:p>
          <w:p w14:paraId="48CE0FAC" w14:textId="762190A7" w:rsidR="00313479" w:rsidRPr="00982061" w:rsidRDefault="00313479" w:rsidP="38B453DF">
            <w:pPr>
              <w:rPr>
                <w:rFonts w:ascii="Arial" w:hAnsi="Arial"/>
                <w:u w:val="single"/>
              </w:rPr>
            </w:pPr>
          </w:p>
          <w:p w14:paraId="243C2263" w14:textId="77777777" w:rsidR="00313479" w:rsidRPr="00982061" w:rsidRDefault="00313479" w:rsidP="00297BCA">
            <w:pPr>
              <w:rPr>
                <w:rFonts w:ascii="Arial" w:hAnsi="Arial"/>
                <w:i/>
                <w:szCs w:val="24"/>
              </w:rPr>
            </w:pPr>
          </w:p>
        </w:tc>
        <w:tc>
          <w:tcPr>
            <w:tcW w:w="5468" w:type="dxa"/>
            <w:gridSpan w:val="2"/>
          </w:tcPr>
          <w:p w14:paraId="31FFEED5" w14:textId="77777777" w:rsidR="00313479" w:rsidRDefault="00313479" w:rsidP="38B453DF">
            <w:pPr>
              <w:rPr>
                <w:rFonts w:ascii="Arial" w:hAnsi="Arial"/>
                <w:u w:val="single"/>
              </w:rPr>
            </w:pPr>
            <w:r w:rsidRPr="38B453DF">
              <w:rPr>
                <w:rFonts w:ascii="Arial" w:hAnsi="Arial"/>
                <w:u w:val="single"/>
              </w:rPr>
              <w:t>HGIOS 4 Quality Indicators</w:t>
            </w:r>
          </w:p>
          <w:p w14:paraId="44ABB6F7" w14:textId="09F6FA40" w:rsidR="4E7E36F3" w:rsidRDefault="4E7E36F3" w:rsidP="38B453DF">
            <w:pPr>
              <w:spacing w:line="259" w:lineRule="auto"/>
              <w:rPr>
                <w:rFonts w:ascii="Calibri" w:eastAsia="Calibri" w:hAnsi="Calibri" w:cs="Calibri"/>
                <w:color w:val="000000" w:themeColor="text1"/>
              </w:rPr>
            </w:pPr>
            <w:r w:rsidRPr="38B453DF">
              <w:rPr>
                <w:rFonts w:ascii="Calibri" w:eastAsia="Calibri" w:hAnsi="Calibri" w:cs="Calibri"/>
                <w:color w:val="000000" w:themeColor="text1"/>
              </w:rPr>
              <w:t>1.1 Self-evaluation for self-improvement</w:t>
            </w:r>
          </w:p>
          <w:p w14:paraId="28D3BDDE" w14:textId="1C36351E" w:rsidR="4E7E36F3" w:rsidRDefault="4E7E36F3" w:rsidP="38B453DF">
            <w:pPr>
              <w:spacing w:line="259" w:lineRule="auto"/>
              <w:rPr>
                <w:rFonts w:ascii="Calibri" w:eastAsia="Calibri" w:hAnsi="Calibri" w:cs="Calibri"/>
                <w:color w:val="000000" w:themeColor="text1"/>
              </w:rPr>
            </w:pPr>
            <w:r w:rsidRPr="38B453DF">
              <w:rPr>
                <w:rFonts w:ascii="Calibri" w:eastAsia="Calibri" w:hAnsi="Calibri" w:cs="Calibri"/>
                <w:color w:val="000000" w:themeColor="text1"/>
              </w:rPr>
              <w:t>1.2 Leadership of learning</w:t>
            </w:r>
          </w:p>
          <w:p w14:paraId="7772EFFC" w14:textId="275040BE" w:rsidR="4E7E36F3" w:rsidRDefault="4E7E36F3" w:rsidP="38B453DF">
            <w:pPr>
              <w:rPr>
                <w:rFonts w:ascii="Calibri" w:eastAsia="Calibri" w:hAnsi="Calibri" w:cs="Calibri"/>
                <w:color w:val="000000" w:themeColor="text1"/>
              </w:rPr>
            </w:pPr>
            <w:r w:rsidRPr="38B453DF">
              <w:rPr>
                <w:rFonts w:ascii="Calibri" w:eastAsia="Calibri" w:hAnsi="Calibri" w:cs="Calibri"/>
                <w:color w:val="000000" w:themeColor="text1"/>
              </w:rPr>
              <w:t>1.3 Leadership of change</w:t>
            </w:r>
          </w:p>
          <w:p w14:paraId="0D42ED18" w14:textId="6F0AD833" w:rsidR="4E7E36F3" w:rsidRDefault="4E7E36F3" w:rsidP="38B453DF">
            <w:pPr>
              <w:spacing w:line="259" w:lineRule="auto"/>
              <w:rPr>
                <w:rFonts w:ascii="Arial" w:eastAsia="Arial" w:hAnsi="Arial" w:cs="Arial"/>
                <w:color w:val="000000" w:themeColor="text1"/>
                <w:sz w:val="20"/>
                <w:szCs w:val="20"/>
              </w:rPr>
            </w:pPr>
            <w:r w:rsidRPr="38B453DF">
              <w:rPr>
                <w:rFonts w:ascii="Arial" w:eastAsia="Arial" w:hAnsi="Arial" w:cs="Arial"/>
                <w:color w:val="000000" w:themeColor="text1"/>
                <w:sz w:val="20"/>
                <w:szCs w:val="20"/>
              </w:rPr>
              <w:t>2.2 Curriculum</w:t>
            </w:r>
          </w:p>
          <w:p w14:paraId="625E5F1B" w14:textId="4CBE2959" w:rsidR="4E7E36F3" w:rsidRDefault="4E7E36F3" w:rsidP="38B453DF">
            <w:pPr>
              <w:spacing w:line="259" w:lineRule="auto"/>
              <w:rPr>
                <w:rFonts w:ascii="Arial" w:eastAsia="Arial" w:hAnsi="Arial" w:cs="Arial"/>
                <w:color w:val="000000" w:themeColor="text1"/>
                <w:sz w:val="20"/>
                <w:szCs w:val="20"/>
              </w:rPr>
            </w:pPr>
            <w:r w:rsidRPr="38B453DF">
              <w:rPr>
                <w:rFonts w:ascii="Arial" w:eastAsia="Arial" w:hAnsi="Arial" w:cs="Arial"/>
                <w:color w:val="000000" w:themeColor="text1"/>
                <w:sz w:val="20"/>
                <w:szCs w:val="20"/>
              </w:rPr>
              <w:t>2.3 Learning, teaching and assessment</w:t>
            </w:r>
          </w:p>
          <w:p w14:paraId="47CA86BF" w14:textId="4FA09378" w:rsidR="4E7E36F3" w:rsidRDefault="4E7E36F3" w:rsidP="38B453DF">
            <w:pPr>
              <w:spacing w:line="259" w:lineRule="auto"/>
              <w:rPr>
                <w:rFonts w:ascii="Calibri" w:eastAsia="Calibri" w:hAnsi="Calibri" w:cs="Calibri"/>
              </w:rPr>
            </w:pPr>
            <w:r w:rsidRPr="38B453DF">
              <w:rPr>
                <w:rFonts w:ascii="Arial" w:eastAsia="Arial" w:hAnsi="Arial" w:cs="Arial"/>
                <w:color w:val="000000" w:themeColor="text1"/>
                <w:sz w:val="20"/>
                <w:szCs w:val="20"/>
              </w:rPr>
              <w:t>3.2 Raising attainment and achievement</w:t>
            </w:r>
          </w:p>
          <w:p w14:paraId="3C2A1F3A" w14:textId="64DDB926" w:rsidR="38B453DF" w:rsidRDefault="38B453DF" w:rsidP="38B453DF">
            <w:pPr>
              <w:rPr>
                <w:rFonts w:ascii="Arial" w:hAnsi="Arial"/>
                <w:u w:val="single"/>
              </w:rPr>
            </w:pPr>
          </w:p>
          <w:p w14:paraId="427A2411" w14:textId="77777777" w:rsidR="00313479" w:rsidRPr="00982061" w:rsidRDefault="00313479" w:rsidP="00297BCA">
            <w:pPr>
              <w:rPr>
                <w:rFonts w:ascii="Arial" w:hAnsi="Arial"/>
                <w:szCs w:val="24"/>
                <w:u w:val="single"/>
              </w:rPr>
            </w:pPr>
            <w:r>
              <w:rPr>
                <w:rFonts w:ascii="Arial" w:hAnsi="Arial"/>
                <w:szCs w:val="24"/>
                <w:u w:val="single"/>
              </w:rPr>
              <w:t>HGIOELC Quality Indicators</w:t>
            </w:r>
          </w:p>
          <w:p w14:paraId="62C66CFA" w14:textId="77777777" w:rsidR="00313479" w:rsidRPr="00982061" w:rsidRDefault="00313479" w:rsidP="00297BCA">
            <w:pPr>
              <w:rPr>
                <w:rFonts w:ascii="Arial" w:hAnsi="Arial"/>
                <w:szCs w:val="24"/>
                <w:u w:val="single"/>
              </w:rPr>
            </w:pPr>
          </w:p>
          <w:p w14:paraId="037934BA" w14:textId="09F6FA40" w:rsidR="00313479" w:rsidRPr="00982061" w:rsidRDefault="0C585E6B" w:rsidP="38B453DF">
            <w:pPr>
              <w:spacing w:line="259" w:lineRule="auto"/>
              <w:rPr>
                <w:rFonts w:ascii="Calibri" w:eastAsia="Calibri" w:hAnsi="Calibri" w:cs="Calibri"/>
                <w:color w:val="000000" w:themeColor="text1"/>
              </w:rPr>
            </w:pPr>
            <w:r w:rsidRPr="38B453DF">
              <w:rPr>
                <w:rFonts w:ascii="Calibri" w:eastAsia="Calibri" w:hAnsi="Calibri" w:cs="Calibri"/>
                <w:color w:val="000000" w:themeColor="text1"/>
              </w:rPr>
              <w:t>1.1 Self-evaluation for self-improvement</w:t>
            </w:r>
          </w:p>
          <w:p w14:paraId="3F447F0E" w14:textId="1C36351E" w:rsidR="00313479" w:rsidRPr="00982061" w:rsidRDefault="0C585E6B" w:rsidP="38B453DF">
            <w:pPr>
              <w:spacing w:line="259" w:lineRule="auto"/>
              <w:rPr>
                <w:rFonts w:ascii="Calibri" w:eastAsia="Calibri" w:hAnsi="Calibri" w:cs="Calibri"/>
                <w:color w:val="000000" w:themeColor="text1"/>
              </w:rPr>
            </w:pPr>
            <w:r w:rsidRPr="38B453DF">
              <w:rPr>
                <w:rFonts w:ascii="Calibri" w:eastAsia="Calibri" w:hAnsi="Calibri" w:cs="Calibri"/>
                <w:color w:val="000000" w:themeColor="text1"/>
              </w:rPr>
              <w:t>1.2 Leadership of learning</w:t>
            </w:r>
          </w:p>
          <w:p w14:paraId="3AE8EA77" w14:textId="275040BE" w:rsidR="00313479" w:rsidRPr="00982061" w:rsidRDefault="0C585E6B" w:rsidP="38B453DF">
            <w:pPr>
              <w:rPr>
                <w:rFonts w:ascii="Calibri" w:eastAsia="Calibri" w:hAnsi="Calibri" w:cs="Calibri"/>
                <w:color w:val="000000" w:themeColor="text1"/>
              </w:rPr>
            </w:pPr>
            <w:r w:rsidRPr="38B453DF">
              <w:rPr>
                <w:rFonts w:ascii="Calibri" w:eastAsia="Calibri" w:hAnsi="Calibri" w:cs="Calibri"/>
                <w:color w:val="000000" w:themeColor="text1"/>
              </w:rPr>
              <w:t>1.3 Leadership of change</w:t>
            </w:r>
          </w:p>
          <w:p w14:paraId="550F186E" w14:textId="6F0AD833" w:rsidR="00313479" w:rsidRPr="00982061" w:rsidRDefault="0C585E6B" w:rsidP="38B453DF">
            <w:pPr>
              <w:spacing w:line="259" w:lineRule="auto"/>
              <w:rPr>
                <w:rFonts w:ascii="Arial" w:eastAsia="Arial" w:hAnsi="Arial" w:cs="Arial"/>
                <w:color w:val="000000" w:themeColor="text1"/>
                <w:sz w:val="20"/>
                <w:szCs w:val="20"/>
              </w:rPr>
            </w:pPr>
            <w:r w:rsidRPr="38B453DF">
              <w:rPr>
                <w:rFonts w:ascii="Arial" w:eastAsia="Arial" w:hAnsi="Arial" w:cs="Arial"/>
                <w:color w:val="000000" w:themeColor="text1"/>
                <w:sz w:val="20"/>
                <w:szCs w:val="20"/>
              </w:rPr>
              <w:t>2.2 Curriculum</w:t>
            </w:r>
          </w:p>
          <w:p w14:paraId="49F8C83E" w14:textId="4CBE2959" w:rsidR="00313479" w:rsidRPr="00982061" w:rsidRDefault="0C585E6B" w:rsidP="38B453DF">
            <w:pPr>
              <w:spacing w:line="259" w:lineRule="auto"/>
              <w:rPr>
                <w:rFonts w:ascii="Arial" w:eastAsia="Arial" w:hAnsi="Arial" w:cs="Arial"/>
                <w:color w:val="000000" w:themeColor="text1"/>
                <w:sz w:val="20"/>
                <w:szCs w:val="20"/>
              </w:rPr>
            </w:pPr>
            <w:r w:rsidRPr="38B453DF">
              <w:rPr>
                <w:rFonts w:ascii="Arial" w:eastAsia="Arial" w:hAnsi="Arial" w:cs="Arial"/>
                <w:color w:val="000000" w:themeColor="text1"/>
                <w:sz w:val="20"/>
                <w:szCs w:val="20"/>
              </w:rPr>
              <w:t>2.3 Learning, teaching and assessment</w:t>
            </w:r>
          </w:p>
          <w:p w14:paraId="71A422E6" w14:textId="4A7E7B7D" w:rsidR="00313479" w:rsidRPr="00982061" w:rsidRDefault="0C585E6B" w:rsidP="38B453DF">
            <w:pPr>
              <w:spacing w:line="259" w:lineRule="auto"/>
              <w:rPr>
                <w:rFonts w:ascii="Calibri" w:eastAsia="Calibri" w:hAnsi="Calibri" w:cs="Calibri"/>
              </w:rPr>
            </w:pPr>
            <w:r w:rsidRPr="38B453DF">
              <w:rPr>
                <w:rFonts w:ascii="Arial" w:eastAsia="Arial" w:hAnsi="Arial" w:cs="Arial"/>
                <w:color w:val="000000" w:themeColor="text1"/>
                <w:sz w:val="20"/>
                <w:szCs w:val="20"/>
              </w:rPr>
              <w:t>3.2 Raising attainment and achievement</w:t>
            </w:r>
          </w:p>
          <w:p w14:paraId="714F93A0" w14:textId="7115EEA1" w:rsidR="00313479" w:rsidRPr="00982061" w:rsidRDefault="00313479" w:rsidP="38B453DF">
            <w:pPr>
              <w:rPr>
                <w:rFonts w:ascii="Calibri" w:eastAsia="Calibri" w:hAnsi="Calibri" w:cs="Calibri"/>
                <w:color w:val="000000" w:themeColor="text1"/>
              </w:rPr>
            </w:pPr>
          </w:p>
        </w:tc>
      </w:tr>
      <w:tr w:rsidR="00313479" w:rsidRPr="00982061" w14:paraId="039DE7F8" w14:textId="77777777" w:rsidTr="26B04F7F">
        <w:trPr>
          <w:trHeight w:val="2369"/>
        </w:trPr>
        <w:tc>
          <w:tcPr>
            <w:tcW w:w="10659" w:type="dxa"/>
            <w:gridSpan w:val="3"/>
          </w:tcPr>
          <w:p w14:paraId="56CE3A79" w14:textId="77777777" w:rsidR="00313479" w:rsidRDefault="00313479" w:rsidP="38B453DF">
            <w:pPr>
              <w:rPr>
                <w:rFonts w:ascii="Arial" w:hAnsi="Arial"/>
                <w:b/>
                <w:bCs/>
              </w:rPr>
            </w:pPr>
            <w:r w:rsidRPr="38B453DF">
              <w:rPr>
                <w:rFonts w:ascii="Arial" w:hAnsi="Arial"/>
                <w:b/>
                <w:bCs/>
              </w:rPr>
              <w:lastRenderedPageBreak/>
              <w:t>Progress:</w:t>
            </w:r>
          </w:p>
          <w:p w14:paraId="1DBA74E7" w14:textId="74EB059F" w:rsidR="6A5B4D32" w:rsidRDefault="376F1CC0" w:rsidP="57911B90">
            <w:pPr>
              <w:rPr>
                <w:rFonts w:ascii="Arial" w:eastAsia="Arial" w:hAnsi="Arial" w:cs="Arial"/>
              </w:rPr>
            </w:pPr>
            <w:r w:rsidRPr="57911B90">
              <w:rPr>
                <w:rFonts w:ascii="Arial" w:hAnsi="Arial"/>
                <w:b/>
                <w:bCs/>
              </w:rPr>
              <w:t>Priority 1</w:t>
            </w:r>
            <w:r w:rsidR="12724FBC" w:rsidRPr="57911B90">
              <w:rPr>
                <w:rFonts w:ascii="Arial" w:hAnsi="Arial"/>
                <w:b/>
                <w:bCs/>
              </w:rPr>
              <w:t xml:space="preserve"> - </w:t>
            </w:r>
            <w:r w:rsidR="12724FBC" w:rsidRPr="57911B90">
              <w:rPr>
                <w:rFonts w:ascii="Arial" w:eastAsia="Arial" w:hAnsi="Arial" w:cs="Arial"/>
                <w:b/>
                <w:bCs/>
                <w:color w:val="000000" w:themeColor="text1"/>
              </w:rPr>
              <w:t>To raise attainment in Literacy and Numeracy.</w:t>
            </w:r>
          </w:p>
          <w:p w14:paraId="303D7B3B" w14:textId="6329C489" w:rsidR="3B1276CF" w:rsidRDefault="3B1276CF" w:rsidP="38B453DF">
            <w:pPr>
              <w:rPr>
                <w:rFonts w:ascii="Arial" w:hAnsi="Arial"/>
              </w:rPr>
            </w:pPr>
            <w:r w:rsidRPr="38B453DF">
              <w:rPr>
                <w:rFonts w:ascii="Arial" w:hAnsi="Arial"/>
              </w:rPr>
              <w:t>All teaching staff are using the agreed Literacy and Numeracy RUs to record their assessment evidence.</w:t>
            </w:r>
            <w:r w:rsidR="601C5642" w:rsidRPr="38B453DF">
              <w:rPr>
                <w:rFonts w:ascii="Arial" w:hAnsi="Arial"/>
              </w:rPr>
              <w:t xml:space="preserve"> All teaching staff have met with the HT to discuss planning and attainment twice this session.</w:t>
            </w:r>
            <w:r w:rsidR="3875ACC1" w:rsidRPr="38B453DF">
              <w:rPr>
                <w:rFonts w:ascii="Arial" w:hAnsi="Arial"/>
              </w:rPr>
              <w:t xml:space="preserve"> All teaching staff have taken part in 2 moderation </w:t>
            </w:r>
            <w:r w:rsidR="5F4267CF" w:rsidRPr="38B453DF">
              <w:rPr>
                <w:rFonts w:ascii="Arial" w:hAnsi="Arial"/>
              </w:rPr>
              <w:t xml:space="preserve">cycles </w:t>
            </w:r>
            <w:r w:rsidR="3875ACC1" w:rsidRPr="38B453DF">
              <w:rPr>
                <w:rFonts w:ascii="Arial" w:hAnsi="Arial"/>
              </w:rPr>
              <w:t>(1 for writing and 1 for learning outdoors).</w:t>
            </w:r>
            <w:r w:rsidR="6B2CDD01" w:rsidRPr="38B453DF">
              <w:rPr>
                <w:rFonts w:ascii="Arial" w:hAnsi="Arial"/>
              </w:rPr>
              <w:t xml:space="preserve"> Staff training has focused on how to plan Literacy and Numeracy with a focus on Benchmarks and Experiences and Outcomes using an agreed format.</w:t>
            </w:r>
            <w:r w:rsidR="1DE74D01" w:rsidRPr="38B453DF">
              <w:rPr>
                <w:rFonts w:ascii="Arial" w:hAnsi="Arial"/>
              </w:rPr>
              <w:t xml:space="preserve"> All classes have had a ‘learning walk’ visit with a focus on Literacy.</w:t>
            </w:r>
          </w:p>
          <w:p w14:paraId="01E9E566" w14:textId="7B332CFE" w:rsidR="546AC86A" w:rsidRDefault="46451B34" w:rsidP="38B453DF">
            <w:pPr>
              <w:rPr>
                <w:rFonts w:ascii="Arial" w:hAnsi="Arial"/>
              </w:rPr>
            </w:pPr>
            <w:r w:rsidRPr="57911B90">
              <w:rPr>
                <w:rFonts w:ascii="Arial" w:hAnsi="Arial"/>
              </w:rPr>
              <w:t>Clicker 8 licenses were purchased for all devices in scho</w:t>
            </w:r>
            <w:r w:rsidR="707F644E" w:rsidRPr="57911B90">
              <w:rPr>
                <w:rFonts w:ascii="Arial" w:hAnsi="Arial"/>
              </w:rPr>
              <w:t>o</w:t>
            </w:r>
            <w:r w:rsidRPr="57911B90">
              <w:rPr>
                <w:rFonts w:ascii="Arial" w:hAnsi="Arial"/>
              </w:rPr>
              <w:t xml:space="preserve">l. </w:t>
            </w:r>
            <w:r w:rsidR="3C5D3CAC" w:rsidRPr="57911B90">
              <w:rPr>
                <w:rFonts w:ascii="Arial" w:hAnsi="Arial"/>
              </w:rPr>
              <w:t>All teaching and support staff have enrolled in Clicker 8 training and have begun to use this resource in class.</w:t>
            </w:r>
          </w:p>
          <w:p w14:paraId="5449F3CC" w14:textId="64A3DB86" w:rsidR="38B453DF" w:rsidRDefault="38B453DF" w:rsidP="38B453DF">
            <w:pPr>
              <w:rPr>
                <w:rFonts w:ascii="Arial" w:hAnsi="Arial"/>
              </w:rPr>
            </w:pPr>
          </w:p>
          <w:p w14:paraId="70DBA6A3" w14:textId="380DDCF1" w:rsidR="3875ACC1" w:rsidRDefault="3875ACC1" w:rsidP="38B453DF">
            <w:pPr>
              <w:rPr>
                <w:rFonts w:ascii="Arial" w:hAnsi="Arial"/>
              </w:rPr>
            </w:pPr>
            <w:r w:rsidRPr="38B453DF">
              <w:rPr>
                <w:rFonts w:ascii="Arial" w:hAnsi="Arial"/>
              </w:rPr>
              <w:t xml:space="preserve">Through collegiate sessions and a dedicated time during </w:t>
            </w:r>
            <w:r w:rsidR="325A21FB" w:rsidRPr="38B453DF">
              <w:rPr>
                <w:rFonts w:ascii="Arial" w:hAnsi="Arial"/>
              </w:rPr>
              <w:t>November 2020 and May 2021 in-service days, the team have agreed on 2 parts of the teaching model. These are learning inte</w:t>
            </w:r>
            <w:r w:rsidR="202EC313" w:rsidRPr="38B453DF">
              <w:rPr>
                <w:rFonts w:ascii="Arial" w:hAnsi="Arial"/>
              </w:rPr>
              <w:t xml:space="preserve">ntions and success criteria and feedback. </w:t>
            </w:r>
            <w:r w:rsidR="325A21FB" w:rsidRPr="38B453DF">
              <w:rPr>
                <w:rFonts w:ascii="Arial" w:hAnsi="Arial"/>
              </w:rPr>
              <w:t xml:space="preserve">This has been underpinned by professional reading and dialogue which focused on </w:t>
            </w:r>
            <w:r w:rsidR="47B1AF88" w:rsidRPr="38B453DF">
              <w:rPr>
                <w:rFonts w:ascii="Arial" w:hAnsi="Arial"/>
              </w:rPr>
              <w:t>why these are important and sharing examples of good practice. All staff have their own copy of Shirley Clarke’s A Little Guide to Formative Assessment and are making use of the reflection sections</w:t>
            </w:r>
            <w:r w:rsidR="5ED3A844" w:rsidRPr="38B453DF">
              <w:rPr>
                <w:rFonts w:ascii="Arial" w:hAnsi="Arial"/>
              </w:rPr>
              <w:t>.</w:t>
            </w:r>
          </w:p>
          <w:p w14:paraId="7D091DC8" w14:textId="45419977" w:rsidR="38B453DF" w:rsidRDefault="38B453DF" w:rsidP="38B453DF">
            <w:pPr>
              <w:rPr>
                <w:rFonts w:ascii="Arial" w:hAnsi="Arial"/>
              </w:rPr>
            </w:pPr>
          </w:p>
          <w:p w14:paraId="4D74CFEC" w14:textId="0C622042" w:rsidR="5ED3A844" w:rsidRDefault="5ED3A844" w:rsidP="38B453DF">
            <w:pPr>
              <w:rPr>
                <w:rFonts w:ascii="Arial" w:hAnsi="Arial"/>
              </w:rPr>
            </w:pPr>
            <w:r w:rsidRPr="38B453DF">
              <w:rPr>
                <w:rFonts w:ascii="Arial" w:hAnsi="Arial"/>
              </w:rPr>
              <w:t>The additional teacher for 0.6 worked with P1 and P1/2 with targeted groups during terms 1 and 2. After analysis of BASE results</w:t>
            </w:r>
            <w:r w:rsidR="759D2F1C" w:rsidRPr="38B453DF">
              <w:rPr>
                <w:rFonts w:ascii="Arial" w:hAnsi="Arial"/>
              </w:rPr>
              <w:t xml:space="preserve"> showed a decrease in all areas and </w:t>
            </w:r>
            <w:proofErr w:type="gramStart"/>
            <w:r w:rsidR="759D2F1C" w:rsidRPr="38B453DF">
              <w:rPr>
                <w:rFonts w:ascii="Arial" w:hAnsi="Arial"/>
              </w:rPr>
              <w:t>in particular for</w:t>
            </w:r>
            <w:proofErr w:type="gramEnd"/>
            <w:r w:rsidR="759D2F1C" w:rsidRPr="38B453DF">
              <w:rPr>
                <w:rFonts w:ascii="Arial" w:hAnsi="Arial"/>
              </w:rPr>
              <w:t xml:space="preserve"> those who were previously ahead of track</w:t>
            </w:r>
            <w:r w:rsidRPr="38B453DF">
              <w:rPr>
                <w:rFonts w:ascii="Arial" w:hAnsi="Arial"/>
              </w:rPr>
              <w:t>, the focus was then turned to P1/2 for the remainder of the se</w:t>
            </w:r>
            <w:r w:rsidR="6E48D18F" w:rsidRPr="38B453DF">
              <w:rPr>
                <w:rFonts w:ascii="Arial" w:hAnsi="Arial"/>
              </w:rPr>
              <w:t>ssion.</w:t>
            </w:r>
          </w:p>
          <w:p w14:paraId="7A387527" w14:textId="083282E1" w:rsidR="38B453DF" w:rsidRDefault="38B453DF" w:rsidP="38B453DF">
            <w:pPr>
              <w:rPr>
                <w:rFonts w:ascii="Arial" w:hAnsi="Arial"/>
              </w:rPr>
            </w:pPr>
          </w:p>
          <w:p w14:paraId="6CB30267" w14:textId="0A390D21" w:rsidR="7BDE2633" w:rsidRDefault="53724889" w:rsidP="38B453DF">
            <w:pPr>
              <w:rPr>
                <w:rFonts w:ascii="Arial" w:hAnsi="Arial"/>
              </w:rPr>
            </w:pPr>
            <w:r w:rsidRPr="67AEC11F">
              <w:rPr>
                <w:rFonts w:ascii="Arial" w:hAnsi="Arial"/>
              </w:rPr>
              <w:t xml:space="preserve">Due to </w:t>
            </w:r>
            <w:proofErr w:type="gramStart"/>
            <w:r w:rsidRPr="67AEC11F">
              <w:rPr>
                <w:rFonts w:ascii="Arial" w:hAnsi="Arial"/>
              </w:rPr>
              <w:t>a number of</w:t>
            </w:r>
            <w:proofErr w:type="gramEnd"/>
            <w:r w:rsidRPr="67AEC11F">
              <w:rPr>
                <w:rFonts w:ascii="Arial" w:hAnsi="Arial"/>
              </w:rPr>
              <w:t xml:space="preserve"> absences</w:t>
            </w:r>
            <w:r w:rsidR="6A26C928" w:rsidRPr="67AEC11F">
              <w:rPr>
                <w:rFonts w:ascii="Arial" w:hAnsi="Arial"/>
              </w:rPr>
              <w:t xml:space="preserve"> both in school and the nursery</w:t>
            </w:r>
            <w:r w:rsidRPr="67AEC11F">
              <w:rPr>
                <w:rFonts w:ascii="Arial" w:hAnsi="Arial"/>
              </w:rPr>
              <w:t>, the targeted work for P3 for phonics has been affected.</w:t>
            </w:r>
            <w:r w:rsidR="5C849A1B" w:rsidRPr="67AEC11F">
              <w:rPr>
                <w:rFonts w:ascii="Arial" w:hAnsi="Arial"/>
              </w:rPr>
              <w:t xml:space="preserve"> </w:t>
            </w:r>
            <w:r w:rsidR="32890ECB" w:rsidRPr="67AEC11F">
              <w:rPr>
                <w:rFonts w:ascii="Arial" w:hAnsi="Arial"/>
              </w:rPr>
              <w:t xml:space="preserve">PSA support in P5 </w:t>
            </w:r>
            <w:r w:rsidR="2D940C49" w:rsidRPr="67AEC11F">
              <w:rPr>
                <w:rFonts w:ascii="Arial" w:hAnsi="Arial"/>
              </w:rPr>
              <w:t xml:space="preserve">targeted Literacy skills with specific groups, but also included HWB </w:t>
            </w:r>
            <w:r w:rsidR="43D9119E" w:rsidRPr="67AEC11F">
              <w:rPr>
                <w:rFonts w:ascii="Arial" w:hAnsi="Arial"/>
              </w:rPr>
              <w:t>using</w:t>
            </w:r>
            <w:r w:rsidR="2D940C49" w:rsidRPr="67AEC11F">
              <w:rPr>
                <w:rFonts w:ascii="Arial" w:hAnsi="Arial"/>
              </w:rPr>
              <w:t xml:space="preserve"> Kitbag to support learners who required additional support to feel ready to learn.</w:t>
            </w:r>
            <w:r w:rsidR="1B7426D7" w:rsidRPr="67AEC11F">
              <w:rPr>
                <w:rFonts w:ascii="Arial" w:hAnsi="Arial"/>
              </w:rPr>
              <w:t xml:space="preserve"> And latterly, additional teacher support has been used to target Literacy skills with P4 learners.</w:t>
            </w:r>
          </w:p>
          <w:p w14:paraId="107B87C8" w14:textId="49D1C99B" w:rsidR="38B453DF" w:rsidRDefault="38B453DF" w:rsidP="38B453DF">
            <w:pPr>
              <w:rPr>
                <w:rFonts w:ascii="Arial" w:hAnsi="Arial"/>
              </w:rPr>
            </w:pPr>
          </w:p>
          <w:p w14:paraId="37107A46" w14:textId="6F7278D9" w:rsidR="02630463" w:rsidRDefault="33470E29" w:rsidP="38B453DF">
            <w:pPr>
              <w:rPr>
                <w:rFonts w:ascii="Arial" w:hAnsi="Arial"/>
              </w:rPr>
            </w:pPr>
            <w:r w:rsidRPr="57911B90">
              <w:rPr>
                <w:rFonts w:ascii="Arial" w:hAnsi="Arial"/>
              </w:rPr>
              <w:t>The P1 and P1/2 teacher undertook the virtual PPP training and attended the networking meeting. The impact of this work has been quite limited. Staff reported that the training, without the a</w:t>
            </w:r>
            <w:r w:rsidR="00605D2C" w:rsidRPr="57911B90">
              <w:rPr>
                <w:rFonts w:ascii="Arial" w:hAnsi="Arial"/>
              </w:rPr>
              <w:t xml:space="preserve">bility to discuss together, was challenging to take on </w:t>
            </w:r>
            <w:r w:rsidR="4FFA0950" w:rsidRPr="57911B90">
              <w:rPr>
                <w:rFonts w:ascii="Arial" w:hAnsi="Arial"/>
              </w:rPr>
              <w:t>board and</w:t>
            </w:r>
            <w:r w:rsidR="69AAD743" w:rsidRPr="57911B90">
              <w:rPr>
                <w:rFonts w:ascii="Arial" w:hAnsi="Arial"/>
              </w:rPr>
              <w:t xml:space="preserve"> that discussions very often deviated to Covid and its implications</w:t>
            </w:r>
            <w:r w:rsidR="00605D2C" w:rsidRPr="57911B90">
              <w:rPr>
                <w:rFonts w:ascii="Arial" w:hAnsi="Arial"/>
              </w:rPr>
              <w:t>.</w:t>
            </w:r>
            <w:r w:rsidR="071AEDA7" w:rsidRPr="57911B90">
              <w:rPr>
                <w:rFonts w:ascii="Arial" w:hAnsi="Arial"/>
              </w:rPr>
              <w:t xml:space="preserve"> </w:t>
            </w:r>
          </w:p>
          <w:p w14:paraId="69758983" w14:textId="0E409BCB" w:rsidR="38B453DF" w:rsidRDefault="38B453DF" w:rsidP="38B453DF">
            <w:pPr>
              <w:rPr>
                <w:rFonts w:ascii="Arial" w:hAnsi="Arial"/>
              </w:rPr>
            </w:pPr>
          </w:p>
          <w:p w14:paraId="5BE6D334" w14:textId="00531E89" w:rsidR="28072B9E" w:rsidRDefault="00605D2C" w:rsidP="38B453DF">
            <w:pPr>
              <w:rPr>
                <w:rFonts w:ascii="Arial" w:hAnsi="Arial"/>
              </w:rPr>
            </w:pPr>
            <w:r w:rsidRPr="57911B90">
              <w:rPr>
                <w:rFonts w:ascii="Arial" w:hAnsi="Arial"/>
              </w:rPr>
              <w:t xml:space="preserve">The nursery provision has been completely revamped this session (9-3 session). Staff worked together to create a new layout that encouraged </w:t>
            </w:r>
            <w:r w:rsidR="6EF29500" w:rsidRPr="57911B90">
              <w:rPr>
                <w:rFonts w:ascii="Arial" w:hAnsi="Arial"/>
              </w:rPr>
              <w:t>free flow</w:t>
            </w:r>
            <w:r w:rsidRPr="57911B90">
              <w:rPr>
                <w:rFonts w:ascii="Arial" w:hAnsi="Arial"/>
              </w:rPr>
              <w:t xml:space="preserve"> throughout</w:t>
            </w:r>
            <w:r w:rsidR="443906C8" w:rsidRPr="57911B90">
              <w:rPr>
                <w:rFonts w:ascii="Arial" w:hAnsi="Arial"/>
              </w:rPr>
              <w:t>, taking account of the need to have quieter areas available for the children to give the breadth of experience required. The outdoor provision was also developed to include more obvious areas. Core provision checklists</w:t>
            </w:r>
            <w:r w:rsidR="13A3AEBC" w:rsidRPr="57911B90">
              <w:rPr>
                <w:rFonts w:ascii="Arial" w:hAnsi="Arial"/>
              </w:rPr>
              <w:t xml:space="preserve"> to be used on a termly basis have been developed to ensure the provision is monitored regularly. The use of these checklists </w:t>
            </w:r>
            <w:proofErr w:type="gramStart"/>
            <w:r w:rsidR="13A3AEBC" w:rsidRPr="57911B90">
              <w:rPr>
                <w:rFonts w:ascii="Arial" w:hAnsi="Arial"/>
              </w:rPr>
              <w:t>are</w:t>
            </w:r>
            <w:proofErr w:type="gramEnd"/>
            <w:r w:rsidR="13A3AEBC" w:rsidRPr="57911B90">
              <w:rPr>
                <w:rFonts w:ascii="Arial" w:hAnsi="Arial"/>
              </w:rPr>
              <w:t xml:space="preserve"> in the early stages. </w:t>
            </w:r>
            <w:r w:rsidR="3664BAC4" w:rsidRPr="57911B90">
              <w:rPr>
                <w:rFonts w:ascii="Arial" w:hAnsi="Arial"/>
              </w:rPr>
              <w:t>All staff had quality observation training during the February in-service.</w:t>
            </w:r>
          </w:p>
          <w:p w14:paraId="16A02035" w14:textId="237F35B1" w:rsidR="2550F601" w:rsidRDefault="3E0FA627" w:rsidP="38B453DF">
            <w:pPr>
              <w:rPr>
                <w:rFonts w:ascii="Arial" w:hAnsi="Arial"/>
              </w:rPr>
            </w:pPr>
            <w:r w:rsidRPr="2ADDBC42">
              <w:rPr>
                <w:rFonts w:ascii="Arial" w:hAnsi="Arial"/>
              </w:rPr>
              <w:t>The second nursery session open</w:t>
            </w:r>
            <w:r w:rsidR="49CBE0C5" w:rsidRPr="2ADDBC42">
              <w:rPr>
                <w:rFonts w:ascii="Arial" w:hAnsi="Arial"/>
              </w:rPr>
              <w:t>ed</w:t>
            </w:r>
            <w:r w:rsidRPr="2ADDBC42">
              <w:rPr>
                <w:rFonts w:ascii="Arial" w:hAnsi="Arial"/>
              </w:rPr>
              <w:t xml:space="preserve"> in</w:t>
            </w:r>
            <w:r w:rsidR="26E3C928" w:rsidRPr="2ADDBC42">
              <w:rPr>
                <w:rFonts w:ascii="Arial" w:hAnsi="Arial"/>
              </w:rPr>
              <w:t xml:space="preserve"> February 2021</w:t>
            </w:r>
            <w:r w:rsidR="39B02221" w:rsidRPr="2ADDBC42">
              <w:rPr>
                <w:rFonts w:ascii="Arial" w:hAnsi="Arial"/>
              </w:rPr>
              <w:t>. It offers a morning and afternoon session</w:t>
            </w:r>
            <w:r w:rsidR="5D026BEE" w:rsidRPr="2ADDBC42">
              <w:rPr>
                <w:rFonts w:ascii="Arial" w:hAnsi="Arial"/>
              </w:rPr>
              <w:t xml:space="preserve"> and has been set up </w:t>
            </w:r>
            <w:r w:rsidR="71CFC890" w:rsidRPr="2ADDBC42">
              <w:rPr>
                <w:rFonts w:ascii="Arial" w:hAnsi="Arial"/>
              </w:rPr>
              <w:t xml:space="preserve">to give children the breadth of </w:t>
            </w:r>
            <w:r w:rsidR="46A1B5C7" w:rsidRPr="2ADDBC42">
              <w:rPr>
                <w:rFonts w:ascii="Arial" w:hAnsi="Arial"/>
              </w:rPr>
              <w:t>experiences</w:t>
            </w:r>
            <w:r w:rsidR="07C5004E" w:rsidRPr="2ADDBC42">
              <w:rPr>
                <w:rFonts w:ascii="Arial" w:hAnsi="Arial"/>
              </w:rPr>
              <w:t>.</w:t>
            </w:r>
            <w:r w:rsidR="37CFBF08" w:rsidRPr="2ADDBC42">
              <w:rPr>
                <w:rFonts w:ascii="Arial" w:hAnsi="Arial"/>
              </w:rPr>
              <w:t xml:space="preserve"> The outdoor area still has work to be completed, but this should be ready for August 2021.</w:t>
            </w:r>
            <w:r w:rsidR="07C5004E" w:rsidRPr="2ADDBC42">
              <w:rPr>
                <w:rFonts w:ascii="Arial" w:hAnsi="Arial"/>
              </w:rPr>
              <w:t xml:space="preserve"> </w:t>
            </w:r>
          </w:p>
          <w:p w14:paraId="212A7D1E" w14:textId="1C73D319" w:rsidR="293E83EA" w:rsidRDefault="293E83EA" w:rsidP="38B453DF">
            <w:pPr>
              <w:rPr>
                <w:rFonts w:ascii="Arial" w:hAnsi="Arial"/>
              </w:rPr>
            </w:pPr>
            <w:r w:rsidRPr="38B453DF">
              <w:rPr>
                <w:rFonts w:ascii="Arial" w:hAnsi="Arial"/>
              </w:rPr>
              <w:t xml:space="preserve">Support from the </w:t>
            </w:r>
            <w:r w:rsidR="5FE40D8C" w:rsidRPr="38B453DF">
              <w:rPr>
                <w:rFonts w:ascii="Arial" w:hAnsi="Arial"/>
              </w:rPr>
              <w:t>peripatetic</w:t>
            </w:r>
            <w:r w:rsidRPr="38B453DF">
              <w:rPr>
                <w:rFonts w:ascii="Arial" w:hAnsi="Arial"/>
              </w:rPr>
              <w:t xml:space="preserve"> teacher and EYDO has been significantly impacted upon by covid absences in the area.</w:t>
            </w:r>
          </w:p>
          <w:p w14:paraId="76357C52" w14:textId="44F395DC" w:rsidR="41537772" w:rsidRDefault="41537772" w:rsidP="38B453DF">
            <w:pPr>
              <w:rPr>
                <w:rFonts w:ascii="Arial" w:hAnsi="Arial"/>
              </w:rPr>
            </w:pPr>
            <w:r w:rsidRPr="38B453DF">
              <w:rPr>
                <w:rFonts w:ascii="Arial" w:hAnsi="Arial"/>
              </w:rPr>
              <w:t xml:space="preserve">The nursery team have engaged in professional dialogue following training for </w:t>
            </w:r>
            <w:proofErr w:type="spellStart"/>
            <w:r w:rsidRPr="38B453DF">
              <w:rPr>
                <w:rFonts w:ascii="Arial" w:hAnsi="Arial"/>
              </w:rPr>
              <w:t>RtA</w:t>
            </w:r>
            <w:proofErr w:type="spellEnd"/>
            <w:r w:rsidRPr="38B453DF">
              <w:rPr>
                <w:rFonts w:ascii="Arial" w:hAnsi="Arial"/>
              </w:rPr>
              <w:t xml:space="preserve"> and have kept evidence of their discussions with next steps identified.</w:t>
            </w:r>
          </w:p>
          <w:p w14:paraId="1F0BF7B9" w14:textId="60C8ED2D" w:rsidR="38B453DF" w:rsidRDefault="38B453DF" w:rsidP="38B453DF">
            <w:pPr>
              <w:rPr>
                <w:rFonts w:ascii="Arial" w:hAnsi="Arial"/>
              </w:rPr>
            </w:pPr>
          </w:p>
          <w:p w14:paraId="72BF5D13" w14:textId="270750D5" w:rsidR="5E26EE3A" w:rsidRDefault="5E26EE3A" w:rsidP="38B453DF">
            <w:pPr>
              <w:rPr>
                <w:rFonts w:ascii="Arial" w:hAnsi="Arial"/>
                <w:b/>
                <w:bCs/>
              </w:rPr>
            </w:pPr>
            <w:r w:rsidRPr="38B453DF">
              <w:rPr>
                <w:rFonts w:ascii="Arial" w:hAnsi="Arial"/>
                <w:b/>
                <w:bCs/>
              </w:rPr>
              <w:t>Priority 2</w:t>
            </w:r>
          </w:p>
          <w:p w14:paraId="069AD4E2" w14:textId="59E63683" w:rsidR="12928436" w:rsidRDefault="12928436" w:rsidP="38B453DF">
            <w:pPr>
              <w:rPr>
                <w:rFonts w:ascii="Arial" w:hAnsi="Arial"/>
                <w:b/>
                <w:bCs/>
              </w:rPr>
            </w:pPr>
            <w:r w:rsidRPr="38B453DF">
              <w:rPr>
                <w:rFonts w:ascii="Arial" w:hAnsi="Arial"/>
              </w:rPr>
              <w:t>All staff are now using the Fife pathways for Literacy and Numeracy and have recently began using the Relationships and Sexual Health programme throughout the school.</w:t>
            </w:r>
          </w:p>
          <w:p w14:paraId="3C97537B" w14:textId="3C5C2573" w:rsidR="12928436" w:rsidRDefault="03448FA7" w:rsidP="38B453DF">
            <w:pPr>
              <w:rPr>
                <w:rFonts w:ascii="Arial" w:hAnsi="Arial"/>
              </w:rPr>
            </w:pPr>
            <w:r w:rsidRPr="57911B90">
              <w:rPr>
                <w:rFonts w:ascii="Arial" w:hAnsi="Arial"/>
              </w:rPr>
              <w:t>Establishing a clear progression of resources</w:t>
            </w:r>
            <w:r w:rsidR="4FC54903" w:rsidRPr="57911B90">
              <w:rPr>
                <w:rFonts w:ascii="Arial" w:hAnsi="Arial"/>
              </w:rPr>
              <w:t xml:space="preserve"> for Literacy</w:t>
            </w:r>
            <w:r w:rsidRPr="57911B90">
              <w:rPr>
                <w:rFonts w:ascii="Arial" w:hAnsi="Arial"/>
              </w:rPr>
              <w:t xml:space="preserve"> is an activity that has not taken place. However, the Literacy resources, including reading books, have all been re-organised to make it e</w:t>
            </w:r>
            <w:r w:rsidR="7132F425" w:rsidRPr="57911B90">
              <w:rPr>
                <w:rFonts w:ascii="Arial" w:hAnsi="Arial"/>
              </w:rPr>
              <w:t>asier for staff to access.</w:t>
            </w:r>
          </w:p>
          <w:p w14:paraId="2F14D379" w14:textId="5CA4078D" w:rsidR="76DB90A2" w:rsidRDefault="4D576C8D" w:rsidP="38B453DF">
            <w:pPr>
              <w:rPr>
                <w:rFonts w:ascii="Arial" w:hAnsi="Arial"/>
              </w:rPr>
            </w:pPr>
            <w:r w:rsidRPr="57911B90">
              <w:rPr>
                <w:rFonts w:ascii="Arial" w:hAnsi="Arial"/>
              </w:rPr>
              <w:t>A</w:t>
            </w:r>
            <w:r w:rsidR="7132F425" w:rsidRPr="57911B90">
              <w:rPr>
                <w:rFonts w:ascii="Arial" w:hAnsi="Arial"/>
              </w:rPr>
              <w:t xml:space="preserve"> school improvement technology audit </w:t>
            </w:r>
            <w:r w:rsidR="23079E5A" w:rsidRPr="57911B90">
              <w:rPr>
                <w:rFonts w:ascii="Arial" w:hAnsi="Arial"/>
              </w:rPr>
              <w:t xml:space="preserve">has been requested </w:t>
            </w:r>
            <w:r w:rsidR="7132F425" w:rsidRPr="57911B90">
              <w:rPr>
                <w:rFonts w:ascii="Arial" w:hAnsi="Arial"/>
              </w:rPr>
              <w:t xml:space="preserve">as the number of working devices in school is below the minimum. </w:t>
            </w:r>
            <w:r w:rsidR="4F7B3901" w:rsidRPr="57911B90">
              <w:rPr>
                <w:rFonts w:ascii="Arial" w:hAnsi="Arial"/>
              </w:rPr>
              <w:t>This audit will create a detailed plan for next session about what is needed.</w:t>
            </w:r>
          </w:p>
          <w:p w14:paraId="3598B254" w14:textId="573769FA" w:rsidR="38B453DF" w:rsidRDefault="38B453DF" w:rsidP="38B453DF">
            <w:pPr>
              <w:rPr>
                <w:rFonts w:ascii="Arial" w:hAnsi="Arial"/>
              </w:rPr>
            </w:pPr>
          </w:p>
          <w:p w14:paraId="11DE32DA" w14:textId="520FE9F1" w:rsidR="3BE70C38" w:rsidRDefault="3BE70C38" w:rsidP="38B453DF">
            <w:pPr>
              <w:rPr>
                <w:rFonts w:ascii="Arial" w:hAnsi="Arial"/>
              </w:rPr>
            </w:pPr>
            <w:r w:rsidRPr="38B453DF">
              <w:rPr>
                <w:rFonts w:ascii="Arial" w:hAnsi="Arial"/>
              </w:rPr>
              <w:t>The development of a learning outdoors programme with 3</w:t>
            </w:r>
            <w:r w:rsidRPr="38B453DF">
              <w:rPr>
                <w:rFonts w:ascii="Arial" w:hAnsi="Arial"/>
                <w:vertAlign w:val="superscript"/>
              </w:rPr>
              <w:t>rd</w:t>
            </w:r>
            <w:r w:rsidRPr="38B453DF">
              <w:rPr>
                <w:rFonts w:ascii="Arial" w:hAnsi="Arial"/>
              </w:rPr>
              <w:t xml:space="preserve"> sector partners started off well at the beginning of the session with 8 different organisations. Covid had an impact on the ability of several of these agencies to work with s</w:t>
            </w:r>
            <w:r w:rsidR="6C09C2EA" w:rsidRPr="38B453DF">
              <w:rPr>
                <w:rFonts w:ascii="Arial" w:hAnsi="Arial"/>
              </w:rPr>
              <w:t xml:space="preserve">chools both in terms of their physical work and in terms of their financial capacity. Due to a lack of communication from the agencies, the team agreed to focus on taking their outcomes outdoors to the playground </w:t>
            </w:r>
            <w:r w:rsidR="121CB2D0" w:rsidRPr="38B453DF">
              <w:rPr>
                <w:rFonts w:ascii="Arial" w:hAnsi="Arial"/>
              </w:rPr>
              <w:t xml:space="preserve">to explore this. </w:t>
            </w:r>
          </w:p>
          <w:p w14:paraId="1C3808E2" w14:textId="74CB7F21" w:rsidR="38B453DF" w:rsidRDefault="38B453DF" w:rsidP="38B453DF">
            <w:pPr>
              <w:rPr>
                <w:rFonts w:ascii="Arial" w:hAnsi="Arial"/>
                <w:b/>
                <w:bCs/>
              </w:rPr>
            </w:pPr>
          </w:p>
          <w:p w14:paraId="5F5B0B00" w14:textId="7016799C" w:rsidR="5E26EE3A" w:rsidRDefault="766EFB71" w:rsidP="57911B90">
            <w:pPr>
              <w:rPr>
                <w:rFonts w:ascii="Arial" w:eastAsia="Arial" w:hAnsi="Arial" w:cs="Arial"/>
              </w:rPr>
            </w:pPr>
            <w:r w:rsidRPr="57911B90">
              <w:rPr>
                <w:rFonts w:ascii="Arial" w:hAnsi="Arial"/>
                <w:b/>
                <w:bCs/>
              </w:rPr>
              <w:lastRenderedPageBreak/>
              <w:t>Priority 3</w:t>
            </w:r>
            <w:r w:rsidR="3DBD0E0A" w:rsidRPr="57911B90">
              <w:rPr>
                <w:rFonts w:ascii="Arial" w:hAnsi="Arial"/>
                <w:b/>
                <w:bCs/>
              </w:rPr>
              <w:t xml:space="preserve"> - </w:t>
            </w:r>
            <w:r w:rsidR="3DBD0E0A" w:rsidRPr="57911B90">
              <w:rPr>
                <w:rFonts w:ascii="Arial" w:eastAsia="Arial" w:hAnsi="Arial" w:cs="Arial"/>
                <w:b/>
                <w:bCs/>
                <w:color w:val="000000" w:themeColor="text1"/>
              </w:rPr>
              <w:t>To develop a shared vision, based on the school values to reflect our school community.</w:t>
            </w:r>
          </w:p>
          <w:p w14:paraId="1BE8C452" w14:textId="5B669759" w:rsidR="5E26EE3A" w:rsidRDefault="5E26EE3A" w:rsidP="38B453DF">
            <w:pPr>
              <w:rPr>
                <w:rFonts w:ascii="Arial" w:hAnsi="Arial"/>
                <w:b/>
                <w:bCs/>
              </w:rPr>
            </w:pPr>
          </w:p>
          <w:p w14:paraId="75DC2CB7" w14:textId="2E4B8A54" w:rsidR="5E26EE3A" w:rsidRDefault="5E26EE3A" w:rsidP="38B453DF">
            <w:pPr>
              <w:rPr>
                <w:rFonts w:ascii="Arial" w:hAnsi="Arial"/>
              </w:rPr>
            </w:pPr>
            <w:r w:rsidRPr="38B453DF">
              <w:rPr>
                <w:rFonts w:ascii="Arial" w:hAnsi="Arial"/>
              </w:rPr>
              <w:t xml:space="preserve">Certificates </w:t>
            </w:r>
            <w:r w:rsidR="1BC3E6DB" w:rsidRPr="38B453DF">
              <w:rPr>
                <w:rFonts w:ascii="Arial" w:hAnsi="Arial"/>
              </w:rPr>
              <w:t>recognising the 4 capacities are part of weekly assemblies and are valued by the children</w:t>
            </w:r>
            <w:r w:rsidR="075F541A" w:rsidRPr="38B453DF">
              <w:rPr>
                <w:rFonts w:ascii="Arial" w:hAnsi="Arial"/>
              </w:rPr>
              <w:t>. Some children have shared that they prefer the virtual assemblies as there is ‘less time wasted’ and that the focus is now on ‘the good stuff’.</w:t>
            </w:r>
          </w:p>
          <w:p w14:paraId="135109FD" w14:textId="607F2DC4" w:rsidR="075F541A" w:rsidRDefault="72DDA301" w:rsidP="38B453DF">
            <w:pPr>
              <w:rPr>
                <w:rFonts w:ascii="Arial" w:hAnsi="Arial"/>
              </w:rPr>
            </w:pPr>
            <w:r w:rsidRPr="67AEC11F">
              <w:rPr>
                <w:rFonts w:ascii="Arial" w:hAnsi="Arial"/>
              </w:rPr>
              <w:t>Work to reflect on our current school values was delayed due to lockdown</w:t>
            </w:r>
            <w:r w:rsidR="4C2766E9" w:rsidRPr="67AEC11F">
              <w:rPr>
                <w:rFonts w:ascii="Arial" w:hAnsi="Arial"/>
              </w:rPr>
              <w:t xml:space="preserve"> until Term 4. </w:t>
            </w:r>
            <w:r w:rsidR="55303B87" w:rsidRPr="67AEC11F">
              <w:rPr>
                <w:rFonts w:ascii="Arial" w:hAnsi="Arial"/>
              </w:rPr>
              <w:t>During discussions with the children and staff, it was clear that very few were aware of the 5 current values, with only 2 members of the teaching team able to identify these. Using</w:t>
            </w:r>
            <w:r w:rsidR="42642722" w:rsidRPr="67AEC11F">
              <w:rPr>
                <w:rFonts w:ascii="Arial" w:hAnsi="Arial"/>
              </w:rPr>
              <w:t xml:space="preserve"> Forms, s</w:t>
            </w:r>
            <w:r w:rsidR="4C2766E9" w:rsidRPr="67AEC11F">
              <w:rPr>
                <w:rFonts w:ascii="Arial" w:hAnsi="Arial"/>
              </w:rPr>
              <w:t xml:space="preserve">taff, </w:t>
            </w:r>
            <w:proofErr w:type="gramStart"/>
            <w:r w:rsidR="4C2766E9" w:rsidRPr="67AEC11F">
              <w:rPr>
                <w:rFonts w:ascii="Arial" w:hAnsi="Arial"/>
              </w:rPr>
              <w:t>parents</w:t>
            </w:r>
            <w:proofErr w:type="gramEnd"/>
            <w:r w:rsidR="4C2766E9" w:rsidRPr="67AEC11F">
              <w:rPr>
                <w:rFonts w:ascii="Arial" w:hAnsi="Arial"/>
              </w:rPr>
              <w:t xml:space="preserve"> and children all had the opportunity to share their views about what our values should be going forward. There is still further work to be done in this area.</w:t>
            </w:r>
          </w:p>
          <w:p w14:paraId="3F09C1CD" w14:textId="7AA31278" w:rsidR="2BD2E68B" w:rsidRDefault="2BD2E68B" w:rsidP="38B453DF">
            <w:pPr>
              <w:rPr>
                <w:rFonts w:ascii="Arial" w:hAnsi="Arial"/>
              </w:rPr>
            </w:pPr>
            <w:r w:rsidRPr="38B453DF">
              <w:rPr>
                <w:rFonts w:ascii="Arial" w:hAnsi="Arial"/>
              </w:rPr>
              <w:t>Communication</w:t>
            </w:r>
            <w:r w:rsidR="2E9B7EFB" w:rsidRPr="38B453DF">
              <w:rPr>
                <w:rFonts w:ascii="Arial" w:hAnsi="Arial"/>
              </w:rPr>
              <w:t xml:space="preserve"> has been a focus with monthly updates for parents which became weekly during the lockdown period. </w:t>
            </w:r>
            <w:proofErr w:type="gramStart"/>
            <w:r w:rsidR="2E9B7EFB" w:rsidRPr="38B453DF">
              <w:rPr>
                <w:rFonts w:ascii="Arial" w:hAnsi="Arial"/>
              </w:rPr>
              <w:t>All of</w:t>
            </w:r>
            <w:proofErr w:type="gramEnd"/>
            <w:r w:rsidR="2E9B7EFB" w:rsidRPr="38B453DF">
              <w:rPr>
                <w:rFonts w:ascii="Arial" w:hAnsi="Arial"/>
              </w:rPr>
              <w:t xml:space="preserve"> the children in the school have Seesaw</w:t>
            </w:r>
            <w:r w:rsidR="1A36EC3A" w:rsidRPr="38B453DF">
              <w:rPr>
                <w:rFonts w:ascii="Arial" w:hAnsi="Arial"/>
              </w:rPr>
              <w:t xml:space="preserve"> codes to access the App from home. All newsletters and updates have been shared on this platform along with Twitter and Facebook (closed group) for nursery parents.</w:t>
            </w:r>
          </w:p>
          <w:p w14:paraId="122B6B99" w14:textId="1B1A90F3" w:rsidR="619C0920" w:rsidRDefault="619C0920" w:rsidP="38B453DF">
            <w:pPr>
              <w:rPr>
                <w:rFonts w:ascii="Arial" w:hAnsi="Arial"/>
              </w:rPr>
            </w:pPr>
            <w:r w:rsidRPr="38B453DF">
              <w:rPr>
                <w:rFonts w:ascii="Arial" w:hAnsi="Arial"/>
              </w:rPr>
              <w:t xml:space="preserve">Sways and Microsoft Forms have become common place in our school to share information and seek the views of </w:t>
            </w:r>
            <w:proofErr w:type="gramStart"/>
            <w:r w:rsidRPr="38B453DF">
              <w:rPr>
                <w:rFonts w:ascii="Arial" w:hAnsi="Arial"/>
              </w:rPr>
              <w:t>all of</w:t>
            </w:r>
            <w:proofErr w:type="gramEnd"/>
            <w:r w:rsidRPr="38B453DF">
              <w:rPr>
                <w:rFonts w:ascii="Arial" w:hAnsi="Arial"/>
              </w:rPr>
              <w:t xml:space="preserve"> our stakeholders.</w:t>
            </w:r>
          </w:p>
          <w:p w14:paraId="5C3AC0F8" w14:textId="05923173" w:rsidR="38B453DF" w:rsidRDefault="38B453DF" w:rsidP="38B453DF">
            <w:pPr>
              <w:rPr>
                <w:rFonts w:ascii="Arial" w:hAnsi="Arial"/>
              </w:rPr>
            </w:pPr>
          </w:p>
          <w:p w14:paraId="3C32CAE1" w14:textId="77777777" w:rsidR="00313479" w:rsidRPr="00695B65" w:rsidRDefault="00313479" w:rsidP="00297BCA">
            <w:pPr>
              <w:rPr>
                <w:rFonts w:ascii="Arial" w:hAnsi="Arial"/>
                <w:b/>
                <w:i/>
                <w:szCs w:val="24"/>
              </w:rPr>
            </w:pPr>
          </w:p>
        </w:tc>
      </w:tr>
      <w:tr w:rsidR="00313479" w:rsidRPr="00982061" w14:paraId="527BD0C3" w14:textId="77777777" w:rsidTr="26B04F7F">
        <w:trPr>
          <w:trHeight w:val="2369"/>
        </w:trPr>
        <w:tc>
          <w:tcPr>
            <w:tcW w:w="10659" w:type="dxa"/>
            <w:gridSpan w:val="3"/>
          </w:tcPr>
          <w:p w14:paraId="5BD8BA7B" w14:textId="77777777" w:rsidR="00313479" w:rsidRDefault="00313479" w:rsidP="57911B90">
            <w:pPr>
              <w:rPr>
                <w:rFonts w:ascii="Arial" w:hAnsi="Arial"/>
                <w:b/>
                <w:bCs/>
              </w:rPr>
            </w:pPr>
            <w:r w:rsidRPr="57911B90">
              <w:rPr>
                <w:rFonts w:ascii="Arial" w:hAnsi="Arial"/>
                <w:b/>
                <w:bCs/>
              </w:rPr>
              <w:lastRenderedPageBreak/>
              <w:t>Impact:</w:t>
            </w:r>
          </w:p>
          <w:p w14:paraId="62698FBF" w14:textId="74EB059F" w:rsidR="29712063" w:rsidRDefault="29712063" w:rsidP="57911B90">
            <w:pPr>
              <w:rPr>
                <w:rFonts w:ascii="Arial" w:eastAsia="Arial" w:hAnsi="Arial" w:cs="Arial"/>
              </w:rPr>
            </w:pPr>
            <w:r w:rsidRPr="57911B90">
              <w:rPr>
                <w:rFonts w:ascii="Arial" w:hAnsi="Arial"/>
                <w:b/>
                <w:bCs/>
              </w:rPr>
              <w:t xml:space="preserve">Priority 1 - </w:t>
            </w:r>
            <w:r w:rsidRPr="57911B90">
              <w:rPr>
                <w:rFonts w:ascii="Arial" w:eastAsia="Arial" w:hAnsi="Arial" w:cs="Arial"/>
                <w:b/>
                <w:bCs/>
                <w:color w:val="000000" w:themeColor="text1"/>
              </w:rPr>
              <w:t>To raise attainment in Literacy and Numeracy.</w:t>
            </w:r>
          </w:p>
          <w:p w14:paraId="6EA16135" w14:textId="7591C6D7" w:rsidR="29712063" w:rsidRDefault="29712063" w:rsidP="57911B90">
            <w:pPr>
              <w:rPr>
                <w:rFonts w:ascii="Arial" w:hAnsi="Arial"/>
              </w:rPr>
            </w:pPr>
            <w:r w:rsidRPr="57911B90">
              <w:rPr>
                <w:rFonts w:ascii="Arial" w:hAnsi="Arial"/>
              </w:rPr>
              <w:t>Our school attainment:</w:t>
            </w:r>
          </w:p>
          <w:tbl>
            <w:tblPr>
              <w:tblStyle w:val="TableGrid"/>
              <w:tblW w:w="0" w:type="auto"/>
              <w:tblLook w:val="06A0" w:firstRow="1" w:lastRow="0" w:firstColumn="1" w:lastColumn="0" w:noHBand="1" w:noVBand="1"/>
            </w:tblPr>
            <w:tblGrid>
              <w:gridCol w:w="2542"/>
              <w:gridCol w:w="2542"/>
              <w:gridCol w:w="2542"/>
              <w:gridCol w:w="2542"/>
            </w:tblGrid>
            <w:tr w:rsidR="57911B90" w14:paraId="79729892" w14:textId="77777777" w:rsidTr="57911B90">
              <w:tc>
                <w:tcPr>
                  <w:tcW w:w="2542" w:type="dxa"/>
                </w:tcPr>
                <w:p w14:paraId="3D3A8BA7" w14:textId="36DACCAD" w:rsidR="57911B90" w:rsidRDefault="57911B90" w:rsidP="57911B90">
                  <w:pPr>
                    <w:rPr>
                      <w:rFonts w:ascii="Arial" w:hAnsi="Arial"/>
                    </w:rPr>
                  </w:pPr>
                </w:p>
              </w:tc>
              <w:tc>
                <w:tcPr>
                  <w:tcW w:w="2542" w:type="dxa"/>
                </w:tcPr>
                <w:p w14:paraId="42BFA92A" w14:textId="59B4E1BA" w:rsidR="29712063" w:rsidRDefault="29712063" w:rsidP="57911B90">
                  <w:pPr>
                    <w:rPr>
                      <w:rFonts w:ascii="Arial" w:hAnsi="Arial"/>
                    </w:rPr>
                  </w:pPr>
                  <w:r w:rsidRPr="57911B90">
                    <w:rPr>
                      <w:rFonts w:ascii="Arial" w:hAnsi="Arial"/>
                    </w:rPr>
                    <w:t>2018/19</w:t>
                  </w:r>
                </w:p>
              </w:tc>
              <w:tc>
                <w:tcPr>
                  <w:tcW w:w="2542" w:type="dxa"/>
                </w:tcPr>
                <w:p w14:paraId="6D0162E6" w14:textId="2A7C456C" w:rsidR="29712063" w:rsidRDefault="29712063" w:rsidP="57911B90">
                  <w:pPr>
                    <w:rPr>
                      <w:rFonts w:ascii="Arial" w:hAnsi="Arial"/>
                    </w:rPr>
                  </w:pPr>
                  <w:r w:rsidRPr="57911B90">
                    <w:rPr>
                      <w:rFonts w:ascii="Arial" w:hAnsi="Arial"/>
                    </w:rPr>
                    <w:t>2019/20</w:t>
                  </w:r>
                </w:p>
              </w:tc>
              <w:tc>
                <w:tcPr>
                  <w:tcW w:w="2542" w:type="dxa"/>
                </w:tcPr>
                <w:p w14:paraId="345EAA9F" w14:textId="5A941810" w:rsidR="29712063" w:rsidRDefault="29712063" w:rsidP="57911B90">
                  <w:pPr>
                    <w:rPr>
                      <w:rFonts w:ascii="Arial" w:hAnsi="Arial"/>
                    </w:rPr>
                  </w:pPr>
                  <w:r w:rsidRPr="57911B90">
                    <w:rPr>
                      <w:rFonts w:ascii="Arial" w:hAnsi="Arial"/>
                    </w:rPr>
                    <w:t>2020/21</w:t>
                  </w:r>
                </w:p>
              </w:tc>
            </w:tr>
            <w:tr w:rsidR="57911B90" w14:paraId="1D0D536C" w14:textId="77777777" w:rsidTr="57911B90">
              <w:tc>
                <w:tcPr>
                  <w:tcW w:w="2542" w:type="dxa"/>
                </w:tcPr>
                <w:p w14:paraId="20B445F4" w14:textId="227187FB" w:rsidR="29712063" w:rsidRDefault="29712063" w:rsidP="57911B90">
                  <w:pPr>
                    <w:rPr>
                      <w:rFonts w:ascii="Arial" w:hAnsi="Arial"/>
                    </w:rPr>
                  </w:pPr>
                  <w:r w:rsidRPr="57911B90">
                    <w:rPr>
                      <w:rFonts w:ascii="Arial" w:hAnsi="Arial"/>
                    </w:rPr>
                    <w:t>Literacy</w:t>
                  </w:r>
                </w:p>
              </w:tc>
              <w:tc>
                <w:tcPr>
                  <w:tcW w:w="2542" w:type="dxa"/>
                </w:tcPr>
                <w:p w14:paraId="7CC472D0" w14:textId="5EF0E642" w:rsidR="29712063" w:rsidRDefault="29712063" w:rsidP="57911B90">
                  <w:pPr>
                    <w:rPr>
                      <w:rFonts w:ascii="Arial" w:hAnsi="Arial"/>
                    </w:rPr>
                  </w:pPr>
                  <w:r w:rsidRPr="57911B90">
                    <w:rPr>
                      <w:rFonts w:ascii="Arial" w:hAnsi="Arial"/>
                    </w:rPr>
                    <w:t>68%</w:t>
                  </w:r>
                </w:p>
              </w:tc>
              <w:tc>
                <w:tcPr>
                  <w:tcW w:w="2542" w:type="dxa"/>
                </w:tcPr>
                <w:p w14:paraId="1128609B" w14:textId="3CD139A1" w:rsidR="29712063" w:rsidRDefault="29712063" w:rsidP="57911B90">
                  <w:pPr>
                    <w:rPr>
                      <w:rFonts w:ascii="Arial" w:hAnsi="Arial"/>
                    </w:rPr>
                  </w:pPr>
                  <w:r w:rsidRPr="57911B90">
                    <w:rPr>
                      <w:rFonts w:ascii="Arial" w:hAnsi="Arial"/>
                    </w:rPr>
                    <w:t>30%</w:t>
                  </w:r>
                </w:p>
              </w:tc>
              <w:tc>
                <w:tcPr>
                  <w:tcW w:w="2542" w:type="dxa"/>
                </w:tcPr>
                <w:p w14:paraId="01ADC8D9" w14:textId="4FEF42FA" w:rsidR="29712063" w:rsidRDefault="29712063" w:rsidP="57911B90">
                  <w:pPr>
                    <w:rPr>
                      <w:rFonts w:ascii="Arial" w:hAnsi="Arial"/>
                    </w:rPr>
                  </w:pPr>
                  <w:r w:rsidRPr="57911B90">
                    <w:rPr>
                      <w:rFonts w:ascii="Arial" w:hAnsi="Arial"/>
                    </w:rPr>
                    <w:t>47%</w:t>
                  </w:r>
                </w:p>
              </w:tc>
            </w:tr>
            <w:tr w:rsidR="57911B90" w14:paraId="73789F2E" w14:textId="77777777" w:rsidTr="57911B90">
              <w:tc>
                <w:tcPr>
                  <w:tcW w:w="2542" w:type="dxa"/>
                </w:tcPr>
                <w:p w14:paraId="735A2CC7" w14:textId="653EAE95" w:rsidR="29712063" w:rsidRDefault="29712063" w:rsidP="57911B90">
                  <w:pPr>
                    <w:rPr>
                      <w:rFonts w:ascii="Arial" w:hAnsi="Arial"/>
                    </w:rPr>
                  </w:pPr>
                  <w:r w:rsidRPr="57911B90">
                    <w:rPr>
                      <w:rFonts w:ascii="Arial" w:hAnsi="Arial"/>
                    </w:rPr>
                    <w:t>Numeracy</w:t>
                  </w:r>
                </w:p>
              </w:tc>
              <w:tc>
                <w:tcPr>
                  <w:tcW w:w="2542" w:type="dxa"/>
                </w:tcPr>
                <w:p w14:paraId="51900647" w14:textId="74996FE9" w:rsidR="29712063" w:rsidRDefault="29712063" w:rsidP="57911B90">
                  <w:pPr>
                    <w:rPr>
                      <w:rFonts w:ascii="Arial" w:hAnsi="Arial"/>
                    </w:rPr>
                  </w:pPr>
                  <w:r w:rsidRPr="57911B90">
                    <w:rPr>
                      <w:rFonts w:ascii="Arial" w:hAnsi="Arial"/>
                    </w:rPr>
                    <w:t>62%</w:t>
                  </w:r>
                </w:p>
              </w:tc>
              <w:tc>
                <w:tcPr>
                  <w:tcW w:w="2542" w:type="dxa"/>
                </w:tcPr>
                <w:p w14:paraId="4376B0C3" w14:textId="3BC95994" w:rsidR="29712063" w:rsidRDefault="29712063" w:rsidP="57911B90">
                  <w:pPr>
                    <w:rPr>
                      <w:rFonts w:ascii="Arial" w:hAnsi="Arial"/>
                    </w:rPr>
                  </w:pPr>
                  <w:r w:rsidRPr="57911B90">
                    <w:rPr>
                      <w:rFonts w:ascii="Arial" w:hAnsi="Arial"/>
                    </w:rPr>
                    <w:t>26%</w:t>
                  </w:r>
                </w:p>
              </w:tc>
              <w:tc>
                <w:tcPr>
                  <w:tcW w:w="2542" w:type="dxa"/>
                </w:tcPr>
                <w:p w14:paraId="2D89207F" w14:textId="52E9816B" w:rsidR="29712063" w:rsidRDefault="29712063" w:rsidP="57911B90">
                  <w:pPr>
                    <w:rPr>
                      <w:rFonts w:ascii="Arial" w:hAnsi="Arial"/>
                    </w:rPr>
                  </w:pPr>
                  <w:r w:rsidRPr="57911B90">
                    <w:rPr>
                      <w:rFonts w:ascii="Arial" w:hAnsi="Arial"/>
                    </w:rPr>
                    <w:t>52%</w:t>
                  </w:r>
                </w:p>
              </w:tc>
            </w:tr>
          </w:tbl>
          <w:p w14:paraId="6A99763C" w14:textId="0D93A63D" w:rsidR="1C88FAE6" w:rsidRDefault="6D98E111" w:rsidP="57911B90">
            <w:pPr>
              <w:rPr>
                <w:rFonts w:ascii="Arial" w:hAnsi="Arial"/>
              </w:rPr>
            </w:pPr>
            <w:r w:rsidRPr="26B04F7F">
              <w:rPr>
                <w:rFonts w:ascii="Arial" w:hAnsi="Arial"/>
              </w:rPr>
              <w:t>The use of RUs for Literacy and Numeracy has created a consistent approach across the school. All staff are using these documents to record their assessment data.</w:t>
            </w:r>
            <w:r w:rsidR="09E0753C" w:rsidRPr="26B04F7F">
              <w:rPr>
                <w:rFonts w:ascii="Arial" w:hAnsi="Arial"/>
              </w:rPr>
              <w:t xml:space="preserve"> The impact of this is that staff are confident about</w:t>
            </w:r>
            <w:r w:rsidR="7B94C6C0" w:rsidRPr="26B04F7F">
              <w:rPr>
                <w:rFonts w:ascii="Arial" w:hAnsi="Arial"/>
              </w:rPr>
              <w:t xml:space="preserve"> recording their assessment evidence and understand the importance of consistency across the school.</w:t>
            </w:r>
            <w:r w:rsidR="09E0753C" w:rsidRPr="26B04F7F">
              <w:rPr>
                <w:rFonts w:ascii="Arial" w:hAnsi="Arial"/>
              </w:rPr>
              <w:t xml:space="preserve"> </w:t>
            </w:r>
            <w:r w:rsidR="759DB68D" w:rsidRPr="26B04F7F">
              <w:rPr>
                <w:rFonts w:ascii="Arial" w:hAnsi="Arial"/>
              </w:rPr>
              <w:t xml:space="preserve"> Most</w:t>
            </w:r>
            <w:r w:rsidR="4B659B49" w:rsidRPr="26B04F7F">
              <w:rPr>
                <w:rFonts w:ascii="Arial" w:hAnsi="Arial"/>
              </w:rPr>
              <w:t xml:space="preserve"> </w:t>
            </w:r>
            <w:r w:rsidR="759DB68D" w:rsidRPr="26B04F7F">
              <w:rPr>
                <w:rFonts w:ascii="Arial" w:hAnsi="Arial"/>
              </w:rPr>
              <w:t>staff are also making use of the EA pathway documents to support their planning of teaching, learning and assessment.</w:t>
            </w:r>
          </w:p>
          <w:p w14:paraId="7EABBC2B" w14:textId="43B00595" w:rsidR="73BFD563" w:rsidRDefault="73BFD563" w:rsidP="57911B90">
            <w:pPr>
              <w:rPr>
                <w:rFonts w:ascii="Arial" w:hAnsi="Arial"/>
              </w:rPr>
            </w:pPr>
            <w:r w:rsidRPr="0FC9182B">
              <w:rPr>
                <w:rFonts w:ascii="Arial" w:hAnsi="Arial"/>
              </w:rPr>
              <w:t>Clicker 8 has been downloaded onto all the devices where needed</w:t>
            </w:r>
            <w:r w:rsidR="1A1CF293" w:rsidRPr="0FC9182B">
              <w:rPr>
                <w:rFonts w:ascii="Arial" w:hAnsi="Arial"/>
              </w:rPr>
              <w:t xml:space="preserve"> and most staff have started to develop ways to use this to support learning in the classroom</w:t>
            </w:r>
            <w:r w:rsidR="25C0BF9C" w:rsidRPr="0FC9182B">
              <w:rPr>
                <w:rFonts w:ascii="Arial" w:hAnsi="Arial"/>
              </w:rPr>
              <w:t>.</w:t>
            </w:r>
          </w:p>
          <w:p w14:paraId="3777CCB0" w14:textId="0D519A6C" w:rsidR="25C0BF9C" w:rsidRDefault="25C0BF9C" w:rsidP="57911B90">
            <w:pPr>
              <w:rPr>
                <w:rFonts w:ascii="Arial" w:hAnsi="Arial"/>
              </w:rPr>
            </w:pPr>
            <w:r w:rsidRPr="57911B90">
              <w:rPr>
                <w:rFonts w:ascii="Arial" w:hAnsi="Arial"/>
              </w:rPr>
              <w:t xml:space="preserve">From our professional discussions, learning intentions and success criteria and feedback form the basis of our teaching model here in East Wemyss. Staff worked together to create a sway </w:t>
            </w:r>
            <w:r w:rsidR="20545462" w:rsidRPr="57911B90">
              <w:rPr>
                <w:rFonts w:ascii="Arial" w:hAnsi="Arial"/>
              </w:rPr>
              <w:t>which will be our agreed teaching model for the upcoming session.</w:t>
            </w:r>
          </w:p>
          <w:p w14:paraId="7B5A11DA" w14:textId="67168BE6" w:rsidR="57911B90" w:rsidRDefault="57911B90" w:rsidP="57911B90">
            <w:pPr>
              <w:rPr>
                <w:rFonts w:ascii="Arial" w:hAnsi="Arial"/>
              </w:rPr>
            </w:pPr>
          </w:p>
          <w:p w14:paraId="42F74C6D" w14:textId="1792E3CD" w:rsidR="72D78880" w:rsidRDefault="72D78880" w:rsidP="57911B90">
            <w:pPr>
              <w:rPr>
                <w:rFonts w:ascii="Arial" w:eastAsia="Arial" w:hAnsi="Arial" w:cs="Arial"/>
                <w:b/>
                <w:bCs/>
                <w:color w:val="000000" w:themeColor="text1"/>
              </w:rPr>
            </w:pPr>
            <w:r w:rsidRPr="57911B90">
              <w:rPr>
                <w:rFonts w:ascii="Arial" w:hAnsi="Arial"/>
                <w:b/>
                <w:bCs/>
              </w:rPr>
              <w:t xml:space="preserve">Priority 2 - </w:t>
            </w:r>
            <w:r w:rsidRPr="57911B90">
              <w:rPr>
                <w:rFonts w:ascii="Arial" w:eastAsia="Arial" w:hAnsi="Arial" w:cs="Arial"/>
                <w:b/>
                <w:bCs/>
                <w:color w:val="000000" w:themeColor="text1"/>
              </w:rPr>
              <w:t>To ensure the design of the curriculum meets the needs of learners.</w:t>
            </w:r>
          </w:p>
          <w:p w14:paraId="10DEB6CD" w14:textId="4F4B19E4" w:rsidR="3B82DE74" w:rsidRDefault="3D9C97F9" w:rsidP="795B9449">
            <w:pPr>
              <w:rPr>
                <w:rFonts w:ascii="Arial" w:eastAsia="Arial" w:hAnsi="Arial" w:cs="Arial"/>
                <w:color w:val="000000" w:themeColor="text1"/>
              </w:rPr>
            </w:pPr>
            <w:r w:rsidRPr="795B9449">
              <w:rPr>
                <w:rFonts w:ascii="Arial" w:eastAsia="Arial" w:hAnsi="Arial" w:cs="Arial"/>
                <w:color w:val="000000" w:themeColor="text1"/>
              </w:rPr>
              <w:t>As the work with our 3</w:t>
            </w:r>
            <w:r w:rsidRPr="795B9449">
              <w:rPr>
                <w:rFonts w:ascii="Arial" w:eastAsia="Arial" w:hAnsi="Arial" w:cs="Arial"/>
                <w:color w:val="000000" w:themeColor="text1"/>
                <w:vertAlign w:val="superscript"/>
              </w:rPr>
              <w:t>rd</w:t>
            </w:r>
            <w:r w:rsidRPr="795B9449">
              <w:rPr>
                <w:rFonts w:ascii="Arial" w:eastAsia="Arial" w:hAnsi="Arial" w:cs="Arial"/>
                <w:color w:val="000000" w:themeColor="text1"/>
              </w:rPr>
              <w:t xml:space="preserve"> sector partners, was limited to only the initial discussion stages, there was no impact on outcomes for learners. However, as a whole staff team, work began on changing the mi</w:t>
            </w:r>
            <w:r w:rsidR="55B8A173" w:rsidRPr="795B9449">
              <w:rPr>
                <w:rFonts w:ascii="Arial" w:eastAsia="Arial" w:hAnsi="Arial" w:cs="Arial"/>
                <w:color w:val="000000" w:themeColor="text1"/>
              </w:rPr>
              <w:t xml:space="preserve">ndset about outdoor learning. Instead of seeing this as separate or on top of </w:t>
            </w:r>
            <w:proofErr w:type="spellStart"/>
            <w:r w:rsidR="55B8A173" w:rsidRPr="795B9449">
              <w:rPr>
                <w:rFonts w:ascii="Arial" w:eastAsia="Arial" w:hAnsi="Arial" w:cs="Arial"/>
                <w:color w:val="000000" w:themeColor="text1"/>
              </w:rPr>
              <w:t>CfE</w:t>
            </w:r>
            <w:proofErr w:type="spellEnd"/>
            <w:r w:rsidR="55B8A173" w:rsidRPr="795B9449">
              <w:rPr>
                <w:rFonts w:ascii="Arial" w:eastAsia="Arial" w:hAnsi="Arial" w:cs="Arial"/>
                <w:color w:val="000000" w:themeColor="text1"/>
              </w:rPr>
              <w:t>, we have changed the way we refer to it as being learni</w:t>
            </w:r>
            <w:r w:rsidR="2B3CA963" w:rsidRPr="795B9449">
              <w:rPr>
                <w:rFonts w:ascii="Arial" w:eastAsia="Arial" w:hAnsi="Arial" w:cs="Arial"/>
                <w:color w:val="000000" w:themeColor="text1"/>
              </w:rPr>
              <w:t>ng outdoors. This establishes that all learning can be taken outdoors</w:t>
            </w:r>
            <w:r w:rsidR="1641812A" w:rsidRPr="795B9449">
              <w:rPr>
                <w:rFonts w:ascii="Arial" w:eastAsia="Arial" w:hAnsi="Arial" w:cs="Arial"/>
                <w:color w:val="000000" w:themeColor="text1"/>
              </w:rPr>
              <w:t xml:space="preserve">. </w:t>
            </w:r>
          </w:p>
          <w:p w14:paraId="299C486A" w14:textId="46B6715A" w:rsidR="6D4E6727" w:rsidRDefault="6D4E6727" w:rsidP="26B04F7F">
            <w:pPr>
              <w:rPr>
                <w:rFonts w:ascii="Arial" w:eastAsia="Arial" w:hAnsi="Arial" w:cs="Arial"/>
                <w:color w:val="000000" w:themeColor="text1"/>
              </w:rPr>
            </w:pPr>
            <w:proofErr w:type="gramStart"/>
            <w:r w:rsidRPr="26B04F7F">
              <w:rPr>
                <w:rFonts w:ascii="Arial" w:eastAsia="Arial" w:hAnsi="Arial" w:cs="Arial"/>
                <w:color w:val="000000" w:themeColor="text1"/>
              </w:rPr>
              <w:t>The majority of</w:t>
            </w:r>
            <w:proofErr w:type="gramEnd"/>
            <w:r w:rsidRPr="26B04F7F">
              <w:rPr>
                <w:rFonts w:ascii="Arial" w:eastAsia="Arial" w:hAnsi="Arial" w:cs="Arial"/>
                <w:color w:val="000000" w:themeColor="text1"/>
              </w:rPr>
              <w:t xml:space="preserve"> classes have had both Literacy and Numeracy lessons delivered in our grounds, and</w:t>
            </w:r>
            <w:r w:rsidR="3E7A294D" w:rsidRPr="26B04F7F">
              <w:rPr>
                <w:rFonts w:ascii="Arial" w:eastAsia="Arial" w:hAnsi="Arial" w:cs="Arial"/>
                <w:color w:val="000000" w:themeColor="text1"/>
              </w:rPr>
              <w:t xml:space="preserve"> 2 classes have taken this learning to the local area to deliver the Es and </w:t>
            </w:r>
            <w:proofErr w:type="spellStart"/>
            <w:r w:rsidR="3E7A294D" w:rsidRPr="26B04F7F">
              <w:rPr>
                <w:rFonts w:ascii="Arial" w:eastAsia="Arial" w:hAnsi="Arial" w:cs="Arial"/>
                <w:color w:val="000000" w:themeColor="text1"/>
              </w:rPr>
              <w:t>Os</w:t>
            </w:r>
            <w:proofErr w:type="spellEnd"/>
            <w:r w:rsidR="3E7A294D" w:rsidRPr="26B04F7F">
              <w:rPr>
                <w:rFonts w:ascii="Arial" w:eastAsia="Arial" w:hAnsi="Arial" w:cs="Arial"/>
                <w:color w:val="000000" w:themeColor="text1"/>
              </w:rPr>
              <w:t xml:space="preserve"> identified.</w:t>
            </w:r>
            <w:r w:rsidR="0D98B471" w:rsidRPr="26B04F7F">
              <w:rPr>
                <w:rFonts w:ascii="Arial" w:eastAsia="Arial" w:hAnsi="Arial" w:cs="Arial"/>
                <w:color w:val="000000" w:themeColor="text1"/>
              </w:rPr>
              <w:t xml:space="preserve"> </w:t>
            </w:r>
            <w:r w:rsidR="55DE97C5" w:rsidRPr="26B04F7F">
              <w:rPr>
                <w:rFonts w:ascii="Arial" w:eastAsia="Arial" w:hAnsi="Arial" w:cs="Arial"/>
                <w:color w:val="000000" w:themeColor="text1"/>
              </w:rPr>
              <w:t>Less than half of the classes are also sharing that learning experiences in the EA have also been delivered outdoors.</w:t>
            </w:r>
            <w:r w:rsidR="06135638" w:rsidRPr="26B04F7F">
              <w:rPr>
                <w:rFonts w:ascii="Arial" w:eastAsia="Arial" w:hAnsi="Arial" w:cs="Arial"/>
                <w:color w:val="000000" w:themeColor="text1"/>
              </w:rPr>
              <w:t xml:space="preserve"> As a result, children are now given more opportunities to apply their learning in different contexts and in practical ways to add depth to their learning.</w:t>
            </w:r>
          </w:p>
          <w:p w14:paraId="221B692F" w14:textId="7ABC50F4" w:rsidR="57911B90" w:rsidRDefault="57911B90" w:rsidP="57911B90">
            <w:pPr>
              <w:rPr>
                <w:rFonts w:ascii="Arial" w:hAnsi="Arial"/>
                <w:b/>
                <w:bCs/>
              </w:rPr>
            </w:pPr>
          </w:p>
          <w:p w14:paraId="3B70E170" w14:textId="69375E23" w:rsidR="3E30ACA4" w:rsidRDefault="3E30ACA4" w:rsidP="57911B90">
            <w:pPr>
              <w:rPr>
                <w:rFonts w:ascii="Arial" w:eastAsia="Arial" w:hAnsi="Arial" w:cs="Arial"/>
                <w:b/>
                <w:bCs/>
              </w:rPr>
            </w:pPr>
            <w:r w:rsidRPr="57911B90">
              <w:rPr>
                <w:rFonts w:ascii="Arial" w:hAnsi="Arial"/>
                <w:b/>
                <w:bCs/>
              </w:rPr>
              <w:t>Priority 3</w:t>
            </w:r>
            <w:r w:rsidR="7963969D" w:rsidRPr="57911B90">
              <w:rPr>
                <w:rFonts w:ascii="Arial" w:hAnsi="Arial"/>
                <w:b/>
                <w:bCs/>
              </w:rPr>
              <w:t xml:space="preserve"> - </w:t>
            </w:r>
            <w:r w:rsidR="7963969D" w:rsidRPr="57911B90">
              <w:rPr>
                <w:rFonts w:ascii="Arial" w:eastAsia="Arial" w:hAnsi="Arial" w:cs="Arial"/>
                <w:b/>
                <w:bCs/>
                <w:color w:val="000000" w:themeColor="text1"/>
              </w:rPr>
              <w:t>To develop a shared vision, based on the school values to reflect our school community.</w:t>
            </w:r>
          </w:p>
          <w:p w14:paraId="60D46F79" w14:textId="5293ABB3" w:rsidR="2F317C61" w:rsidRDefault="0BAF7618" w:rsidP="57911B90">
            <w:pPr>
              <w:rPr>
                <w:rFonts w:ascii="Arial" w:hAnsi="Arial"/>
              </w:rPr>
            </w:pPr>
            <w:r w:rsidRPr="795B9449">
              <w:rPr>
                <w:rFonts w:ascii="Arial" w:hAnsi="Arial"/>
              </w:rPr>
              <w:t>A recent Form s</w:t>
            </w:r>
            <w:r w:rsidR="72D35EB0" w:rsidRPr="795B9449">
              <w:rPr>
                <w:rFonts w:ascii="Arial" w:hAnsi="Arial"/>
              </w:rPr>
              <w:t xml:space="preserve">ent out to parents to consult about the school values, has identified that Respect and Teamwork continue to be our core values. </w:t>
            </w:r>
            <w:r w:rsidR="7D9B2C0C" w:rsidRPr="795B9449">
              <w:rPr>
                <w:rFonts w:ascii="Arial" w:hAnsi="Arial"/>
              </w:rPr>
              <w:t>These were also identified by staff and pupils during their consultations.</w:t>
            </w:r>
          </w:p>
          <w:p w14:paraId="03EDD339" w14:textId="7C60C650" w:rsidR="66837C34" w:rsidRDefault="66837C34" w:rsidP="57911B90">
            <w:pPr>
              <w:rPr>
                <w:rFonts w:ascii="Arial" w:hAnsi="Arial"/>
              </w:rPr>
            </w:pPr>
            <w:r w:rsidRPr="57911B90">
              <w:rPr>
                <w:rFonts w:ascii="Arial" w:hAnsi="Arial"/>
              </w:rPr>
              <w:t>Children enjoy our weekly assemblies and the focus on the achievements of everyone in school. The language continues to focus on the 4 capacities and our school values.</w:t>
            </w:r>
          </w:p>
          <w:p w14:paraId="1105C466" w14:textId="7593C3C2" w:rsidR="23B10CD6" w:rsidRDefault="23B10CD6" w:rsidP="57911B90">
            <w:pPr>
              <w:rPr>
                <w:rFonts w:ascii="Arial" w:hAnsi="Arial"/>
              </w:rPr>
            </w:pPr>
            <w:proofErr w:type="gramStart"/>
            <w:r w:rsidRPr="57911B90">
              <w:rPr>
                <w:rFonts w:ascii="Arial" w:hAnsi="Arial"/>
              </w:rPr>
              <w:t>The majority of</w:t>
            </w:r>
            <w:proofErr w:type="gramEnd"/>
            <w:r w:rsidRPr="57911B90">
              <w:rPr>
                <w:rFonts w:ascii="Arial" w:hAnsi="Arial"/>
              </w:rPr>
              <w:t xml:space="preserve"> parents who responded to our questionnaire about school improvements, identified that communication between school and families has improved. </w:t>
            </w:r>
          </w:p>
          <w:p w14:paraId="0224A287" w14:textId="545F8B52" w:rsidR="00313479" w:rsidRPr="00982061" w:rsidRDefault="00313479" w:rsidP="2ADDBC42">
            <w:pPr>
              <w:rPr>
                <w:rFonts w:ascii="Arial" w:hAnsi="Arial"/>
              </w:rPr>
            </w:pPr>
          </w:p>
        </w:tc>
      </w:tr>
      <w:tr w:rsidR="00313479" w:rsidRPr="00982061" w14:paraId="27C3CD0C" w14:textId="77777777" w:rsidTr="26B04F7F">
        <w:trPr>
          <w:trHeight w:val="2369"/>
        </w:trPr>
        <w:tc>
          <w:tcPr>
            <w:tcW w:w="10659" w:type="dxa"/>
            <w:gridSpan w:val="3"/>
          </w:tcPr>
          <w:p w14:paraId="730499C3" w14:textId="77777777" w:rsidR="00313479" w:rsidRDefault="00313479" w:rsidP="57911B90">
            <w:pPr>
              <w:rPr>
                <w:rFonts w:ascii="Arial" w:hAnsi="Arial"/>
                <w:b/>
                <w:bCs/>
              </w:rPr>
            </w:pPr>
            <w:r w:rsidRPr="57911B90">
              <w:rPr>
                <w:rFonts w:ascii="Arial" w:hAnsi="Arial"/>
                <w:b/>
                <w:bCs/>
              </w:rPr>
              <w:lastRenderedPageBreak/>
              <w:t>Next Steps:</w:t>
            </w:r>
          </w:p>
          <w:p w14:paraId="232B47B5" w14:textId="74EB059F" w:rsidR="735DCC54" w:rsidRDefault="735DCC54" w:rsidP="57911B90">
            <w:pPr>
              <w:rPr>
                <w:rFonts w:ascii="Arial" w:eastAsia="Arial" w:hAnsi="Arial" w:cs="Arial"/>
              </w:rPr>
            </w:pPr>
            <w:r w:rsidRPr="57911B90">
              <w:rPr>
                <w:rFonts w:ascii="Arial" w:hAnsi="Arial"/>
                <w:b/>
                <w:bCs/>
              </w:rPr>
              <w:t xml:space="preserve">Priority 1 - </w:t>
            </w:r>
            <w:r w:rsidRPr="57911B90">
              <w:rPr>
                <w:rFonts w:ascii="Arial" w:eastAsia="Arial" w:hAnsi="Arial" w:cs="Arial"/>
                <w:b/>
                <w:bCs/>
                <w:color w:val="000000" w:themeColor="text1"/>
              </w:rPr>
              <w:t>To raise attainment in Literacy and Numeracy.</w:t>
            </w:r>
          </w:p>
          <w:p w14:paraId="05F72113" w14:textId="197D04D9" w:rsidR="735DCC54" w:rsidRDefault="6B0309EF" w:rsidP="57911B90">
            <w:pPr>
              <w:rPr>
                <w:rFonts w:ascii="Arial" w:hAnsi="Arial"/>
              </w:rPr>
            </w:pPr>
            <w:r w:rsidRPr="67AEC11F">
              <w:rPr>
                <w:rFonts w:ascii="Arial" w:hAnsi="Arial"/>
              </w:rPr>
              <w:t xml:space="preserve">This priority will continue to be a focus next session given our attainment data. Whilst it shows an improving picture, there are still significant gaps in learning in both Literacy and Numeracy. Now that </w:t>
            </w:r>
            <w:r w:rsidR="68B3BD52" w:rsidRPr="67AEC11F">
              <w:rPr>
                <w:rFonts w:ascii="Arial" w:hAnsi="Arial"/>
              </w:rPr>
              <w:t>we have robust tracking systems in place, the focus will shift to the pedagogical approaches</w:t>
            </w:r>
            <w:r w:rsidR="1F469432" w:rsidRPr="67AEC11F">
              <w:rPr>
                <w:rFonts w:ascii="Arial" w:hAnsi="Arial"/>
              </w:rPr>
              <w:t xml:space="preserve"> for Reading and Writing and with a clear focus on Number, </w:t>
            </w:r>
            <w:proofErr w:type="gramStart"/>
            <w:r w:rsidR="1F469432" w:rsidRPr="67AEC11F">
              <w:rPr>
                <w:rFonts w:ascii="Arial" w:hAnsi="Arial"/>
              </w:rPr>
              <w:t>Money</w:t>
            </w:r>
            <w:proofErr w:type="gramEnd"/>
            <w:r w:rsidR="1F469432" w:rsidRPr="67AEC11F">
              <w:rPr>
                <w:rFonts w:ascii="Arial" w:hAnsi="Arial"/>
              </w:rPr>
              <w:t xml:space="preserve"> and Measure.</w:t>
            </w:r>
            <w:r w:rsidR="38324117" w:rsidRPr="67AEC11F">
              <w:rPr>
                <w:rFonts w:ascii="Arial" w:hAnsi="Arial"/>
              </w:rPr>
              <w:t xml:space="preserve"> This will link to further work on our teaching, learning and assessment model. Professional learning will look at the approaches to teaching and how we can best support individual learners</w:t>
            </w:r>
            <w:r w:rsidR="35F0E9C7" w:rsidRPr="67AEC11F">
              <w:rPr>
                <w:rFonts w:ascii="Arial" w:hAnsi="Arial"/>
              </w:rPr>
              <w:t>.</w:t>
            </w:r>
          </w:p>
          <w:p w14:paraId="424566BC" w14:textId="77777777" w:rsidR="00313479" w:rsidRDefault="00313479" w:rsidP="00297BCA">
            <w:pPr>
              <w:rPr>
                <w:rFonts w:ascii="Arial" w:hAnsi="Arial"/>
                <w:bCs/>
                <w:i/>
                <w:iCs/>
                <w:color w:val="FF0000"/>
                <w:sz w:val="20"/>
              </w:rPr>
            </w:pPr>
          </w:p>
          <w:p w14:paraId="5A1D38A8" w14:textId="40CEE4B8" w:rsidR="00313479" w:rsidRDefault="0E0DF5F2" w:rsidP="57911B90">
            <w:pPr>
              <w:rPr>
                <w:rFonts w:ascii="Arial" w:eastAsia="Arial" w:hAnsi="Arial" w:cs="Arial"/>
                <w:b/>
                <w:bCs/>
                <w:color w:val="000000" w:themeColor="text1"/>
              </w:rPr>
            </w:pPr>
            <w:r w:rsidRPr="57911B90">
              <w:rPr>
                <w:rFonts w:ascii="Arial" w:hAnsi="Arial"/>
                <w:b/>
                <w:bCs/>
              </w:rPr>
              <w:t xml:space="preserve">Priority 2 - </w:t>
            </w:r>
            <w:r w:rsidRPr="57911B90">
              <w:rPr>
                <w:rFonts w:ascii="Arial" w:eastAsia="Arial" w:hAnsi="Arial" w:cs="Arial"/>
                <w:b/>
                <w:bCs/>
                <w:color w:val="000000" w:themeColor="text1"/>
              </w:rPr>
              <w:t>To ensure the design of the curriculum meets the needs of learners.</w:t>
            </w:r>
          </w:p>
          <w:p w14:paraId="6EC51317" w14:textId="36ECA190" w:rsidR="00313479" w:rsidRDefault="0E0DF5F2" w:rsidP="57911B90">
            <w:pPr>
              <w:rPr>
                <w:rFonts w:ascii="Arial" w:hAnsi="Arial"/>
                <w:i/>
                <w:iCs/>
                <w:color w:val="FF0000"/>
                <w:sz w:val="20"/>
                <w:szCs w:val="20"/>
              </w:rPr>
            </w:pPr>
            <w:r w:rsidRPr="57911B90">
              <w:rPr>
                <w:rFonts w:ascii="Arial" w:hAnsi="Arial"/>
                <w:sz w:val="20"/>
                <w:szCs w:val="20"/>
              </w:rPr>
              <w:t>Continue to provide opportunities for learning outdoors and help parents to understand the shift in our language from outdoor learning to learning outdoors and the rationale behind this.</w:t>
            </w:r>
            <w:r w:rsidR="44206235" w:rsidRPr="57911B90">
              <w:rPr>
                <w:rFonts w:ascii="Arial" w:hAnsi="Arial"/>
                <w:sz w:val="20"/>
                <w:szCs w:val="20"/>
              </w:rPr>
              <w:t xml:space="preserve"> This will not be a separate priority next session and will be part of our strategy to raise attainment.</w:t>
            </w:r>
          </w:p>
          <w:p w14:paraId="7F243ABC" w14:textId="39EF554C" w:rsidR="57911B90" w:rsidRDefault="57911B90" w:rsidP="57911B90">
            <w:pPr>
              <w:rPr>
                <w:rFonts w:ascii="Arial" w:hAnsi="Arial"/>
                <w:sz w:val="20"/>
                <w:szCs w:val="20"/>
              </w:rPr>
            </w:pPr>
          </w:p>
          <w:p w14:paraId="43E805FC" w14:textId="69375E23" w:rsidR="5E675938" w:rsidRDefault="5E675938" w:rsidP="57911B90">
            <w:pPr>
              <w:rPr>
                <w:rFonts w:ascii="Arial" w:eastAsia="Arial" w:hAnsi="Arial" w:cs="Arial"/>
                <w:b/>
                <w:bCs/>
              </w:rPr>
            </w:pPr>
            <w:r w:rsidRPr="57911B90">
              <w:rPr>
                <w:rFonts w:ascii="Arial" w:hAnsi="Arial"/>
                <w:b/>
                <w:bCs/>
              </w:rPr>
              <w:t xml:space="preserve">Priority 3 - </w:t>
            </w:r>
            <w:r w:rsidRPr="57911B90">
              <w:rPr>
                <w:rFonts w:ascii="Arial" w:eastAsia="Arial" w:hAnsi="Arial" w:cs="Arial"/>
                <w:b/>
                <w:bCs/>
                <w:color w:val="000000" w:themeColor="text1"/>
              </w:rPr>
              <w:t>To develop a shared vision, based on the school values to reflect our school community.</w:t>
            </w:r>
          </w:p>
          <w:p w14:paraId="54BC6B87" w14:textId="36AE3B5A" w:rsidR="5E675938" w:rsidRDefault="6B8A6056" w:rsidP="2ADDBC42">
            <w:pPr>
              <w:rPr>
                <w:rFonts w:ascii="Arial" w:hAnsi="Arial"/>
                <w:sz w:val="20"/>
                <w:szCs w:val="20"/>
              </w:rPr>
            </w:pPr>
            <w:r w:rsidRPr="2ADDBC42">
              <w:rPr>
                <w:rFonts w:ascii="Arial" w:hAnsi="Arial"/>
                <w:sz w:val="20"/>
                <w:szCs w:val="20"/>
              </w:rPr>
              <w:t xml:space="preserve">Launch our school values at the beginning of next session and make these values the cornerstone of our conversations in school. Consult with all stakeholders about the </w:t>
            </w:r>
            <w:r w:rsidR="5D40B9C6" w:rsidRPr="2ADDBC42">
              <w:rPr>
                <w:rFonts w:ascii="Arial" w:hAnsi="Arial"/>
                <w:sz w:val="20"/>
                <w:szCs w:val="20"/>
              </w:rPr>
              <w:t>vision and aims of our school</w:t>
            </w:r>
            <w:r w:rsidR="186EA0DB" w:rsidRPr="2ADDBC42">
              <w:rPr>
                <w:rFonts w:ascii="Arial" w:hAnsi="Arial"/>
                <w:sz w:val="20"/>
                <w:szCs w:val="20"/>
              </w:rPr>
              <w:t xml:space="preserve"> to ensure that they reflect the values and the views of all </w:t>
            </w:r>
            <w:r w:rsidR="3763D8FE" w:rsidRPr="2ADDBC42">
              <w:rPr>
                <w:rFonts w:ascii="Arial" w:hAnsi="Arial"/>
                <w:sz w:val="20"/>
                <w:szCs w:val="20"/>
              </w:rPr>
              <w:t>stakeholders.</w:t>
            </w:r>
          </w:p>
          <w:p w14:paraId="757FAEAC" w14:textId="77777777" w:rsidR="00313479" w:rsidRDefault="00313479" w:rsidP="00297BCA">
            <w:pPr>
              <w:rPr>
                <w:rFonts w:ascii="Arial" w:hAnsi="Arial"/>
                <w:bCs/>
                <w:i/>
                <w:iCs/>
                <w:color w:val="FF0000"/>
                <w:sz w:val="20"/>
              </w:rPr>
            </w:pPr>
          </w:p>
          <w:p w14:paraId="0E03B862" w14:textId="77777777" w:rsidR="00313479" w:rsidRDefault="00313479" w:rsidP="00297BCA">
            <w:pPr>
              <w:rPr>
                <w:rFonts w:ascii="Arial" w:hAnsi="Arial"/>
                <w:bCs/>
                <w:i/>
                <w:iCs/>
                <w:color w:val="FF0000"/>
                <w:sz w:val="20"/>
              </w:rPr>
            </w:pPr>
          </w:p>
          <w:p w14:paraId="171BFCF4" w14:textId="3FC543B2" w:rsidR="00313479" w:rsidRPr="008564BB" w:rsidRDefault="00313479" w:rsidP="00297BCA">
            <w:pPr>
              <w:rPr>
                <w:rFonts w:ascii="Arial" w:hAnsi="Arial"/>
                <w:bCs/>
                <w:i/>
                <w:iCs/>
                <w:color w:val="FF0000"/>
                <w:sz w:val="20"/>
              </w:rPr>
            </w:pPr>
          </w:p>
        </w:tc>
      </w:tr>
      <w:tr w:rsidR="00313479" w:rsidRPr="00982061" w14:paraId="525424E9" w14:textId="77777777" w:rsidTr="26B04F7F">
        <w:trPr>
          <w:trHeight w:val="438"/>
        </w:trPr>
        <w:tc>
          <w:tcPr>
            <w:tcW w:w="10659" w:type="dxa"/>
            <w:gridSpan w:val="3"/>
          </w:tcPr>
          <w:p w14:paraId="1D9E05E0" w14:textId="7EB40C53" w:rsidR="00313479" w:rsidRPr="000B2122" w:rsidRDefault="00313479" w:rsidP="67AEC11F">
            <w:pPr>
              <w:rPr>
                <w:rFonts w:ascii="Arial" w:hAnsi="Arial"/>
                <w:i/>
                <w:iCs/>
                <w:color w:val="FF0000"/>
                <w:sz w:val="20"/>
                <w:szCs w:val="20"/>
              </w:rPr>
            </w:pPr>
            <w:r w:rsidRPr="67AEC11F">
              <w:rPr>
                <w:rFonts w:ascii="Arial" w:hAnsi="Arial"/>
                <w:b/>
                <w:bCs/>
              </w:rPr>
              <w:t xml:space="preserve">Attainment of Children and Young People </w:t>
            </w:r>
          </w:p>
        </w:tc>
      </w:tr>
      <w:tr w:rsidR="00313479" w:rsidRPr="00982061" w14:paraId="747CF19D" w14:textId="77777777" w:rsidTr="26B04F7F">
        <w:trPr>
          <w:trHeight w:val="438"/>
        </w:trPr>
        <w:tc>
          <w:tcPr>
            <w:tcW w:w="10659" w:type="dxa"/>
            <w:gridSpan w:val="3"/>
          </w:tcPr>
          <w:p w14:paraId="53F0AE9E" w14:textId="2696C6D4" w:rsidR="08F37F37" w:rsidRDefault="7495CEF8" w:rsidP="67AEC11F">
            <w:pPr>
              <w:rPr>
                <w:rFonts w:ascii="Arial" w:hAnsi="Arial"/>
                <w:sz w:val="20"/>
                <w:szCs w:val="20"/>
              </w:rPr>
            </w:pPr>
            <w:r w:rsidRPr="67AEC11F">
              <w:rPr>
                <w:rFonts w:ascii="Arial" w:hAnsi="Arial"/>
                <w:sz w:val="20"/>
                <w:szCs w:val="20"/>
              </w:rPr>
              <w:t xml:space="preserve">The school attainment in Literacy this session is 50% and in Numeracy is 52%. The data for our </w:t>
            </w:r>
            <w:proofErr w:type="spellStart"/>
            <w:r w:rsidRPr="67AEC11F">
              <w:rPr>
                <w:rFonts w:ascii="Arial" w:hAnsi="Arial"/>
                <w:sz w:val="20"/>
                <w:szCs w:val="20"/>
              </w:rPr>
              <w:t>CfE</w:t>
            </w:r>
            <w:proofErr w:type="spellEnd"/>
            <w:r w:rsidRPr="67AEC11F">
              <w:rPr>
                <w:rFonts w:ascii="Arial" w:hAnsi="Arial"/>
                <w:sz w:val="20"/>
                <w:szCs w:val="20"/>
              </w:rPr>
              <w:t xml:space="preserve"> declarations at P1, 4 and 7 is 47% in Literacy and 52% in Numeracy.</w:t>
            </w:r>
            <w:r w:rsidR="4854D8E7" w:rsidRPr="67AEC11F">
              <w:rPr>
                <w:rFonts w:ascii="Arial" w:hAnsi="Arial"/>
                <w:sz w:val="20"/>
                <w:szCs w:val="20"/>
              </w:rPr>
              <w:t xml:space="preserve"> </w:t>
            </w:r>
            <w:r w:rsidR="5D6F85EC" w:rsidRPr="67AEC11F">
              <w:rPr>
                <w:rFonts w:ascii="Arial" w:hAnsi="Arial"/>
                <w:sz w:val="20"/>
                <w:szCs w:val="20"/>
              </w:rPr>
              <w:t>This is an increase in both areas since last year.</w:t>
            </w:r>
          </w:p>
          <w:p w14:paraId="4D12FFF7" w14:textId="37120A13" w:rsidR="333AB42A" w:rsidRDefault="333AB42A" w:rsidP="67AEC11F">
            <w:pPr>
              <w:rPr>
                <w:rFonts w:ascii="Arial" w:hAnsi="Arial"/>
                <w:sz w:val="20"/>
                <w:szCs w:val="20"/>
              </w:rPr>
            </w:pPr>
            <w:r w:rsidRPr="67AEC11F">
              <w:rPr>
                <w:rFonts w:ascii="Arial" w:hAnsi="Arial"/>
                <w:sz w:val="20"/>
                <w:szCs w:val="20"/>
              </w:rPr>
              <w:t xml:space="preserve">Across the 3 aspects of Literacy, our Reading attainment is 62%, Listening &amp; Talking 73% and Writing 51%. </w:t>
            </w:r>
            <w:r w:rsidR="78462FBF" w:rsidRPr="67AEC11F">
              <w:rPr>
                <w:rFonts w:ascii="Arial" w:hAnsi="Arial"/>
                <w:sz w:val="20"/>
                <w:szCs w:val="20"/>
              </w:rPr>
              <w:t>There is a clear gap in our attainment in Writing</w:t>
            </w:r>
            <w:r w:rsidR="51B63E16" w:rsidRPr="67AEC11F">
              <w:rPr>
                <w:rFonts w:ascii="Arial" w:hAnsi="Arial"/>
                <w:sz w:val="20"/>
                <w:szCs w:val="20"/>
              </w:rPr>
              <w:t xml:space="preserve"> with attainment in</w:t>
            </w:r>
            <w:r w:rsidR="4E7BD657" w:rsidRPr="67AEC11F">
              <w:rPr>
                <w:rFonts w:ascii="Arial" w:hAnsi="Arial"/>
                <w:sz w:val="20"/>
                <w:szCs w:val="20"/>
              </w:rPr>
              <w:t xml:space="preserve"> follows a trend of decrease then slight increase in the latter stages of the school. This is a trend that will be addressed through the Cluster priority work alongside work in school about the approaches to teaching writing.</w:t>
            </w:r>
          </w:p>
          <w:p w14:paraId="5D01CF4D" w14:textId="281536BE" w:rsidR="2BF03D0C" w:rsidRDefault="2BF03D0C" w:rsidP="67AEC11F">
            <w:pPr>
              <w:rPr>
                <w:rFonts w:ascii="Arial" w:hAnsi="Arial"/>
                <w:sz w:val="20"/>
                <w:szCs w:val="20"/>
              </w:rPr>
            </w:pPr>
            <w:r w:rsidRPr="67AEC11F">
              <w:rPr>
                <w:rFonts w:ascii="Arial" w:hAnsi="Arial"/>
                <w:sz w:val="20"/>
                <w:szCs w:val="20"/>
              </w:rPr>
              <w:t>Across the 3 aspects of Numeracy, our Number, Money &amp; Measurement attainment is 55%, Shape, Position &amp; Movement is 60% and Information Hand</w:t>
            </w:r>
            <w:r w:rsidR="55AC5D5A" w:rsidRPr="67AEC11F">
              <w:rPr>
                <w:rFonts w:ascii="Arial" w:hAnsi="Arial"/>
                <w:sz w:val="20"/>
                <w:szCs w:val="20"/>
              </w:rPr>
              <w:t>ling is 64%.</w:t>
            </w:r>
            <w:r w:rsidR="75DF07D7" w:rsidRPr="67AEC11F">
              <w:rPr>
                <w:rFonts w:ascii="Arial" w:hAnsi="Arial"/>
                <w:sz w:val="20"/>
                <w:szCs w:val="20"/>
              </w:rPr>
              <w:t xml:space="preserve"> </w:t>
            </w:r>
            <w:r w:rsidR="0A3670EC" w:rsidRPr="67AEC11F">
              <w:rPr>
                <w:rFonts w:ascii="Arial" w:hAnsi="Arial"/>
                <w:sz w:val="20"/>
                <w:szCs w:val="20"/>
              </w:rPr>
              <w:t xml:space="preserve">In </w:t>
            </w:r>
            <w:proofErr w:type="gramStart"/>
            <w:r w:rsidR="0A3670EC" w:rsidRPr="67AEC11F">
              <w:rPr>
                <w:rFonts w:ascii="Arial" w:hAnsi="Arial"/>
                <w:sz w:val="20"/>
                <w:szCs w:val="20"/>
              </w:rPr>
              <w:t>the majority of</w:t>
            </w:r>
            <w:proofErr w:type="gramEnd"/>
            <w:r w:rsidR="0A3670EC" w:rsidRPr="67AEC11F">
              <w:rPr>
                <w:rFonts w:ascii="Arial" w:hAnsi="Arial"/>
                <w:sz w:val="20"/>
                <w:szCs w:val="20"/>
              </w:rPr>
              <w:t xml:space="preserve"> classes, learners are performing better in SPM and IH than NMM. This balance needs to be addressed as learners need to have the core skills in the 4 basic processes in Numeracy to be able to access </w:t>
            </w:r>
            <w:proofErr w:type="gramStart"/>
            <w:r w:rsidR="0A3670EC" w:rsidRPr="67AEC11F">
              <w:rPr>
                <w:rFonts w:ascii="Arial" w:hAnsi="Arial"/>
                <w:sz w:val="20"/>
                <w:szCs w:val="20"/>
              </w:rPr>
              <w:t>all of</w:t>
            </w:r>
            <w:proofErr w:type="gramEnd"/>
            <w:r w:rsidR="0A3670EC" w:rsidRPr="67AEC11F">
              <w:rPr>
                <w:rFonts w:ascii="Arial" w:hAnsi="Arial"/>
                <w:sz w:val="20"/>
                <w:szCs w:val="20"/>
              </w:rPr>
              <w:t xml:space="preserve"> the aspe</w:t>
            </w:r>
            <w:r w:rsidR="109D0750" w:rsidRPr="67AEC11F">
              <w:rPr>
                <w:rFonts w:ascii="Arial" w:hAnsi="Arial"/>
                <w:sz w:val="20"/>
                <w:szCs w:val="20"/>
              </w:rPr>
              <w:t>cts. This will be addressed in our SIP with an identified focus on NMM and professional learning a</w:t>
            </w:r>
            <w:r w:rsidR="6A0D15A6" w:rsidRPr="67AEC11F">
              <w:rPr>
                <w:rFonts w:ascii="Arial" w:hAnsi="Arial"/>
                <w:sz w:val="20"/>
                <w:szCs w:val="20"/>
              </w:rPr>
              <w:t>bout the pedagogical approaches.</w:t>
            </w:r>
          </w:p>
          <w:p w14:paraId="75932D12" w14:textId="5458700B" w:rsidR="512F3A19" w:rsidRDefault="512F3A19" w:rsidP="67AEC11F">
            <w:pPr>
              <w:rPr>
                <w:rFonts w:ascii="Arial" w:hAnsi="Arial"/>
                <w:sz w:val="20"/>
                <w:szCs w:val="20"/>
              </w:rPr>
            </w:pPr>
            <w:proofErr w:type="gramStart"/>
            <w:r w:rsidRPr="67AEC11F">
              <w:rPr>
                <w:rFonts w:ascii="Arial" w:hAnsi="Arial"/>
                <w:sz w:val="20"/>
                <w:szCs w:val="20"/>
              </w:rPr>
              <w:t>All of</w:t>
            </w:r>
            <w:proofErr w:type="gramEnd"/>
            <w:r w:rsidRPr="67AEC11F">
              <w:rPr>
                <w:rFonts w:ascii="Arial" w:hAnsi="Arial"/>
                <w:sz w:val="20"/>
                <w:szCs w:val="20"/>
              </w:rPr>
              <w:t xml:space="preserve"> our Nu</w:t>
            </w:r>
            <w:r w:rsidR="096D88E7" w:rsidRPr="67AEC11F">
              <w:rPr>
                <w:rFonts w:ascii="Arial" w:hAnsi="Arial"/>
                <w:sz w:val="20"/>
                <w:szCs w:val="20"/>
              </w:rPr>
              <w:t>r</w:t>
            </w:r>
            <w:r w:rsidRPr="67AEC11F">
              <w:rPr>
                <w:rFonts w:ascii="Arial" w:hAnsi="Arial"/>
                <w:sz w:val="20"/>
                <w:szCs w:val="20"/>
              </w:rPr>
              <w:t xml:space="preserve">sery learners are on track in Listening and Talking and the majority of learners are on track in Reading, Writing and all aspects of Numeracy. </w:t>
            </w:r>
            <w:r w:rsidR="68DBDBFF" w:rsidRPr="67AEC11F">
              <w:rPr>
                <w:rFonts w:ascii="Arial" w:hAnsi="Arial"/>
                <w:sz w:val="20"/>
                <w:szCs w:val="20"/>
              </w:rPr>
              <w:t>From this, it is clear the attainment gap begins in nursery</w:t>
            </w:r>
            <w:r w:rsidR="2780C131" w:rsidRPr="67AEC11F">
              <w:rPr>
                <w:rFonts w:ascii="Arial" w:hAnsi="Arial"/>
                <w:sz w:val="20"/>
                <w:szCs w:val="20"/>
              </w:rPr>
              <w:t xml:space="preserve"> so the SIP focus will centre on early identification and targeted interventions.</w:t>
            </w:r>
          </w:p>
          <w:p w14:paraId="32EACB10" w14:textId="50D12286" w:rsidR="00313479" w:rsidRPr="00B66776" w:rsidRDefault="00313479" w:rsidP="67AEC11F">
            <w:pPr>
              <w:rPr>
                <w:rFonts w:ascii="Arial" w:hAnsi="Arial"/>
                <w:i/>
                <w:iCs/>
                <w:color w:val="FF0000"/>
                <w:sz w:val="20"/>
                <w:szCs w:val="20"/>
              </w:rPr>
            </w:pPr>
          </w:p>
        </w:tc>
      </w:tr>
      <w:tr w:rsidR="00313479" w:rsidRPr="00982061" w14:paraId="00B23A16" w14:textId="77777777" w:rsidTr="26B04F7F">
        <w:trPr>
          <w:gridAfter w:val="1"/>
          <w:wAfter w:w="353" w:type="dxa"/>
          <w:trHeight w:val="371"/>
        </w:trPr>
        <w:tc>
          <w:tcPr>
            <w:tcW w:w="10306" w:type="dxa"/>
            <w:gridSpan w:val="2"/>
          </w:tcPr>
          <w:p w14:paraId="21457550" w14:textId="77777777" w:rsidR="00313479" w:rsidRPr="00685B70" w:rsidRDefault="00313479" w:rsidP="00297BCA">
            <w:pPr>
              <w:rPr>
                <w:rFonts w:ascii="Arial" w:hAnsi="Arial"/>
                <w:b/>
                <w:szCs w:val="24"/>
              </w:rPr>
            </w:pPr>
            <w:r>
              <w:rPr>
                <w:rFonts w:ascii="Arial" w:hAnsi="Arial"/>
                <w:b/>
                <w:szCs w:val="24"/>
              </w:rPr>
              <w:t>Evidence of significant wider achievements</w:t>
            </w:r>
          </w:p>
        </w:tc>
      </w:tr>
      <w:tr w:rsidR="00313479" w:rsidRPr="00982061" w14:paraId="35C962EF" w14:textId="77777777" w:rsidTr="26B04F7F">
        <w:trPr>
          <w:gridAfter w:val="1"/>
          <w:wAfter w:w="353" w:type="dxa"/>
          <w:trHeight w:val="1691"/>
        </w:trPr>
        <w:tc>
          <w:tcPr>
            <w:tcW w:w="10306" w:type="dxa"/>
            <w:gridSpan w:val="2"/>
          </w:tcPr>
          <w:p w14:paraId="1F838130" w14:textId="218C1F4B" w:rsidR="00313479" w:rsidRPr="00697B2E" w:rsidRDefault="7AFC655C" w:rsidP="67AEC11F">
            <w:pPr>
              <w:rPr>
                <w:rFonts w:ascii="Arial" w:hAnsi="Arial"/>
                <w:sz w:val="20"/>
                <w:szCs w:val="20"/>
              </w:rPr>
            </w:pPr>
            <w:r w:rsidRPr="67AEC11F">
              <w:rPr>
                <w:rFonts w:ascii="Arial" w:hAnsi="Arial"/>
                <w:sz w:val="20"/>
                <w:szCs w:val="20"/>
              </w:rPr>
              <w:t>Our P7 learners were offered the opportunity to take part in the Junior Leadership Programme</w:t>
            </w:r>
            <w:r w:rsidR="7350B5E3" w:rsidRPr="67AEC11F">
              <w:rPr>
                <w:rFonts w:ascii="Arial" w:hAnsi="Arial"/>
                <w:sz w:val="20"/>
                <w:szCs w:val="20"/>
              </w:rPr>
              <w:t>.</w:t>
            </w:r>
            <w:r w:rsidR="041BEED3" w:rsidRPr="67AEC11F">
              <w:rPr>
                <w:rFonts w:ascii="Arial" w:hAnsi="Arial"/>
                <w:sz w:val="20"/>
                <w:szCs w:val="20"/>
              </w:rPr>
              <w:t xml:space="preserve"> They developed skills in learning how to plan and deliver activities to younger cohorts of children. The ability to take this forward has been restricted by Covid guidance which has prevented the children from working with others from outside their bubble. However, they </w:t>
            </w:r>
            <w:r w:rsidR="2DFCA6E4" w:rsidRPr="67AEC11F">
              <w:rPr>
                <w:rFonts w:ascii="Arial" w:hAnsi="Arial"/>
                <w:sz w:val="20"/>
                <w:szCs w:val="20"/>
              </w:rPr>
              <w:t>have created videos to be shared with the classes.</w:t>
            </w:r>
          </w:p>
          <w:p w14:paraId="5A1B1DEB" w14:textId="1DC1C2B2" w:rsidR="00313479" w:rsidRPr="00697B2E" w:rsidRDefault="1A0FF26A" w:rsidP="795B9449">
            <w:pPr>
              <w:rPr>
                <w:rFonts w:ascii="Arial" w:hAnsi="Arial"/>
                <w:sz w:val="20"/>
                <w:szCs w:val="20"/>
              </w:rPr>
            </w:pPr>
            <w:r w:rsidRPr="795B9449">
              <w:rPr>
                <w:rFonts w:ascii="Arial" w:hAnsi="Arial"/>
                <w:sz w:val="20"/>
                <w:szCs w:val="20"/>
              </w:rPr>
              <w:t>P7 have also been developing their performance skills by recording themselves performing a script written by Beatbox. This performance will be shared with the whole school at the end of term.</w:t>
            </w:r>
          </w:p>
          <w:p w14:paraId="65A30C70" w14:textId="75D192C5" w:rsidR="00313479" w:rsidRPr="00697B2E" w:rsidRDefault="054CE0C6" w:rsidP="795B9449">
            <w:pPr>
              <w:rPr>
                <w:rFonts w:ascii="Arial" w:hAnsi="Arial"/>
                <w:sz w:val="20"/>
                <w:szCs w:val="20"/>
              </w:rPr>
            </w:pPr>
            <w:r w:rsidRPr="795B9449">
              <w:rPr>
                <w:rFonts w:ascii="Arial" w:hAnsi="Arial"/>
                <w:sz w:val="20"/>
                <w:szCs w:val="20"/>
              </w:rPr>
              <w:t>P5/6 have been part of a Drama pilot that targeted skills in Drama and Literacy. Th</w:t>
            </w:r>
            <w:r w:rsidR="2667262A" w:rsidRPr="795B9449">
              <w:rPr>
                <w:rFonts w:ascii="Arial" w:hAnsi="Arial"/>
                <w:sz w:val="20"/>
                <w:szCs w:val="20"/>
              </w:rPr>
              <w:t>ey developed skills in working together, particularly around their communication skills.</w:t>
            </w:r>
          </w:p>
          <w:p w14:paraId="7207180B" w14:textId="42916FE6" w:rsidR="00313479" w:rsidRPr="00697B2E" w:rsidRDefault="2667262A" w:rsidP="0C9F7249">
            <w:pPr>
              <w:rPr>
                <w:rFonts w:ascii="Arial" w:hAnsi="Arial"/>
                <w:sz w:val="20"/>
                <w:szCs w:val="20"/>
              </w:rPr>
            </w:pPr>
            <w:r w:rsidRPr="0C9F7249">
              <w:rPr>
                <w:rFonts w:ascii="Arial" w:hAnsi="Arial"/>
                <w:sz w:val="20"/>
                <w:szCs w:val="20"/>
              </w:rPr>
              <w:t>P5/6 have also taken part in a STEM project with Fife College whereby they were growing crystals. They then had to work together in teams to create presentations to share with Fife College staff via virtual meetings.</w:t>
            </w:r>
          </w:p>
          <w:p w14:paraId="0C56D03F" w14:textId="7C30584B" w:rsidR="00313479" w:rsidRPr="00697B2E" w:rsidRDefault="04B864DD" w:rsidP="795B9449">
            <w:pPr>
              <w:rPr>
                <w:rFonts w:ascii="Arial" w:hAnsi="Arial"/>
                <w:sz w:val="20"/>
                <w:szCs w:val="20"/>
              </w:rPr>
            </w:pPr>
            <w:r w:rsidRPr="795B9449">
              <w:rPr>
                <w:rFonts w:ascii="Arial" w:hAnsi="Arial"/>
                <w:sz w:val="20"/>
                <w:szCs w:val="20"/>
              </w:rPr>
              <w:t>P5 have developed skills in music by taking part in the YMI last term and these were all delivered remotely and then upon the return to the classroom.</w:t>
            </w:r>
          </w:p>
          <w:p w14:paraId="6BFA2273" w14:textId="4678C81D" w:rsidR="00313479" w:rsidRPr="00697B2E" w:rsidRDefault="046DC02C" w:rsidP="67AEC11F">
            <w:pPr>
              <w:rPr>
                <w:rFonts w:ascii="Arial" w:hAnsi="Arial"/>
                <w:sz w:val="20"/>
                <w:szCs w:val="20"/>
              </w:rPr>
            </w:pPr>
            <w:r w:rsidRPr="67AEC11F">
              <w:rPr>
                <w:rFonts w:ascii="Arial" w:hAnsi="Arial"/>
                <w:sz w:val="20"/>
                <w:szCs w:val="20"/>
              </w:rPr>
              <w:t>A local group, TWIG, donated a polytunnel to the garden area of the grounds. P1 have been learning about how to grow plants in this environment and what makes this successful.</w:t>
            </w:r>
            <w:r w:rsidR="2DF568E3" w:rsidRPr="67AEC11F">
              <w:rPr>
                <w:rFonts w:ascii="Arial" w:hAnsi="Arial"/>
                <w:sz w:val="20"/>
                <w:szCs w:val="20"/>
              </w:rPr>
              <w:t xml:space="preserve"> This work has been impacted by 2 periods of isolation for this class.</w:t>
            </w:r>
          </w:p>
          <w:p w14:paraId="506B0C72" w14:textId="0EADCA6A" w:rsidR="00313479" w:rsidRPr="00697B2E" w:rsidRDefault="00313479" w:rsidP="795B9449">
            <w:pPr>
              <w:rPr>
                <w:rFonts w:ascii="Arial" w:hAnsi="Arial"/>
                <w:sz w:val="20"/>
                <w:szCs w:val="20"/>
              </w:rPr>
            </w:pPr>
          </w:p>
        </w:tc>
      </w:tr>
      <w:tr w:rsidR="00313479" w:rsidRPr="00982061" w14:paraId="38912193" w14:textId="77777777" w:rsidTr="26B04F7F">
        <w:trPr>
          <w:gridAfter w:val="1"/>
          <w:wAfter w:w="353" w:type="dxa"/>
          <w:trHeight w:val="469"/>
        </w:trPr>
        <w:tc>
          <w:tcPr>
            <w:tcW w:w="10306" w:type="dxa"/>
            <w:gridSpan w:val="2"/>
          </w:tcPr>
          <w:p w14:paraId="09E530E3" w14:textId="77777777" w:rsidR="00313479" w:rsidRPr="0038744E" w:rsidRDefault="00313479" w:rsidP="00297BCA">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26B04F7F">
        <w:trPr>
          <w:gridAfter w:val="1"/>
          <w:wAfter w:w="353" w:type="dxa"/>
          <w:trHeight w:val="469"/>
        </w:trPr>
        <w:tc>
          <w:tcPr>
            <w:tcW w:w="10306" w:type="dxa"/>
            <w:gridSpan w:val="2"/>
          </w:tcPr>
          <w:p w14:paraId="4B043C7E" w14:textId="223D2E05" w:rsidR="00313479" w:rsidRDefault="75A278AF" w:rsidP="67AEC11F">
            <w:pPr>
              <w:rPr>
                <w:rFonts w:ascii="Arial" w:hAnsi="Arial"/>
              </w:rPr>
            </w:pPr>
            <w:r w:rsidRPr="67AEC11F">
              <w:rPr>
                <w:rFonts w:ascii="Arial" w:hAnsi="Arial"/>
              </w:rPr>
              <w:t xml:space="preserve">During the lockdown periods, all learning was available through </w:t>
            </w:r>
            <w:proofErr w:type="spellStart"/>
            <w:r w:rsidRPr="67AEC11F">
              <w:rPr>
                <w:rFonts w:ascii="Arial" w:hAnsi="Arial"/>
              </w:rPr>
              <w:t>SeeSaw</w:t>
            </w:r>
            <w:proofErr w:type="spellEnd"/>
            <w:r w:rsidRPr="67AEC11F">
              <w:rPr>
                <w:rFonts w:ascii="Arial" w:hAnsi="Arial"/>
              </w:rPr>
              <w:t xml:space="preserve"> for all classes. P7s also used </w:t>
            </w:r>
            <w:r w:rsidR="43DAB810" w:rsidRPr="67AEC11F">
              <w:rPr>
                <w:rFonts w:ascii="Arial" w:hAnsi="Arial"/>
              </w:rPr>
              <w:t>GLOW</w:t>
            </w:r>
            <w:r w:rsidR="33CFA1FE" w:rsidRPr="67AEC11F">
              <w:rPr>
                <w:rFonts w:ascii="Arial" w:hAnsi="Arial"/>
              </w:rPr>
              <w:t>,</w:t>
            </w:r>
            <w:r w:rsidR="43DAB810" w:rsidRPr="67AEC11F">
              <w:rPr>
                <w:rFonts w:ascii="Arial" w:hAnsi="Arial"/>
              </w:rPr>
              <w:t xml:space="preserve"> as</w:t>
            </w:r>
            <w:r w:rsidRPr="67AEC11F">
              <w:rPr>
                <w:rFonts w:ascii="Arial" w:hAnsi="Arial"/>
              </w:rPr>
              <w:t xml:space="preserve"> this was a </w:t>
            </w:r>
            <w:proofErr w:type="gramStart"/>
            <w:r w:rsidR="2944D6C1" w:rsidRPr="67AEC11F">
              <w:rPr>
                <w:rFonts w:ascii="Arial" w:hAnsi="Arial"/>
              </w:rPr>
              <w:t>platform</w:t>
            </w:r>
            <w:proofErr w:type="gramEnd"/>
            <w:r w:rsidRPr="67AEC11F">
              <w:rPr>
                <w:rFonts w:ascii="Arial" w:hAnsi="Arial"/>
              </w:rPr>
              <w:t xml:space="preserve"> they were already using in class to support the sharing of information.</w:t>
            </w:r>
            <w:r w:rsidR="7ABF1633" w:rsidRPr="67AEC11F">
              <w:rPr>
                <w:rFonts w:ascii="Arial" w:hAnsi="Arial"/>
              </w:rPr>
              <w:t xml:space="preserve"> Expectations for remote learning were shared via a Sway. This shared that there would be a Literacy, a </w:t>
            </w:r>
            <w:proofErr w:type="gramStart"/>
            <w:r w:rsidR="7ABF1633" w:rsidRPr="67AEC11F">
              <w:rPr>
                <w:rFonts w:ascii="Arial" w:hAnsi="Arial"/>
              </w:rPr>
              <w:t>Numeracy</w:t>
            </w:r>
            <w:proofErr w:type="gramEnd"/>
            <w:r w:rsidR="7ABF1633" w:rsidRPr="67AEC11F">
              <w:rPr>
                <w:rFonts w:ascii="Arial" w:hAnsi="Arial"/>
              </w:rPr>
              <w:t xml:space="preserve"> and another ta</w:t>
            </w:r>
            <w:r w:rsidR="7748944B" w:rsidRPr="67AEC11F">
              <w:rPr>
                <w:rFonts w:ascii="Arial" w:hAnsi="Arial"/>
              </w:rPr>
              <w:t>sk available daily. Families were encouraged to share as much of the learning as they could</w:t>
            </w:r>
            <w:r w:rsidR="22896920" w:rsidRPr="67AEC11F">
              <w:rPr>
                <w:rFonts w:ascii="Arial" w:hAnsi="Arial"/>
              </w:rPr>
              <w:t xml:space="preserve">, whilst acknowledging the number of our families who were juggling their work </w:t>
            </w:r>
            <w:r w:rsidR="22896920" w:rsidRPr="67AEC11F">
              <w:rPr>
                <w:rFonts w:ascii="Arial" w:hAnsi="Arial"/>
              </w:rPr>
              <w:lastRenderedPageBreak/>
              <w:t>commitments with supporting their child’s learning at home.</w:t>
            </w:r>
            <w:r w:rsidR="3C7584B5" w:rsidRPr="67AEC11F">
              <w:rPr>
                <w:rFonts w:ascii="Arial" w:hAnsi="Arial"/>
              </w:rPr>
              <w:t xml:space="preserve"> Jotters, </w:t>
            </w:r>
            <w:proofErr w:type="gramStart"/>
            <w:r w:rsidR="3C7584B5" w:rsidRPr="67AEC11F">
              <w:rPr>
                <w:rFonts w:ascii="Arial" w:hAnsi="Arial"/>
              </w:rPr>
              <w:t>pencils</w:t>
            </w:r>
            <w:proofErr w:type="gramEnd"/>
            <w:r w:rsidR="3C7584B5" w:rsidRPr="67AEC11F">
              <w:rPr>
                <w:rFonts w:ascii="Arial" w:hAnsi="Arial"/>
              </w:rPr>
              <w:t xml:space="preserve"> and other supplies were available from local shops and promoted through </w:t>
            </w:r>
            <w:proofErr w:type="spellStart"/>
            <w:r w:rsidR="3C7584B5" w:rsidRPr="67AEC11F">
              <w:rPr>
                <w:rFonts w:ascii="Arial" w:hAnsi="Arial"/>
              </w:rPr>
              <w:t>SeeSaw</w:t>
            </w:r>
            <w:proofErr w:type="spellEnd"/>
            <w:r w:rsidR="3C7584B5" w:rsidRPr="67AEC11F">
              <w:rPr>
                <w:rFonts w:ascii="Arial" w:hAnsi="Arial"/>
              </w:rPr>
              <w:t>. For a few learners, individual packs were delivered after communication with the family. We continued to celebr</w:t>
            </w:r>
            <w:r w:rsidR="67EA6FEB" w:rsidRPr="67AEC11F">
              <w:rPr>
                <w:rFonts w:ascii="Arial" w:hAnsi="Arial"/>
              </w:rPr>
              <w:t>ate learning throughout lockdown with our PSAs who live locally, delivering certificates to children every Friday.</w:t>
            </w:r>
          </w:p>
          <w:p w14:paraId="096D2EB7" w14:textId="368AD4A9" w:rsidR="57911B90" w:rsidRDefault="57911B90" w:rsidP="57911B90">
            <w:pPr>
              <w:rPr>
                <w:rFonts w:ascii="Arial" w:hAnsi="Arial"/>
              </w:rPr>
            </w:pPr>
          </w:p>
          <w:p w14:paraId="0A8925CA" w14:textId="52A6BDEC" w:rsidR="43590756" w:rsidRDefault="43590756" w:rsidP="57911B90">
            <w:pPr>
              <w:rPr>
                <w:rFonts w:ascii="Arial" w:hAnsi="Arial"/>
              </w:rPr>
            </w:pPr>
            <w:r w:rsidRPr="57911B90">
              <w:rPr>
                <w:rFonts w:ascii="Arial" w:hAnsi="Arial"/>
              </w:rPr>
              <w:t xml:space="preserve">We had an excellent response to our survey about online learning with almost all families responding. </w:t>
            </w:r>
            <w:r w:rsidR="0B9EEAAB" w:rsidRPr="57911B90">
              <w:rPr>
                <w:rFonts w:ascii="Arial" w:hAnsi="Arial"/>
              </w:rPr>
              <w:t>Parents gave us 4</w:t>
            </w:r>
            <w:r w:rsidR="3FFAE28B" w:rsidRPr="57911B90">
              <w:rPr>
                <w:rFonts w:ascii="Arial" w:hAnsi="Arial"/>
              </w:rPr>
              <w:t xml:space="preserve">/5 </w:t>
            </w:r>
            <w:r w:rsidR="0B9EEAAB" w:rsidRPr="57911B90">
              <w:rPr>
                <w:rFonts w:ascii="Arial" w:hAnsi="Arial"/>
              </w:rPr>
              <w:t xml:space="preserve">stars </w:t>
            </w:r>
            <w:proofErr w:type="gramStart"/>
            <w:r w:rsidR="0B9EEAAB" w:rsidRPr="57911B90">
              <w:rPr>
                <w:rFonts w:ascii="Arial" w:hAnsi="Arial"/>
              </w:rPr>
              <w:t>for the amount of</w:t>
            </w:r>
            <w:proofErr w:type="gramEnd"/>
            <w:r w:rsidR="0B9EEAAB" w:rsidRPr="57911B90">
              <w:rPr>
                <w:rFonts w:ascii="Arial" w:hAnsi="Arial"/>
              </w:rPr>
              <w:t xml:space="preserve"> work available and </w:t>
            </w:r>
            <w:r w:rsidR="0305D313" w:rsidRPr="57911B90">
              <w:rPr>
                <w:rFonts w:ascii="Arial" w:hAnsi="Arial"/>
              </w:rPr>
              <w:t xml:space="preserve">4/5 stars </w:t>
            </w:r>
            <w:r w:rsidR="0B9EEAAB" w:rsidRPr="57911B90">
              <w:rPr>
                <w:rFonts w:ascii="Arial" w:hAnsi="Arial"/>
              </w:rPr>
              <w:t>for the level of ability of the work set for children. Feedback also identified that parents were looking for some live interaction for the</w:t>
            </w:r>
            <w:r w:rsidR="232FAC11" w:rsidRPr="57911B90">
              <w:rPr>
                <w:rFonts w:ascii="Arial" w:hAnsi="Arial"/>
              </w:rPr>
              <w:t xml:space="preserve"> children. </w:t>
            </w:r>
            <w:r w:rsidR="394ABCD7" w:rsidRPr="57911B90">
              <w:rPr>
                <w:rFonts w:ascii="Arial" w:hAnsi="Arial"/>
              </w:rPr>
              <w:t>Weekly ‘meets’ were set up for children in P4-7 (P1-3 learners were already returning to school the following week) and these were well attended. For some learne</w:t>
            </w:r>
            <w:r w:rsidR="1FBC1DCE" w:rsidRPr="57911B90">
              <w:rPr>
                <w:rFonts w:ascii="Arial" w:hAnsi="Arial"/>
              </w:rPr>
              <w:t>rs, this was the only engagement with school they had all week.</w:t>
            </w:r>
          </w:p>
          <w:p w14:paraId="7AB98F4E" w14:textId="2AB54907" w:rsidR="00313479" w:rsidRPr="0038744E" w:rsidRDefault="00313479" w:rsidP="0C9F7249">
            <w:pPr>
              <w:rPr>
                <w:rFonts w:ascii="Arial" w:hAnsi="Arial"/>
                <w:b/>
                <w:bCs/>
              </w:rPr>
            </w:pPr>
          </w:p>
          <w:p w14:paraId="6EFE0FD6" w14:textId="09429430" w:rsidR="00313479" w:rsidRPr="0038744E" w:rsidRDefault="2A6420AA" w:rsidP="0C9F7249">
            <w:pPr>
              <w:rPr>
                <w:rFonts w:ascii="Arial" w:hAnsi="Arial"/>
              </w:rPr>
            </w:pPr>
            <w:r w:rsidRPr="0C9F7249">
              <w:rPr>
                <w:rFonts w:ascii="Arial" w:hAnsi="Arial"/>
              </w:rPr>
              <w:t xml:space="preserve">There was a direct impact on teaching staff’s confidence and skill development in producing lessons for online learning. As a team, they shared ideas and resources and supported each other </w:t>
            </w:r>
            <w:r w:rsidR="71249DF6" w:rsidRPr="0C9F7249">
              <w:rPr>
                <w:rFonts w:ascii="Arial" w:hAnsi="Arial"/>
              </w:rPr>
              <w:t xml:space="preserve">to deliver learning via </w:t>
            </w:r>
            <w:proofErr w:type="spellStart"/>
            <w:r w:rsidR="71249DF6" w:rsidRPr="0C9F7249">
              <w:rPr>
                <w:rFonts w:ascii="Arial" w:hAnsi="Arial"/>
              </w:rPr>
              <w:t>SeeSaw</w:t>
            </w:r>
            <w:proofErr w:type="spellEnd"/>
            <w:r w:rsidR="71249DF6" w:rsidRPr="0C9F7249">
              <w:rPr>
                <w:rFonts w:ascii="Arial" w:hAnsi="Arial"/>
              </w:rPr>
              <w:t>. Creating videos, audio clips and a virtual classroom are amongst some of the specific digital skills developed during this time.</w:t>
            </w:r>
            <w:r w:rsidR="21302F96" w:rsidRPr="0C9F7249">
              <w:rPr>
                <w:rFonts w:ascii="Arial" w:hAnsi="Arial"/>
              </w:rPr>
              <w:t xml:space="preserve"> Staff identified a wide range of skills and improvements that were </w:t>
            </w:r>
            <w:proofErr w:type="gramStart"/>
            <w:r w:rsidR="21302F96" w:rsidRPr="0C9F7249">
              <w:rPr>
                <w:rFonts w:ascii="Arial" w:hAnsi="Arial"/>
              </w:rPr>
              <w:t>as a result of</w:t>
            </w:r>
            <w:proofErr w:type="gramEnd"/>
            <w:r w:rsidR="21302F96" w:rsidRPr="0C9F7249">
              <w:rPr>
                <w:rFonts w:ascii="Arial" w:hAnsi="Arial"/>
              </w:rPr>
              <w:t xml:space="preserve"> the lockdown. </w:t>
            </w:r>
            <w:proofErr w:type="gramStart"/>
            <w:r w:rsidR="21302F96" w:rsidRPr="0C9F7249">
              <w:rPr>
                <w:rFonts w:ascii="Arial" w:hAnsi="Arial"/>
              </w:rPr>
              <w:t>It would appea</w:t>
            </w:r>
            <w:r w:rsidR="720073AF" w:rsidRPr="0C9F7249">
              <w:rPr>
                <w:rFonts w:ascii="Arial" w:hAnsi="Arial"/>
              </w:rPr>
              <w:t>r that these</w:t>
            </w:r>
            <w:proofErr w:type="gramEnd"/>
            <w:r w:rsidR="720073AF" w:rsidRPr="0C9F7249">
              <w:rPr>
                <w:rFonts w:ascii="Arial" w:hAnsi="Arial"/>
              </w:rPr>
              <w:t xml:space="preserve"> are different for each individual. Most staff felt supported throughout this period and most felt that the workload</w:t>
            </w:r>
            <w:r w:rsidR="15DA2FBC" w:rsidRPr="0C9F7249">
              <w:rPr>
                <w:rFonts w:ascii="Arial" w:hAnsi="Arial"/>
              </w:rPr>
              <w:t xml:space="preserve"> and expectations were manageable.</w:t>
            </w:r>
          </w:p>
          <w:p w14:paraId="1770A9CD" w14:textId="2E70837D" w:rsidR="00313479" w:rsidRPr="0038744E" w:rsidRDefault="6D6CD70B" w:rsidP="0C9F7249">
            <w:pPr>
              <w:rPr>
                <w:rFonts w:ascii="Arial" w:hAnsi="Arial"/>
              </w:rPr>
            </w:pPr>
            <w:r w:rsidRPr="0C9F7249">
              <w:rPr>
                <w:rFonts w:ascii="Arial" w:hAnsi="Arial"/>
              </w:rPr>
              <w:t>Just under half of the P1-3 learners gave home learning 5 out of 5 stars</w:t>
            </w:r>
            <w:r w:rsidR="7C5DCE34" w:rsidRPr="0C9F7249">
              <w:rPr>
                <w:rFonts w:ascii="Arial" w:hAnsi="Arial"/>
              </w:rPr>
              <w:t xml:space="preserve"> with </w:t>
            </w:r>
            <w:proofErr w:type="gramStart"/>
            <w:r w:rsidR="7C5DCE34" w:rsidRPr="0C9F7249">
              <w:rPr>
                <w:rFonts w:ascii="Arial" w:hAnsi="Arial"/>
              </w:rPr>
              <w:t>the majority of</w:t>
            </w:r>
            <w:proofErr w:type="gramEnd"/>
            <w:r w:rsidR="7C5DCE34" w:rsidRPr="0C9F7249">
              <w:rPr>
                <w:rFonts w:ascii="Arial" w:hAnsi="Arial"/>
              </w:rPr>
              <w:t xml:space="preserve"> learners saying that the amount of learning was just right.</w:t>
            </w:r>
            <w:r w:rsidR="0F7C27E9" w:rsidRPr="0C9F7249">
              <w:rPr>
                <w:rFonts w:ascii="Arial" w:hAnsi="Arial"/>
              </w:rPr>
              <w:t xml:space="preserve"> </w:t>
            </w:r>
            <w:proofErr w:type="gramStart"/>
            <w:r w:rsidR="0F7C27E9" w:rsidRPr="0C9F7249">
              <w:rPr>
                <w:rFonts w:ascii="Arial" w:hAnsi="Arial"/>
              </w:rPr>
              <w:t>The majority of</w:t>
            </w:r>
            <w:proofErr w:type="gramEnd"/>
            <w:r w:rsidR="0F7C27E9" w:rsidRPr="0C9F7249">
              <w:rPr>
                <w:rFonts w:ascii="Arial" w:hAnsi="Arial"/>
              </w:rPr>
              <w:t xml:space="preserve"> this group of learners preferred the third task of the day</w:t>
            </w:r>
          </w:p>
          <w:p w14:paraId="66D17929" w14:textId="6DCCDECE" w:rsidR="00313479" w:rsidRPr="0038744E" w:rsidRDefault="0D963251" w:rsidP="0C9F7249">
            <w:pPr>
              <w:rPr>
                <w:rFonts w:ascii="Arial" w:hAnsi="Arial"/>
              </w:rPr>
            </w:pPr>
            <w:r w:rsidRPr="0C9F7249">
              <w:rPr>
                <w:rFonts w:ascii="Arial" w:hAnsi="Arial"/>
              </w:rPr>
              <w:t xml:space="preserve">Most of the learners in P4-7 said that they enjoyed the home learning experience giving it 3 out of 5 stars. The majority also felt that the amount of work was just right. </w:t>
            </w:r>
            <w:proofErr w:type="gramStart"/>
            <w:r w:rsidRPr="0C9F7249">
              <w:rPr>
                <w:rFonts w:ascii="Arial" w:hAnsi="Arial"/>
              </w:rPr>
              <w:t>The majority of</w:t>
            </w:r>
            <w:proofErr w:type="gramEnd"/>
            <w:r w:rsidRPr="0C9F7249">
              <w:rPr>
                <w:rFonts w:ascii="Arial" w:hAnsi="Arial"/>
              </w:rPr>
              <w:t xml:space="preserve"> learners also </w:t>
            </w:r>
            <w:r w:rsidR="5E66766A" w:rsidRPr="0C9F7249">
              <w:rPr>
                <w:rFonts w:ascii="Arial" w:hAnsi="Arial"/>
              </w:rPr>
              <w:t>stated that they preferred the third task</w:t>
            </w:r>
            <w:r w:rsidR="0E0C2B59" w:rsidRPr="0C9F7249">
              <w:rPr>
                <w:rFonts w:ascii="Arial" w:hAnsi="Arial"/>
              </w:rPr>
              <w:t xml:space="preserve"> and preferred tasks where they had to make something</w:t>
            </w:r>
            <w:r w:rsidR="5E66766A" w:rsidRPr="0C9F7249">
              <w:rPr>
                <w:rFonts w:ascii="Arial" w:hAnsi="Arial"/>
              </w:rPr>
              <w:t>. This task was always another area of the curriculum other than Literacy and Numeracy.</w:t>
            </w:r>
          </w:p>
          <w:p w14:paraId="23692497" w14:textId="623DC632" w:rsidR="00313479" w:rsidRPr="0038744E" w:rsidRDefault="00D9851F" w:rsidP="0C9F7249">
            <w:pPr>
              <w:rPr>
                <w:rFonts w:ascii="Arial" w:hAnsi="Arial"/>
              </w:rPr>
            </w:pPr>
            <w:r w:rsidRPr="0C9F7249">
              <w:rPr>
                <w:rFonts w:ascii="Arial" w:hAnsi="Arial"/>
              </w:rPr>
              <w:t xml:space="preserve">During this period </w:t>
            </w:r>
            <w:proofErr w:type="gramStart"/>
            <w:r w:rsidRPr="0C9F7249">
              <w:rPr>
                <w:rFonts w:ascii="Arial" w:hAnsi="Arial"/>
              </w:rPr>
              <w:t>a number of</w:t>
            </w:r>
            <w:proofErr w:type="gramEnd"/>
            <w:r w:rsidRPr="0C9F7249">
              <w:rPr>
                <w:rFonts w:ascii="Arial" w:hAnsi="Arial"/>
              </w:rPr>
              <w:t xml:space="preserve"> our learners attended school with a mixture of keyworker children and those in the vulnerable category.  Most of the learners said they enjoyed being in school during this time</w:t>
            </w:r>
            <w:r w:rsidR="2EC307F8" w:rsidRPr="0C9F7249">
              <w:rPr>
                <w:rFonts w:ascii="Arial" w:hAnsi="Arial"/>
              </w:rPr>
              <w:t>. The majority said they enjoyed the learning tasks with almost all learners stating that the adults in school supported them with their learning.</w:t>
            </w:r>
            <w:r w:rsidR="399C060E" w:rsidRPr="0C9F7249">
              <w:rPr>
                <w:rFonts w:ascii="Arial" w:hAnsi="Arial"/>
              </w:rPr>
              <w:t xml:space="preserve"> </w:t>
            </w:r>
            <w:proofErr w:type="gramStart"/>
            <w:r w:rsidR="399C060E" w:rsidRPr="0C9F7249">
              <w:rPr>
                <w:rFonts w:ascii="Arial" w:hAnsi="Arial"/>
              </w:rPr>
              <w:t>The majority of</w:t>
            </w:r>
            <w:proofErr w:type="gramEnd"/>
            <w:r w:rsidR="399C060E" w:rsidRPr="0C9F7249">
              <w:rPr>
                <w:rFonts w:ascii="Arial" w:hAnsi="Arial"/>
              </w:rPr>
              <w:t xml:space="preserve"> learners also said that they had made new friends as a result of the experience which was a positive to come from an unexpected situation.</w:t>
            </w:r>
          </w:p>
          <w:p w14:paraId="5B5C0C27" w14:textId="12A8C29F" w:rsidR="00313479" w:rsidRPr="0038744E" w:rsidRDefault="00313479" w:rsidP="0C9F7249">
            <w:pPr>
              <w:rPr>
                <w:rFonts w:ascii="Arial" w:hAnsi="Arial"/>
              </w:rPr>
            </w:pPr>
          </w:p>
          <w:p w14:paraId="7C918E94" w14:textId="03280DE2" w:rsidR="00313479" w:rsidRPr="0038744E" w:rsidRDefault="61A21538" w:rsidP="0C9F7249">
            <w:pPr>
              <w:rPr>
                <w:rFonts w:ascii="Arial" w:hAnsi="Arial"/>
              </w:rPr>
            </w:pPr>
            <w:r w:rsidRPr="0C9F7249">
              <w:rPr>
                <w:rFonts w:ascii="Arial" w:hAnsi="Arial"/>
              </w:rPr>
              <w:t xml:space="preserve">As a result of this experience, it’s become clear that </w:t>
            </w:r>
            <w:proofErr w:type="spellStart"/>
            <w:r w:rsidRPr="0C9F7249">
              <w:rPr>
                <w:rFonts w:ascii="Arial" w:hAnsi="Arial"/>
              </w:rPr>
              <w:t>SeeSaw</w:t>
            </w:r>
            <w:proofErr w:type="spellEnd"/>
            <w:r w:rsidRPr="0C9F7249">
              <w:rPr>
                <w:rFonts w:ascii="Arial" w:hAnsi="Arial"/>
              </w:rPr>
              <w:t xml:space="preserve"> can be a valuable tool to share learning and that adults and children need to continue to build their confidence and skill base to take this further.</w:t>
            </w:r>
          </w:p>
        </w:tc>
      </w:tr>
      <w:tr w:rsidR="00313479" w:rsidRPr="00982061" w14:paraId="4C1A8C78" w14:textId="77777777" w:rsidTr="26B04F7F">
        <w:trPr>
          <w:gridAfter w:val="1"/>
          <w:wAfter w:w="353" w:type="dxa"/>
          <w:trHeight w:val="469"/>
        </w:trPr>
        <w:tc>
          <w:tcPr>
            <w:tcW w:w="10306" w:type="dxa"/>
            <w:gridSpan w:val="2"/>
          </w:tcPr>
          <w:p w14:paraId="63EE680C" w14:textId="4E45A8AF" w:rsidR="00313479" w:rsidRPr="00697B2E" w:rsidRDefault="00313479" w:rsidP="0C9F7249">
            <w:pPr>
              <w:rPr>
                <w:rFonts w:ascii="Arial" w:hAnsi="Arial"/>
                <w:b/>
                <w:bCs/>
                <w:i/>
                <w:iCs/>
                <w:color w:val="FF0000"/>
                <w:sz w:val="18"/>
                <w:szCs w:val="18"/>
              </w:rPr>
            </w:pPr>
            <w:r w:rsidRPr="0C9F7249">
              <w:rPr>
                <w:rFonts w:ascii="Arial" w:hAnsi="Arial"/>
                <w:b/>
                <w:bCs/>
                <w:color w:val="000000" w:themeColor="text1"/>
              </w:rPr>
              <w:lastRenderedPageBreak/>
              <w:t xml:space="preserve">Impact of Local/National resources to support recovery within your setting (digital devices, additionality of staffing) </w:t>
            </w:r>
          </w:p>
        </w:tc>
      </w:tr>
      <w:tr w:rsidR="00313479" w:rsidRPr="00982061" w14:paraId="6EF30FE0" w14:textId="77777777" w:rsidTr="26B04F7F">
        <w:trPr>
          <w:gridAfter w:val="1"/>
          <w:wAfter w:w="353" w:type="dxa"/>
          <w:trHeight w:val="469"/>
        </w:trPr>
        <w:tc>
          <w:tcPr>
            <w:tcW w:w="10306" w:type="dxa"/>
            <w:gridSpan w:val="2"/>
          </w:tcPr>
          <w:p w14:paraId="318BB7F4" w14:textId="77777777" w:rsidR="00313479" w:rsidRDefault="00313479" w:rsidP="00297BCA">
            <w:pPr>
              <w:rPr>
                <w:rFonts w:ascii="Arial" w:hAnsi="Arial"/>
                <w:color w:val="000000" w:themeColor="text1"/>
                <w:sz w:val="20"/>
              </w:rPr>
            </w:pPr>
          </w:p>
          <w:tbl>
            <w:tblPr>
              <w:tblStyle w:val="TableGrid"/>
              <w:tblW w:w="0" w:type="auto"/>
              <w:tblLook w:val="04A0" w:firstRow="1" w:lastRow="0" w:firstColumn="1" w:lastColumn="0" w:noHBand="0" w:noVBand="1"/>
            </w:tblPr>
            <w:tblGrid>
              <w:gridCol w:w="5040"/>
              <w:gridCol w:w="5040"/>
            </w:tblGrid>
            <w:tr w:rsidR="00313479" w14:paraId="01F2AC6A" w14:textId="77777777" w:rsidTr="6DE47F6E">
              <w:tc>
                <w:tcPr>
                  <w:tcW w:w="5044" w:type="dxa"/>
                </w:tcPr>
                <w:p w14:paraId="581CD5BE" w14:textId="77777777" w:rsidR="00313479" w:rsidRDefault="00313479" w:rsidP="00297BCA">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0392056F" w:rsidR="00313479" w:rsidRDefault="780990A1" w:rsidP="6DE47F6E">
                  <w:pPr>
                    <w:rPr>
                      <w:rFonts w:ascii="Arial" w:hAnsi="Arial"/>
                      <w:color w:val="000000" w:themeColor="text1"/>
                      <w:sz w:val="20"/>
                      <w:szCs w:val="20"/>
                    </w:rPr>
                  </w:pPr>
                  <w:r w:rsidRPr="6DE47F6E">
                    <w:rPr>
                      <w:rFonts w:ascii="Arial" w:hAnsi="Arial"/>
                      <w:color w:val="000000" w:themeColor="text1"/>
                      <w:sz w:val="20"/>
                      <w:szCs w:val="20"/>
                    </w:rPr>
                    <w:t>24</w:t>
                  </w:r>
                </w:p>
              </w:tc>
            </w:tr>
            <w:tr w:rsidR="00313479" w14:paraId="7959F086" w14:textId="77777777" w:rsidTr="6DE47F6E">
              <w:tc>
                <w:tcPr>
                  <w:tcW w:w="5044" w:type="dxa"/>
                </w:tcPr>
                <w:p w14:paraId="55CD046C" w14:textId="77777777" w:rsidR="00313479" w:rsidRDefault="00313479" w:rsidP="00297BCA">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4FD368C2" w:rsidR="00313479" w:rsidRDefault="1C51038F" w:rsidP="6DE47F6E">
                  <w:pPr>
                    <w:rPr>
                      <w:rFonts w:ascii="Arial" w:hAnsi="Arial"/>
                      <w:color w:val="000000" w:themeColor="text1"/>
                      <w:sz w:val="20"/>
                      <w:szCs w:val="20"/>
                    </w:rPr>
                  </w:pPr>
                  <w:r w:rsidRPr="6DE47F6E">
                    <w:rPr>
                      <w:rFonts w:ascii="Arial" w:hAnsi="Arial"/>
                      <w:color w:val="000000" w:themeColor="text1"/>
                      <w:sz w:val="20"/>
                      <w:szCs w:val="20"/>
                    </w:rPr>
                    <w:t>0.8</w:t>
                  </w:r>
                </w:p>
              </w:tc>
            </w:tr>
          </w:tbl>
          <w:p w14:paraId="0A6D391F" w14:textId="46F5F000" w:rsidR="00313479" w:rsidRDefault="7EB79BAE" w:rsidP="38B453DF">
            <w:pPr>
              <w:rPr>
                <w:rFonts w:ascii="Arial" w:hAnsi="Arial"/>
                <w:color w:val="000000" w:themeColor="text1"/>
                <w:sz w:val="20"/>
                <w:szCs w:val="20"/>
              </w:rPr>
            </w:pPr>
            <w:r w:rsidRPr="67AEC11F">
              <w:rPr>
                <w:rFonts w:ascii="Arial" w:hAnsi="Arial"/>
                <w:color w:val="000000" w:themeColor="text1"/>
                <w:sz w:val="20"/>
                <w:szCs w:val="20"/>
              </w:rPr>
              <w:t>By December 2020, 96% of pupils were a</w:t>
            </w:r>
            <w:r w:rsidR="783DE3BD" w:rsidRPr="67AEC11F">
              <w:rPr>
                <w:rFonts w:ascii="Arial" w:hAnsi="Arial"/>
                <w:color w:val="000000" w:themeColor="text1"/>
                <w:sz w:val="20"/>
                <w:szCs w:val="20"/>
              </w:rPr>
              <w:t xml:space="preserve">ble to access </w:t>
            </w:r>
            <w:r w:rsidRPr="67AEC11F">
              <w:rPr>
                <w:rFonts w:ascii="Arial" w:hAnsi="Arial"/>
                <w:color w:val="000000" w:themeColor="text1"/>
                <w:sz w:val="20"/>
                <w:szCs w:val="20"/>
              </w:rPr>
              <w:t xml:space="preserve">Seesaw at home. </w:t>
            </w:r>
          </w:p>
          <w:p w14:paraId="44539F89" w14:textId="74B4366E" w:rsidR="09929CD4" w:rsidRDefault="6C8C3CC6" w:rsidP="57911B90">
            <w:pPr>
              <w:rPr>
                <w:rFonts w:ascii="Arial" w:hAnsi="Arial"/>
                <w:color w:val="000000" w:themeColor="text1"/>
                <w:sz w:val="20"/>
                <w:szCs w:val="20"/>
              </w:rPr>
            </w:pPr>
            <w:proofErr w:type="gramStart"/>
            <w:r w:rsidRPr="67AEC11F">
              <w:rPr>
                <w:rFonts w:ascii="Arial" w:hAnsi="Arial"/>
                <w:color w:val="000000" w:themeColor="text1"/>
                <w:sz w:val="20"/>
                <w:szCs w:val="20"/>
              </w:rPr>
              <w:t>The majority of</w:t>
            </w:r>
            <w:proofErr w:type="gramEnd"/>
            <w:r w:rsidRPr="67AEC11F">
              <w:rPr>
                <w:rFonts w:ascii="Arial" w:hAnsi="Arial"/>
                <w:color w:val="000000" w:themeColor="text1"/>
                <w:sz w:val="20"/>
                <w:szCs w:val="20"/>
              </w:rPr>
              <w:t xml:space="preserve"> learners who received a device, used it regularly to share their learning. Less than half of the learners</w:t>
            </w:r>
            <w:r w:rsidR="780E914C" w:rsidRPr="67AEC11F">
              <w:rPr>
                <w:rFonts w:ascii="Arial" w:hAnsi="Arial"/>
                <w:color w:val="000000" w:themeColor="text1"/>
                <w:sz w:val="20"/>
                <w:szCs w:val="20"/>
              </w:rPr>
              <w:t xml:space="preserve"> did not access or share any work online. Additional support was offered to parents via e-mails and telephone calls</w:t>
            </w:r>
            <w:r w:rsidR="0AD8322E" w:rsidRPr="67AEC11F">
              <w:rPr>
                <w:rFonts w:ascii="Arial" w:hAnsi="Arial"/>
                <w:color w:val="000000" w:themeColor="text1"/>
                <w:sz w:val="20"/>
                <w:szCs w:val="20"/>
              </w:rPr>
              <w:t>,</w:t>
            </w:r>
            <w:r w:rsidR="780E914C" w:rsidRPr="67AEC11F">
              <w:rPr>
                <w:rFonts w:ascii="Arial" w:hAnsi="Arial"/>
                <w:color w:val="000000" w:themeColor="text1"/>
                <w:sz w:val="20"/>
                <w:szCs w:val="20"/>
              </w:rPr>
              <w:t xml:space="preserve"> but this made very little impact.</w:t>
            </w:r>
            <w:r w:rsidR="4DF69667" w:rsidRPr="67AEC11F">
              <w:rPr>
                <w:rFonts w:ascii="Arial" w:hAnsi="Arial"/>
                <w:color w:val="000000" w:themeColor="text1"/>
                <w:sz w:val="20"/>
                <w:szCs w:val="20"/>
              </w:rPr>
              <w:t xml:space="preserve"> </w:t>
            </w:r>
            <w:r w:rsidR="64001E81" w:rsidRPr="67AEC11F">
              <w:rPr>
                <w:rFonts w:ascii="Arial" w:hAnsi="Arial"/>
                <w:color w:val="000000" w:themeColor="text1"/>
                <w:sz w:val="20"/>
                <w:szCs w:val="20"/>
              </w:rPr>
              <w:t>We produced support videos and sent links to parents to encourage the sharing of learning</w:t>
            </w:r>
            <w:r w:rsidR="7F9D7720" w:rsidRPr="67AEC11F">
              <w:rPr>
                <w:rFonts w:ascii="Arial" w:hAnsi="Arial"/>
                <w:color w:val="000000" w:themeColor="text1"/>
                <w:sz w:val="20"/>
                <w:szCs w:val="20"/>
              </w:rPr>
              <w:t xml:space="preserve"> and kept in regular contact to offer support and encouragement</w:t>
            </w:r>
            <w:r w:rsidR="64001E81" w:rsidRPr="67AEC11F">
              <w:rPr>
                <w:rFonts w:ascii="Arial" w:hAnsi="Arial"/>
                <w:color w:val="000000" w:themeColor="text1"/>
                <w:sz w:val="20"/>
                <w:szCs w:val="20"/>
              </w:rPr>
              <w:t xml:space="preserve">. </w:t>
            </w:r>
            <w:r w:rsidR="4DF69667" w:rsidRPr="67AEC11F">
              <w:rPr>
                <w:rFonts w:ascii="Arial" w:hAnsi="Arial"/>
                <w:color w:val="000000" w:themeColor="text1"/>
                <w:sz w:val="20"/>
                <w:szCs w:val="20"/>
              </w:rPr>
              <w:t>Overall, we had an average of 6</w:t>
            </w:r>
            <w:r w:rsidR="31869E66" w:rsidRPr="67AEC11F">
              <w:rPr>
                <w:rFonts w:ascii="Arial" w:hAnsi="Arial"/>
                <w:color w:val="000000" w:themeColor="text1"/>
                <w:sz w:val="20"/>
                <w:szCs w:val="20"/>
              </w:rPr>
              <w:t>3</w:t>
            </w:r>
            <w:r w:rsidR="4DF69667" w:rsidRPr="67AEC11F">
              <w:rPr>
                <w:rFonts w:ascii="Arial" w:hAnsi="Arial"/>
                <w:color w:val="000000" w:themeColor="text1"/>
                <w:sz w:val="20"/>
                <w:szCs w:val="20"/>
              </w:rPr>
              <w:t>% engagement during the Lockdown period</w:t>
            </w:r>
            <w:r w:rsidR="28D7ABC2" w:rsidRPr="67AEC11F">
              <w:rPr>
                <w:rFonts w:ascii="Arial" w:hAnsi="Arial"/>
                <w:color w:val="000000" w:themeColor="text1"/>
                <w:sz w:val="20"/>
                <w:szCs w:val="20"/>
              </w:rPr>
              <w:t xml:space="preserve"> and this was tracked carefully by our PT</w:t>
            </w:r>
            <w:r w:rsidR="4DF69667" w:rsidRPr="67AEC11F">
              <w:rPr>
                <w:rFonts w:ascii="Arial" w:hAnsi="Arial"/>
                <w:color w:val="000000" w:themeColor="text1"/>
                <w:sz w:val="20"/>
                <w:szCs w:val="20"/>
              </w:rPr>
              <w:t>. We know this is an improvement from the Lockdown in 2020</w:t>
            </w:r>
            <w:r w:rsidR="51F9AD9A" w:rsidRPr="67AEC11F">
              <w:rPr>
                <w:rFonts w:ascii="Arial" w:hAnsi="Arial"/>
                <w:color w:val="000000" w:themeColor="text1"/>
                <w:sz w:val="20"/>
                <w:szCs w:val="20"/>
              </w:rPr>
              <w:t xml:space="preserve">, but the </w:t>
            </w:r>
            <w:r w:rsidR="08EE72DF" w:rsidRPr="67AEC11F">
              <w:rPr>
                <w:rFonts w:ascii="Arial" w:hAnsi="Arial"/>
                <w:color w:val="000000" w:themeColor="text1"/>
                <w:sz w:val="20"/>
                <w:szCs w:val="20"/>
              </w:rPr>
              <w:t xml:space="preserve">quantitative </w:t>
            </w:r>
            <w:r w:rsidR="51F9AD9A" w:rsidRPr="67AEC11F">
              <w:rPr>
                <w:rFonts w:ascii="Arial" w:hAnsi="Arial"/>
                <w:color w:val="000000" w:themeColor="text1"/>
                <w:sz w:val="20"/>
                <w:szCs w:val="20"/>
              </w:rPr>
              <w:t>data kept at that time, cannot be used in direct comparison.</w:t>
            </w:r>
            <w:r w:rsidR="59B02086" w:rsidRPr="67AEC11F">
              <w:rPr>
                <w:rFonts w:ascii="Arial" w:hAnsi="Arial"/>
                <w:color w:val="000000" w:themeColor="text1"/>
                <w:sz w:val="20"/>
                <w:szCs w:val="20"/>
              </w:rPr>
              <w:t xml:space="preserve"> In terms of qualitative, the overall feedback from staff, </w:t>
            </w:r>
            <w:proofErr w:type="gramStart"/>
            <w:r w:rsidR="59B02086" w:rsidRPr="67AEC11F">
              <w:rPr>
                <w:rFonts w:ascii="Arial" w:hAnsi="Arial"/>
                <w:color w:val="000000" w:themeColor="text1"/>
                <w:sz w:val="20"/>
                <w:szCs w:val="20"/>
              </w:rPr>
              <w:t>parents</w:t>
            </w:r>
            <w:proofErr w:type="gramEnd"/>
            <w:r w:rsidR="59B02086" w:rsidRPr="67AEC11F">
              <w:rPr>
                <w:rFonts w:ascii="Arial" w:hAnsi="Arial"/>
                <w:color w:val="000000" w:themeColor="text1"/>
                <w:sz w:val="20"/>
                <w:szCs w:val="20"/>
              </w:rPr>
              <w:t xml:space="preserve"> and children, was that the online provision was far better.</w:t>
            </w:r>
          </w:p>
          <w:p w14:paraId="5AF1718C" w14:textId="4F098A06" w:rsidR="57911B90" w:rsidRDefault="57911B90" w:rsidP="57911B90">
            <w:pPr>
              <w:rPr>
                <w:rFonts w:ascii="Arial" w:hAnsi="Arial"/>
                <w:color w:val="000000" w:themeColor="text1"/>
                <w:sz w:val="20"/>
                <w:szCs w:val="20"/>
              </w:rPr>
            </w:pPr>
          </w:p>
          <w:p w14:paraId="615639D7" w14:textId="25B16DA1" w:rsidR="254EDD24" w:rsidRDefault="254EDD24" w:rsidP="57911B90">
            <w:pPr>
              <w:rPr>
                <w:rFonts w:ascii="Arial" w:hAnsi="Arial"/>
                <w:color w:val="000000" w:themeColor="text1"/>
                <w:sz w:val="20"/>
                <w:szCs w:val="20"/>
              </w:rPr>
            </w:pPr>
            <w:r w:rsidRPr="57911B90">
              <w:rPr>
                <w:rFonts w:ascii="Arial" w:hAnsi="Arial"/>
                <w:color w:val="000000" w:themeColor="text1"/>
                <w:sz w:val="20"/>
                <w:szCs w:val="20"/>
              </w:rPr>
              <w:t xml:space="preserve">Both additionality staff (1 x 0.6 and 1 x 0.2) have had their roles impacted on by periods of staff absence, particularly in Terms 1 and 2. </w:t>
            </w:r>
          </w:p>
          <w:p w14:paraId="10C14BF6" w14:textId="6C85C47B" w:rsidR="2101698D" w:rsidRDefault="541FCD49" w:rsidP="57911B90">
            <w:pPr>
              <w:rPr>
                <w:rFonts w:ascii="Arial" w:hAnsi="Arial"/>
                <w:color w:val="000000" w:themeColor="text1"/>
                <w:sz w:val="20"/>
                <w:szCs w:val="20"/>
              </w:rPr>
            </w:pPr>
            <w:r w:rsidRPr="67AEC11F">
              <w:rPr>
                <w:rFonts w:ascii="Arial" w:hAnsi="Arial"/>
                <w:color w:val="000000" w:themeColor="text1"/>
                <w:sz w:val="20"/>
                <w:szCs w:val="20"/>
              </w:rPr>
              <w:t>Groups of children were identified in P1/2 who had gaps in the learning for Reading, Writing and Numeracy.</w:t>
            </w:r>
            <w:r w:rsidR="70004889" w:rsidRPr="67AEC11F">
              <w:rPr>
                <w:rFonts w:ascii="Arial" w:hAnsi="Arial"/>
                <w:color w:val="000000" w:themeColor="text1"/>
                <w:sz w:val="20"/>
                <w:szCs w:val="20"/>
              </w:rPr>
              <w:t xml:space="preserve"> These children were identified from teacher assessments, BASE </w:t>
            </w:r>
            <w:proofErr w:type="gramStart"/>
            <w:r w:rsidR="70004889" w:rsidRPr="67AEC11F">
              <w:rPr>
                <w:rFonts w:ascii="Arial" w:hAnsi="Arial"/>
                <w:color w:val="000000" w:themeColor="text1"/>
                <w:sz w:val="20"/>
                <w:szCs w:val="20"/>
              </w:rPr>
              <w:t>results</w:t>
            </w:r>
            <w:proofErr w:type="gramEnd"/>
            <w:r w:rsidR="70004889" w:rsidRPr="67AEC11F">
              <w:rPr>
                <w:rFonts w:ascii="Arial" w:hAnsi="Arial"/>
                <w:color w:val="000000" w:themeColor="text1"/>
                <w:sz w:val="20"/>
                <w:szCs w:val="20"/>
              </w:rPr>
              <w:t xml:space="preserve"> and a recognition of their lack of engagement during the first Lockdown. </w:t>
            </w:r>
            <w:r w:rsidR="37E69DEF" w:rsidRPr="67AEC11F">
              <w:rPr>
                <w:rFonts w:ascii="Arial" w:hAnsi="Arial"/>
                <w:color w:val="000000" w:themeColor="text1"/>
                <w:sz w:val="20"/>
                <w:szCs w:val="20"/>
              </w:rPr>
              <w:t xml:space="preserve"> For Reading, </w:t>
            </w:r>
            <w:proofErr w:type="gramStart"/>
            <w:r w:rsidR="37E69DEF" w:rsidRPr="67AEC11F">
              <w:rPr>
                <w:rFonts w:ascii="Arial" w:hAnsi="Arial"/>
                <w:color w:val="000000" w:themeColor="text1"/>
                <w:sz w:val="20"/>
                <w:szCs w:val="20"/>
              </w:rPr>
              <w:t>the majority of</w:t>
            </w:r>
            <w:proofErr w:type="gramEnd"/>
            <w:r w:rsidR="37E69DEF" w:rsidRPr="67AEC11F">
              <w:rPr>
                <w:rFonts w:ascii="Arial" w:hAnsi="Arial"/>
                <w:color w:val="000000" w:themeColor="text1"/>
                <w:sz w:val="20"/>
                <w:szCs w:val="20"/>
              </w:rPr>
              <w:t xml:space="preserve"> the learners targeted have now progressed onto 1IE</w:t>
            </w:r>
            <w:r w:rsidR="3B8B6CCD" w:rsidRPr="67AEC11F">
              <w:rPr>
                <w:rFonts w:ascii="Arial" w:hAnsi="Arial"/>
                <w:color w:val="000000" w:themeColor="text1"/>
                <w:sz w:val="20"/>
                <w:szCs w:val="20"/>
              </w:rPr>
              <w:t xml:space="preserve">. </w:t>
            </w:r>
            <w:proofErr w:type="gramStart"/>
            <w:r w:rsidR="3B8B6CCD" w:rsidRPr="67AEC11F">
              <w:rPr>
                <w:rFonts w:ascii="Arial" w:hAnsi="Arial"/>
                <w:color w:val="000000" w:themeColor="text1"/>
                <w:sz w:val="20"/>
                <w:szCs w:val="20"/>
              </w:rPr>
              <w:t>All of</w:t>
            </w:r>
            <w:proofErr w:type="gramEnd"/>
            <w:r w:rsidR="3B8B6CCD" w:rsidRPr="67AEC11F">
              <w:rPr>
                <w:rFonts w:ascii="Arial" w:hAnsi="Arial"/>
                <w:color w:val="000000" w:themeColor="text1"/>
                <w:sz w:val="20"/>
                <w:szCs w:val="20"/>
              </w:rPr>
              <w:t xml:space="preserve"> the children in the Writing group made progress across the range of skills taught and their confidence in their ability to work independently also increased. </w:t>
            </w:r>
            <w:proofErr w:type="gramStart"/>
            <w:r w:rsidR="3B8B6CCD" w:rsidRPr="67AEC11F">
              <w:rPr>
                <w:rFonts w:ascii="Arial" w:hAnsi="Arial"/>
                <w:color w:val="000000" w:themeColor="text1"/>
                <w:sz w:val="20"/>
                <w:szCs w:val="20"/>
              </w:rPr>
              <w:t xml:space="preserve">The </w:t>
            </w:r>
            <w:r w:rsidR="6225510E" w:rsidRPr="67AEC11F">
              <w:rPr>
                <w:rFonts w:ascii="Arial" w:hAnsi="Arial"/>
                <w:color w:val="000000" w:themeColor="text1"/>
                <w:sz w:val="20"/>
                <w:szCs w:val="20"/>
              </w:rPr>
              <w:t>majority of</w:t>
            </w:r>
            <w:proofErr w:type="gramEnd"/>
            <w:r w:rsidR="6225510E" w:rsidRPr="67AEC11F">
              <w:rPr>
                <w:rFonts w:ascii="Arial" w:hAnsi="Arial"/>
                <w:color w:val="000000" w:themeColor="text1"/>
                <w:sz w:val="20"/>
                <w:szCs w:val="20"/>
              </w:rPr>
              <w:t xml:space="preserve"> the children in the Phonics groups also made progress. Thes</w:t>
            </w:r>
            <w:r w:rsidR="75B05033" w:rsidRPr="67AEC11F">
              <w:rPr>
                <w:rFonts w:ascii="Arial" w:hAnsi="Arial"/>
                <w:color w:val="000000" w:themeColor="text1"/>
                <w:sz w:val="20"/>
                <w:szCs w:val="20"/>
              </w:rPr>
              <w:t xml:space="preserve">e groups were part of Model for Improvement work. In Numeracy, </w:t>
            </w:r>
            <w:r w:rsidR="2631BF4F" w:rsidRPr="67AEC11F">
              <w:rPr>
                <w:rFonts w:ascii="Arial" w:hAnsi="Arial"/>
                <w:color w:val="000000" w:themeColor="text1"/>
                <w:sz w:val="20"/>
                <w:szCs w:val="20"/>
              </w:rPr>
              <w:t>a minority of the pupils have moved onto 1IE, however the remaining children have made progre</w:t>
            </w:r>
            <w:r w:rsidR="782AFB36" w:rsidRPr="67AEC11F">
              <w:rPr>
                <w:rFonts w:ascii="Arial" w:hAnsi="Arial"/>
                <w:color w:val="000000" w:themeColor="text1"/>
                <w:sz w:val="20"/>
                <w:szCs w:val="20"/>
              </w:rPr>
              <w:t>s</w:t>
            </w:r>
            <w:r w:rsidR="2631BF4F" w:rsidRPr="67AEC11F">
              <w:rPr>
                <w:rFonts w:ascii="Arial" w:hAnsi="Arial"/>
                <w:color w:val="000000" w:themeColor="text1"/>
                <w:sz w:val="20"/>
                <w:szCs w:val="20"/>
              </w:rPr>
              <w:t>s towards this.</w:t>
            </w:r>
            <w:r w:rsidR="7AB21BB0" w:rsidRPr="67AEC11F">
              <w:rPr>
                <w:rFonts w:ascii="Arial" w:hAnsi="Arial"/>
                <w:color w:val="000000" w:themeColor="text1"/>
                <w:sz w:val="20"/>
                <w:szCs w:val="20"/>
              </w:rPr>
              <w:t xml:space="preserve"> </w:t>
            </w:r>
            <w:proofErr w:type="gramStart"/>
            <w:r w:rsidR="7AB21BB0" w:rsidRPr="67AEC11F">
              <w:rPr>
                <w:rFonts w:ascii="Arial" w:hAnsi="Arial"/>
                <w:color w:val="000000" w:themeColor="text1"/>
                <w:sz w:val="20"/>
                <w:szCs w:val="20"/>
              </w:rPr>
              <w:t>The majority of</w:t>
            </w:r>
            <w:proofErr w:type="gramEnd"/>
            <w:r w:rsidR="7AB21BB0" w:rsidRPr="67AEC11F">
              <w:rPr>
                <w:rFonts w:ascii="Arial" w:hAnsi="Arial"/>
                <w:color w:val="000000" w:themeColor="text1"/>
                <w:sz w:val="20"/>
                <w:szCs w:val="20"/>
              </w:rPr>
              <w:t xml:space="preserve"> the teaching staff have had individual sessions with the PT to discuss and collaborate about planning for Literacy and/or Numeracy.</w:t>
            </w:r>
            <w:r w:rsidR="1E0A4E96" w:rsidRPr="67AEC11F">
              <w:rPr>
                <w:rFonts w:ascii="Arial" w:hAnsi="Arial"/>
                <w:color w:val="000000" w:themeColor="text1"/>
                <w:sz w:val="20"/>
                <w:szCs w:val="20"/>
              </w:rPr>
              <w:t xml:space="preserve"> </w:t>
            </w:r>
          </w:p>
          <w:p w14:paraId="2A3718A5" w14:textId="21FC4F98" w:rsidR="0C5E1C17" w:rsidRDefault="0C5E1C17" w:rsidP="67AEC11F">
            <w:pPr>
              <w:rPr>
                <w:rFonts w:ascii="Arial" w:hAnsi="Arial"/>
                <w:color w:val="000000" w:themeColor="text1"/>
                <w:sz w:val="20"/>
                <w:szCs w:val="20"/>
              </w:rPr>
            </w:pPr>
            <w:proofErr w:type="gramStart"/>
            <w:r w:rsidRPr="67AEC11F">
              <w:rPr>
                <w:rFonts w:ascii="Arial" w:hAnsi="Arial"/>
                <w:color w:val="000000" w:themeColor="text1"/>
                <w:sz w:val="20"/>
                <w:szCs w:val="20"/>
              </w:rPr>
              <w:lastRenderedPageBreak/>
              <w:t>The 0.2</w:t>
            </w:r>
            <w:r w:rsidR="2A5573E1" w:rsidRPr="67AEC11F">
              <w:rPr>
                <w:rFonts w:ascii="Arial" w:hAnsi="Arial"/>
                <w:color w:val="000000" w:themeColor="text1"/>
                <w:sz w:val="20"/>
                <w:szCs w:val="20"/>
              </w:rPr>
              <w:t xml:space="preserve"> post</w:t>
            </w:r>
            <w:r w:rsidRPr="67AEC11F">
              <w:rPr>
                <w:rFonts w:ascii="Arial" w:hAnsi="Arial"/>
                <w:color w:val="000000" w:themeColor="text1"/>
                <w:sz w:val="20"/>
                <w:szCs w:val="20"/>
              </w:rPr>
              <w:t>,</w:t>
            </w:r>
            <w:proofErr w:type="gramEnd"/>
            <w:r w:rsidRPr="67AEC11F">
              <w:rPr>
                <w:rFonts w:ascii="Arial" w:hAnsi="Arial"/>
                <w:color w:val="000000" w:themeColor="text1"/>
                <w:sz w:val="20"/>
                <w:szCs w:val="20"/>
              </w:rPr>
              <w:t xml:space="preserve"> released the PT from NCCT commitments </w:t>
            </w:r>
            <w:r w:rsidR="4B030148" w:rsidRPr="67AEC11F">
              <w:rPr>
                <w:rFonts w:ascii="Arial" w:hAnsi="Arial"/>
                <w:color w:val="000000" w:themeColor="text1"/>
                <w:sz w:val="20"/>
                <w:szCs w:val="20"/>
              </w:rPr>
              <w:t>to allow support of a few children whose engagement in education has been low with significant periods of time spent outside of class</w:t>
            </w:r>
            <w:r w:rsidR="1C577784" w:rsidRPr="67AEC11F">
              <w:rPr>
                <w:rFonts w:ascii="Arial" w:hAnsi="Arial"/>
                <w:color w:val="000000" w:themeColor="text1"/>
                <w:sz w:val="20"/>
                <w:szCs w:val="20"/>
              </w:rPr>
              <w:t>, particularly after the full return to school following the lockdown period</w:t>
            </w:r>
            <w:r w:rsidR="4B030148" w:rsidRPr="67AEC11F">
              <w:rPr>
                <w:rFonts w:ascii="Arial" w:hAnsi="Arial"/>
                <w:color w:val="000000" w:themeColor="text1"/>
                <w:sz w:val="20"/>
                <w:szCs w:val="20"/>
              </w:rPr>
              <w:t>.</w:t>
            </w:r>
            <w:r w:rsidR="30BC0A45" w:rsidRPr="67AEC11F">
              <w:rPr>
                <w:rFonts w:ascii="Arial" w:hAnsi="Arial"/>
                <w:color w:val="000000" w:themeColor="text1"/>
                <w:sz w:val="20"/>
                <w:szCs w:val="20"/>
              </w:rPr>
              <w:t xml:space="preserve"> This work </w:t>
            </w:r>
            <w:r w:rsidR="54A7260D" w:rsidRPr="67AEC11F">
              <w:rPr>
                <w:rFonts w:ascii="Arial" w:hAnsi="Arial"/>
                <w:color w:val="000000" w:themeColor="text1"/>
                <w:sz w:val="20"/>
                <w:szCs w:val="20"/>
              </w:rPr>
              <w:t>is</w:t>
            </w:r>
            <w:r w:rsidR="30BC0A45" w:rsidRPr="67AEC11F">
              <w:rPr>
                <w:rFonts w:ascii="Arial" w:hAnsi="Arial"/>
                <w:color w:val="000000" w:themeColor="text1"/>
                <w:sz w:val="20"/>
                <w:szCs w:val="20"/>
              </w:rPr>
              <w:t xml:space="preserve"> ongoing</w:t>
            </w:r>
            <w:r w:rsidR="2DAB83DD" w:rsidRPr="67AEC11F">
              <w:rPr>
                <w:rFonts w:ascii="Arial" w:hAnsi="Arial"/>
                <w:color w:val="000000" w:themeColor="text1"/>
                <w:sz w:val="20"/>
                <w:szCs w:val="20"/>
              </w:rPr>
              <w:t>.</w:t>
            </w:r>
          </w:p>
          <w:p w14:paraId="4D7504AE" w14:textId="77777777" w:rsidR="00313479" w:rsidRDefault="00313479" w:rsidP="00297BCA">
            <w:pPr>
              <w:rPr>
                <w:rFonts w:ascii="Arial" w:hAnsi="Arial"/>
                <w:color w:val="000000" w:themeColor="text1"/>
                <w:sz w:val="20"/>
              </w:rPr>
            </w:pPr>
          </w:p>
          <w:p w14:paraId="1D4158A9" w14:textId="77777777" w:rsidR="00313479" w:rsidRPr="00697B2E" w:rsidRDefault="00313479" w:rsidP="00297BCA">
            <w:pPr>
              <w:rPr>
                <w:rFonts w:ascii="Arial" w:hAnsi="Arial"/>
                <w:i/>
                <w:iCs/>
                <w:color w:val="FF0000"/>
                <w:sz w:val="20"/>
              </w:rPr>
            </w:pPr>
          </w:p>
        </w:tc>
      </w:tr>
      <w:tr w:rsidR="00313479" w:rsidRPr="00982061" w14:paraId="249A3239" w14:textId="77777777" w:rsidTr="26B04F7F">
        <w:trPr>
          <w:gridAfter w:val="1"/>
          <w:wAfter w:w="353" w:type="dxa"/>
          <w:trHeight w:val="469"/>
        </w:trPr>
        <w:tc>
          <w:tcPr>
            <w:tcW w:w="10306" w:type="dxa"/>
            <w:gridSpan w:val="2"/>
          </w:tcPr>
          <w:p w14:paraId="7DB50553" w14:textId="6A2523AF" w:rsidR="00313479" w:rsidRPr="008564BB" w:rsidRDefault="00313479" w:rsidP="0C9F7249">
            <w:pPr>
              <w:rPr>
                <w:rFonts w:ascii="Arial" w:hAnsi="Arial"/>
                <w:b/>
                <w:bCs/>
                <w:i/>
                <w:iCs/>
                <w:color w:val="000000" w:themeColor="text1"/>
                <w:sz w:val="18"/>
                <w:szCs w:val="18"/>
              </w:rPr>
            </w:pPr>
            <w:r w:rsidRPr="0C9F7249">
              <w:rPr>
                <w:rFonts w:ascii="Arial" w:hAnsi="Arial"/>
                <w:b/>
                <w:bCs/>
                <w:color w:val="000000" w:themeColor="text1"/>
              </w:rPr>
              <w:lastRenderedPageBreak/>
              <w:t xml:space="preserve">Attainment Scotland Fund Evaluation (PEF)  </w:t>
            </w:r>
          </w:p>
        </w:tc>
      </w:tr>
      <w:tr w:rsidR="00313479" w:rsidRPr="00982061" w14:paraId="3BD1A6BB" w14:textId="77777777" w:rsidTr="26B04F7F">
        <w:trPr>
          <w:gridAfter w:val="1"/>
          <w:wAfter w:w="353" w:type="dxa"/>
          <w:trHeight w:val="469"/>
        </w:trPr>
        <w:tc>
          <w:tcPr>
            <w:tcW w:w="10306" w:type="dxa"/>
            <w:gridSpan w:val="2"/>
          </w:tcPr>
          <w:p w14:paraId="4A856BEE" w14:textId="77777777" w:rsidR="00313479" w:rsidRDefault="00313479" w:rsidP="57911B90">
            <w:pPr>
              <w:rPr>
                <w:rFonts w:ascii="Arial" w:hAnsi="Arial"/>
                <w:b/>
                <w:bCs/>
                <w:color w:val="000000" w:themeColor="text1"/>
              </w:rPr>
            </w:pPr>
            <w:r w:rsidRPr="795B9449">
              <w:rPr>
                <w:rFonts w:ascii="Arial" w:hAnsi="Arial"/>
                <w:b/>
                <w:bCs/>
                <w:color w:val="000000" w:themeColor="text1"/>
              </w:rPr>
              <w:t>Progress:</w:t>
            </w:r>
          </w:p>
          <w:p w14:paraId="5DDFE99B" w14:textId="3F071C82" w:rsidR="1BFB2ECE" w:rsidRDefault="1BFB2ECE" w:rsidP="795B9449">
            <w:pPr>
              <w:rPr>
                <w:rFonts w:ascii="Arial" w:hAnsi="Arial"/>
                <w:color w:val="000000" w:themeColor="text1"/>
              </w:rPr>
            </w:pPr>
            <w:proofErr w:type="spellStart"/>
            <w:r w:rsidRPr="795B9449">
              <w:rPr>
                <w:rFonts w:ascii="Arial" w:hAnsi="Arial"/>
                <w:color w:val="000000" w:themeColor="text1"/>
              </w:rPr>
              <w:t>SeeSaw</w:t>
            </w:r>
            <w:proofErr w:type="spellEnd"/>
            <w:r w:rsidRPr="795B9449">
              <w:rPr>
                <w:rFonts w:ascii="Arial" w:hAnsi="Arial"/>
                <w:color w:val="000000" w:themeColor="text1"/>
              </w:rPr>
              <w:t xml:space="preserve"> App has been purchased allowing all pupils to be able to access a platform where our learning can be shared.</w:t>
            </w:r>
          </w:p>
          <w:p w14:paraId="7D07E1F4" w14:textId="5783A29F" w:rsidR="57911B90" w:rsidRDefault="1BFB2ECE" w:rsidP="795B9449">
            <w:pPr>
              <w:rPr>
                <w:rFonts w:ascii="Arial" w:hAnsi="Arial"/>
                <w:color w:val="000000" w:themeColor="text1"/>
              </w:rPr>
            </w:pPr>
            <w:r w:rsidRPr="795B9449">
              <w:rPr>
                <w:rFonts w:ascii="Arial" w:hAnsi="Arial"/>
                <w:color w:val="000000" w:themeColor="text1"/>
              </w:rPr>
              <w:t xml:space="preserve">Clicker 8 licenses have been purchased for </w:t>
            </w:r>
            <w:proofErr w:type="gramStart"/>
            <w:r w:rsidRPr="795B9449">
              <w:rPr>
                <w:rFonts w:ascii="Arial" w:hAnsi="Arial"/>
                <w:color w:val="000000" w:themeColor="text1"/>
              </w:rPr>
              <w:t>all of</w:t>
            </w:r>
            <w:proofErr w:type="gramEnd"/>
            <w:r w:rsidRPr="795B9449">
              <w:rPr>
                <w:rFonts w:ascii="Arial" w:hAnsi="Arial"/>
                <w:color w:val="000000" w:themeColor="text1"/>
              </w:rPr>
              <w:t xml:space="preserve"> the computers in school.</w:t>
            </w:r>
          </w:p>
          <w:p w14:paraId="4290061F" w14:textId="598ED553" w:rsidR="57E9DE62" w:rsidRDefault="57E9DE62" w:rsidP="795B9449">
            <w:pPr>
              <w:rPr>
                <w:rFonts w:ascii="Arial" w:hAnsi="Arial"/>
                <w:color w:val="000000" w:themeColor="text1"/>
              </w:rPr>
            </w:pPr>
            <w:r w:rsidRPr="795B9449">
              <w:rPr>
                <w:rFonts w:ascii="Arial" w:hAnsi="Arial"/>
                <w:color w:val="000000" w:themeColor="text1"/>
              </w:rPr>
              <w:t>3 additional PSAs were recruited to undertake hours with individuals/groups of children.</w:t>
            </w:r>
          </w:p>
          <w:p w14:paraId="1846779F" w14:textId="7656EA21" w:rsidR="57E9DE62" w:rsidRDefault="60DEC0F7" w:rsidP="795B9449">
            <w:pPr>
              <w:rPr>
                <w:rFonts w:ascii="Arial" w:hAnsi="Arial"/>
                <w:color w:val="000000" w:themeColor="text1"/>
              </w:rPr>
            </w:pPr>
            <w:r w:rsidRPr="67AEC11F">
              <w:rPr>
                <w:rFonts w:ascii="Arial" w:hAnsi="Arial"/>
                <w:color w:val="000000" w:themeColor="text1"/>
              </w:rPr>
              <w:t>A probationer has been in post with us since August 2020 and has been supported by a mentor and the staff team to successfully reach the SFR.</w:t>
            </w:r>
          </w:p>
          <w:p w14:paraId="064FBB50" w14:textId="77777777" w:rsidR="00313479" w:rsidRPr="008564BB" w:rsidRDefault="00313479" w:rsidP="00297BCA">
            <w:pPr>
              <w:rPr>
                <w:rFonts w:ascii="Arial" w:hAnsi="Arial"/>
                <w:b/>
                <w:bCs/>
                <w:color w:val="000000" w:themeColor="text1"/>
                <w:szCs w:val="24"/>
              </w:rPr>
            </w:pPr>
          </w:p>
        </w:tc>
      </w:tr>
      <w:tr w:rsidR="00313479" w:rsidRPr="00982061" w14:paraId="7DE26995" w14:textId="77777777" w:rsidTr="26B04F7F">
        <w:trPr>
          <w:gridAfter w:val="1"/>
          <w:wAfter w:w="353" w:type="dxa"/>
          <w:trHeight w:val="469"/>
        </w:trPr>
        <w:tc>
          <w:tcPr>
            <w:tcW w:w="10306" w:type="dxa"/>
            <w:gridSpan w:val="2"/>
          </w:tcPr>
          <w:p w14:paraId="74F63663" w14:textId="77777777" w:rsidR="00313479" w:rsidRDefault="00313479" w:rsidP="57911B90">
            <w:pPr>
              <w:rPr>
                <w:rFonts w:ascii="Arial" w:hAnsi="Arial"/>
                <w:b/>
                <w:bCs/>
                <w:color w:val="000000" w:themeColor="text1"/>
              </w:rPr>
            </w:pPr>
            <w:r w:rsidRPr="57911B90">
              <w:rPr>
                <w:rFonts w:ascii="Arial" w:hAnsi="Arial"/>
                <w:b/>
                <w:bCs/>
                <w:color w:val="000000" w:themeColor="text1"/>
              </w:rPr>
              <w:t>Impact:</w:t>
            </w:r>
          </w:p>
          <w:p w14:paraId="5C38EC43" w14:textId="05AB9D10" w:rsidR="208DDEA3" w:rsidRDefault="0CA2F9FC" w:rsidP="57911B90">
            <w:pPr>
              <w:rPr>
                <w:rFonts w:ascii="Arial" w:hAnsi="Arial"/>
                <w:color w:val="000000" w:themeColor="text1"/>
              </w:rPr>
            </w:pPr>
            <w:r w:rsidRPr="795B9449">
              <w:rPr>
                <w:rFonts w:ascii="Arial" w:hAnsi="Arial"/>
                <w:color w:val="000000" w:themeColor="text1"/>
              </w:rPr>
              <w:t xml:space="preserve">Early in the session, the App </w:t>
            </w:r>
            <w:proofErr w:type="spellStart"/>
            <w:r w:rsidRPr="795B9449">
              <w:rPr>
                <w:rFonts w:ascii="Arial" w:hAnsi="Arial"/>
                <w:color w:val="000000" w:themeColor="text1"/>
              </w:rPr>
              <w:t>SeeSaw</w:t>
            </w:r>
            <w:proofErr w:type="spellEnd"/>
            <w:r w:rsidRPr="795B9449">
              <w:rPr>
                <w:rFonts w:ascii="Arial" w:hAnsi="Arial"/>
                <w:color w:val="000000" w:themeColor="text1"/>
              </w:rPr>
              <w:t xml:space="preserve"> was purchased </w:t>
            </w:r>
            <w:proofErr w:type="gramStart"/>
            <w:r w:rsidRPr="795B9449">
              <w:rPr>
                <w:rFonts w:ascii="Arial" w:hAnsi="Arial"/>
                <w:color w:val="000000" w:themeColor="text1"/>
              </w:rPr>
              <w:t>in order to</w:t>
            </w:r>
            <w:proofErr w:type="gramEnd"/>
            <w:r w:rsidRPr="795B9449">
              <w:rPr>
                <w:rFonts w:ascii="Arial" w:hAnsi="Arial"/>
                <w:color w:val="000000" w:themeColor="text1"/>
              </w:rPr>
              <w:t xml:space="preserve"> ensure that in the event of a further Lockdown, we had an established way to share learning and communicate with our families. Staff engage</w:t>
            </w:r>
            <w:r w:rsidR="3451D98D" w:rsidRPr="795B9449">
              <w:rPr>
                <w:rFonts w:ascii="Arial" w:hAnsi="Arial"/>
                <w:color w:val="000000" w:themeColor="text1"/>
              </w:rPr>
              <w:t xml:space="preserve">d in professional learning to begin to understand all the functions available in the App and in Term 1 and 2, the App was used to </w:t>
            </w:r>
            <w:r w:rsidR="5747AD49" w:rsidRPr="795B9449">
              <w:rPr>
                <w:rFonts w:ascii="Arial" w:hAnsi="Arial"/>
                <w:color w:val="000000" w:themeColor="text1"/>
              </w:rPr>
              <w:t>communicate</w:t>
            </w:r>
            <w:r w:rsidR="3451D98D" w:rsidRPr="795B9449">
              <w:rPr>
                <w:rFonts w:ascii="Arial" w:hAnsi="Arial"/>
                <w:color w:val="000000" w:themeColor="text1"/>
              </w:rPr>
              <w:t xml:space="preserve"> homework tasks and</w:t>
            </w:r>
            <w:r w:rsidR="4210DC47" w:rsidRPr="795B9449">
              <w:rPr>
                <w:rFonts w:ascii="Arial" w:hAnsi="Arial"/>
                <w:color w:val="000000" w:themeColor="text1"/>
              </w:rPr>
              <w:t xml:space="preserve"> any information about events in the classroom. Introductory videos were shared that are created by </w:t>
            </w:r>
            <w:proofErr w:type="spellStart"/>
            <w:r w:rsidR="4210DC47" w:rsidRPr="795B9449">
              <w:rPr>
                <w:rFonts w:ascii="Arial" w:hAnsi="Arial"/>
                <w:color w:val="000000" w:themeColor="text1"/>
              </w:rPr>
              <w:t>SeeSaw</w:t>
            </w:r>
            <w:proofErr w:type="spellEnd"/>
            <w:r w:rsidR="4210DC47" w:rsidRPr="795B9449">
              <w:rPr>
                <w:rFonts w:ascii="Arial" w:hAnsi="Arial"/>
                <w:color w:val="000000" w:themeColor="text1"/>
              </w:rPr>
              <w:t xml:space="preserve"> and these were further supported by videos created by our PT. By De</w:t>
            </w:r>
            <w:r w:rsidR="7855553B" w:rsidRPr="795B9449">
              <w:rPr>
                <w:rFonts w:ascii="Arial" w:hAnsi="Arial"/>
                <w:color w:val="000000" w:themeColor="text1"/>
              </w:rPr>
              <w:t xml:space="preserve">cember 2020, 96% of learners had access to this App at home. During Lockdown, weekly statistics were collated about the engagement with </w:t>
            </w:r>
            <w:r w:rsidR="5E4ABD87" w:rsidRPr="795B9449">
              <w:rPr>
                <w:rFonts w:ascii="Arial" w:hAnsi="Arial"/>
                <w:color w:val="000000" w:themeColor="text1"/>
              </w:rPr>
              <w:t>each of the 3 tasks online and an overall %</w:t>
            </w:r>
            <w:proofErr w:type="spellStart"/>
            <w:r w:rsidR="5E4ABD87" w:rsidRPr="795B9449">
              <w:rPr>
                <w:rFonts w:ascii="Arial" w:hAnsi="Arial"/>
                <w:color w:val="000000" w:themeColor="text1"/>
              </w:rPr>
              <w:t>ge</w:t>
            </w:r>
            <w:proofErr w:type="spellEnd"/>
            <w:r w:rsidR="5E4ABD87" w:rsidRPr="795B9449">
              <w:rPr>
                <w:rFonts w:ascii="Arial" w:hAnsi="Arial"/>
                <w:color w:val="000000" w:themeColor="text1"/>
              </w:rPr>
              <w:t xml:space="preserve"> </w:t>
            </w:r>
            <w:r w:rsidR="5643C94A" w:rsidRPr="795B9449">
              <w:rPr>
                <w:rFonts w:ascii="Arial" w:hAnsi="Arial"/>
                <w:color w:val="000000" w:themeColor="text1"/>
              </w:rPr>
              <w:t>for each class and the school each week. Our average engagement was 6</w:t>
            </w:r>
            <w:r w:rsidR="1669731A" w:rsidRPr="795B9449">
              <w:rPr>
                <w:rFonts w:ascii="Arial" w:hAnsi="Arial"/>
                <w:color w:val="000000" w:themeColor="text1"/>
              </w:rPr>
              <w:t>3</w:t>
            </w:r>
            <w:r w:rsidR="5643C94A" w:rsidRPr="795B9449">
              <w:rPr>
                <w:rFonts w:ascii="Arial" w:hAnsi="Arial"/>
                <w:color w:val="000000" w:themeColor="text1"/>
              </w:rPr>
              <w:t>%.</w:t>
            </w:r>
          </w:p>
          <w:p w14:paraId="1A052F15" w14:textId="271F67FB" w:rsidR="39F28698" w:rsidRDefault="39F28698" w:rsidP="795B9449">
            <w:pPr>
              <w:rPr>
                <w:rFonts w:ascii="Arial" w:hAnsi="Arial"/>
                <w:color w:val="000000" w:themeColor="text1"/>
              </w:rPr>
            </w:pPr>
            <w:proofErr w:type="gramStart"/>
            <w:r w:rsidRPr="795B9449">
              <w:rPr>
                <w:rFonts w:ascii="Arial" w:hAnsi="Arial"/>
                <w:color w:val="000000" w:themeColor="text1"/>
              </w:rPr>
              <w:t>The majority of</w:t>
            </w:r>
            <w:proofErr w:type="gramEnd"/>
            <w:r w:rsidRPr="795B9449">
              <w:rPr>
                <w:rFonts w:ascii="Arial" w:hAnsi="Arial"/>
                <w:color w:val="000000" w:themeColor="text1"/>
              </w:rPr>
              <w:t xml:space="preserve"> staff (teaching and PSA teams) have now completed their Clicker 8 training through Oracle with a majority of staff reporting that they are starti</w:t>
            </w:r>
            <w:r w:rsidR="1FAB8F95" w:rsidRPr="795B9449">
              <w:rPr>
                <w:rFonts w:ascii="Arial" w:hAnsi="Arial"/>
                <w:color w:val="000000" w:themeColor="text1"/>
              </w:rPr>
              <w:t>ng to use the programme to support learners using this support.</w:t>
            </w:r>
          </w:p>
          <w:p w14:paraId="7A69A0F7" w14:textId="2C0A8C17" w:rsidR="5805BA5C" w:rsidRDefault="5805BA5C" w:rsidP="57911B90">
            <w:pPr>
              <w:rPr>
                <w:rFonts w:ascii="Arial" w:hAnsi="Arial"/>
                <w:color w:val="000000" w:themeColor="text1"/>
              </w:rPr>
            </w:pPr>
            <w:r w:rsidRPr="57911B90">
              <w:rPr>
                <w:rFonts w:ascii="Arial" w:hAnsi="Arial"/>
                <w:color w:val="000000" w:themeColor="text1"/>
              </w:rPr>
              <w:t>Additional PSA hours were used to support individual pupils across 3 classes</w:t>
            </w:r>
            <w:r w:rsidR="0124A039" w:rsidRPr="57911B90">
              <w:rPr>
                <w:rFonts w:ascii="Arial" w:hAnsi="Arial"/>
                <w:color w:val="000000" w:themeColor="text1"/>
              </w:rPr>
              <w:t xml:space="preserve">. In 1 class, this has led to improvements in attainment and engagement and had a positive impact </w:t>
            </w:r>
            <w:r w:rsidR="607712D1" w:rsidRPr="57911B90">
              <w:rPr>
                <w:rFonts w:ascii="Arial" w:hAnsi="Arial"/>
                <w:color w:val="000000" w:themeColor="text1"/>
              </w:rPr>
              <w:t>in terms of inclusion.</w:t>
            </w:r>
          </w:p>
          <w:p w14:paraId="696F386B" w14:textId="39A462C3" w:rsidR="607712D1" w:rsidRDefault="607712D1" w:rsidP="57911B90">
            <w:pPr>
              <w:rPr>
                <w:rFonts w:ascii="Arial" w:hAnsi="Arial"/>
                <w:color w:val="000000" w:themeColor="text1"/>
              </w:rPr>
            </w:pPr>
            <w:r w:rsidRPr="57911B90">
              <w:rPr>
                <w:rFonts w:ascii="Arial" w:hAnsi="Arial"/>
                <w:color w:val="000000" w:themeColor="text1"/>
              </w:rPr>
              <w:t>In the second class, the time was used to support individuals with Literacy difficulties. However, many of these hours have been impacted upon by staff absence and covid</w:t>
            </w:r>
            <w:r w:rsidR="39E72128" w:rsidRPr="57911B90">
              <w:rPr>
                <w:rFonts w:ascii="Arial" w:hAnsi="Arial"/>
                <w:color w:val="000000" w:themeColor="text1"/>
              </w:rPr>
              <w:t xml:space="preserve"> isolation periods.</w:t>
            </w:r>
          </w:p>
          <w:p w14:paraId="6479D1C9" w14:textId="54EC6DEE" w:rsidR="39E72128" w:rsidRDefault="39E72128" w:rsidP="57911B90">
            <w:pPr>
              <w:rPr>
                <w:rFonts w:ascii="Arial" w:hAnsi="Arial"/>
                <w:color w:val="000000" w:themeColor="text1"/>
              </w:rPr>
            </w:pPr>
            <w:r w:rsidRPr="57911B90">
              <w:rPr>
                <w:rFonts w:ascii="Arial" w:hAnsi="Arial"/>
                <w:color w:val="000000" w:themeColor="text1"/>
              </w:rPr>
              <w:t xml:space="preserve">Lastly, </w:t>
            </w:r>
            <w:r w:rsidR="488BA72F" w:rsidRPr="57911B90">
              <w:rPr>
                <w:rFonts w:ascii="Arial" w:hAnsi="Arial"/>
                <w:color w:val="000000" w:themeColor="text1"/>
              </w:rPr>
              <w:t>hours in the third class were allocated to support the readiness to learn and be included in class.</w:t>
            </w:r>
          </w:p>
          <w:p w14:paraId="40B84EE7" w14:textId="41E492E3" w:rsidR="488BA72F" w:rsidRDefault="0446A2B7" w:rsidP="57911B90">
            <w:pPr>
              <w:rPr>
                <w:rFonts w:ascii="Arial" w:hAnsi="Arial"/>
                <w:color w:val="000000" w:themeColor="text1"/>
              </w:rPr>
            </w:pPr>
            <w:r w:rsidRPr="67AEC11F">
              <w:rPr>
                <w:rFonts w:ascii="Arial" w:hAnsi="Arial"/>
                <w:color w:val="000000" w:themeColor="text1"/>
              </w:rPr>
              <w:t xml:space="preserve">Having a probationer teacher this year, has given our PT flexibility to support staff and learners throughout the year, as well as develop our approaches to learning outdoors and planning for Literacy and Numeracy. </w:t>
            </w:r>
            <w:r w:rsidR="0D8C187E" w:rsidRPr="67AEC11F">
              <w:rPr>
                <w:rFonts w:ascii="Arial" w:hAnsi="Arial"/>
                <w:color w:val="000000" w:themeColor="text1"/>
              </w:rPr>
              <w:t>The impact of this work is that all staff are using</w:t>
            </w:r>
            <w:r w:rsidR="5817692A" w:rsidRPr="67AEC11F">
              <w:rPr>
                <w:rFonts w:ascii="Arial" w:hAnsi="Arial"/>
                <w:color w:val="000000" w:themeColor="text1"/>
              </w:rPr>
              <w:t xml:space="preserve"> the same BGE tracker for EA, IT, Sciences, RME and Modern Languages to establish a consistent approach. </w:t>
            </w:r>
            <w:r w:rsidR="288870F4" w:rsidRPr="67AEC11F">
              <w:rPr>
                <w:rFonts w:ascii="Arial" w:hAnsi="Arial"/>
                <w:color w:val="000000" w:themeColor="text1"/>
              </w:rPr>
              <w:t xml:space="preserve">A programme for RSHP is also now in place and this is being used in all classes to support the teaching of HWB outcomes. The PT has delivered training to support teachers in their planning for Literacy, Numeracy and </w:t>
            </w:r>
            <w:proofErr w:type="spellStart"/>
            <w:r w:rsidR="288870F4" w:rsidRPr="67AEC11F">
              <w:rPr>
                <w:rFonts w:ascii="Arial" w:hAnsi="Arial"/>
                <w:color w:val="000000" w:themeColor="text1"/>
              </w:rPr>
              <w:t>SeeSaw</w:t>
            </w:r>
            <w:proofErr w:type="spellEnd"/>
            <w:r w:rsidR="5F20DC58" w:rsidRPr="67AEC11F">
              <w:rPr>
                <w:rFonts w:ascii="Arial" w:hAnsi="Arial"/>
                <w:color w:val="000000" w:themeColor="text1"/>
              </w:rPr>
              <w:t xml:space="preserve"> and ensured that data held within in TRAMS is kept </w:t>
            </w:r>
            <w:r w:rsidR="08021F48" w:rsidRPr="67AEC11F">
              <w:rPr>
                <w:rFonts w:ascii="Arial" w:hAnsi="Arial"/>
                <w:color w:val="000000" w:themeColor="text1"/>
              </w:rPr>
              <w:t>up to date</w:t>
            </w:r>
            <w:r w:rsidR="5F20DC58" w:rsidRPr="67AEC11F">
              <w:rPr>
                <w:rFonts w:ascii="Arial" w:hAnsi="Arial"/>
                <w:color w:val="000000" w:themeColor="text1"/>
              </w:rPr>
              <w:t xml:space="preserve"> to inform attainment discussions with staff.</w:t>
            </w:r>
          </w:p>
          <w:p w14:paraId="3E0180AC" w14:textId="77777777" w:rsidR="00313479" w:rsidRDefault="00313479" w:rsidP="00297BCA">
            <w:pPr>
              <w:rPr>
                <w:rFonts w:ascii="Arial" w:hAnsi="Arial"/>
                <w:b/>
                <w:bCs/>
                <w:color w:val="000000" w:themeColor="text1"/>
                <w:szCs w:val="24"/>
              </w:rPr>
            </w:pPr>
          </w:p>
          <w:p w14:paraId="5AB21BD4" w14:textId="77777777" w:rsidR="00313479" w:rsidRDefault="00313479" w:rsidP="00297BCA">
            <w:pPr>
              <w:rPr>
                <w:rFonts w:ascii="Arial" w:hAnsi="Arial"/>
                <w:b/>
                <w:bCs/>
                <w:color w:val="000000" w:themeColor="text1"/>
                <w:szCs w:val="24"/>
              </w:rPr>
            </w:pPr>
          </w:p>
        </w:tc>
      </w:tr>
    </w:tbl>
    <w:p w14:paraId="71F96399" w14:textId="77777777" w:rsidR="00313479" w:rsidRDefault="00313479" w:rsidP="00313479">
      <w:pPr>
        <w:rPr>
          <w:rFonts w:ascii="Arial" w:hAnsi="Arial"/>
          <w:b/>
        </w:rPr>
      </w:pPr>
    </w:p>
    <w:p w14:paraId="076EE922" w14:textId="77777777" w:rsidR="00313479" w:rsidRDefault="00313479" w:rsidP="00313479">
      <w:pPr>
        <w:rPr>
          <w:rFonts w:ascii="Arial" w:hAnsi="Arial"/>
          <w:b/>
        </w:rPr>
      </w:pPr>
    </w:p>
    <w:p w14:paraId="44F27D44" w14:textId="77777777" w:rsidR="00313479" w:rsidRDefault="00313479" w:rsidP="00313479">
      <w:pPr>
        <w:rPr>
          <w:rFonts w:ascii="Arial" w:hAnsi="Arial"/>
          <w:b/>
        </w:rPr>
      </w:pPr>
    </w:p>
    <w:p w14:paraId="25BC7139" w14:textId="77777777" w:rsidR="00313479" w:rsidRDefault="00313479" w:rsidP="00313479">
      <w:pPr>
        <w:rPr>
          <w:rFonts w:ascii="Arial" w:hAnsi="Arial"/>
          <w:b/>
        </w:rPr>
      </w:pPr>
    </w:p>
    <w:p w14:paraId="40C4E697" w14:textId="779B0557" w:rsidR="00313479" w:rsidRPr="00982061" w:rsidRDefault="00313479" w:rsidP="57911B90">
      <w:pPr>
        <w:rPr>
          <w:rFonts w:ascii="Arial" w:hAnsi="Arial"/>
          <w:b/>
          <w:bCs/>
        </w:rPr>
      </w:pPr>
      <w:r w:rsidRPr="57911B90">
        <w:rPr>
          <w:rFonts w:ascii="Arial" w:hAnsi="Arial"/>
          <w:b/>
          <w:bCs/>
        </w:rPr>
        <w:t xml:space="preserve">School/Setting Name </w:t>
      </w:r>
      <w:r w:rsidR="3669D39A" w:rsidRPr="57911B90">
        <w:rPr>
          <w:rFonts w:ascii="Arial" w:hAnsi="Arial"/>
          <w:b/>
          <w:bCs/>
        </w:rPr>
        <w:t>East Wemyss Primary School and Nursery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795B9449">
        <w:trPr>
          <w:trHeight w:val="756"/>
        </w:trPr>
        <w:tc>
          <w:tcPr>
            <w:tcW w:w="10456" w:type="dxa"/>
            <w:gridSpan w:val="5"/>
            <w:vAlign w:val="center"/>
          </w:tcPr>
          <w:p w14:paraId="5CCEFC08" w14:textId="77777777" w:rsidR="00313479" w:rsidRPr="00685B70" w:rsidRDefault="00313479" w:rsidP="00297BCA">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795B9449">
        <w:trPr>
          <w:cantSplit/>
          <w:trHeight w:val="979"/>
        </w:trPr>
        <w:tc>
          <w:tcPr>
            <w:tcW w:w="3424" w:type="dxa"/>
            <w:vAlign w:val="center"/>
          </w:tcPr>
          <w:p w14:paraId="381FE31C" w14:textId="77777777" w:rsidR="00313479" w:rsidRPr="00685B70" w:rsidRDefault="00313479" w:rsidP="00297BCA">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297BCA">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297BCA">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297BCA">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297BCA">
            <w:pPr>
              <w:jc w:val="center"/>
              <w:rPr>
                <w:rFonts w:ascii="Arial" w:hAnsi="Arial"/>
                <w:b/>
              </w:rPr>
            </w:pPr>
            <w:r w:rsidRPr="00685B70">
              <w:rPr>
                <w:rFonts w:ascii="Arial" w:hAnsi="Arial"/>
                <w:b/>
              </w:rPr>
              <w:t>Inspection Evaluation</w:t>
            </w:r>
          </w:p>
          <w:p w14:paraId="284489E0" w14:textId="77777777" w:rsidR="00313479" w:rsidRPr="00685B70" w:rsidRDefault="00313479" w:rsidP="00297BCA">
            <w:pPr>
              <w:jc w:val="center"/>
              <w:rPr>
                <w:rFonts w:ascii="Arial" w:hAnsi="Arial"/>
                <w:i/>
              </w:rPr>
            </w:pPr>
            <w:r w:rsidRPr="00685B70">
              <w:rPr>
                <w:rFonts w:ascii="Arial" w:hAnsi="Arial"/>
                <w:i/>
              </w:rPr>
              <w:t>(within last 3 years)</w:t>
            </w:r>
          </w:p>
        </w:tc>
      </w:tr>
      <w:tr w:rsidR="00313479" w:rsidRPr="00982061" w14:paraId="112F385F" w14:textId="77777777" w:rsidTr="795B9449">
        <w:trPr>
          <w:trHeight w:val="567"/>
        </w:trPr>
        <w:tc>
          <w:tcPr>
            <w:tcW w:w="3424" w:type="dxa"/>
            <w:vAlign w:val="center"/>
          </w:tcPr>
          <w:p w14:paraId="4AB79773" w14:textId="77777777" w:rsidR="00313479" w:rsidRPr="008564BB" w:rsidRDefault="00313479" w:rsidP="00297BCA">
            <w:pPr>
              <w:rPr>
                <w:rFonts w:ascii="Arial" w:hAnsi="Arial"/>
                <w:b/>
                <w:bCs/>
                <w:sz w:val="20"/>
              </w:rPr>
            </w:pPr>
            <w:r w:rsidRPr="008564BB">
              <w:rPr>
                <w:rFonts w:ascii="Arial" w:hAnsi="Arial"/>
                <w:b/>
                <w:bCs/>
                <w:sz w:val="20"/>
              </w:rPr>
              <w:lastRenderedPageBreak/>
              <w:t>1.3 Leadership of change</w:t>
            </w:r>
          </w:p>
        </w:tc>
        <w:tc>
          <w:tcPr>
            <w:tcW w:w="1597" w:type="dxa"/>
            <w:vAlign w:val="center"/>
          </w:tcPr>
          <w:p w14:paraId="0039E72E" w14:textId="14F54D14" w:rsidR="00313479" w:rsidRPr="00685B70" w:rsidRDefault="0ED17DAD" w:rsidP="00297BCA">
            <w:pPr>
              <w:rPr>
                <w:rFonts w:ascii="Arial" w:hAnsi="Arial"/>
              </w:rPr>
            </w:pPr>
            <w:r w:rsidRPr="57911B90">
              <w:rPr>
                <w:rFonts w:ascii="Arial" w:hAnsi="Arial"/>
              </w:rPr>
              <w:t>3</w:t>
            </w:r>
          </w:p>
        </w:tc>
        <w:tc>
          <w:tcPr>
            <w:tcW w:w="1598" w:type="dxa"/>
            <w:vAlign w:val="center"/>
          </w:tcPr>
          <w:p w14:paraId="48667F5D" w14:textId="39338E1E" w:rsidR="00313479" w:rsidRPr="00685B70" w:rsidRDefault="4209F9ED" w:rsidP="00297BCA">
            <w:pPr>
              <w:rPr>
                <w:rFonts w:ascii="Arial" w:hAnsi="Arial"/>
              </w:rPr>
            </w:pPr>
            <w:r w:rsidRPr="57911B90">
              <w:rPr>
                <w:rFonts w:ascii="Arial" w:hAnsi="Arial"/>
              </w:rPr>
              <w:t>4</w:t>
            </w:r>
          </w:p>
        </w:tc>
        <w:tc>
          <w:tcPr>
            <w:tcW w:w="1598" w:type="dxa"/>
            <w:vAlign w:val="center"/>
          </w:tcPr>
          <w:p w14:paraId="1F3100B5" w14:textId="4C3CD2FD" w:rsidR="00313479" w:rsidRPr="00685B70" w:rsidRDefault="0A45C8EE" w:rsidP="00297BCA">
            <w:pPr>
              <w:rPr>
                <w:rFonts w:ascii="Arial" w:hAnsi="Arial"/>
              </w:rPr>
            </w:pPr>
            <w:r w:rsidRPr="795B9449">
              <w:rPr>
                <w:rFonts w:ascii="Arial" w:hAnsi="Arial"/>
              </w:rPr>
              <w:t>4</w:t>
            </w:r>
          </w:p>
        </w:tc>
        <w:tc>
          <w:tcPr>
            <w:tcW w:w="2239" w:type="dxa"/>
            <w:vAlign w:val="center"/>
          </w:tcPr>
          <w:p w14:paraId="35F4F386" w14:textId="77777777" w:rsidR="00313479" w:rsidRPr="00685B70" w:rsidRDefault="00313479" w:rsidP="00297BCA">
            <w:pPr>
              <w:rPr>
                <w:rFonts w:ascii="Arial" w:hAnsi="Arial"/>
              </w:rPr>
            </w:pPr>
          </w:p>
        </w:tc>
      </w:tr>
      <w:tr w:rsidR="00313479" w:rsidRPr="00982061" w14:paraId="4418D81A" w14:textId="77777777" w:rsidTr="795B9449">
        <w:trPr>
          <w:trHeight w:val="567"/>
        </w:trPr>
        <w:tc>
          <w:tcPr>
            <w:tcW w:w="3424" w:type="dxa"/>
            <w:vAlign w:val="center"/>
          </w:tcPr>
          <w:p w14:paraId="5B923C13" w14:textId="77777777" w:rsidR="00313479" w:rsidRPr="008564BB" w:rsidRDefault="00313479" w:rsidP="00297BCA">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258D4DA7" w:rsidR="00313479" w:rsidRPr="00685B70" w:rsidRDefault="00CA48CF" w:rsidP="00297BCA">
            <w:pPr>
              <w:rPr>
                <w:rFonts w:ascii="Arial" w:hAnsi="Arial"/>
              </w:rPr>
            </w:pPr>
            <w:r w:rsidRPr="57911B90">
              <w:rPr>
                <w:rFonts w:ascii="Arial" w:hAnsi="Arial"/>
              </w:rPr>
              <w:t>3</w:t>
            </w:r>
          </w:p>
        </w:tc>
        <w:tc>
          <w:tcPr>
            <w:tcW w:w="1598" w:type="dxa"/>
            <w:vAlign w:val="center"/>
          </w:tcPr>
          <w:p w14:paraId="63DC16E7" w14:textId="55992451" w:rsidR="00313479" w:rsidRPr="00685B70" w:rsidRDefault="6BEF1044" w:rsidP="00297BCA">
            <w:pPr>
              <w:rPr>
                <w:rFonts w:ascii="Arial" w:hAnsi="Arial"/>
              </w:rPr>
            </w:pPr>
            <w:r w:rsidRPr="57911B90">
              <w:rPr>
                <w:rFonts w:ascii="Arial" w:hAnsi="Arial"/>
              </w:rPr>
              <w:t>4</w:t>
            </w:r>
          </w:p>
        </w:tc>
        <w:tc>
          <w:tcPr>
            <w:tcW w:w="1598" w:type="dxa"/>
            <w:vAlign w:val="center"/>
          </w:tcPr>
          <w:p w14:paraId="0D677B4E" w14:textId="6841FECA" w:rsidR="00313479" w:rsidRPr="00685B70" w:rsidRDefault="0A45C8EE" w:rsidP="00297BCA">
            <w:pPr>
              <w:rPr>
                <w:rFonts w:ascii="Arial" w:hAnsi="Arial"/>
              </w:rPr>
            </w:pPr>
            <w:r w:rsidRPr="795B9449">
              <w:rPr>
                <w:rFonts w:ascii="Arial" w:hAnsi="Arial"/>
              </w:rPr>
              <w:t>4</w:t>
            </w:r>
          </w:p>
        </w:tc>
        <w:tc>
          <w:tcPr>
            <w:tcW w:w="2239" w:type="dxa"/>
            <w:vAlign w:val="center"/>
          </w:tcPr>
          <w:p w14:paraId="55F21B94" w14:textId="77777777" w:rsidR="00313479" w:rsidRPr="00685B70" w:rsidRDefault="00313479" w:rsidP="00297BCA">
            <w:pPr>
              <w:rPr>
                <w:rFonts w:ascii="Arial" w:hAnsi="Arial"/>
              </w:rPr>
            </w:pPr>
          </w:p>
        </w:tc>
      </w:tr>
      <w:tr w:rsidR="00313479" w:rsidRPr="00982061" w14:paraId="20C6D058" w14:textId="77777777" w:rsidTr="795B9449">
        <w:trPr>
          <w:trHeight w:val="567"/>
        </w:trPr>
        <w:tc>
          <w:tcPr>
            <w:tcW w:w="3424" w:type="dxa"/>
            <w:vAlign w:val="center"/>
          </w:tcPr>
          <w:p w14:paraId="08274766" w14:textId="77777777" w:rsidR="00313479" w:rsidRPr="008564BB" w:rsidRDefault="00313479" w:rsidP="00297BCA">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65EAC162" w14:textId="589D33E7" w:rsidR="00313479" w:rsidRPr="00685B70" w:rsidRDefault="00CA48CF" w:rsidP="00297BCA">
            <w:pPr>
              <w:rPr>
                <w:rFonts w:ascii="Arial" w:hAnsi="Arial"/>
              </w:rPr>
            </w:pPr>
            <w:r w:rsidRPr="57911B90">
              <w:rPr>
                <w:rFonts w:ascii="Arial" w:hAnsi="Arial"/>
              </w:rPr>
              <w:t>3</w:t>
            </w:r>
          </w:p>
        </w:tc>
        <w:tc>
          <w:tcPr>
            <w:tcW w:w="1598" w:type="dxa"/>
            <w:vAlign w:val="center"/>
          </w:tcPr>
          <w:p w14:paraId="7A09C8AE" w14:textId="4231E036" w:rsidR="00313479" w:rsidRPr="00685B70" w:rsidRDefault="548B1C34" w:rsidP="00297BCA">
            <w:pPr>
              <w:rPr>
                <w:rFonts w:ascii="Arial" w:hAnsi="Arial"/>
              </w:rPr>
            </w:pPr>
            <w:r w:rsidRPr="57911B90">
              <w:rPr>
                <w:rFonts w:ascii="Arial" w:hAnsi="Arial"/>
              </w:rPr>
              <w:t>3</w:t>
            </w:r>
          </w:p>
        </w:tc>
        <w:tc>
          <w:tcPr>
            <w:tcW w:w="1598" w:type="dxa"/>
            <w:vAlign w:val="center"/>
          </w:tcPr>
          <w:p w14:paraId="6464B39E" w14:textId="32435343" w:rsidR="00313479" w:rsidRPr="00685B70" w:rsidRDefault="022A30D3" w:rsidP="00297BCA">
            <w:pPr>
              <w:rPr>
                <w:rFonts w:ascii="Arial" w:hAnsi="Arial"/>
              </w:rPr>
            </w:pPr>
            <w:r w:rsidRPr="795B9449">
              <w:rPr>
                <w:rFonts w:ascii="Arial" w:hAnsi="Arial"/>
              </w:rPr>
              <w:t>3</w:t>
            </w:r>
          </w:p>
        </w:tc>
        <w:tc>
          <w:tcPr>
            <w:tcW w:w="2239" w:type="dxa"/>
            <w:vAlign w:val="center"/>
          </w:tcPr>
          <w:p w14:paraId="064BB0B5" w14:textId="77777777" w:rsidR="00313479" w:rsidRPr="00685B70" w:rsidRDefault="00313479" w:rsidP="00297BCA">
            <w:pPr>
              <w:rPr>
                <w:rFonts w:ascii="Arial" w:hAnsi="Arial"/>
              </w:rPr>
            </w:pPr>
          </w:p>
        </w:tc>
      </w:tr>
      <w:tr w:rsidR="00313479" w:rsidRPr="00982061" w14:paraId="7624DC55" w14:textId="77777777" w:rsidTr="795B9449">
        <w:trPr>
          <w:trHeight w:val="567"/>
        </w:trPr>
        <w:tc>
          <w:tcPr>
            <w:tcW w:w="3424" w:type="dxa"/>
            <w:vAlign w:val="center"/>
          </w:tcPr>
          <w:p w14:paraId="0633897A" w14:textId="77777777" w:rsidR="00313479" w:rsidRPr="008564BB" w:rsidRDefault="00313479" w:rsidP="00297BCA">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5E3374CA" w:rsidR="00313479" w:rsidRPr="00685B70" w:rsidRDefault="362E4755" w:rsidP="00297BCA">
            <w:pPr>
              <w:rPr>
                <w:rFonts w:ascii="Arial" w:hAnsi="Arial"/>
              </w:rPr>
            </w:pPr>
            <w:r w:rsidRPr="57911B90">
              <w:rPr>
                <w:rFonts w:ascii="Arial" w:hAnsi="Arial"/>
              </w:rPr>
              <w:t>3</w:t>
            </w:r>
          </w:p>
        </w:tc>
        <w:tc>
          <w:tcPr>
            <w:tcW w:w="1598" w:type="dxa"/>
            <w:vAlign w:val="center"/>
          </w:tcPr>
          <w:p w14:paraId="3160F73D" w14:textId="597CEDF2" w:rsidR="00313479" w:rsidRPr="00685B70" w:rsidRDefault="548B1C34" w:rsidP="00297BCA">
            <w:pPr>
              <w:rPr>
                <w:rFonts w:ascii="Arial" w:hAnsi="Arial"/>
              </w:rPr>
            </w:pPr>
            <w:r w:rsidRPr="57911B90">
              <w:rPr>
                <w:rFonts w:ascii="Arial" w:hAnsi="Arial"/>
              </w:rPr>
              <w:t>3</w:t>
            </w:r>
          </w:p>
        </w:tc>
        <w:tc>
          <w:tcPr>
            <w:tcW w:w="1598" w:type="dxa"/>
            <w:vAlign w:val="center"/>
          </w:tcPr>
          <w:p w14:paraId="6FF9A871" w14:textId="03022893" w:rsidR="00313479" w:rsidRPr="00685B70" w:rsidRDefault="5F682627" w:rsidP="00297BCA">
            <w:pPr>
              <w:rPr>
                <w:rFonts w:ascii="Arial" w:hAnsi="Arial"/>
              </w:rPr>
            </w:pPr>
            <w:r w:rsidRPr="795B9449">
              <w:rPr>
                <w:rFonts w:ascii="Arial" w:hAnsi="Arial"/>
              </w:rPr>
              <w:t>3</w:t>
            </w:r>
          </w:p>
        </w:tc>
        <w:tc>
          <w:tcPr>
            <w:tcW w:w="2239" w:type="dxa"/>
            <w:vAlign w:val="center"/>
          </w:tcPr>
          <w:p w14:paraId="57BFDA41" w14:textId="77777777" w:rsidR="00313479" w:rsidRPr="00685B70" w:rsidRDefault="00313479" w:rsidP="00297BCA">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795B9449">
        <w:trPr>
          <w:trHeight w:val="756"/>
        </w:trPr>
        <w:tc>
          <w:tcPr>
            <w:tcW w:w="10456" w:type="dxa"/>
            <w:gridSpan w:val="5"/>
            <w:vAlign w:val="center"/>
          </w:tcPr>
          <w:p w14:paraId="604D998C" w14:textId="77777777" w:rsidR="00313479" w:rsidRPr="00685B70" w:rsidRDefault="00313479" w:rsidP="00297BCA">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795B9449">
        <w:trPr>
          <w:cantSplit/>
          <w:trHeight w:val="1005"/>
        </w:trPr>
        <w:tc>
          <w:tcPr>
            <w:tcW w:w="3424" w:type="dxa"/>
            <w:vAlign w:val="center"/>
          </w:tcPr>
          <w:p w14:paraId="0CCE270B" w14:textId="77777777" w:rsidR="00313479" w:rsidRPr="008564BB" w:rsidRDefault="00313479" w:rsidP="00297BCA">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297BCA">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297BCA">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297BCA">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297BCA">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297BCA">
            <w:pPr>
              <w:jc w:val="center"/>
              <w:rPr>
                <w:rFonts w:ascii="Arial" w:hAnsi="Arial"/>
                <w:i/>
                <w:sz w:val="20"/>
              </w:rPr>
            </w:pPr>
            <w:r w:rsidRPr="00685B70">
              <w:rPr>
                <w:rFonts w:ascii="Arial" w:hAnsi="Arial"/>
                <w:i/>
                <w:sz w:val="20"/>
              </w:rPr>
              <w:t>(within last 3 years)</w:t>
            </w:r>
          </w:p>
        </w:tc>
      </w:tr>
      <w:tr w:rsidR="00313479" w:rsidRPr="00685B70" w14:paraId="620E2FFF" w14:textId="77777777" w:rsidTr="795B9449">
        <w:trPr>
          <w:trHeight w:val="567"/>
        </w:trPr>
        <w:tc>
          <w:tcPr>
            <w:tcW w:w="3424" w:type="dxa"/>
            <w:vAlign w:val="center"/>
          </w:tcPr>
          <w:p w14:paraId="194C2806" w14:textId="77777777" w:rsidR="00313479" w:rsidRPr="008564BB" w:rsidRDefault="00313479" w:rsidP="00297BCA">
            <w:pPr>
              <w:rPr>
                <w:rFonts w:ascii="Arial" w:hAnsi="Arial"/>
                <w:b/>
                <w:sz w:val="20"/>
              </w:rPr>
            </w:pPr>
            <w:r w:rsidRPr="008564BB">
              <w:rPr>
                <w:rFonts w:ascii="Arial" w:hAnsi="Arial"/>
                <w:b/>
                <w:sz w:val="20"/>
              </w:rPr>
              <w:t>1.3 Leadership of change</w:t>
            </w:r>
          </w:p>
        </w:tc>
        <w:tc>
          <w:tcPr>
            <w:tcW w:w="1597" w:type="dxa"/>
            <w:vAlign w:val="center"/>
          </w:tcPr>
          <w:p w14:paraId="19A81FDC" w14:textId="772C3B15" w:rsidR="00313479" w:rsidRPr="00685B70" w:rsidRDefault="3C4C37DC" w:rsidP="57911B90">
            <w:pPr>
              <w:rPr>
                <w:rFonts w:ascii="Arial" w:hAnsi="Arial"/>
                <w:sz w:val="20"/>
                <w:szCs w:val="20"/>
              </w:rPr>
            </w:pPr>
            <w:r w:rsidRPr="57911B90">
              <w:rPr>
                <w:rFonts w:ascii="Arial" w:hAnsi="Arial"/>
                <w:sz w:val="20"/>
                <w:szCs w:val="20"/>
              </w:rPr>
              <w:t>3</w:t>
            </w:r>
          </w:p>
        </w:tc>
        <w:tc>
          <w:tcPr>
            <w:tcW w:w="1598" w:type="dxa"/>
            <w:vAlign w:val="center"/>
          </w:tcPr>
          <w:p w14:paraId="61DAFECE" w14:textId="666BB863" w:rsidR="00313479" w:rsidRPr="00685B70" w:rsidRDefault="557ED2EE" w:rsidP="57911B90">
            <w:pPr>
              <w:rPr>
                <w:rFonts w:ascii="Arial" w:hAnsi="Arial"/>
                <w:sz w:val="20"/>
                <w:szCs w:val="20"/>
              </w:rPr>
            </w:pPr>
            <w:r w:rsidRPr="57911B90">
              <w:rPr>
                <w:rFonts w:ascii="Arial" w:hAnsi="Arial"/>
                <w:sz w:val="20"/>
                <w:szCs w:val="20"/>
              </w:rPr>
              <w:t>4</w:t>
            </w:r>
          </w:p>
        </w:tc>
        <w:tc>
          <w:tcPr>
            <w:tcW w:w="1598" w:type="dxa"/>
            <w:vAlign w:val="center"/>
          </w:tcPr>
          <w:p w14:paraId="296E1468" w14:textId="075924EF" w:rsidR="00313479" w:rsidRPr="00685B70" w:rsidRDefault="50865BC4" w:rsidP="795B9449">
            <w:pPr>
              <w:rPr>
                <w:rFonts w:ascii="Arial" w:hAnsi="Arial"/>
                <w:sz w:val="20"/>
                <w:szCs w:val="20"/>
              </w:rPr>
            </w:pPr>
            <w:r w:rsidRPr="795B9449">
              <w:rPr>
                <w:rFonts w:ascii="Arial" w:hAnsi="Arial"/>
                <w:sz w:val="20"/>
                <w:szCs w:val="20"/>
              </w:rPr>
              <w:t>4</w:t>
            </w:r>
          </w:p>
        </w:tc>
        <w:tc>
          <w:tcPr>
            <w:tcW w:w="2239" w:type="dxa"/>
            <w:vAlign w:val="center"/>
          </w:tcPr>
          <w:p w14:paraId="7F119F03" w14:textId="77777777" w:rsidR="00313479" w:rsidRPr="00685B70" w:rsidRDefault="00313479" w:rsidP="00297BCA">
            <w:pPr>
              <w:rPr>
                <w:rFonts w:ascii="Arial" w:hAnsi="Arial"/>
                <w:sz w:val="20"/>
              </w:rPr>
            </w:pPr>
          </w:p>
        </w:tc>
      </w:tr>
      <w:tr w:rsidR="00313479" w:rsidRPr="00685B70" w14:paraId="29E17B81" w14:textId="77777777" w:rsidTr="795B9449">
        <w:trPr>
          <w:trHeight w:val="567"/>
        </w:trPr>
        <w:tc>
          <w:tcPr>
            <w:tcW w:w="3424" w:type="dxa"/>
            <w:vAlign w:val="center"/>
          </w:tcPr>
          <w:p w14:paraId="555437DB" w14:textId="77777777" w:rsidR="00313479" w:rsidRPr="008564BB" w:rsidRDefault="00313479" w:rsidP="00297BCA">
            <w:pPr>
              <w:rPr>
                <w:rFonts w:ascii="Arial" w:hAnsi="Arial"/>
                <w:b/>
                <w:sz w:val="20"/>
              </w:rPr>
            </w:pPr>
            <w:r w:rsidRPr="008564BB">
              <w:rPr>
                <w:rFonts w:ascii="Arial" w:hAnsi="Arial"/>
                <w:b/>
                <w:sz w:val="20"/>
              </w:rPr>
              <w:t>2.3 Learning, teaching and assessment</w:t>
            </w:r>
          </w:p>
        </w:tc>
        <w:tc>
          <w:tcPr>
            <w:tcW w:w="1597" w:type="dxa"/>
            <w:vAlign w:val="center"/>
          </w:tcPr>
          <w:p w14:paraId="1AEFADD1" w14:textId="3984F8A9" w:rsidR="00313479" w:rsidRPr="00685B70" w:rsidRDefault="3C4C37DC" w:rsidP="57911B90">
            <w:pPr>
              <w:rPr>
                <w:rFonts w:ascii="Arial" w:hAnsi="Arial"/>
                <w:sz w:val="20"/>
                <w:szCs w:val="20"/>
              </w:rPr>
            </w:pPr>
            <w:r w:rsidRPr="57911B90">
              <w:rPr>
                <w:rFonts w:ascii="Arial" w:hAnsi="Arial"/>
                <w:sz w:val="20"/>
                <w:szCs w:val="20"/>
              </w:rPr>
              <w:t>3</w:t>
            </w:r>
          </w:p>
        </w:tc>
        <w:tc>
          <w:tcPr>
            <w:tcW w:w="1598" w:type="dxa"/>
            <w:vAlign w:val="center"/>
          </w:tcPr>
          <w:p w14:paraId="77EBFBEC" w14:textId="289E7E30" w:rsidR="00313479" w:rsidRPr="00685B70" w:rsidRDefault="557ED2EE" w:rsidP="57911B90">
            <w:pPr>
              <w:rPr>
                <w:rFonts w:ascii="Arial" w:hAnsi="Arial"/>
                <w:sz w:val="20"/>
                <w:szCs w:val="20"/>
              </w:rPr>
            </w:pPr>
            <w:r w:rsidRPr="57911B90">
              <w:rPr>
                <w:rFonts w:ascii="Arial" w:hAnsi="Arial"/>
                <w:sz w:val="20"/>
                <w:szCs w:val="20"/>
              </w:rPr>
              <w:t>4</w:t>
            </w:r>
          </w:p>
        </w:tc>
        <w:tc>
          <w:tcPr>
            <w:tcW w:w="1598" w:type="dxa"/>
            <w:vAlign w:val="center"/>
          </w:tcPr>
          <w:p w14:paraId="332C7423" w14:textId="17935E6E" w:rsidR="00313479" w:rsidRPr="00685B70" w:rsidRDefault="50865BC4" w:rsidP="795B9449">
            <w:pPr>
              <w:rPr>
                <w:rFonts w:ascii="Arial" w:hAnsi="Arial"/>
                <w:sz w:val="20"/>
                <w:szCs w:val="20"/>
              </w:rPr>
            </w:pPr>
            <w:r w:rsidRPr="795B9449">
              <w:rPr>
                <w:rFonts w:ascii="Arial" w:hAnsi="Arial"/>
                <w:sz w:val="20"/>
                <w:szCs w:val="20"/>
              </w:rPr>
              <w:t>4</w:t>
            </w:r>
          </w:p>
        </w:tc>
        <w:tc>
          <w:tcPr>
            <w:tcW w:w="2239" w:type="dxa"/>
            <w:vAlign w:val="center"/>
          </w:tcPr>
          <w:p w14:paraId="4B702FAA" w14:textId="77777777" w:rsidR="00313479" w:rsidRPr="00685B70" w:rsidRDefault="00313479" w:rsidP="00297BCA">
            <w:pPr>
              <w:rPr>
                <w:rFonts w:ascii="Arial" w:hAnsi="Arial"/>
                <w:sz w:val="20"/>
              </w:rPr>
            </w:pPr>
          </w:p>
        </w:tc>
      </w:tr>
      <w:tr w:rsidR="00313479" w:rsidRPr="00685B70" w14:paraId="434CC848" w14:textId="77777777" w:rsidTr="795B9449">
        <w:trPr>
          <w:trHeight w:val="567"/>
        </w:trPr>
        <w:tc>
          <w:tcPr>
            <w:tcW w:w="3424" w:type="dxa"/>
            <w:vAlign w:val="center"/>
          </w:tcPr>
          <w:p w14:paraId="4A4BC92C" w14:textId="77777777" w:rsidR="00313479" w:rsidRPr="008564BB" w:rsidRDefault="00313479" w:rsidP="00297BCA">
            <w:pPr>
              <w:rPr>
                <w:rFonts w:ascii="Arial" w:hAnsi="Arial"/>
                <w:b/>
                <w:sz w:val="20"/>
              </w:rPr>
            </w:pPr>
            <w:r w:rsidRPr="008564BB">
              <w:rPr>
                <w:rFonts w:ascii="Arial" w:hAnsi="Arial"/>
                <w:b/>
                <w:sz w:val="20"/>
              </w:rPr>
              <w:t xml:space="preserve">3.1 Ensuring wellbeing, </w:t>
            </w:r>
            <w:proofErr w:type="gramStart"/>
            <w:r w:rsidRPr="008564BB">
              <w:rPr>
                <w:rFonts w:ascii="Arial" w:hAnsi="Arial"/>
                <w:b/>
                <w:sz w:val="20"/>
              </w:rPr>
              <w:t>equity</w:t>
            </w:r>
            <w:proofErr w:type="gramEnd"/>
            <w:r w:rsidRPr="008564BB">
              <w:rPr>
                <w:rFonts w:ascii="Arial" w:hAnsi="Arial"/>
                <w:b/>
                <w:sz w:val="20"/>
              </w:rPr>
              <w:t xml:space="preserve"> and inclusion</w:t>
            </w:r>
          </w:p>
        </w:tc>
        <w:tc>
          <w:tcPr>
            <w:tcW w:w="1597" w:type="dxa"/>
            <w:vAlign w:val="center"/>
          </w:tcPr>
          <w:p w14:paraId="5871777F" w14:textId="649886E8" w:rsidR="00313479" w:rsidRPr="00685B70" w:rsidRDefault="72552081" w:rsidP="57911B90">
            <w:pPr>
              <w:rPr>
                <w:rFonts w:ascii="Arial" w:hAnsi="Arial"/>
                <w:sz w:val="20"/>
                <w:szCs w:val="20"/>
              </w:rPr>
            </w:pPr>
            <w:r w:rsidRPr="57911B90">
              <w:rPr>
                <w:rFonts w:ascii="Arial" w:hAnsi="Arial"/>
                <w:sz w:val="20"/>
                <w:szCs w:val="20"/>
              </w:rPr>
              <w:t>3</w:t>
            </w:r>
          </w:p>
        </w:tc>
        <w:tc>
          <w:tcPr>
            <w:tcW w:w="1598" w:type="dxa"/>
            <w:vAlign w:val="center"/>
          </w:tcPr>
          <w:p w14:paraId="14022D2A" w14:textId="0403A4D4" w:rsidR="00313479" w:rsidRPr="00685B70" w:rsidRDefault="69A2C721" w:rsidP="57911B90">
            <w:pPr>
              <w:rPr>
                <w:rFonts w:ascii="Arial" w:hAnsi="Arial"/>
                <w:sz w:val="20"/>
                <w:szCs w:val="20"/>
              </w:rPr>
            </w:pPr>
            <w:r w:rsidRPr="57911B90">
              <w:rPr>
                <w:rFonts w:ascii="Arial" w:hAnsi="Arial"/>
                <w:sz w:val="20"/>
                <w:szCs w:val="20"/>
              </w:rPr>
              <w:t>4</w:t>
            </w:r>
          </w:p>
        </w:tc>
        <w:tc>
          <w:tcPr>
            <w:tcW w:w="1598" w:type="dxa"/>
            <w:vAlign w:val="center"/>
          </w:tcPr>
          <w:p w14:paraId="328B588F" w14:textId="758EDA79" w:rsidR="00313479" w:rsidRPr="00685B70" w:rsidRDefault="7660827B" w:rsidP="795B9449">
            <w:pPr>
              <w:rPr>
                <w:rFonts w:ascii="Arial" w:hAnsi="Arial"/>
                <w:sz w:val="20"/>
                <w:szCs w:val="20"/>
              </w:rPr>
            </w:pPr>
            <w:r w:rsidRPr="795B9449">
              <w:rPr>
                <w:rFonts w:ascii="Arial" w:hAnsi="Arial"/>
                <w:sz w:val="20"/>
                <w:szCs w:val="20"/>
              </w:rPr>
              <w:t>4</w:t>
            </w:r>
          </w:p>
        </w:tc>
        <w:tc>
          <w:tcPr>
            <w:tcW w:w="2239" w:type="dxa"/>
            <w:vAlign w:val="center"/>
          </w:tcPr>
          <w:p w14:paraId="26D1378C" w14:textId="77777777" w:rsidR="00313479" w:rsidRPr="00685B70" w:rsidRDefault="00313479" w:rsidP="00297BCA">
            <w:pPr>
              <w:rPr>
                <w:rFonts w:ascii="Arial" w:hAnsi="Arial"/>
                <w:sz w:val="20"/>
              </w:rPr>
            </w:pPr>
          </w:p>
        </w:tc>
      </w:tr>
      <w:tr w:rsidR="00313479" w:rsidRPr="00685B70" w14:paraId="20ABD196" w14:textId="77777777" w:rsidTr="795B9449">
        <w:trPr>
          <w:trHeight w:val="567"/>
        </w:trPr>
        <w:tc>
          <w:tcPr>
            <w:tcW w:w="3424" w:type="dxa"/>
            <w:vAlign w:val="center"/>
          </w:tcPr>
          <w:p w14:paraId="73AC4480" w14:textId="77777777" w:rsidR="00313479" w:rsidRPr="008564BB" w:rsidRDefault="00313479" w:rsidP="00297BCA">
            <w:pPr>
              <w:rPr>
                <w:rFonts w:ascii="Arial" w:hAnsi="Arial"/>
                <w:b/>
                <w:sz w:val="20"/>
              </w:rPr>
            </w:pPr>
            <w:r w:rsidRPr="008564BB">
              <w:rPr>
                <w:rFonts w:ascii="Arial" w:hAnsi="Arial"/>
                <w:b/>
                <w:sz w:val="20"/>
              </w:rPr>
              <w:t>3.2 Securing children’s progress</w:t>
            </w:r>
          </w:p>
        </w:tc>
        <w:tc>
          <w:tcPr>
            <w:tcW w:w="1597" w:type="dxa"/>
            <w:vAlign w:val="center"/>
          </w:tcPr>
          <w:p w14:paraId="32CCD43E" w14:textId="4299837F" w:rsidR="00313479" w:rsidRPr="00685B70" w:rsidRDefault="72552081" w:rsidP="57911B90">
            <w:pPr>
              <w:rPr>
                <w:rFonts w:ascii="Arial" w:hAnsi="Arial"/>
                <w:sz w:val="20"/>
                <w:szCs w:val="20"/>
              </w:rPr>
            </w:pPr>
            <w:r w:rsidRPr="57911B90">
              <w:rPr>
                <w:rFonts w:ascii="Arial" w:hAnsi="Arial"/>
                <w:sz w:val="20"/>
                <w:szCs w:val="20"/>
              </w:rPr>
              <w:t>3</w:t>
            </w:r>
          </w:p>
        </w:tc>
        <w:tc>
          <w:tcPr>
            <w:tcW w:w="1598" w:type="dxa"/>
            <w:vAlign w:val="center"/>
          </w:tcPr>
          <w:p w14:paraId="76F71E2B" w14:textId="0BD979E6" w:rsidR="00313479" w:rsidRPr="00685B70" w:rsidRDefault="69A2C721" w:rsidP="57911B90">
            <w:pPr>
              <w:rPr>
                <w:rFonts w:ascii="Arial" w:hAnsi="Arial"/>
                <w:sz w:val="20"/>
                <w:szCs w:val="20"/>
              </w:rPr>
            </w:pPr>
            <w:r w:rsidRPr="57911B90">
              <w:rPr>
                <w:rFonts w:ascii="Arial" w:hAnsi="Arial"/>
                <w:sz w:val="20"/>
                <w:szCs w:val="20"/>
              </w:rPr>
              <w:t>4</w:t>
            </w:r>
          </w:p>
        </w:tc>
        <w:tc>
          <w:tcPr>
            <w:tcW w:w="1598" w:type="dxa"/>
            <w:vAlign w:val="center"/>
          </w:tcPr>
          <w:p w14:paraId="014D5B0D" w14:textId="53160D8B" w:rsidR="00313479" w:rsidRPr="00685B70" w:rsidRDefault="7660827B" w:rsidP="795B9449">
            <w:pPr>
              <w:rPr>
                <w:rFonts w:ascii="Arial" w:hAnsi="Arial"/>
                <w:sz w:val="20"/>
                <w:szCs w:val="20"/>
              </w:rPr>
            </w:pPr>
            <w:r w:rsidRPr="795B9449">
              <w:rPr>
                <w:rFonts w:ascii="Arial" w:hAnsi="Arial"/>
                <w:sz w:val="20"/>
                <w:szCs w:val="20"/>
              </w:rPr>
              <w:t>4</w:t>
            </w:r>
          </w:p>
        </w:tc>
        <w:tc>
          <w:tcPr>
            <w:tcW w:w="2239" w:type="dxa"/>
            <w:vAlign w:val="center"/>
          </w:tcPr>
          <w:p w14:paraId="0FAAA5EB" w14:textId="77777777" w:rsidR="00313479" w:rsidRPr="00685B70" w:rsidRDefault="00313479" w:rsidP="00297BCA">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57911B90">
        <w:trPr>
          <w:trHeight w:val="624"/>
        </w:trPr>
        <w:tc>
          <w:tcPr>
            <w:tcW w:w="5228" w:type="dxa"/>
          </w:tcPr>
          <w:p w14:paraId="2004F062" w14:textId="77777777" w:rsidR="00313479" w:rsidRPr="00685B70" w:rsidRDefault="00313479" w:rsidP="00297BCA">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297BCA">
            <w:pPr>
              <w:rPr>
                <w:rFonts w:ascii="Arial" w:hAnsi="Arial"/>
                <w:b/>
                <w:sz w:val="20"/>
              </w:rPr>
            </w:pPr>
            <w:r w:rsidRPr="00685B70">
              <w:rPr>
                <w:rFonts w:ascii="Arial" w:hAnsi="Arial"/>
                <w:b/>
                <w:sz w:val="20"/>
              </w:rPr>
              <w:t>Grade (if applicable)</w:t>
            </w:r>
          </w:p>
        </w:tc>
      </w:tr>
      <w:tr w:rsidR="00313479" w14:paraId="7B45226A" w14:textId="77777777" w:rsidTr="57911B90">
        <w:tc>
          <w:tcPr>
            <w:tcW w:w="5228" w:type="dxa"/>
          </w:tcPr>
          <w:p w14:paraId="4A4262CD" w14:textId="77777777" w:rsidR="00313479" w:rsidRPr="008564BB" w:rsidRDefault="00313479" w:rsidP="00297BCA">
            <w:pPr>
              <w:rPr>
                <w:rFonts w:ascii="Arial" w:hAnsi="Arial"/>
                <w:b/>
                <w:sz w:val="20"/>
              </w:rPr>
            </w:pPr>
          </w:p>
        </w:tc>
        <w:tc>
          <w:tcPr>
            <w:tcW w:w="1742" w:type="dxa"/>
            <w:vAlign w:val="center"/>
          </w:tcPr>
          <w:p w14:paraId="6FD54184" w14:textId="77777777" w:rsidR="00313479" w:rsidRPr="008564BB" w:rsidRDefault="00313479" w:rsidP="00297BCA">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297BCA">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297BCA">
            <w:pPr>
              <w:jc w:val="center"/>
              <w:rPr>
                <w:rFonts w:ascii="Arial" w:hAnsi="Arial"/>
                <w:b/>
                <w:sz w:val="20"/>
              </w:rPr>
            </w:pPr>
            <w:r w:rsidRPr="008564BB">
              <w:rPr>
                <w:rFonts w:ascii="Arial" w:hAnsi="Arial"/>
                <w:b/>
                <w:sz w:val="20"/>
              </w:rPr>
              <w:t>2020-2021</w:t>
            </w:r>
          </w:p>
        </w:tc>
      </w:tr>
      <w:tr w:rsidR="00313479" w14:paraId="2567FB9F" w14:textId="77777777" w:rsidTr="57911B90">
        <w:trPr>
          <w:trHeight w:val="20"/>
        </w:trPr>
        <w:tc>
          <w:tcPr>
            <w:tcW w:w="5228" w:type="dxa"/>
          </w:tcPr>
          <w:p w14:paraId="26462B54" w14:textId="77777777" w:rsidR="00313479" w:rsidRPr="00685B70" w:rsidRDefault="00313479" w:rsidP="00297BCA">
            <w:pPr>
              <w:rPr>
                <w:rFonts w:ascii="Arial" w:hAnsi="Arial"/>
                <w:b/>
                <w:sz w:val="20"/>
              </w:rPr>
            </w:pPr>
            <w:r w:rsidRPr="00685B70">
              <w:rPr>
                <w:rFonts w:ascii="Arial" w:hAnsi="Arial"/>
                <w:b/>
                <w:sz w:val="20"/>
              </w:rPr>
              <w:t>Quality of care and support</w:t>
            </w:r>
          </w:p>
        </w:tc>
        <w:tc>
          <w:tcPr>
            <w:tcW w:w="1742" w:type="dxa"/>
          </w:tcPr>
          <w:p w14:paraId="6CF901DD" w14:textId="1517B021" w:rsidR="00313479" w:rsidRPr="00685B70" w:rsidRDefault="2AE51834" w:rsidP="57911B90">
            <w:pPr>
              <w:rPr>
                <w:rFonts w:ascii="Arial" w:hAnsi="Arial"/>
                <w:b/>
                <w:bCs/>
                <w:sz w:val="20"/>
                <w:szCs w:val="20"/>
              </w:rPr>
            </w:pPr>
            <w:r w:rsidRPr="57911B90">
              <w:rPr>
                <w:rFonts w:ascii="Arial" w:hAnsi="Arial"/>
                <w:b/>
                <w:bCs/>
                <w:sz w:val="20"/>
                <w:szCs w:val="20"/>
              </w:rPr>
              <w:t>3</w:t>
            </w:r>
          </w:p>
        </w:tc>
        <w:tc>
          <w:tcPr>
            <w:tcW w:w="1743" w:type="dxa"/>
          </w:tcPr>
          <w:p w14:paraId="27C97F03" w14:textId="41508721" w:rsidR="00313479" w:rsidRPr="00685B70" w:rsidRDefault="4DD404C4" w:rsidP="57911B90">
            <w:pPr>
              <w:rPr>
                <w:rFonts w:ascii="Arial" w:hAnsi="Arial"/>
                <w:b/>
                <w:bCs/>
                <w:sz w:val="20"/>
                <w:szCs w:val="20"/>
              </w:rPr>
            </w:pPr>
            <w:r w:rsidRPr="57911B90">
              <w:rPr>
                <w:rFonts w:ascii="Arial" w:hAnsi="Arial"/>
                <w:b/>
                <w:bCs/>
                <w:sz w:val="20"/>
                <w:szCs w:val="20"/>
              </w:rPr>
              <w:t>4</w:t>
            </w:r>
          </w:p>
        </w:tc>
        <w:tc>
          <w:tcPr>
            <w:tcW w:w="1743" w:type="dxa"/>
          </w:tcPr>
          <w:p w14:paraId="781A5627" w14:textId="77777777" w:rsidR="00313479" w:rsidRPr="00685B70" w:rsidRDefault="00313479" w:rsidP="00297BCA">
            <w:pPr>
              <w:rPr>
                <w:rFonts w:ascii="Arial" w:hAnsi="Arial"/>
                <w:b/>
                <w:sz w:val="20"/>
              </w:rPr>
            </w:pPr>
          </w:p>
        </w:tc>
      </w:tr>
      <w:tr w:rsidR="00313479" w14:paraId="595ED017" w14:textId="77777777" w:rsidTr="57911B90">
        <w:trPr>
          <w:trHeight w:val="20"/>
        </w:trPr>
        <w:tc>
          <w:tcPr>
            <w:tcW w:w="5228" w:type="dxa"/>
          </w:tcPr>
          <w:p w14:paraId="212CDA81" w14:textId="77777777" w:rsidR="00313479" w:rsidRPr="00685B70" w:rsidRDefault="00313479" w:rsidP="00297BCA">
            <w:pPr>
              <w:rPr>
                <w:rFonts w:ascii="Arial" w:hAnsi="Arial"/>
                <w:b/>
                <w:sz w:val="20"/>
              </w:rPr>
            </w:pPr>
            <w:r w:rsidRPr="00685B70">
              <w:rPr>
                <w:rFonts w:ascii="Arial" w:hAnsi="Arial"/>
                <w:b/>
                <w:sz w:val="20"/>
              </w:rPr>
              <w:t>Quality of environment</w:t>
            </w:r>
          </w:p>
        </w:tc>
        <w:tc>
          <w:tcPr>
            <w:tcW w:w="1742" w:type="dxa"/>
          </w:tcPr>
          <w:p w14:paraId="50C7553D" w14:textId="1290CCC1" w:rsidR="00313479" w:rsidRPr="00685B70" w:rsidRDefault="2AE51834" w:rsidP="57911B90">
            <w:pPr>
              <w:rPr>
                <w:rFonts w:ascii="Arial" w:hAnsi="Arial"/>
                <w:b/>
                <w:bCs/>
                <w:sz w:val="20"/>
                <w:szCs w:val="20"/>
              </w:rPr>
            </w:pPr>
            <w:r w:rsidRPr="57911B90">
              <w:rPr>
                <w:rFonts w:ascii="Arial" w:hAnsi="Arial"/>
                <w:b/>
                <w:bCs/>
                <w:sz w:val="20"/>
                <w:szCs w:val="20"/>
              </w:rPr>
              <w:t>3</w:t>
            </w:r>
          </w:p>
        </w:tc>
        <w:tc>
          <w:tcPr>
            <w:tcW w:w="1743" w:type="dxa"/>
          </w:tcPr>
          <w:p w14:paraId="0A1DDEDA" w14:textId="0C5F8591" w:rsidR="00313479" w:rsidRPr="00685B70" w:rsidRDefault="4DD404C4" w:rsidP="57911B90">
            <w:pPr>
              <w:rPr>
                <w:rFonts w:ascii="Arial" w:hAnsi="Arial"/>
                <w:b/>
                <w:bCs/>
                <w:sz w:val="20"/>
                <w:szCs w:val="20"/>
              </w:rPr>
            </w:pPr>
            <w:r w:rsidRPr="57911B90">
              <w:rPr>
                <w:rFonts w:ascii="Arial" w:hAnsi="Arial"/>
                <w:b/>
                <w:bCs/>
                <w:sz w:val="20"/>
                <w:szCs w:val="20"/>
              </w:rPr>
              <w:t>4</w:t>
            </w:r>
          </w:p>
        </w:tc>
        <w:tc>
          <w:tcPr>
            <w:tcW w:w="1743" w:type="dxa"/>
          </w:tcPr>
          <w:p w14:paraId="36FB14EE" w14:textId="77777777" w:rsidR="00313479" w:rsidRPr="00685B70" w:rsidRDefault="00313479" w:rsidP="00297BCA">
            <w:pPr>
              <w:rPr>
                <w:rFonts w:ascii="Arial" w:hAnsi="Arial"/>
                <w:b/>
                <w:sz w:val="20"/>
              </w:rPr>
            </w:pPr>
          </w:p>
        </w:tc>
      </w:tr>
      <w:tr w:rsidR="00313479" w14:paraId="50151E8F" w14:textId="77777777" w:rsidTr="57911B90">
        <w:trPr>
          <w:trHeight w:val="20"/>
        </w:trPr>
        <w:tc>
          <w:tcPr>
            <w:tcW w:w="5228" w:type="dxa"/>
          </w:tcPr>
          <w:p w14:paraId="2561F632" w14:textId="77777777" w:rsidR="00313479" w:rsidRPr="00685B70" w:rsidRDefault="00313479" w:rsidP="00297BCA">
            <w:pPr>
              <w:rPr>
                <w:rFonts w:ascii="Arial" w:hAnsi="Arial"/>
                <w:b/>
                <w:sz w:val="20"/>
              </w:rPr>
            </w:pPr>
            <w:r w:rsidRPr="00685B70">
              <w:rPr>
                <w:rFonts w:ascii="Arial" w:hAnsi="Arial"/>
                <w:b/>
                <w:sz w:val="20"/>
              </w:rPr>
              <w:t>Quality of staffing</w:t>
            </w:r>
          </w:p>
        </w:tc>
        <w:tc>
          <w:tcPr>
            <w:tcW w:w="1742" w:type="dxa"/>
          </w:tcPr>
          <w:p w14:paraId="3A2EAEF6" w14:textId="10D7A83D" w:rsidR="00313479" w:rsidRPr="00685B70" w:rsidRDefault="4A108014" w:rsidP="57911B90">
            <w:pPr>
              <w:rPr>
                <w:rFonts w:ascii="Arial" w:hAnsi="Arial"/>
                <w:b/>
                <w:bCs/>
                <w:sz w:val="20"/>
                <w:szCs w:val="20"/>
              </w:rPr>
            </w:pPr>
            <w:r w:rsidRPr="57911B90">
              <w:rPr>
                <w:rFonts w:ascii="Arial" w:hAnsi="Arial"/>
                <w:b/>
                <w:bCs/>
                <w:sz w:val="20"/>
                <w:szCs w:val="20"/>
              </w:rPr>
              <w:t>3</w:t>
            </w:r>
          </w:p>
        </w:tc>
        <w:tc>
          <w:tcPr>
            <w:tcW w:w="1743" w:type="dxa"/>
          </w:tcPr>
          <w:p w14:paraId="2BFAE231" w14:textId="4735142A" w:rsidR="00313479" w:rsidRPr="00685B70" w:rsidRDefault="2D3B7129" w:rsidP="57911B90">
            <w:pPr>
              <w:rPr>
                <w:rFonts w:ascii="Arial" w:hAnsi="Arial"/>
                <w:b/>
                <w:bCs/>
                <w:sz w:val="20"/>
                <w:szCs w:val="20"/>
              </w:rPr>
            </w:pPr>
            <w:r w:rsidRPr="57911B90">
              <w:rPr>
                <w:rFonts w:ascii="Arial" w:hAnsi="Arial"/>
                <w:b/>
                <w:bCs/>
                <w:sz w:val="20"/>
                <w:szCs w:val="20"/>
              </w:rPr>
              <w:t>4</w:t>
            </w:r>
          </w:p>
        </w:tc>
        <w:tc>
          <w:tcPr>
            <w:tcW w:w="1743" w:type="dxa"/>
          </w:tcPr>
          <w:p w14:paraId="52C44EF0" w14:textId="77777777" w:rsidR="00313479" w:rsidRPr="00685B70" w:rsidRDefault="00313479" w:rsidP="00297BCA">
            <w:pPr>
              <w:rPr>
                <w:rFonts w:ascii="Arial" w:hAnsi="Arial"/>
                <w:b/>
                <w:sz w:val="20"/>
              </w:rPr>
            </w:pPr>
          </w:p>
        </w:tc>
      </w:tr>
      <w:tr w:rsidR="00313479" w14:paraId="6238B235" w14:textId="77777777" w:rsidTr="57911B90">
        <w:trPr>
          <w:trHeight w:val="20"/>
        </w:trPr>
        <w:tc>
          <w:tcPr>
            <w:tcW w:w="5228" w:type="dxa"/>
          </w:tcPr>
          <w:p w14:paraId="554237D4" w14:textId="77777777" w:rsidR="00313479" w:rsidRPr="00685B70" w:rsidRDefault="00313479" w:rsidP="00297BCA">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AE816D3" w:rsidR="00313479" w:rsidRPr="00685B70" w:rsidRDefault="4A108014" w:rsidP="57911B90">
            <w:pPr>
              <w:rPr>
                <w:rFonts w:ascii="Arial" w:hAnsi="Arial"/>
                <w:b/>
                <w:bCs/>
                <w:sz w:val="20"/>
                <w:szCs w:val="20"/>
              </w:rPr>
            </w:pPr>
            <w:r w:rsidRPr="57911B90">
              <w:rPr>
                <w:rFonts w:ascii="Arial" w:hAnsi="Arial"/>
                <w:b/>
                <w:bCs/>
                <w:sz w:val="20"/>
                <w:szCs w:val="20"/>
              </w:rPr>
              <w:t>3</w:t>
            </w:r>
          </w:p>
        </w:tc>
        <w:tc>
          <w:tcPr>
            <w:tcW w:w="1743" w:type="dxa"/>
          </w:tcPr>
          <w:p w14:paraId="772A0FD2" w14:textId="2EAA8429" w:rsidR="00313479" w:rsidRPr="00685B70" w:rsidRDefault="2D3B7129" w:rsidP="57911B90">
            <w:pPr>
              <w:rPr>
                <w:rFonts w:ascii="Arial" w:hAnsi="Arial"/>
                <w:b/>
                <w:bCs/>
                <w:sz w:val="20"/>
                <w:szCs w:val="20"/>
              </w:rPr>
            </w:pPr>
            <w:r w:rsidRPr="57911B90">
              <w:rPr>
                <w:rFonts w:ascii="Arial" w:hAnsi="Arial"/>
                <w:b/>
                <w:bCs/>
                <w:sz w:val="20"/>
                <w:szCs w:val="20"/>
              </w:rPr>
              <w:t>4</w:t>
            </w:r>
          </w:p>
        </w:tc>
        <w:tc>
          <w:tcPr>
            <w:tcW w:w="1743" w:type="dxa"/>
          </w:tcPr>
          <w:p w14:paraId="23ADEBB8" w14:textId="77777777" w:rsidR="00313479" w:rsidRPr="00685B70" w:rsidRDefault="00313479" w:rsidP="00297BCA">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C5760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567" w:gutter="0"/>
          <w:cols w:space="708"/>
          <w:titlePg/>
          <w:docGrid w:linePitch="360"/>
        </w:sectPr>
      </w:pPr>
    </w:p>
    <w:p w14:paraId="27ED5FA8" w14:textId="22B853DD" w:rsidR="00313479" w:rsidRDefault="00313479" w:rsidP="00313479">
      <w:pPr>
        <w:rPr>
          <w:rFonts w:ascii="Arial" w:hAnsi="Arial" w:cs="Arial"/>
          <w:b/>
          <w:bCs/>
        </w:rPr>
      </w:pPr>
      <w:r>
        <w:rPr>
          <w:rFonts w:ascii="Arial" w:hAnsi="Arial" w:cs="Arial"/>
          <w:b/>
          <w:bCs/>
        </w:rPr>
        <w:lastRenderedPageBreak/>
        <w:t>Appendix B</w:t>
      </w:r>
    </w:p>
    <w:p w14:paraId="2105F608" w14:textId="686FE692" w:rsidR="00313479" w:rsidRPr="00BA51A2" w:rsidRDefault="00313479" w:rsidP="00313479">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2D1DBB8A">
        <w:trPr>
          <w:trHeight w:val="432"/>
        </w:trPr>
        <w:tc>
          <w:tcPr>
            <w:tcW w:w="15193" w:type="dxa"/>
            <w:gridSpan w:val="6"/>
            <w:vAlign w:val="center"/>
          </w:tcPr>
          <w:p w14:paraId="71C99114" w14:textId="6A8A63BB" w:rsidR="00313479" w:rsidRPr="00076251" w:rsidRDefault="00313479" w:rsidP="57911B90">
            <w:pPr>
              <w:spacing w:line="259" w:lineRule="auto"/>
              <w:rPr>
                <w:rFonts w:ascii="Arial" w:hAnsi="Arial" w:cs="Arial"/>
                <w:sz w:val="20"/>
                <w:szCs w:val="20"/>
              </w:rPr>
            </w:pPr>
            <w:r w:rsidRPr="0C9F7249">
              <w:rPr>
                <w:rFonts w:ascii="Arial" w:hAnsi="Arial" w:cs="Arial"/>
                <w:b/>
                <w:bCs/>
                <w:sz w:val="20"/>
                <w:szCs w:val="20"/>
              </w:rPr>
              <w:lastRenderedPageBreak/>
              <w:t xml:space="preserve">National Improvement Framework Priority: </w:t>
            </w:r>
            <w:r w:rsidRPr="0C9F7249">
              <w:rPr>
                <w:rFonts w:ascii="Arial" w:hAnsi="Arial" w:cs="Arial"/>
                <w:sz w:val="20"/>
                <w:szCs w:val="20"/>
              </w:rPr>
              <w:t xml:space="preserve">  </w:t>
            </w:r>
          </w:p>
          <w:p w14:paraId="191D6134" w14:textId="2C8B39D5" w:rsidR="00313479" w:rsidRPr="00076251" w:rsidRDefault="714D8E2F" w:rsidP="57911B90">
            <w:pPr>
              <w:spacing w:line="259" w:lineRule="auto"/>
              <w:rPr>
                <w:rFonts w:ascii="Calibri" w:eastAsia="Calibri" w:hAnsi="Calibri" w:cs="Calibri"/>
                <w:color w:val="333333"/>
              </w:rPr>
            </w:pPr>
            <w:r w:rsidRPr="57911B90">
              <w:rPr>
                <w:rFonts w:ascii="Calibri" w:eastAsia="Calibri" w:hAnsi="Calibri" w:cs="Calibri"/>
                <w:color w:val="333333"/>
              </w:rPr>
              <w:t>Teacher professionalism</w:t>
            </w:r>
          </w:p>
          <w:p w14:paraId="0B77DE76" w14:textId="41B7B1E1" w:rsidR="00313479" w:rsidRPr="00076251" w:rsidRDefault="714D8E2F" w:rsidP="57911B90">
            <w:pPr>
              <w:spacing w:line="259" w:lineRule="auto"/>
              <w:rPr>
                <w:rFonts w:ascii="Calibri" w:eastAsia="Calibri" w:hAnsi="Calibri" w:cs="Calibri"/>
                <w:color w:val="333333"/>
              </w:rPr>
            </w:pPr>
            <w:r w:rsidRPr="57911B90">
              <w:rPr>
                <w:rFonts w:ascii="Calibri" w:eastAsia="Calibri" w:hAnsi="Calibri" w:cs="Calibri"/>
                <w:color w:val="333333"/>
              </w:rPr>
              <w:t>Assessment of children’s progress</w:t>
            </w:r>
          </w:p>
          <w:p w14:paraId="2353C550" w14:textId="4398E96A" w:rsidR="00313479" w:rsidRPr="00076251" w:rsidRDefault="714D8E2F" w:rsidP="57911B90">
            <w:pPr>
              <w:spacing w:line="259" w:lineRule="auto"/>
              <w:rPr>
                <w:rFonts w:ascii="Calibri" w:eastAsia="Calibri" w:hAnsi="Calibri" w:cs="Calibri"/>
                <w:color w:val="333333"/>
              </w:rPr>
            </w:pPr>
            <w:r w:rsidRPr="57911B90">
              <w:rPr>
                <w:rFonts w:ascii="Calibri" w:eastAsia="Calibri" w:hAnsi="Calibri" w:cs="Calibri"/>
                <w:color w:val="333333"/>
              </w:rPr>
              <w:t>School Improvement</w:t>
            </w:r>
          </w:p>
          <w:p w14:paraId="5F0583C7" w14:textId="3C5FEE9C" w:rsidR="00313479" w:rsidRPr="00076251" w:rsidRDefault="714D8E2F" w:rsidP="57911B90">
            <w:pPr>
              <w:spacing w:line="259" w:lineRule="auto"/>
              <w:rPr>
                <w:rFonts w:ascii="Calibri" w:eastAsia="Calibri" w:hAnsi="Calibri" w:cs="Calibri"/>
                <w:color w:val="333333"/>
              </w:rPr>
            </w:pPr>
            <w:r w:rsidRPr="57911B90">
              <w:rPr>
                <w:rFonts w:ascii="Calibri" w:eastAsia="Calibri" w:hAnsi="Calibri" w:cs="Calibri"/>
                <w:color w:val="333333"/>
              </w:rPr>
              <w:t>Performance information</w:t>
            </w:r>
            <w:r w:rsidRPr="57911B90">
              <w:rPr>
                <w:rFonts w:ascii="Arial" w:hAnsi="Arial" w:cs="Arial"/>
                <w:color w:val="FF0000"/>
                <w:sz w:val="20"/>
                <w:szCs w:val="20"/>
              </w:rPr>
              <w:t xml:space="preserve"> </w:t>
            </w:r>
          </w:p>
          <w:p w14:paraId="7CBC54CA" w14:textId="326820D9" w:rsidR="00313479" w:rsidRPr="00076251" w:rsidRDefault="00313479" w:rsidP="57911B90">
            <w:pPr>
              <w:tabs>
                <w:tab w:val="left" w:pos="2520"/>
              </w:tabs>
              <w:rPr>
                <w:rFonts w:ascii="Arial" w:hAnsi="Arial" w:cs="Arial"/>
                <w:color w:val="FF0000"/>
                <w:sz w:val="20"/>
                <w:szCs w:val="20"/>
              </w:rPr>
            </w:pPr>
          </w:p>
        </w:tc>
      </w:tr>
      <w:tr w:rsidR="00313479" w:rsidRPr="00B27FFA" w14:paraId="22589DCB" w14:textId="77777777" w:rsidTr="2D1DBB8A">
        <w:trPr>
          <w:trHeight w:val="410"/>
        </w:trPr>
        <w:tc>
          <w:tcPr>
            <w:tcW w:w="15193" w:type="dxa"/>
            <w:gridSpan w:val="6"/>
            <w:vAlign w:val="center"/>
          </w:tcPr>
          <w:p w14:paraId="097D2DF4" w14:textId="319CA326" w:rsidR="00313479" w:rsidRPr="00C8489D" w:rsidRDefault="00313479" w:rsidP="57911B90">
            <w:pPr>
              <w:tabs>
                <w:tab w:val="left" w:pos="2520"/>
              </w:tabs>
              <w:rPr>
                <w:rFonts w:ascii="Arial" w:hAnsi="Arial" w:cs="Arial"/>
                <w:b/>
                <w:bCs/>
                <w:sz w:val="24"/>
                <w:szCs w:val="24"/>
              </w:rPr>
            </w:pPr>
            <w:r w:rsidRPr="795B9449">
              <w:rPr>
                <w:rFonts w:ascii="Arial" w:hAnsi="Arial" w:cs="Arial"/>
                <w:b/>
                <w:bCs/>
                <w:sz w:val="24"/>
                <w:szCs w:val="24"/>
              </w:rPr>
              <w:t xml:space="preserve">Focused Priority:   </w:t>
            </w:r>
            <w:r w:rsidR="5356A57B" w:rsidRPr="795B9449">
              <w:rPr>
                <w:rFonts w:ascii="Arial" w:hAnsi="Arial" w:cs="Arial"/>
                <w:b/>
                <w:bCs/>
                <w:sz w:val="24"/>
                <w:szCs w:val="24"/>
              </w:rPr>
              <w:t>To raise attainment in Reading, Writing and Number</w:t>
            </w:r>
            <w:r w:rsidR="54CCDCE6" w:rsidRPr="795B9449">
              <w:rPr>
                <w:rFonts w:ascii="Arial" w:hAnsi="Arial" w:cs="Arial"/>
                <w:b/>
                <w:bCs/>
                <w:sz w:val="24"/>
                <w:szCs w:val="24"/>
              </w:rPr>
              <w:t xml:space="preserve"> through high-quality teaching, learning and assessment.</w:t>
            </w:r>
          </w:p>
        </w:tc>
      </w:tr>
      <w:tr w:rsidR="00313479" w14:paraId="42108F03" w14:textId="77777777" w:rsidTr="2D1DBB8A">
        <w:trPr>
          <w:trHeight w:val="415"/>
        </w:trPr>
        <w:tc>
          <w:tcPr>
            <w:tcW w:w="7596" w:type="dxa"/>
            <w:gridSpan w:val="3"/>
            <w:vAlign w:val="center"/>
          </w:tcPr>
          <w:p w14:paraId="3CAA3868" w14:textId="77777777" w:rsidR="00313479" w:rsidRPr="00EB47AD" w:rsidRDefault="00313479" w:rsidP="00297BCA">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942C871" w14:textId="77777777" w:rsidR="00313479" w:rsidRDefault="00313479" w:rsidP="00297BCA">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13479" w14:paraId="62738190" w14:textId="77777777" w:rsidTr="2D1DBB8A">
        <w:trPr>
          <w:trHeight w:val="695"/>
        </w:trPr>
        <w:tc>
          <w:tcPr>
            <w:tcW w:w="7596" w:type="dxa"/>
            <w:gridSpan w:val="3"/>
            <w:vAlign w:val="center"/>
          </w:tcPr>
          <w:p w14:paraId="2C38EC9F" w14:textId="12098F61" w:rsidR="57911B90" w:rsidRDefault="57911B90" w:rsidP="57911B90">
            <w:pPr>
              <w:rPr>
                <w:rFonts w:ascii="Arial" w:hAnsi="Arial"/>
                <w:u w:val="single"/>
              </w:rPr>
            </w:pPr>
          </w:p>
          <w:p w14:paraId="6296AC67" w14:textId="77777777" w:rsidR="42A2046B" w:rsidRDefault="42A2046B" w:rsidP="57911B90">
            <w:pPr>
              <w:rPr>
                <w:rFonts w:ascii="Arial" w:eastAsia="Arial" w:hAnsi="Arial" w:cs="Arial"/>
                <w:u w:val="single"/>
              </w:rPr>
            </w:pPr>
            <w:r w:rsidRPr="57911B90">
              <w:rPr>
                <w:rFonts w:ascii="Arial" w:eastAsia="Arial" w:hAnsi="Arial" w:cs="Arial"/>
                <w:u w:val="single"/>
              </w:rPr>
              <w:t>HGIOS 4 Quality Indicators</w:t>
            </w:r>
          </w:p>
          <w:p w14:paraId="3DEA797C" w14:textId="09F6FA40" w:rsidR="42A2046B" w:rsidRDefault="42A2046B"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1.1 Self-evaluation for self-improvement</w:t>
            </w:r>
          </w:p>
          <w:p w14:paraId="334F29EE" w14:textId="1C36351E" w:rsidR="42A2046B" w:rsidRDefault="42A2046B"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1.2 Leadership of learning</w:t>
            </w:r>
          </w:p>
          <w:p w14:paraId="2F4F054D" w14:textId="275040BE" w:rsidR="42A2046B" w:rsidRDefault="42A2046B" w:rsidP="57911B90">
            <w:pPr>
              <w:rPr>
                <w:rFonts w:ascii="Arial" w:eastAsia="Arial" w:hAnsi="Arial" w:cs="Arial"/>
                <w:color w:val="000000" w:themeColor="text1"/>
              </w:rPr>
            </w:pPr>
            <w:r w:rsidRPr="57911B90">
              <w:rPr>
                <w:rFonts w:ascii="Arial" w:eastAsia="Arial" w:hAnsi="Arial" w:cs="Arial"/>
                <w:color w:val="000000" w:themeColor="text1"/>
              </w:rPr>
              <w:t>1.3 Leadership of change</w:t>
            </w:r>
          </w:p>
          <w:p w14:paraId="08CED9B5" w14:textId="6F0AD833" w:rsidR="42A2046B" w:rsidRDefault="42A2046B"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2.2 Curriculum</w:t>
            </w:r>
          </w:p>
          <w:p w14:paraId="5D5E7A6F" w14:textId="4CBE2959" w:rsidR="42A2046B" w:rsidRDefault="42A2046B"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2.3 Learning, teaching and assessment</w:t>
            </w:r>
          </w:p>
          <w:p w14:paraId="70875050" w14:textId="4FA09378" w:rsidR="42A2046B" w:rsidRDefault="42A2046B" w:rsidP="57911B90">
            <w:pPr>
              <w:spacing w:line="259" w:lineRule="auto"/>
              <w:rPr>
                <w:rFonts w:ascii="Arial" w:eastAsia="Arial" w:hAnsi="Arial" w:cs="Arial"/>
              </w:rPr>
            </w:pPr>
            <w:r w:rsidRPr="57911B90">
              <w:rPr>
                <w:rFonts w:ascii="Arial" w:eastAsia="Arial" w:hAnsi="Arial" w:cs="Arial"/>
                <w:color w:val="000000" w:themeColor="text1"/>
              </w:rPr>
              <w:t>3.2 Raising attainment and achievement</w:t>
            </w:r>
          </w:p>
          <w:p w14:paraId="75528130" w14:textId="64DDB926" w:rsidR="57911B90" w:rsidRDefault="57911B90" w:rsidP="57911B90">
            <w:pPr>
              <w:rPr>
                <w:rFonts w:ascii="Arial" w:hAnsi="Arial"/>
                <w:u w:val="single"/>
              </w:rPr>
            </w:pPr>
          </w:p>
          <w:p w14:paraId="104B3884" w14:textId="1A45E9E8" w:rsidR="00313479" w:rsidRPr="00EB47AD" w:rsidRDefault="00313479" w:rsidP="67AEC11F">
            <w:pPr>
              <w:tabs>
                <w:tab w:val="left" w:pos="2520"/>
              </w:tabs>
              <w:rPr>
                <w:rFonts w:ascii="Arial" w:hAnsi="Arial" w:cs="Arial"/>
                <w:sz w:val="20"/>
                <w:szCs w:val="20"/>
              </w:rPr>
            </w:pPr>
            <w:r w:rsidRPr="67AEC11F">
              <w:rPr>
                <w:rFonts w:ascii="Arial" w:hAnsi="Arial" w:cs="Arial"/>
                <w:sz w:val="20"/>
                <w:szCs w:val="20"/>
              </w:rPr>
              <w:t xml:space="preserve">             </w:t>
            </w:r>
          </w:p>
        </w:tc>
        <w:tc>
          <w:tcPr>
            <w:tcW w:w="7597" w:type="dxa"/>
            <w:gridSpan w:val="3"/>
            <w:vAlign w:val="center"/>
          </w:tcPr>
          <w:p w14:paraId="2E6935AF" w14:textId="0D6CB9CC" w:rsidR="00313479" w:rsidRDefault="00313479" w:rsidP="57911B90">
            <w:pPr>
              <w:rPr>
                <w:rFonts w:ascii="Arial" w:eastAsia="Arial" w:hAnsi="Arial" w:cs="Arial"/>
                <w:u w:val="single"/>
              </w:rPr>
            </w:pPr>
            <w:r w:rsidRPr="57911B90">
              <w:rPr>
                <w:rFonts w:ascii="Arial" w:hAnsi="Arial" w:cs="Arial"/>
                <w:b/>
                <w:bCs/>
                <w:sz w:val="20"/>
                <w:szCs w:val="20"/>
              </w:rPr>
              <w:t xml:space="preserve"> </w:t>
            </w:r>
            <w:r w:rsidR="07294DDF" w:rsidRPr="57911B90">
              <w:rPr>
                <w:rFonts w:ascii="Arial" w:eastAsia="Arial" w:hAnsi="Arial" w:cs="Arial"/>
                <w:u w:val="single"/>
              </w:rPr>
              <w:t>HGIOELC Quality Indicators</w:t>
            </w:r>
          </w:p>
          <w:p w14:paraId="26FF3DE2" w14:textId="09F6FA40" w:rsidR="00313479" w:rsidRDefault="07294DDF"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1.1 Self-evaluation for self-improvement</w:t>
            </w:r>
          </w:p>
          <w:p w14:paraId="3EB893F5" w14:textId="1C36351E" w:rsidR="00313479" w:rsidRDefault="07294DDF"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1.2 Leadership of learning</w:t>
            </w:r>
          </w:p>
          <w:p w14:paraId="56B58BF2" w14:textId="275040BE" w:rsidR="00313479" w:rsidRDefault="07294DDF" w:rsidP="57911B90">
            <w:pPr>
              <w:rPr>
                <w:rFonts w:ascii="Arial" w:eastAsia="Arial" w:hAnsi="Arial" w:cs="Arial"/>
                <w:color w:val="000000" w:themeColor="text1"/>
              </w:rPr>
            </w:pPr>
            <w:r w:rsidRPr="57911B90">
              <w:rPr>
                <w:rFonts w:ascii="Arial" w:eastAsia="Arial" w:hAnsi="Arial" w:cs="Arial"/>
                <w:color w:val="000000" w:themeColor="text1"/>
              </w:rPr>
              <w:t>1.3 Leadership of change</w:t>
            </w:r>
          </w:p>
          <w:p w14:paraId="7E5EC63A" w14:textId="6F0AD833" w:rsidR="00313479" w:rsidRDefault="07294DDF"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2.2 Curriculum</w:t>
            </w:r>
          </w:p>
          <w:p w14:paraId="15281E87" w14:textId="4CBE2959" w:rsidR="00313479" w:rsidRDefault="07294DDF"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2.3 Learning, teaching and assessment</w:t>
            </w:r>
          </w:p>
          <w:p w14:paraId="79BD42BC" w14:textId="1E38EDA6" w:rsidR="00313479" w:rsidRDefault="07294DDF" w:rsidP="57911B90">
            <w:pPr>
              <w:spacing w:line="259" w:lineRule="auto"/>
              <w:rPr>
                <w:rFonts w:ascii="Arial" w:eastAsia="Arial" w:hAnsi="Arial" w:cs="Arial"/>
                <w:color w:val="FF0000"/>
              </w:rPr>
            </w:pPr>
            <w:r w:rsidRPr="57911B90">
              <w:rPr>
                <w:rFonts w:ascii="Arial" w:eastAsia="Arial" w:hAnsi="Arial" w:cs="Arial"/>
                <w:color w:val="000000" w:themeColor="text1"/>
              </w:rPr>
              <w:t>3.2 Raising attainment and achievement</w:t>
            </w:r>
            <w:r w:rsidRPr="57911B90">
              <w:rPr>
                <w:rFonts w:ascii="Arial" w:eastAsia="Arial" w:hAnsi="Arial" w:cs="Arial"/>
                <w:color w:val="FF0000"/>
              </w:rPr>
              <w:t xml:space="preserve"> </w:t>
            </w:r>
          </w:p>
          <w:p w14:paraId="30C3CBF0" w14:textId="12F555A3" w:rsidR="00313479" w:rsidRDefault="00313479" w:rsidP="00297BCA">
            <w:pPr>
              <w:tabs>
                <w:tab w:val="left" w:pos="2520"/>
              </w:tabs>
              <w:rPr>
                <w:rFonts w:ascii="Arial" w:hAnsi="Arial" w:cs="Arial"/>
                <w:sz w:val="20"/>
                <w:szCs w:val="20"/>
              </w:rPr>
            </w:pPr>
            <w:r w:rsidRPr="67AEC11F">
              <w:rPr>
                <w:rFonts w:ascii="Arial" w:hAnsi="Arial" w:cs="Arial"/>
                <w:sz w:val="20"/>
                <w:szCs w:val="20"/>
              </w:rPr>
              <w:t xml:space="preserve">             </w:t>
            </w:r>
            <w:r w:rsidRPr="67AEC11F">
              <w:rPr>
                <w:rFonts w:ascii="Arial" w:hAnsi="Arial" w:cs="Arial"/>
                <w:b/>
                <w:bCs/>
                <w:sz w:val="20"/>
                <w:szCs w:val="20"/>
              </w:rPr>
              <w:t xml:space="preserve"> </w:t>
            </w:r>
          </w:p>
        </w:tc>
      </w:tr>
      <w:tr w:rsidR="00313479" w:rsidRPr="00B27FFA" w14:paraId="228BC8D3" w14:textId="77777777" w:rsidTr="2D1DBB8A">
        <w:trPr>
          <w:trHeight w:val="458"/>
        </w:trPr>
        <w:tc>
          <w:tcPr>
            <w:tcW w:w="3214" w:type="dxa"/>
            <w:vAlign w:val="center"/>
          </w:tcPr>
          <w:p w14:paraId="043E672E" w14:textId="77777777" w:rsidR="00313479" w:rsidRPr="00B27FFA" w:rsidRDefault="00313479" w:rsidP="00297BCA">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297BCA">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297BCA">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297BCA">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297BCA">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297BCA">
            <w:pPr>
              <w:jc w:val="center"/>
              <w:rPr>
                <w:rFonts w:ascii="Arial" w:hAnsi="Arial" w:cs="Arial"/>
                <w:b/>
                <w:sz w:val="24"/>
                <w:szCs w:val="24"/>
              </w:rPr>
            </w:pPr>
            <w:r>
              <w:rPr>
                <w:rFonts w:ascii="Arial" w:hAnsi="Arial" w:cs="Arial"/>
                <w:b/>
                <w:sz w:val="24"/>
                <w:szCs w:val="24"/>
              </w:rPr>
              <w:t>Timescales</w:t>
            </w:r>
          </w:p>
        </w:tc>
      </w:tr>
      <w:tr w:rsidR="00313479" w14:paraId="4EC56D87" w14:textId="77777777" w:rsidTr="2D1DBB8A">
        <w:trPr>
          <w:trHeight w:val="4328"/>
        </w:trPr>
        <w:tc>
          <w:tcPr>
            <w:tcW w:w="3214" w:type="dxa"/>
          </w:tcPr>
          <w:p w14:paraId="67A401D8" w14:textId="1EF1542D" w:rsidR="00313479" w:rsidRDefault="1679353D" w:rsidP="0C9F7249">
            <w:pPr>
              <w:rPr>
                <w:rFonts w:ascii="Arial" w:hAnsi="Arial" w:cs="Arial"/>
                <w:sz w:val="20"/>
                <w:szCs w:val="20"/>
              </w:rPr>
            </w:pPr>
            <w:r w:rsidRPr="0C9F7249">
              <w:rPr>
                <w:rFonts w:ascii="Arial" w:hAnsi="Arial" w:cs="Arial"/>
                <w:sz w:val="20"/>
                <w:szCs w:val="20"/>
              </w:rPr>
              <w:lastRenderedPageBreak/>
              <w:t>Reading</w:t>
            </w:r>
            <w:r w:rsidR="48C9EE8B" w:rsidRPr="0C9F7249">
              <w:rPr>
                <w:rFonts w:ascii="Arial" w:hAnsi="Arial" w:cs="Arial"/>
                <w:sz w:val="20"/>
                <w:szCs w:val="20"/>
              </w:rPr>
              <w:t xml:space="preserve"> attainment will increase from 61% to 75%.</w:t>
            </w:r>
          </w:p>
          <w:p w14:paraId="4EC4BAC8" w14:textId="2946C2B3" w:rsidR="57911B90" w:rsidRDefault="57911B90" w:rsidP="57911B90">
            <w:pPr>
              <w:rPr>
                <w:rFonts w:ascii="Arial" w:hAnsi="Arial" w:cs="Arial"/>
                <w:sz w:val="20"/>
                <w:szCs w:val="20"/>
              </w:rPr>
            </w:pPr>
          </w:p>
          <w:p w14:paraId="27B1DA06" w14:textId="3D1B9254" w:rsidR="57911B90" w:rsidRDefault="57911B90" w:rsidP="57911B90">
            <w:pPr>
              <w:rPr>
                <w:rFonts w:ascii="Arial" w:hAnsi="Arial" w:cs="Arial"/>
                <w:sz w:val="20"/>
                <w:szCs w:val="20"/>
              </w:rPr>
            </w:pPr>
          </w:p>
          <w:p w14:paraId="0C062B05" w14:textId="0C959D13" w:rsidR="57911B90" w:rsidRDefault="57911B90" w:rsidP="57911B90">
            <w:pPr>
              <w:rPr>
                <w:rFonts w:ascii="Arial" w:hAnsi="Arial" w:cs="Arial"/>
                <w:sz w:val="20"/>
                <w:szCs w:val="20"/>
              </w:rPr>
            </w:pPr>
          </w:p>
          <w:p w14:paraId="6B379B5B" w14:textId="1ED652B4" w:rsidR="57911B90" w:rsidRDefault="57911B90" w:rsidP="57911B90">
            <w:pPr>
              <w:rPr>
                <w:rFonts w:ascii="Arial" w:hAnsi="Arial" w:cs="Arial"/>
                <w:sz w:val="20"/>
                <w:szCs w:val="20"/>
              </w:rPr>
            </w:pPr>
          </w:p>
          <w:p w14:paraId="606DBC30" w14:textId="380222DB" w:rsidR="57911B90" w:rsidRDefault="57911B90" w:rsidP="57911B90">
            <w:pPr>
              <w:rPr>
                <w:rFonts w:ascii="Arial" w:hAnsi="Arial" w:cs="Arial"/>
                <w:sz w:val="20"/>
                <w:szCs w:val="20"/>
              </w:rPr>
            </w:pPr>
          </w:p>
          <w:p w14:paraId="758D48C3" w14:textId="54E74C3B" w:rsidR="44C3BD1A" w:rsidRDefault="0E5D9D22" w:rsidP="57911B90">
            <w:pPr>
              <w:rPr>
                <w:rFonts w:ascii="Arial" w:hAnsi="Arial" w:cs="Arial"/>
                <w:sz w:val="20"/>
                <w:szCs w:val="20"/>
              </w:rPr>
            </w:pPr>
            <w:r w:rsidRPr="0C9F7249">
              <w:rPr>
                <w:rFonts w:ascii="Arial" w:hAnsi="Arial" w:cs="Arial"/>
                <w:sz w:val="20"/>
                <w:szCs w:val="20"/>
              </w:rPr>
              <w:t>Writing</w:t>
            </w:r>
            <w:r w:rsidR="3677FEF0" w:rsidRPr="0C9F7249">
              <w:rPr>
                <w:rFonts w:ascii="Arial" w:hAnsi="Arial" w:cs="Arial"/>
                <w:sz w:val="20"/>
                <w:szCs w:val="20"/>
              </w:rPr>
              <w:t xml:space="preserve"> attainment will increase from 50% to 65%.</w:t>
            </w:r>
          </w:p>
          <w:p w14:paraId="2D5663AC" w14:textId="34ADC92D" w:rsidR="57911B90" w:rsidRDefault="57911B90" w:rsidP="57911B90">
            <w:pPr>
              <w:rPr>
                <w:rFonts w:ascii="Arial" w:hAnsi="Arial" w:cs="Arial"/>
                <w:sz w:val="20"/>
                <w:szCs w:val="20"/>
              </w:rPr>
            </w:pPr>
          </w:p>
          <w:p w14:paraId="33999E82" w14:textId="2E41E895" w:rsidR="57911B90" w:rsidRDefault="57911B90" w:rsidP="57911B90">
            <w:pPr>
              <w:rPr>
                <w:rFonts w:ascii="Arial" w:hAnsi="Arial" w:cs="Arial"/>
                <w:sz w:val="20"/>
                <w:szCs w:val="20"/>
              </w:rPr>
            </w:pPr>
          </w:p>
          <w:p w14:paraId="3792C3A2" w14:textId="74D80F5B" w:rsidR="57911B90" w:rsidRDefault="57911B90" w:rsidP="57911B90">
            <w:pPr>
              <w:rPr>
                <w:rFonts w:ascii="Arial" w:hAnsi="Arial" w:cs="Arial"/>
                <w:sz w:val="20"/>
                <w:szCs w:val="20"/>
              </w:rPr>
            </w:pPr>
          </w:p>
          <w:p w14:paraId="50EC4501" w14:textId="154BFE2B" w:rsidR="14E184EC" w:rsidRDefault="1724243D" w:rsidP="57911B90">
            <w:pPr>
              <w:rPr>
                <w:rFonts w:ascii="Arial" w:hAnsi="Arial" w:cs="Arial"/>
                <w:sz w:val="20"/>
                <w:szCs w:val="20"/>
              </w:rPr>
            </w:pPr>
            <w:r w:rsidRPr="0C9F7249">
              <w:rPr>
                <w:rFonts w:ascii="Arial" w:hAnsi="Arial" w:cs="Arial"/>
                <w:sz w:val="20"/>
                <w:szCs w:val="20"/>
              </w:rPr>
              <w:t xml:space="preserve">Number, </w:t>
            </w:r>
            <w:proofErr w:type="gramStart"/>
            <w:r w:rsidRPr="0C9F7249">
              <w:rPr>
                <w:rFonts w:ascii="Arial" w:hAnsi="Arial" w:cs="Arial"/>
                <w:sz w:val="20"/>
                <w:szCs w:val="20"/>
              </w:rPr>
              <w:t>money</w:t>
            </w:r>
            <w:proofErr w:type="gramEnd"/>
            <w:r w:rsidRPr="0C9F7249">
              <w:rPr>
                <w:rFonts w:ascii="Arial" w:hAnsi="Arial" w:cs="Arial"/>
                <w:sz w:val="20"/>
                <w:szCs w:val="20"/>
              </w:rPr>
              <w:t xml:space="preserve"> and measure</w:t>
            </w:r>
            <w:r w:rsidR="36339D77" w:rsidRPr="0C9F7249">
              <w:rPr>
                <w:rFonts w:ascii="Arial" w:hAnsi="Arial" w:cs="Arial"/>
                <w:sz w:val="20"/>
                <w:szCs w:val="20"/>
              </w:rPr>
              <w:t xml:space="preserve"> will be a concentrated focus. Overall, attainment in Numeracy will increase from 52% to 67%.</w:t>
            </w:r>
          </w:p>
          <w:p w14:paraId="1CF07194" w14:textId="664EC672" w:rsidR="0C9F7249" w:rsidRDefault="0C9F7249" w:rsidP="0C9F7249">
            <w:pPr>
              <w:rPr>
                <w:rFonts w:ascii="Arial" w:hAnsi="Arial" w:cs="Arial"/>
                <w:sz w:val="20"/>
                <w:szCs w:val="20"/>
              </w:rPr>
            </w:pPr>
          </w:p>
          <w:p w14:paraId="28523592" w14:textId="77581909" w:rsidR="0C9F7249" w:rsidRDefault="0C9F7249" w:rsidP="0C9F7249">
            <w:pPr>
              <w:rPr>
                <w:rFonts w:ascii="Arial" w:hAnsi="Arial" w:cs="Arial"/>
                <w:sz w:val="20"/>
                <w:szCs w:val="20"/>
              </w:rPr>
            </w:pPr>
          </w:p>
          <w:p w14:paraId="19E7A858" w14:textId="77777777" w:rsidR="00313479" w:rsidRDefault="00313479" w:rsidP="00297BCA">
            <w:pPr>
              <w:rPr>
                <w:rFonts w:ascii="Arial" w:hAnsi="Arial" w:cs="Arial"/>
                <w:color w:val="FF0000"/>
                <w:sz w:val="20"/>
                <w:szCs w:val="20"/>
              </w:rPr>
            </w:pPr>
          </w:p>
          <w:p w14:paraId="39871B9F" w14:textId="3EB11D71" w:rsidR="67AEC11F" w:rsidRDefault="67AEC11F" w:rsidP="67AEC11F">
            <w:pPr>
              <w:rPr>
                <w:rFonts w:ascii="Arial" w:hAnsi="Arial" w:cs="Arial"/>
                <w:color w:val="FF0000"/>
                <w:sz w:val="20"/>
                <w:szCs w:val="20"/>
              </w:rPr>
            </w:pPr>
          </w:p>
          <w:p w14:paraId="3E4FADF1" w14:textId="764BBA80" w:rsidR="67AEC11F" w:rsidRDefault="67AEC11F" w:rsidP="67AEC11F">
            <w:pPr>
              <w:rPr>
                <w:rFonts w:ascii="Arial" w:hAnsi="Arial" w:cs="Arial"/>
                <w:color w:val="FF0000"/>
                <w:sz w:val="20"/>
                <w:szCs w:val="20"/>
              </w:rPr>
            </w:pPr>
          </w:p>
          <w:p w14:paraId="0D476E48" w14:textId="3B538734" w:rsidR="67AEC11F" w:rsidRDefault="67AEC11F" w:rsidP="67AEC11F">
            <w:pPr>
              <w:rPr>
                <w:rFonts w:ascii="Arial" w:hAnsi="Arial" w:cs="Arial"/>
                <w:color w:val="FF0000"/>
                <w:sz w:val="20"/>
                <w:szCs w:val="20"/>
              </w:rPr>
            </w:pPr>
          </w:p>
          <w:p w14:paraId="32E68E8D" w14:textId="61C55811" w:rsidR="67AEC11F" w:rsidRDefault="67AEC11F" w:rsidP="67AEC11F">
            <w:pPr>
              <w:rPr>
                <w:rFonts w:ascii="Arial" w:hAnsi="Arial" w:cs="Arial"/>
                <w:color w:val="FF0000"/>
                <w:sz w:val="20"/>
                <w:szCs w:val="20"/>
              </w:rPr>
            </w:pPr>
          </w:p>
          <w:p w14:paraId="4841AC0F" w14:textId="071F207F" w:rsidR="67AEC11F" w:rsidRDefault="67AEC11F" w:rsidP="67AEC11F">
            <w:pPr>
              <w:rPr>
                <w:rFonts w:ascii="Arial" w:hAnsi="Arial" w:cs="Arial"/>
                <w:color w:val="FF0000"/>
                <w:sz w:val="20"/>
                <w:szCs w:val="20"/>
              </w:rPr>
            </w:pPr>
          </w:p>
          <w:p w14:paraId="1F80950D" w14:textId="228F03CC" w:rsidR="67AEC11F" w:rsidRDefault="67AEC11F" w:rsidP="67AEC11F">
            <w:pPr>
              <w:rPr>
                <w:rFonts w:ascii="Arial" w:hAnsi="Arial" w:cs="Arial"/>
                <w:color w:val="FF0000"/>
                <w:sz w:val="20"/>
                <w:szCs w:val="20"/>
              </w:rPr>
            </w:pPr>
          </w:p>
          <w:p w14:paraId="3DA2A873" w14:textId="3B36EBE8" w:rsidR="67AEC11F" w:rsidRDefault="67AEC11F" w:rsidP="67AEC11F">
            <w:pPr>
              <w:rPr>
                <w:rFonts w:ascii="Arial" w:hAnsi="Arial" w:cs="Arial"/>
                <w:color w:val="FF0000"/>
                <w:sz w:val="20"/>
                <w:szCs w:val="20"/>
              </w:rPr>
            </w:pPr>
          </w:p>
          <w:p w14:paraId="031A4069" w14:textId="42C9FD68" w:rsidR="00313479" w:rsidRDefault="7B0D2D63" w:rsidP="67AEC11F">
            <w:pPr>
              <w:pStyle w:val="ListParagraph"/>
              <w:ind w:left="0"/>
              <w:rPr>
                <w:rFonts w:ascii="Arial" w:hAnsi="Arial"/>
                <w:sz w:val="20"/>
                <w:szCs w:val="20"/>
              </w:rPr>
            </w:pPr>
            <w:r w:rsidRPr="67AEC11F">
              <w:rPr>
                <w:rFonts w:ascii="Arial" w:hAnsi="Arial"/>
                <w:sz w:val="20"/>
                <w:szCs w:val="20"/>
              </w:rPr>
              <w:t>In nursery, most learners will be attaining Early Progressing across all aspec</w:t>
            </w:r>
            <w:r w:rsidR="547D3BBA" w:rsidRPr="67AEC11F">
              <w:rPr>
                <w:rFonts w:ascii="Arial" w:hAnsi="Arial"/>
                <w:sz w:val="20"/>
                <w:szCs w:val="20"/>
              </w:rPr>
              <w:t>t of Literacy and Numeracy</w:t>
            </w:r>
            <w:r w:rsidR="33452CCB" w:rsidRPr="67AEC11F">
              <w:rPr>
                <w:rFonts w:ascii="Arial" w:hAnsi="Arial"/>
                <w:sz w:val="20"/>
                <w:szCs w:val="20"/>
              </w:rPr>
              <w:t>.</w:t>
            </w:r>
          </w:p>
          <w:p w14:paraId="2125A9A1" w14:textId="77777777" w:rsidR="00313479" w:rsidRDefault="00313479" w:rsidP="00297BCA">
            <w:pPr>
              <w:rPr>
                <w:rFonts w:ascii="Arial" w:hAnsi="Arial" w:cs="Arial"/>
                <w:b/>
              </w:rPr>
            </w:pPr>
          </w:p>
          <w:p w14:paraId="3CE942C8" w14:textId="77777777" w:rsidR="00313479" w:rsidRDefault="00313479" w:rsidP="00297BCA">
            <w:pPr>
              <w:rPr>
                <w:rFonts w:ascii="Arial" w:hAnsi="Arial" w:cs="Arial"/>
                <w:b/>
              </w:rPr>
            </w:pPr>
          </w:p>
          <w:p w14:paraId="5BB3D376" w14:textId="77777777" w:rsidR="00313479" w:rsidRDefault="00313479" w:rsidP="00297BCA">
            <w:pPr>
              <w:rPr>
                <w:rFonts w:ascii="Arial" w:hAnsi="Arial" w:cs="Arial"/>
                <w:b/>
              </w:rPr>
            </w:pPr>
          </w:p>
          <w:p w14:paraId="1CC449C9" w14:textId="77777777" w:rsidR="00313479" w:rsidRDefault="00313479" w:rsidP="00297BCA">
            <w:pPr>
              <w:rPr>
                <w:rFonts w:ascii="Arial" w:hAnsi="Arial" w:cs="Arial"/>
                <w:b/>
              </w:rPr>
            </w:pPr>
          </w:p>
        </w:tc>
        <w:tc>
          <w:tcPr>
            <w:tcW w:w="3444" w:type="dxa"/>
          </w:tcPr>
          <w:p w14:paraId="314F576C" w14:textId="28B4ECE1" w:rsidR="00313479" w:rsidRDefault="3F233683" w:rsidP="00297BCA">
            <w:pPr>
              <w:rPr>
                <w:rFonts w:ascii="Arial" w:hAnsi="Arial" w:cs="Arial"/>
                <w:color w:val="FF0000"/>
                <w:sz w:val="20"/>
                <w:szCs w:val="20"/>
              </w:rPr>
            </w:pPr>
            <w:r w:rsidRPr="0C9F7249">
              <w:rPr>
                <w:rFonts w:ascii="Arial" w:hAnsi="Arial" w:cs="Arial"/>
                <w:sz w:val="20"/>
                <w:szCs w:val="20"/>
              </w:rPr>
              <w:t>Training about the pedagogical approach to teaching Reading</w:t>
            </w:r>
            <w:r w:rsidR="1D6913D6" w:rsidRPr="0C9F7249">
              <w:rPr>
                <w:rFonts w:ascii="Arial" w:hAnsi="Arial" w:cs="Arial"/>
                <w:sz w:val="20"/>
                <w:szCs w:val="20"/>
              </w:rPr>
              <w:t xml:space="preserve"> and Writing</w:t>
            </w:r>
            <w:r w:rsidR="5B5FC348" w:rsidRPr="0C9F7249">
              <w:rPr>
                <w:rFonts w:ascii="Arial" w:hAnsi="Arial" w:cs="Arial"/>
                <w:sz w:val="20"/>
                <w:szCs w:val="20"/>
              </w:rPr>
              <w:t xml:space="preserve"> and NMM</w:t>
            </w:r>
            <w:r w:rsidRPr="0C9F7249">
              <w:rPr>
                <w:rFonts w:ascii="Arial" w:hAnsi="Arial" w:cs="Arial"/>
                <w:sz w:val="20"/>
                <w:szCs w:val="20"/>
              </w:rPr>
              <w:t>.</w:t>
            </w:r>
          </w:p>
          <w:p w14:paraId="58559F26" w14:textId="07F5BE98" w:rsidR="0C9F7249" w:rsidRDefault="0C9F7249" w:rsidP="0C9F7249">
            <w:pPr>
              <w:rPr>
                <w:rFonts w:ascii="Arial" w:hAnsi="Arial" w:cs="Arial"/>
                <w:sz w:val="20"/>
                <w:szCs w:val="20"/>
              </w:rPr>
            </w:pPr>
          </w:p>
          <w:p w14:paraId="23CDE10E" w14:textId="0FAA5724" w:rsidR="170AD6C1" w:rsidRDefault="170AD6C1" w:rsidP="0C9F7249">
            <w:pPr>
              <w:rPr>
                <w:rFonts w:ascii="Arial" w:hAnsi="Arial" w:cs="Arial"/>
                <w:sz w:val="20"/>
                <w:szCs w:val="20"/>
              </w:rPr>
            </w:pPr>
            <w:r w:rsidRPr="0C9F7249">
              <w:rPr>
                <w:rFonts w:ascii="Arial" w:hAnsi="Arial" w:cs="Arial"/>
                <w:sz w:val="20"/>
                <w:szCs w:val="20"/>
              </w:rPr>
              <w:t>Tracking of identified groups in each class for each aspect who are not working within the expected level.</w:t>
            </w:r>
          </w:p>
          <w:p w14:paraId="4226774A" w14:textId="5B710118" w:rsidR="57911B90" w:rsidRDefault="57911B90" w:rsidP="57911B90">
            <w:pPr>
              <w:rPr>
                <w:rFonts w:ascii="Arial" w:hAnsi="Arial" w:cs="Arial"/>
                <w:sz w:val="20"/>
                <w:szCs w:val="20"/>
              </w:rPr>
            </w:pPr>
          </w:p>
          <w:p w14:paraId="17C14F57" w14:textId="28795AA7" w:rsidR="5968CE5F" w:rsidRDefault="5968CE5F" w:rsidP="57911B90">
            <w:pPr>
              <w:rPr>
                <w:rFonts w:ascii="Arial" w:hAnsi="Arial" w:cs="Arial"/>
                <w:sz w:val="20"/>
                <w:szCs w:val="20"/>
              </w:rPr>
            </w:pPr>
            <w:r w:rsidRPr="57911B90">
              <w:rPr>
                <w:rFonts w:ascii="Arial" w:hAnsi="Arial" w:cs="Arial"/>
                <w:sz w:val="20"/>
                <w:szCs w:val="20"/>
              </w:rPr>
              <w:t>Moderation of lessons across the year for each of these aspects.</w:t>
            </w:r>
          </w:p>
          <w:p w14:paraId="3A33A615" w14:textId="79F25E41" w:rsidR="57911B90" w:rsidRDefault="57911B90" w:rsidP="57911B90">
            <w:pPr>
              <w:rPr>
                <w:rFonts w:ascii="Arial" w:hAnsi="Arial" w:cs="Arial"/>
                <w:sz w:val="20"/>
                <w:szCs w:val="20"/>
              </w:rPr>
            </w:pPr>
          </w:p>
          <w:p w14:paraId="7C44EC5A" w14:textId="63FE8CFA" w:rsidR="7FE30079" w:rsidRDefault="7FE30079" w:rsidP="57911B90">
            <w:pPr>
              <w:rPr>
                <w:rFonts w:ascii="Arial" w:hAnsi="Arial" w:cs="Arial"/>
                <w:sz w:val="20"/>
                <w:szCs w:val="20"/>
              </w:rPr>
            </w:pPr>
            <w:r w:rsidRPr="57911B90">
              <w:rPr>
                <w:rFonts w:ascii="Arial" w:hAnsi="Arial" w:cs="Arial"/>
                <w:sz w:val="20"/>
                <w:szCs w:val="20"/>
              </w:rPr>
              <w:t>Observations of lessons planned throughout the year.</w:t>
            </w:r>
          </w:p>
          <w:p w14:paraId="084070D0" w14:textId="64F5578D" w:rsidR="57911B90" w:rsidRDefault="57911B90" w:rsidP="57911B90">
            <w:pPr>
              <w:rPr>
                <w:rFonts w:ascii="Arial" w:hAnsi="Arial" w:cs="Arial"/>
                <w:sz w:val="20"/>
                <w:szCs w:val="20"/>
              </w:rPr>
            </w:pPr>
          </w:p>
          <w:p w14:paraId="19D68D81" w14:textId="3010F897" w:rsidR="7E2DFEC2" w:rsidRDefault="717418F4" w:rsidP="57911B90">
            <w:pPr>
              <w:rPr>
                <w:rFonts w:ascii="Arial" w:hAnsi="Arial" w:cs="Arial"/>
                <w:sz w:val="20"/>
                <w:szCs w:val="20"/>
              </w:rPr>
            </w:pPr>
            <w:r w:rsidRPr="67AEC11F">
              <w:rPr>
                <w:rFonts w:ascii="Arial" w:hAnsi="Arial" w:cs="Arial"/>
                <w:sz w:val="20"/>
                <w:szCs w:val="20"/>
              </w:rPr>
              <w:t xml:space="preserve">Model for Improvement training to be expanded to include </w:t>
            </w:r>
            <w:r w:rsidR="45206DA8" w:rsidRPr="67AEC11F">
              <w:rPr>
                <w:rFonts w:ascii="Arial" w:hAnsi="Arial" w:cs="Arial"/>
                <w:sz w:val="20"/>
                <w:szCs w:val="20"/>
              </w:rPr>
              <w:t xml:space="preserve">more </w:t>
            </w:r>
            <w:r w:rsidRPr="67AEC11F">
              <w:rPr>
                <w:rFonts w:ascii="Arial" w:hAnsi="Arial" w:cs="Arial"/>
                <w:sz w:val="20"/>
                <w:szCs w:val="20"/>
              </w:rPr>
              <w:t>classes.</w:t>
            </w:r>
          </w:p>
          <w:p w14:paraId="79B04AA5" w14:textId="316F21DB" w:rsidR="0C9F7249" w:rsidRDefault="0C9F7249" w:rsidP="0C9F7249">
            <w:pPr>
              <w:rPr>
                <w:rFonts w:ascii="Arial" w:hAnsi="Arial" w:cs="Arial"/>
                <w:sz w:val="20"/>
                <w:szCs w:val="20"/>
              </w:rPr>
            </w:pPr>
          </w:p>
          <w:p w14:paraId="059299DF" w14:textId="682E1308" w:rsidR="6F107B8E" w:rsidRDefault="16BAB785" w:rsidP="0C9F7249">
            <w:pPr>
              <w:rPr>
                <w:rFonts w:ascii="Arial" w:hAnsi="Arial" w:cs="Arial"/>
                <w:sz w:val="20"/>
                <w:szCs w:val="20"/>
              </w:rPr>
            </w:pPr>
            <w:r w:rsidRPr="67AEC11F">
              <w:rPr>
                <w:rFonts w:ascii="Arial" w:hAnsi="Arial" w:cs="Arial"/>
                <w:sz w:val="20"/>
                <w:szCs w:val="20"/>
              </w:rPr>
              <w:t>Re-visit learning, teaching and assessment mode</w:t>
            </w:r>
            <w:r w:rsidR="348BF0B9" w:rsidRPr="67AEC11F">
              <w:rPr>
                <w:rFonts w:ascii="Arial" w:hAnsi="Arial" w:cs="Arial"/>
                <w:sz w:val="20"/>
                <w:szCs w:val="20"/>
              </w:rPr>
              <w:t>l to include UNCRC and taking learning outdoors</w:t>
            </w:r>
            <w:r w:rsidR="734E1E27" w:rsidRPr="67AEC11F">
              <w:rPr>
                <w:rFonts w:ascii="Arial" w:hAnsi="Arial" w:cs="Arial"/>
                <w:sz w:val="20"/>
                <w:szCs w:val="20"/>
              </w:rPr>
              <w:t>.</w:t>
            </w:r>
          </w:p>
          <w:p w14:paraId="43534595" w14:textId="3794DBE0" w:rsidR="67AEC11F" w:rsidRDefault="67AEC11F" w:rsidP="67AEC11F">
            <w:pPr>
              <w:rPr>
                <w:rFonts w:ascii="Arial" w:hAnsi="Arial" w:cs="Arial"/>
                <w:sz w:val="20"/>
                <w:szCs w:val="20"/>
              </w:rPr>
            </w:pPr>
          </w:p>
          <w:p w14:paraId="179D98EC" w14:textId="0355358C" w:rsidR="67AEC11F" w:rsidRDefault="67AEC11F" w:rsidP="67AEC11F">
            <w:pPr>
              <w:rPr>
                <w:rFonts w:ascii="Arial" w:hAnsi="Arial" w:cs="Arial"/>
                <w:sz w:val="20"/>
                <w:szCs w:val="20"/>
              </w:rPr>
            </w:pPr>
          </w:p>
          <w:p w14:paraId="107930D5" w14:textId="0A027D6A" w:rsidR="67AEC11F" w:rsidRDefault="67AEC11F" w:rsidP="67AEC11F">
            <w:pPr>
              <w:rPr>
                <w:rFonts w:ascii="Arial" w:hAnsi="Arial" w:cs="Arial"/>
                <w:sz w:val="20"/>
                <w:szCs w:val="20"/>
              </w:rPr>
            </w:pPr>
          </w:p>
          <w:p w14:paraId="64B92D5E" w14:textId="743D8CF7" w:rsidR="734E1E27" w:rsidRDefault="734E1E27" w:rsidP="67AEC11F">
            <w:pPr>
              <w:rPr>
                <w:rFonts w:ascii="Arial" w:hAnsi="Arial" w:cs="Arial"/>
                <w:sz w:val="20"/>
                <w:szCs w:val="20"/>
              </w:rPr>
            </w:pPr>
            <w:r w:rsidRPr="67AEC11F">
              <w:rPr>
                <w:rFonts w:ascii="Arial" w:hAnsi="Arial" w:cs="Arial"/>
                <w:sz w:val="20"/>
                <w:szCs w:val="20"/>
              </w:rPr>
              <w:t xml:space="preserve">Tracking meetings with nursery keyworkers to analyse </w:t>
            </w:r>
            <w:proofErr w:type="spellStart"/>
            <w:r w:rsidRPr="67AEC11F">
              <w:rPr>
                <w:rFonts w:ascii="Arial" w:hAnsi="Arial" w:cs="Arial"/>
                <w:sz w:val="20"/>
                <w:szCs w:val="20"/>
              </w:rPr>
              <w:t>ELiPS</w:t>
            </w:r>
            <w:proofErr w:type="spellEnd"/>
            <w:r w:rsidRPr="67AEC11F">
              <w:rPr>
                <w:rFonts w:ascii="Arial" w:hAnsi="Arial" w:cs="Arial"/>
                <w:sz w:val="20"/>
                <w:szCs w:val="20"/>
              </w:rPr>
              <w:t xml:space="preserve"> data and observations to identify any additional support/interventions on a termly basis.</w:t>
            </w:r>
          </w:p>
          <w:p w14:paraId="0D784087" w14:textId="53A8FC66" w:rsidR="67AEC11F" w:rsidRDefault="67AEC11F" w:rsidP="67AEC11F">
            <w:pPr>
              <w:rPr>
                <w:rFonts w:ascii="Arial" w:hAnsi="Arial" w:cs="Arial"/>
                <w:sz w:val="20"/>
                <w:szCs w:val="20"/>
              </w:rPr>
            </w:pPr>
          </w:p>
          <w:p w14:paraId="732D5E3A" w14:textId="5820A11B" w:rsidR="44A8283A" w:rsidRDefault="44A8283A" w:rsidP="67AEC11F">
            <w:pPr>
              <w:rPr>
                <w:rFonts w:ascii="Arial" w:hAnsi="Arial" w:cs="Arial"/>
                <w:sz w:val="20"/>
                <w:szCs w:val="20"/>
              </w:rPr>
            </w:pPr>
            <w:r w:rsidRPr="67AEC11F">
              <w:rPr>
                <w:rFonts w:ascii="Arial" w:hAnsi="Arial" w:cs="Arial"/>
                <w:sz w:val="20"/>
                <w:szCs w:val="20"/>
              </w:rPr>
              <w:t>Training for all nursery staff in the Communication Handbook and strategies to support communication and early Literacy skills</w:t>
            </w:r>
            <w:r w:rsidR="5D1441A0" w:rsidRPr="67AEC11F">
              <w:rPr>
                <w:rFonts w:ascii="Arial" w:hAnsi="Arial" w:cs="Arial"/>
                <w:sz w:val="20"/>
                <w:szCs w:val="20"/>
              </w:rPr>
              <w:t>.</w:t>
            </w:r>
          </w:p>
          <w:p w14:paraId="14278F66" w14:textId="0E7AC785" w:rsidR="67AEC11F" w:rsidRDefault="67AEC11F" w:rsidP="67AEC11F">
            <w:pPr>
              <w:rPr>
                <w:rFonts w:ascii="Arial" w:hAnsi="Arial" w:cs="Arial"/>
                <w:sz w:val="20"/>
                <w:szCs w:val="20"/>
              </w:rPr>
            </w:pPr>
          </w:p>
          <w:p w14:paraId="152FBCF9" w14:textId="7F0C3626" w:rsidR="734E1E27" w:rsidRDefault="734E1E27" w:rsidP="67AEC11F">
            <w:pPr>
              <w:rPr>
                <w:rFonts w:ascii="Arial" w:hAnsi="Arial" w:cs="Arial"/>
                <w:sz w:val="20"/>
                <w:szCs w:val="20"/>
              </w:rPr>
            </w:pPr>
            <w:r w:rsidRPr="2D1DBB8A">
              <w:rPr>
                <w:rFonts w:ascii="Arial" w:hAnsi="Arial" w:cs="Arial"/>
                <w:sz w:val="20"/>
                <w:szCs w:val="20"/>
              </w:rPr>
              <w:t>Regular reviews of nursery provision in terms of resources and ensuring core provision in both indoor and outdoor opportunities.</w:t>
            </w:r>
            <w:r w:rsidR="3DDA2780" w:rsidRPr="2D1DBB8A">
              <w:rPr>
                <w:rFonts w:ascii="Arial" w:hAnsi="Arial" w:cs="Arial"/>
                <w:sz w:val="20"/>
                <w:szCs w:val="20"/>
              </w:rPr>
              <w:t xml:space="preserve"> Use of QIs to evaluate effectiveness and identify next steps.</w:t>
            </w:r>
          </w:p>
          <w:p w14:paraId="5775D8E0" w14:textId="5AB8C107" w:rsidR="00313479" w:rsidRDefault="00313479" w:rsidP="67AEC11F">
            <w:pPr>
              <w:rPr>
                <w:rFonts w:ascii="Arial" w:hAnsi="Arial" w:cs="Arial"/>
                <w:color w:val="FF0000"/>
                <w:sz w:val="20"/>
                <w:szCs w:val="20"/>
              </w:rPr>
            </w:pPr>
          </w:p>
          <w:p w14:paraId="5F0DFF16" w14:textId="77777777" w:rsidR="00313479" w:rsidRPr="0086387D" w:rsidRDefault="00313479" w:rsidP="00297BCA">
            <w:pPr>
              <w:rPr>
                <w:rFonts w:ascii="Arial" w:hAnsi="Arial" w:cs="Arial"/>
                <w:sz w:val="20"/>
                <w:szCs w:val="20"/>
              </w:rPr>
            </w:pPr>
          </w:p>
        </w:tc>
        <w:tc>
          <w:tcPr>
            <w:tcW w:w="2551" w:type="dxa"/>
            <w:gridSpan w:val="2"/>
          </w:tcPr>
          <w:p w14:paraId="36FFD68B" w14:textId="7ADB5A39" w:rsidR="00313479" w:rsidRDefault="634158B8" w:rsidP="57911B90">
            <w:pPr>
              <w:rPr>
                <w:rFonts w:ascii="Arial" w:hAnsi="Arial" w:cs="Arial"/>
                <w:sz w:val="20"/>
                <w:szCs w:val="20"/>
              </w:rPr>
            </w:pPr>
            <w:r w:rsidRPr="57911B90">
              <w:rPr>
                <w:rFonts w:ascii="Arial" w:hAnsi="Arial" w:cs="Arial"/>
                <w:sz w:val="20"/>
                <w:szCs w:val="20"/>
              </w:rPr>
              <w:lastRenderedPageBreak/>
              <w:t>Y O’Neil</w:t>
            </w:r>
          </w:p>
          <w:p w14:paraId="7898983A" w14:textId="2BEA55FD" w:rsidR="57911B90" w:rsidRDefault="57911B90" w:rsidP="57911B90">
            <w:pPr>
              <w:rPr>
                <w:rFonts w:ascii="Arial" w:hAnsi="Arial" w:cs="Arial"/>
                <w:sz w:val="20"/>
                <w:szCs w:val="20"/>
              </w:rPr>
            </w:pPr>
          </w:p>
          <w:p w14:paraId="1082A017" w14:textId="791C7874" w:rsidR="634158B8" w:rsidRDefault="634158B8" w:rsidP="57911B90">
            <w:pPr>
              <w:rPr>
                <w:rFonts w:ascii="Arial" w:hAnsi="Arial" w:cs="Arial"/>
                <w:sz w:val="20"/>
                <w:szCs w:val="20"/>
              </w:rPr>
            </w:pPr>
            <w:r w:rsidRPr="57911B90">
              <w:rPr>
                <w:rFonts w:ascii="Arial" w:hAnsi="Arial" w:cs="Arial"/>
                <w:sz w:val="20"/>
                <w:szCs w:val="20"/>
              </w:rPr>
              <w:t>E Oswald</w:t>
            </w:r>
          </w:p>
          <w:p w14:paraId="2C67ED83" w14:textId="7F0E0304" w:rsidR="57911B90" w:rsidRDefault="57911B90" w:rsidP="57911B90">
            <w:pPr>
              <w:rPr>
                <w:rFonts w:ascii="Arial" w:hAnsi="Arial" w:cs="Arial"/>
                <w:sz w:val="20"/>
                <w:szCs w:val="20"/>
              </w:rPr>
            </w:pPr>
          </w:p>
          <w:p w14:paraId="113C3047" w14:textId="76F69857" w:rsidR="6B7E6DB8" w:rsidRDefault="6B7E6DB8" w:rsidP="57911B90">
            <w:pPr>
              <w:rPr>
                <w:rFonts w:ascii="Arial" w:hAnsi="Arial" w:cs="Arial"/>
                <w:sz w:val="20"/>
                <w:szCs w:val="20"/>
              </w:rPr>
            </w:pPr>
            <w:r w:rsidRPr="57911B90">
              <w:rPr>
                <w:rFonts w:ascii="Arial" w:hAnsi="Arial" w:cs="Arial"/>
                <w:sz w:val="20"/>
                <w:szCs w:val="20"/>
              </w:rPr>
              <w:t xml:space="preserve">K </w:t>
            </w:r>
            <w:proofErr w:type="spellStart"/>
            <w:r w:rsidRPr="57911B90">
              <w:rPr>
                <w:rFonts w:ascii="Arial" w:hAnsi="Arial" w:cs="Arial"/>
                <w:sz w:val="20"/>
                <w:szCs w:val="20"/>
              </w:rPr>
              <w:t>Filsell</w:t>
            </w:r>
            <w:proofErr w:type="spellEnd"/>
          </w:p>
          <w:p w14:paraId="1B078382" w14:textId="3ED0C682" w:rsidR="57911B90" w:rsidRDefault="57911B90" w:rsidP="57911B90">
            <w:pPr>
              <w:rPr>
                <w:rFonts w:ascii="Arial" w:hAnsi="Arial" w:cs="Arial"/>
                <w:sz w:val="20"/>
                <w:szCs w:val="20"/>
              </w:rPr>
            </w:pPr>
          </w:p>
          <w:p w14:paraId="36EF85ED" w14:textId="1D1DF257" w:rsidR="67AEC11F" w:rsidRDefault="67AEC11F" w:rsidP="67AEC11F">
            <w:pPr>
              <w:rPr>
                <w:rFonts w:ascii="Arial" w:hAnsi="Arial" w:cs="Arial"/>
                <w:sz w:val="20"/>
                <w:szCs w:val="20"/>
              </w:rPr>
            </w:pPr>
          </w:p>
          <w:p w14:paraId="46EDE4F5" w14:textId="485B31C7" w:rsidR="67AEC11F" w:rsidRDefault="67AEC11F" w:rsidP="67AEC11F">
            <w:pPr>
              <w:rPr>
                <w:rFonts w:ascii="Arial" w:hAnsi="Arial" w:cs="Arial"/>
                <w:sz w:val="20"/>
                <w:szCs w:val="20"/>
              </w:rPr>
            </w:pPr>
          </w:p>
          <w:p w14:paraId="09DA9919" w14:textId="71CD5757" w:rsidR="67AEC11F" w:rsidRDefault="67AEC11F" w:rsidP="67AEC11F">
            <w:pPr>
              <w:rPr>
                <w:rFonts w:ascii="Arial" w:hAnsi="Arial" w:cs="Arial"/>
                <w:sz w:val="20"/>
                <w:szCs w:val="20"/>
              </w:rPr>
            </w:pPr>
          </w:p>
          <w:p w14:paraId="76A1ABA1" w14:textId="3926ADCC" w:rsidR="67AEC11F" w:rsidRDefault="67AEC11F" w:rsidP="67AEC11F">
            <w:pPr>
              <w:rPr>
                <w:rFonts w:ascii="Arial" w:hAnsi="Arial" w:cs="Arial"/>
                <w:sz w:val="20"/>
                <w:szCs w:val="20"/>
              </w:rPr>
            </w:pPr>
          </w:p>
          <w:p w14:paraId="13D2108F" w14:textId="4D7B5038" w:rsidR="67AEC11F" w:rsidRDefault="67AEC11F" w:rsidP="67AEC11F">
            <w:pPr>
              <w:rPr>
                <w:rFonts w:ascii="Arial" w:hAnsi="Arial" w:cs="Arial"/>
                <w:sz w:val="20"/>
                <w:szCs w:val="20"/>
              </w:rPr>
            </w:pPr>
          </w:p>
          <w:p w14:paraId="71201192" w14:textId="7C055F7C" w:rsidR="67AEC11F" w:rsidRDefault="67AEC11F" w:rsidP="67AEC11F">
            <w:pPr>
              <w:rPr>
                <w:rFonts w:ascii="Arial" w:hAnsi="Arial" w:cs="Arial"/>
                <w:sz w:val="20"/>
                <w:szCs w:val="20"/>
              </w:rPr>
            </w:pPr>
          </w:p>
          <w:p w14:paraId="061235A9" w14:textId="08E267AC" w:rsidR="67AEC11F" w:rsidRDefault="67AEC11F" w:rsidP="67AEC11F">
            <w:pPr>
              <w:rPr>
                <w:rFonts w:ascii="Arial" w:hAnsi="Arial" w:cs="Arial"/>
                <w:sz w:val="20"/>
                <w:szCs w:val="20"/>
              </w:rPr>
            </w:pPr>
          </w:p>
          <w:p w14:paraId="435648BB" w14:textId="3859231E" w:rsidR="67AEC11F" w:rsidRDefault="67AEC11F" w:rsidP="67AEC11F">
            <w:pPr>
              <w:rPr>
                <w:rFonts w:ascii="Arial" w:hAnsi="Arial" w:cs="Arial"/>
                <w:sz w:val="20"/>
                <w:szCs w:val="20"/>
              </w:rPr>
            </w:pPr>
          </w:p>
          <w:p w14:paraId="5609D4B8" w14:textId="54649F82" w:rsidR="67AEC11F" w:rsidRDefault="67AEC11F" w:rsidP="67AEC11F">
            <w:pPr>
              <w:rPr>
                <w:rFonts w:ascii="Arial" w:hAnsi="Arial" w:cs="Arial"/>
                <w:sz w:val="20"/>
                <w:szCs w:val="20"/>
              </w:rPr>
            </w:pPr>
          </w:p>
          <w:p w14:paraId="0FC7CE82" w14:textId="4304BA7A" w:rsidR="6B7E6DB8" w:rsidRDefault="6B7E6DB8" w:rsidP="57911B90">
            <w:pPr>
              <w:rPr>
                <w:rFonts w:ascii="Arial" w:hAnsi="Arial" w:cs="Arial"/>
                <w:sz w:val="20"/>
                <w:szCs w:val="20"/>
              </w:rPr>
            </w:pPr>
            <w:r w:rsidRPr="57911B90">
              <w:rPr>
                <w:rFonts w:ascii="Arial" w:hAnsi="Arial" w:cs="Arial"/>
                <w:sz w:val="20"/>
                <w:szCs w:val="20"/>
              </w:rPr>
              <w:t>K Wakefield</w:t>
            </w:r>
          </w:p>
          <w:p w14:paraId="0FD66D63" w14:textId="3DE9582C" w:rsidR="00313479" w:rsidRDefault="50C68B8D" w:rsidP="67AEC11F">
            <w:pPr>
              <w:rPr>
                <w:rFonts w:ascii="Arial" w:hAnsi="Arial" w:cs="Arial"/>
                <w:sz w:val="20"/>
                <w:szCs w:val="20"/>
              </w:rPr>
            </w:pPr>
            <w:r w:rsidRPr="67AEC11F">
              <w:rPr>
                <w:rFonts w:ascii="Arial" w:hAnsi="Arial" w:cs="Arial"/>
                <w:sz w:val="20"/>
                <w:szCs w:val="20"/>
              </w:rPr>
              <w:t>Y O’Neil</w:t>
            </w:r>
          </w:p>
          <w:p w14:paraId="76852212" w14:textId="77777777" w:rsidR="00313479" w:rsidRDefault="00313479" w:rsidP="00297BCA">
            <w:pPr>
              <w:rPr>
                <w:rFonts w:ascii="Arial" w:hAnsi="Arial" w:cs="Arial"/>
                <w:sz w:val="20"/>
                <w:szCs w:val="20"/>
              </w:rPr>
            </w:pPr>
          </w:p>
          <w:p w14:paraId="6F1C4EBB" w14:textId="23C2F058" w:rsidR="67AEC11F" w:rsidRDefault="67AEC11F" w:rsidP="67AEC11F">
            <w:pPr>
              <w:rPr>
                <w:rFonts w:ascii="Arial" w:hAnsi="Arial" w:cs="Arial"/>
                <w:sz w:val="20"/>
                <w:szCs w:val="20"/>
              </w:rPr>
            </w:pPr>
          </w:p>
          <w:p w14:paraId="59518AF1" w14:textId="26CB87B6" w:rsidR="3D62735C" w:rsidRDefault="3D62735C" w:rsidP="67AEC11F">
            <w:pPr>
              <w:rPr>
                <w:rFonts w:ascii="Arial" w:hAnsi="Arial" w:cs="Arial"/>
                <w:sz w:val="20"/>
                <w:szCs w:val="20"/>
              </w:rPr>
            </w:pPr>
            <w:r w:rsidRPr="67AEC11F">
              <w:rPr>
                <w:rFonts w:ascii="Arial" w:hAnsi="Arial" w:cs="Arial"/>
                <w:sz w:val="20"/>
                <w:szCs w:val="20"/>
              </w:rPr>
              <w:t>All staff</w:t>
            </w:r>
          </w:p>
          <w:p w14:paraId="1F18AA06" w14:textId="74DC5316" w:rsidR="67AEC11F" w:rsidRDefault="67AEC11F" w:rsidP="67AEC11F">
            <w:pPr>
              <w:rPr>
                <w:rFonts w:ascii="Arial" w:hAnsi="Arial" w:cs="Arial"/>
                <w:sz w:val="20"/>
                <w:szCs w:val="20"/>
              </w:rPr>
            </w:pPr>
          </w:p>
          <w:p w14:paraId="4934175A" w14:textId="0072C7D3" w:rsidR="67AEC11F" w:rsidRDefault="67AEC11F" w:rsidP="67AEC11F">
            <w:pPr>
              <w:rPr>
                <w:rFonts w:ascii="Arial" w:hAnsi="Arial" w:cs="Arial"/>
                <w:sz w:val="20"/>
                <w:szCs w:val="20"/>
              </w:rPr>
            </w:pPr>
          </w:p>
          <w:p w14:paraId="54A12B86" w14:textId="10F0635A" w:rsidR="67AEC11F" w:rsidRDefault="67AEC11F" w:rsidP="67AEC11F">
            <w:pPr>
              <w:rPr>
                <w:rFonts w:ascii="Arial" w:hAnsi="Arial" w:cs="Arial"/>
                <w:sz w:val="20"/>
                <w:szCs w:val="20"/>
              </w:rPr>
            </w:pPr>
          </w:p>
          <w:p w14:paraId="06F81CB5" w14:textId="4D1ECCAC" w:rsidR="67AEC11F" w:rsidRDefault="67AEC11F" w:rsidP="67AEC11F">
            <w:pPr>
              <w:rPr>
                <w:rFonts w:ascii="Arial" w:hAnsi="Arial" w:cs="Arial"/>
                <w:sz w:val="20"/>
                <w:szCs w:val="20"/>
              </w:rPr>
            </w:pPr>
          </w:p>
          <w:p w14:paraId="07ABDAE6" w14:textId="6BA9F31C" w:rsidR="67AEC11F" w:rsidRDefault="67AEC11F" w:rsidP="67AEC11F">
            <w:pPr>
              <w:rPr>
                <w:rFonts w:ascii="Arial" w:hAnsi="Arial" w:cs="Arial"/>
                <w:sz w:val="20"/>
                <w:szCs w:val="20"/>
              </w:rPr>
            </w:pPr>
          </w:p>
          <w:p w14:paraId="4CF6FC24" w14:textId="13251BAC" w:rsidR="67AEC11F" w:rsidRDefault="67AEC11F" w:rsidP="67AEC11F">
            <w:pPr>
              <w:rPr>
                <w:rFonts w:ascii="Arial" w:hAnsi="Arial" w:cs="Arial"/>
                <w:sz w:val="20"/>
                <w:szCs w:val="20"/>
              </w:rPr>
            </w:pPr>
          </w:p>
          <w:p w14:paraId="5B3297D1" w14:textId="01FD5AAB" w:rsidR="3D62735C" w:rsidRDefault="3D62735C" w:rsidP="67AEC11F">
            <w:pPr>
              <w:rPr>
                <w:rFonts w:ascii="Arial" w:hAnsi="Arial" w:cs="Arial"/>
                <w:sz w:val="20"/>
                <w:szCs w:val="20"/>
              </w:rPr>
            </w:pPr>
            <w:r w:rsidRPr="67AEC11F">
              <w:rPr>
                <w:rFonts w:ascii="Arial" w:hAnsi="Arial" w:cs="Arial"/>
                <w:sz w:val="20"/>
                <w:szCs w:val="20"/>
              </w:rPr>
              <w:t>Nursery Team</w:t>
            </w:r>
          </w:p>
          <w:p w14:paraId="47C79483" w14:textId="6D10B9C5" w:rsidR="3D62735C" w:rsidRDefault="3D62735C" w:rsidP="67AEC11F">
            <w:pPr>
              <w:rPr>
                <w:rFonts w:ascii="Arial" w:hAnsi="Arial" w:cs="Arial"/>
                <w:sz w:val="20"/>
                <w:szCs w:val="20"/>
              </w:rPr>
            </w:pPr>
            <w:r w:rsidRPr="67AEC11F">
              <w:rPr>
                <w:rFonts w:ascii="Arial" w:hAnsi="Arial" w:cs="Arial"/>
                <w:sz w:val="20"/>
                <w:szCs w:val="20"/>
              </w:rPr>
              <w:t>Y O’Neil</w:t>
            </w:r>
          </w:p>
          <w:p w14:paraId="05A0DF49" w14:textId="6B8B6358" w:rsidR="67AEC11F" w:rsidRDefault="67AEC11F" w:rsidP="67AEC11F">
            <w:pPr>
              <w:rPr>
                <w:rFonts w:ascii="Arial" w:hAnsi="Arial" w:cs="Arial"/>
                <w:sz w:val="20"/>
                <w:szCs w:val="20"/>
              </w:rPr>
            </w:pPr>
          </w:p>
          <w:p w14:paraId="30E4EB47" w14:textId="52CD1BF4" w:rsidR="67AEC11F" w:rsidRDefault="67AEC11F" w:rsidP="67AEC11F">
            <w:pPr>
              <w:rPr>
                <w:rFonts w:ascii="Arial" w:hAnsi="Arial" w:cs="Arial"/>
                <w:sz w:val="20"/>
                <w:szCs w:val="20"/>
              </w:rPr>
            </w:pPr>
          </w:p>
          <w:p w14:paraId="240F2B06" w14:textId="0DCAE426" w:rsidR="67AEC11F" w:rsidRDefault="67AEC11F" w:rsidP="67AEC11F">
            <w:pPr>
              <w:rPr>
                <w:rFonts w:ascii="Arial" w:hAnsi="Arial" w:cs="Arial"/>
                <w:sz w:val="20"/>
                <w:szCs w:val="20"/>
              </w:rPr>
            </w:pPr>
          </w:p>
          <w:p w14:paraId="699A01C3" w14:textId="29DE17AB" w:rsidR="67AEC11F" w:rsidRDefault="67AEC11F" w:rsidP="67AEC11F">
            <w:pPr>
              <w:rPr>
                <w:rFonts w:ascii="Arial" w:hAnsi="Arial" w:cs="Arial"/>
                <w:sz w:val="20"/>
                <w:szCs w:val="20"/>
              </w:rPr>
            </w:pPr>
          </w:p>
          <w:p w14:paraId="3BE789F7" w14:textId="58830A88" w:rsidR="092F71AE" w:rsidRDefault="092F71AE" w:rsidP="67AEC11F">
            <w:pPr>
              <w:rPr>
                <w:rFonts w:ascii="Arial" w:hAnsi="Arial" w:cs="Arial"/>
                <w:sz w:val="20"/>
                <w:szCs w:val="20"/>
              </w:rPr>
            </w:pPr>
            <w:r w:rsidRPr="67AEC11F">
              <w:rPr>
                <w:rFonts w:ascii="Arial" w:hAnsi="Arial" w:cs="Arial"/>
                <w:sz w:val="20"/>
                <w:szCs w:val="20"/>
              </w:rPr>
              <w:t>Lesley Adams</w:t>
            </w:r>
            <w:r w:rsidR="4EE94EBB" w:rsidRPr="67AEC11F">
              <w:rPr>
                <w:rFonts w:ascii="Arial" w:hAnsi="Arial" w:cs="Arial"/>
                <w:sz w:val="20"/>
                <w:szCs w:val="20"/>
              </w:rPr>
              <w:t xml:space="preserve"> - PT</w:t>
            </w:r>
          </w:p>
          <w:p w14:paraId="0CE32007" w14:textId="284BF50E" w:rsidR="4EE94EBB" w:rsidRDefault="4EE94EBB" w:rsidP="67AEC11F">
            <w:pPr>
              <w:rPr>
                <w:rFonts w:ascii="Arial" w:hAnsi="Arial" w:cs="Arial"/>
                <w:sz w:val="20"/>
                <w:szCs w:val="20"/>
              </w:rPr>
            </w:pPr>
            <w:proofErr w:type="spellStart"/>
            <w:r w:rsidRPr="67AEC11F">
              <w:rPr>
                <w:rFonts w:ascii="Arial" w:hAnsi="Arial" w:cs="Arial"/>
                <w:sz w:val="20"/>
                <w:szCs w:val="20"/>
              </w:rPr>
              <w:t>Genna</w:t>
            </w:r>
            <w:proofErr w:type="spellEnd"/>
            <w:r w:rsidRPr="67AEC11F">
              <w:rPr>
                <w:rFonts w:ascii="Arial" w:hAnsi="Arial" w:cs="Arial"/>
                <w:sz w:val="20"/>
                <w:szCs w:val="20"/>
              </w:rPr>
              <w:t xml:space="preserve"> Inglis - EYDO</w:t>
            </w:r>
          </w:p>
          <w:p w14:paraId="480BDA67" w14:textId="5FA7392B" w:rsidR="67AEC11F" w:rsidRDefault="67AEC11F" w:rsidP="67AEC11F">
            <w:pPr>
              <w:rPr>
                <w:rFonts w:ascii="Arial" w:hAnsi="Arial" w:cs="Arial"/>
                <w:sz w:val="20"/>
                <w:szCs w:val="20"/>
              </w:rPr>
            </w:pPr>
          </w:p>
          <w:p w14:paraId="6C79114F" w14:textId="77777777" w:rsidR="00313479" w:rsidRDefault="00313479" w:rsidP="00297BCA">
            <w:pPr>
              <w:rPr>
                <w:rFonts w:ascii="Arial" w:hAnsi="Arial" w:cs="Arial"/>
                <w:sz w:val="20"/>
                <w:szCs w:val="20"/>
              </w:rPr>
            </w:pPr>
          </w:p>
          <w:p w14:paraId="7B99FECE" w14:textId="77777777" w:rsidR="00313479" w:rsidRPr="001F74C4" w:rsidRDefault="00313479" w:rsidP="00297BCA">
            <w:pPr>
              <w:rPr>
                <w:rFonts w:ascii="Arial" w:hAnsi="Arial" w:cs="Arial"/>
                <w:sz w:val="20"/>
                <w:szCs w:val="20"/>
              </w:rPr>
            </w:pPr>
          </w:p>
        </w:tc>
        <w:tc>
          <w:tcPr>
            <w:tcW w:w="2944" w:type="dxa"/>
          </w:tcPr>
          <w:p w14:paraId="5DD10F75" w14:textId="558C952D" w:rsidR="00313479" w:rsidRDefault="5BDE8578" w:rsidP="57911B90">
            <w:pPr>
              <w:rPr>
                <w:rFonts w:ascii="Arial" w:hAnsi="Arial" w:cs="Arial"/>
                <w:sz w:val="20"/>
                <w:szCs w:val="20"/>
              </w:rPr>
            </w:pPr>
            <w:r w:rsidRPr="57911B90">
              <w:rPr>
                <w:rFonts w:ascii="Arial" w:hAnsi="Arial" w:cs="Arial"/>
                <w:sz w:val="20"/>
                <w:szCs w:val="20"/>
              </w:rPr>
              <w:t xml:space="preserve">Teacher’s self-evaluation tool will show improvement. </w:t>
            </w:r>
          </w:p>
          <w:p w14:paraId="23643957" w14:textId="5CAF1A0A" w:rsidR="5BDE8578" w:rsidRDefault="5BDE8578" w:rsidP="57911B90">
            <w:pPr>
              <w:rPr>
                <w:rFonts w:ascii="Arial" w:hAnsi="Arial" w:cs="Arial"/>
                <w:sz w:val="20"/>
                <w:szCs w:val="20"/>
              </w:rPr>
            </w:pPr>
            <w:r w:rsidRPr="57911B90">
              <w:rPr>
                <w:rFonts w:ascii="Arial" w:hAnsi="Arial" w:cs="Arial"/>
                <w:sz w:val="20"/>
                <w:szCs w:val="20"/>
              </w:rPr>
              <w:t xml:space="preserve">Targeted groups will have improved attainment </w:t>
            </w:r>
            <w:r w:rsidR="52C1B977" w:rsidRPr="57911B90">
              <w:rPr>
                <w:rFonts w:ascii="Arial" w:hAnsi="Arial" w:cs="Arial"/>
                <w:sz w:val="20"/>
                <w:szCs w:val="20"/>
              </w:rPr>
              <w:t>with levels and robust assessment data</w:t>
            </w:r>
            <w:r w:rsidR="6470169B" w:rsidRPr="57911B90">
              <w:rPr>
                <w:rFonts w:ascii="Arial" w:hAnsi="Arial" w:cs="Arial"/>
                <w:sz w:val="20"/>
                <w:szCs w:val="20"/>
              </w:rPr>
              <w:t>.</w:t>
            </w:r>
          </w:p>
          <w:p w14:paraId="384AE7A0" w14:textId="77777777" w:rsidR="00313479" w:rsidRPr="006A79B0" w:rsidRDefault="00313479" w:rsidP="00297BCA">
            <w:pPr>
              <w:rPr>
                <w:rFonts w:ascii="Arial" w:hAnsi="Arial" w:cs="Arial"/>
                <w:color w:val="FF0000"/>
                <w:sz w:val="20"/>
                <w:szCs w:val="20"/>
              </w:rPr>
            </w:pPr>
          </w:p>
          <w:p w14:paraId="47DCF44A" w14:textId="64EDEE55" w:rsidR="00313479" w:rsidRDefault="15D20723" w:rsidP="00297BCA">
            <w:pPr>
              <w:rPr>
                <w:rFonts w:ascii="Arial" w:hAnsi="Arial" w:cs="Arial"/>
                <w:sz w:val="20"/>
                <w:szCs w:val="20"/>
              </w:rPr>
            </w:pPr>
            <w:r w:rsidRPr="67AEC11F">
              <w:rPr>
                <w:rFonts w:ascii="Arial" w:hAnsi="Arial" w:cs="Arial"/>
                <w:sz w:val="20"/>
                <w:szCs w:val="20"/>
              </w:rPr>
              <w:t>Feedback from observations will allow teachers to create targets.</w:t>
            </w:r>
          </w:p>
          <w:p w14:paraId="029497CC" w14:textId="77777777" w:rsidR="00313479" w:rsidRDefault="00313479" w:rsidP="00297BCA">
            <w:pPr>
              <w:rPr>
                <w:rFonts w:ascii="Arial" w:hAnsi="Arial" w:cs="Arial"/>
                <w:sz w:val="20"/>
                <w:szCs w:val="20"/>
              </w:rPr>
            </w:pPr>
          </w:p>
          <w:p w14:paraId="19902994" w14:textId="77777777" w:rsidR="00313479" w:rsidRDefault="00313479" w:rsidP="00297BCA">
            <w:pPr>
              <w:rPr>
                <w:rFonts w:ascii="Arial" w:hAnsi="Arial" w:cs="Arial"/>
                <w:sz w:val="20"/>
                <w:szCs w:val="20"/>
              </w:rPr>
            </w:pPr>
          </w:p>
          <w:p w14:paraId="4A97DCA6" w14:textId="77777777" w:rsidR="00313479" w:rsidRDefault="00313479" w:rsidP="00297BCA">
            <w:pPr>
              <w:rPr>
                <w:rFonts w:ascii="Arial" w:hAnsi="Arial" w:cs="Arial"/>
                <w:sz w:val="20"/>
                <w:szCs w:val="20"/>
              </w:rPr>
            </w:pPr>
          </w:p>
          <w:p w14:paraId="3823A802" w14:textId="20762CCD" w:rsidR="00313479" w:rsidRPr="00B44E8A" w:rsidRDefault="00313479" w:rsidP="67AEC11F">
            <w:pPr>
              <w:rPr>
                <w:rFonts w:ascii="Arial" w:hAnsi="Arial" w:cs="Arial"/>
                <w:sz w:val="20"/>
                <w:szCs w:val="20"/>
              </w:rPr>
            </w:pPr>
          </w:p>
          <w:p w14:paraId="6346F27C" w14:textId="35359368" w:rsidR="00313479" w:rsidRPr="00B44E8A" w:rsidRDefault="07A34EA0" w:rsidP="67AEC11F">
            <w:pPr>
              <w:rPr>
                <w:rFonts w:ascii="Arial" w:hAnsi="Arial" w:cs="Arial"/>
                <w:sz w:val="20"/>
                <w:szCs w:val="20"/>
              </w:rPr>
            </w:pPr>
            <w:r w:rsidRPr="67AEC11F">
              <w:rPr>
                <w:rFonts w:ascii="Arial" w:hAnsi="Arial" w:cs="Arial"/>
                <w:sz w:val="20"/>
                <w:szCs w:val="20"/>
              </w:rPr>
              <w:t>Teacher’s records of baseline assessment, MFI tools and summative assessment that shows impact.</w:t>
            </w:r>
          </w:p>
          <w:p w14:paraId="776EC6F1" w14:textId="1B304980" w:rsidR="00313479" w:rsidRPr="00B44E8A" w:rsidRDefault="07A34EA0" w:rsidP="67AEC11F">
            <w:pPr>
              <w:rPr>
                <w:rFonts w:ascii="Arial" w:hAnsi="Arial" w:cs="Arial"/>
                <w:sz w:val="20"/>
                <w:szCs w:val="20"/>
              </w:rPr>
            </w:pPr>
            <w:r w:rsidRPr="67AEC11F">
              <w:rPr>
                <w:rFonts w:ascii="Arial" w:hAnsi="Arial" w:cs="Arial"/>
                <w:sz w:val="20"/>
                <w:szCs w:val="20"/>
              </w:rPr>
              <w:t>Pupils survey data will show increased motivation and participation.</w:t>
            </w:r>
          </w:p>
          <w:p w14:paraId="5A7C36E1" w14:textId="10F335A4" w:rsidR="00313479" w:rsidRPr="00B44E8A" w:rsidRDefault="00313479" w:rsidP="67AEC11F">
            <w:pPr>
              <w:rPr>
                <w:rFonts w:ascii="Arial" w:hAnsi="Arial" w:cs="Arial"/>
                <w:sz w:val="20"/>
                <w:szCs w:val="20"/>
              </w:rPr>
            </w:pPr>
          </w:p>
          <w:p w14:paraId="1B18795E" w14:textId="382466D3" w:rsidR="00313479" w:rsidRPr="00B44E8A" w:rsidRDefault="00313479" w:rsidP="67AEC11F">
            <w:pPr>
              <w:rPr>
                <w:rFonts w:ascii="Arial" w:hAnsi="Arial" w:cs="Arial"/>
                <w:sz w:val="20"/>
                <w:szCs w:val="20"/>
              </w:rPr>
            </w:pPr>
          </w:p>
          <w:p w14:paraId="52A283FC" w14:textId="571D7ACA" w:rsidR="00313479" w:rsidRPr="00B44E8A" w:rsidRDefault="00313479" w:rsidP="67AEC11F">
            <w:pPr>
              <w:rPr>
                <w:rFonts w:ascii="Arial" w:hAnsi="Arial" w:cs="Arial"/>
                <w:sz w:val="20"/>
                <w:szCs w:val="20"/>
              </w:rPr>
            </w:pPr>
          </w:p>
          <w:p w14:paraId="08F9CAB2" w14:textId="4415A82A" w:rsidR="00313479" w:rsidRPr="00B44E8A" w:rsidRDefault="00313479" w:rsidP="67AEC11F">
            <w:pPr>
              <w:rPr>
                <w:rFonts w:ascii="Arial" w:hAnsi="Arial" w:cs="Arial"/>
                <w:sz w:val="20"/>
                <w:szCs w:val="20"/>
              </w:rPr>
            </w:pPr>
          </w:p>
          <w:p w14:paraId="75789FD0" w14:textId="712395D5" w:rsidR="00313479" w:rsidRPr="00B44E8A" w:rsidRDefault="00313479" w:rsidP="67AEC11F">
            <w:pPr>
              <w:rPr>
                <w:rFonts w:ascii="Arial" w:hAnsi="Arial" w:cs="Arial"/>
                <w:sz w:val="20"/>
                <w:szCs w:val="20"/>
              </w:rPr>
            </w:pPr>
          </w:p>
          <w:p w14:paraId="47352895" w14:textId="1D781094" w:rsidR="00313479" w:rsidRPr="00B44E8A" w:rsidRDefault="5476EC54" w:rsidP="67AEC11F">
            <w:pPr>
              <w:rPr>
                <w:rFonts w:ascii="Arial" w:hAnsi="Arial" w:cs="Arial"/>
                <w:sz w:val="20"/>
                <w:szCs w:val="20"/>
              </w:rPr>
            </w:pPr>
            <w:r w:rsidRPr="67AEC11F">
              <w:rPr>
                <w:rFonts w:ascii="Arial" w:hAnsi="Arial" w:cs="Arial"/>
                <w:sz w:val="20"/>
                <w:szCs w:val="20"/>
              </w:rPr>
              <w:t xml:space="preserve">Records of meetings. </w:t>
            </w:r>
          </w:p>
          <w:p w14:paraId="43398CE4" w14:textId="5555A5DF" w:rsidR="00313479" w:rsidRPr="00B44E8A" w:rsidRDefault="5476EC54" w:rsidP="67AEC11F">
            <w:pPr>
              <w:rPr>
                <w:rFonts w:ascii="Arial" w:hAnsi="Arial" w:cs="Arial"/>
                <w:sz w:val="20"/>
                <w:szCs w:val="20"/>
              </w:rPr>
            </w:pPr>
            <w:r w:rsidRPr="67AEC11F">
              <w:rPr>
                <w:rFonts w:ascii="Arial" w:hAnsi="Arial" w:cs="Arial"/>
                <w:sz w:val="20"/>
                <w:szCs w:val="20"/>
              </w:rPr>
              <w:t>Staff surveys about the purpose and meaning of the meetings.</w:t>
            </w:r>
          </w:p>
          <w:p w14:paraId="2066ABF2" w14:textId="5689EF2B" w:rsidR="00313479" w:rsidRPr="00B44E8A" w:rsidRDefault="5476EC54" w:rsidP="67AEC11F">
            <w:pPr>
              <w:rPr>
                <w:rFonts w:ascii="Arial" w:hAnsi="Arial" w:cs="Arial"/>
                <w:sz w:val="20"/>
                <w:szCs w:val="20"/>
              </w:rPr>
            </w:pPr>
            <w:r w:rsidRPr="67AEC11F">
              <w:rPr>
                <w:rFonts w:ascii="Arial" w:hAnsi="Arial" w:cs="Arial"/>
                <w:sz w:val="20"/>
                <w:szCs w:val="20"/>
              </w:rPr>
              <w:t>Observations by Senior EYOs and peripatetic teacher.</w:t>
            </w:r>
          </w:p>
          <w:p w14:paraId="3EF89A88" w14:textId="0A44A919" w:rsidR="00313479" w:rsidRPr="00B44E8A" w:rsidRDefault="5476EC54" w:rsidP="67AEC11F">
            <w:pPr>
              <w:rPr>
                <w:rFonts w:ascii="Arial" w:hAnsi="Arial" w:cs="Arial"/>
                <w:sz w:val="20"/>
                <w:szCs w:val="20"/>
              </w:rPr>
            </w:pPr>
            <w:r w:rsidRPr="67AEC11F">
              <w:rPr>
                <w:rFonts w:ascii="Arial" w:hAnsi="Arial" w:cs="Arial"/>
                <w:sz w:val="20"/>
                <w:szCs w:val="20"/>
              </w:rPr>
              <w:t>Use of core provision checklists.</w:t>
            </w:r>
          </w:p>
        </w:tc>
        <w:tc>
          <w:tcPr>
            <w:tcW w:w="3040" w:type="dxa"/>
          </w:tcPr>
          <w:p w14:paraId="624D1F28" w14:textId="227AE0F0" w:rsidR="00313479" w:rsidRDefault="0BBB0FF8" w:rsidP="57911B90">
            <w:pPr>
              <w:rPr>
                <w:rFonts w:ascii="Arial" w:hAnsi="Arial" w:cs="Arial"/>
                <w:sz w:val="20"/>
                <w:szCs w:val="20"/>
              </w:rPr>
            </w:pPr>
            <w:r w:rsidRPr="67AEC11F">
              <w:rPr>
                <w:rFonts w:ascii="Arial" w:hAnsi="Arial" w:cs="Arial"/>
                <w:sz w:val="20"/>
                <w:szCs w:val="20"/>
              </w:rPr>
              <w:t>Identified sessions planned for collegiate sessions throughout T1 and T2</w:t>
            </w:r>
            <w:r w:rsidR="57A1AFB4" w:rsidRPr="67AEC11F">
              <w:rPr>
                <w:rFonts w:ascii="Arial" w:hAnsi="Arial" w:cs="Arial"/>
                <w:sz w:val="20"/>
                <w:szCs w:val="20"/>
              </w:rPr>
              <w:t xml:space="preserve"> to deliver training.</w:t>
            </w:r>
          </w:p>
          <w:p w14:paraId="6ECF1B34" w14:textId="7402E33D" w:rsidR="39B85200" w:rsidRDefault="39B85200" w:rsidP="67AEC11F">
            <w:pPr>
              <w:rPr>
                <w:rFonts w:ascii="Arial" w:hAnsi="Arial" w:cs="Arial"/>
                <w:sz w:val="20"/>
                <w:szCs w:val="20"/>
              </w:rPr>
            </w:pPr>
            <w:r w:rsidRPr="67AEC11F">
              <w:rPr>
                <w:rFonts w:ascii="Arial" w:hAnsi="Arial" w:cs="Arial"/>
                <w:sz w:val="20"/>
                <w:szCs w:val="20"/>
              </w:rPr>
              <w:t>Tracking discussions T1, 3 and 4.</w:t>
            </w:r>
          </w:p>
          <w:p w14:paraId="1162A8CB" w14:textId="057DB249" w:rsidR="57911B90" w:rsidRDefault="57911B90" w:rsidP="57911B90">
            <w:pPr>
              <w:rPr>
                <w:rFonts w:ascii="Arial" w:hAnsi="Arial" w:cs="Arial"/>
                <w:sz w:val="20"/>
                <w:szCs w:val="20"/>
              </w:rPr>
            </w:pPr>
          </w:p>
          <w:p w14:paraId="57EA4387" w14:textId="4D2B5548" w:rsidR="04B6ECAF" w:rsidRDefault="04B6ECAF" w:rsidP="57911B90">
            <w:pPr>
              <w:rPr>
                <w:rFonts w:ascii="Arial" w:hAnsi="Arial" w:cs="Arial"/>
                <w:sz w:val="20"/>
                <w:szCs w:val="20"/>
              </w:rPr>
            </w:pPr>
            <w:r w:rsidRPr="57911B90">
              <w:rPr>
                <w:rFonts w:ascii="Arial" w:hAnsi="Arial" w:cs="Arial"/>
                <w:sz w:val="20"/>
                <w:szCs w:val="20"/>
              </w:rPr>
              <w:t>Moderation activities across T2 and T3.</w:t>
            </w:r>
          </w:p>
          <w:p w14:paraId="52DF8263" w14:textId="74CC8131" w:rsidR="57911B90" w:rsidRDefault="57911B90" w:rsidP="57911B90">
            <w:pPr>
              <w:rPr>
                <w:rFonts w:ascii="Arial" w:hAnsi="Arial" w:cs="Arial"/>
                <w:sz w:val="20"/>
                <w:szCs w:val="20"/>
              </w:rPr>
            </w:pPr>
          </w:p>
          <w:p w14:paraId="110B5DB4" w14:textId="122638E6" w:rsidR="67AEC11F" w:rsidRDefault="67AEC11F" w:rsidP="67AEC11F">
            <w:pPr>
              <w:rPr>
                <w:rFonts w:ascii="Arial" w:hAnsi="Arial" w:cs="Arial"/>
                <w:sz w:val="20"/>
                <w:szCs w:val="20"/>
              </w:rPr>
            </w:pPr>
          </w:p>
          <w:p w14:paraId="2A24BFBF" w14:textId="76C83EB3" w:rsidR="67AEC11F" w:rsidRDefault="67AEC11F" w:rsidP="67AEC11F">
            <w:pPr>
              <w:rPr>
                <w:rFonts w:ascii="Arial" w:hAnsi="Arial" w:cs="Arial"/>
                <w:sz w:val="20"/>
                <w:szCs w:val="20"/>
              </w:rPr>
            </w:pPr>
          </w:p>
          <w:p w14:paraId="356B14C4" w14:textId="296C0331" w:rsidR="67AEC11F" w:rsidRDefault="67AEC11F" w:rsidP="67AEC11F">
            <w:pPr>
              <w:rPr>
                <w:rFonts w:ascii="Arial" w:hAnsi="Arial" w:cs="Arial"/>
                <w:sz w:val="20"/>
                <w:szCs w:val="20"/>
              </w:rPr>
            </w:pPr>
          </w:p>
          <w:p w14:paraId="1BE0A4E5" w14:textId="718FA8BF" w:rsidR="04B6ECAF" w:rsidRDefault="57A1AFB4" w:rsidP="57911B90">
            <w:pPr>
              <w:rPr>
                <w:rFonts w:ascii="Arial" w:hAnsi="Arial" w:cs="Arial"/>
                <w:sz w:val="20"/>
                <w:szCs w:val="20"/>
              </w:rPr>
            </w:pPr>
            <w:r w:rsidRPr="67AEC11F">
              <w:rPr>
                <w:rFonts w:ascii="Arial" w:hAnsi="Arial" w:cs="Arial"/>
                <w:sz w:val="20"/>
                <w:szCs w:val="20"/>
              </w:rPr>
              <w:t>Observations in T1</w:t>
            </w:r>
          </w:p>
          <w:p w14:paraId="4361A033" w14:textId="6F1BB3FB" w:rsidR="67AEC11F" w:rsidRDefault="67AEC11F" w:rsidP="67AEC11F">
            <w:pPr>
              <w:rPr>
                <w:rFonts w:ascii="Arial" w:hAnsi="Arial" w:cs="Arial"/>
                <w:sz w:val="20"/>
                <w:szCs w:val="20"/>
              </w:rPr>
            </w:pPr>
          </w:p>
          <w:p w14:paraId="25A07493" w14:textId="1100918C" w:rsidR="67AEC11F" w:rsidRDefault="67AEC11F" w:rsidP="67AEC11F">
            <w:pPr>
              <w:rPr>
                <w:rFonts w:ascii="Arial" w:hAnsi="Arial" w:cs="Arial"/>
                <w:sz w:val="20"/>
                <w:szCs w:val="20"/>
              </w:rPr>
            </w:pPr>
          </w:p>
          <w:p w14:paraId="37D3C531" w14:textId="18EE1595" w:rsidR="3C32B500" w:rsidRDefault="3C32B500" w:rsidP="67AEC11F">
            <w:pPr>
              <w:rPr>
                <w:rFonts w:ascii="Arial" w:hAnsi="Arial" w:cs="Arial"/>
                <w:sz w:val="20"/>
                <w:szCs w:val="20"/>
              </w:rPr>
            </w:pPr>
            <w:r w:rsidRPr="67AEC11F">
              <w:rPr>
                <w:rFonts w:ascii="Arial" w:hAnsi="Arial" w:cs="Arial"/>
                <w:sz w:val="20"/>
                <w:szCs w:val="20"/>
              </w:rPr>
              <w:t>T2</w:t>
            </w:r>
          </w:p>
          <w:p w14:paraId="43B133DF" w14:textId="77777777" w:rsidR="00313479" w:rsidRDefault="00313479" w:rsidP="00297BCA">
            <w:pPr>
              <w:rPr>
                <w:rFonts w:ascii="Arial" w:hAnsi="Arial" w:cs="Arial"/>
                <w:sz w:val="20"/>
                <w:szCs w:val="20"/>
              </w:rPr>
            </w:pPr>
          </w:p>
          <w:p w14:paraId="6B46A4E0" w14:textId="73372172" w:rsidR="00313479" w:rsidRDefault="00313479" w:rsidP="67AEC11F">
            <w:pPr>
              <w:rPr>
                <w:rFonts w:ascii="Arial" w:hAnsi="Arial" w:cs="Arial"/>
                <w:b/>
                <w:bCs/>
              </w:rPr>
            </w:pPr>
          </w:p>
          <w:p w14:paraId="0EF0CD89" w14:textId="478DA0C5" w:rsidR="00313479" w:rsidRDefault="00313479" w:rsidP="67AEC11F">
            <w:pPr>
              <w:rPr>
                <w:rFonts w:ascii="Arial" w:hAnsi="Arial" w:cs="Arial"/>
                <w:b/>
                <w:bCs/>
              </w:rPr>
            </w:pPr>
          </w:p>
          <w:p w14:paraId="38D68F82" w14:textId="61E95A9B" w:rsidR="00313479" w:rsidRDefault="00313479" w:rsidP="67AEC11F">
            <w:pPr>
              <w:rPr>
                <w:rFonts w:ascii="Arial" w:hAnsi="Arial" w:cs="Arial"/>
                <w:b/>
                <w:bCs/>
              </w:rPr>
            </w:pPr>
          </w:p>
          <w:p w14:paraId="60EB1A85" w14:textId="1DD994EE" w:rsidR="00313479" w:rsidRDefault="00313479" w:rsidP="67AEC11F">
            <w:pPr>
              <w:rPr>
                <w:rFonts w:ascii="Arial" w:hAnsi="Arial" w:cs="Arial"/>
                <w:b/>
                <w:bCs/>
              </w:rPr>
            </w:pPr>
          </w:p>
          <w:p w14:paraId="0141FB97" w14:textId="368B2854" w:rsidR="00313479" w:rsidRDefault="00313479" w:rsidP="67AEC11F">
            <w:pPr>
              <w:rPr>
                <w:rFonts w:ascii="Arial" w:hAnsi="Arial" w:cs="Arial"/>
                <w:b/>
                <w:bCs/>
              </w:rPr>
            </w:pPr>
          </w:p>
          <w:p w14:paraId="4541ED1A" w14:textId="17CD7EB5" w:rsidR="00313479" w:rsidRDefault="00313479" w:rsidP="67AEC11F">
            <w:pPr>
              <w:rPr>
                <w:rFonts w:ascii="Arial" w:hAnsi="Arial" w:cs="Arial"/>
                <w:b/>
                <w:bCs/>
              </w:rPr>
            </w:pPr>
          </w:p>
          <w:p w14:paraId="119EB627" w14:textId="332A522B" w:rsidR="00313479" w:rsidRDefault="00313479" w:rsidP="67AEC11F">
            <w:pPr>
              <w:rPr>
                <w:rFonts w:ascii="Arial" w:hAnsi="Arial" w:cs="Arial"/>
                <w:b/>
                <w:bCs/>
              </w:rPr>
            </w:pPr>
          </w:p>
          <w:p w14:paraId="1EFBECF4" w14:textId="332B2D36" w:rsidR="00313479" w:rsidRDefault="00313479" w:rsidP="67AEC11F">
            <w:pPr>
              <w:rPr>
                <w:rFonts w:ascii="Arial" w:hAnsi="Arial" w:cs="Arial"/>
                <w:b/>
                <w:bCs/>
              </w:rPr>
            </w:pPr>
          </w:p>
          <w:p w14:paraId="221F7B95" w14:textId="5970A5FF" w:rsidR="00313479" w:rsidRDefault="5BC16A3D" w:rsidP="67AEC11F">
            <w:pPr>
              <w:rPr>
                <w:rFonts w:ascii="Arial" w:hAnsi="Arial" w:cs="Arial"/>
                <w:sz w:val="20"/>
                <w:szCs w:val="20"/>
              </w:rPr>
            </w:pPr>
            <w:r w:rsidRPr="67AEC11F">
              <w:rPr>
                <w:rFonts w:ascii="Arial" w:hAnsi="Arial" w:cs="Arial"/>
                <w:sz w:val="20"/>
                <w:szCs w:val="20"/>
              </w:rPr>
              <w:t>Termly discussions</w:t>
            </w:r>
          </w:p>
          <w:p w14:paraId="65A327D1" w14:textId="54C54E31" w:rsidR="00313479" w:rsidRDefault="00313479" w:rsidP="67AEC11F">
            <w:pPr>
              <w:rPr>
                <w:rFonts w:ascii="Arial" w:hAnsi="Arial" w:cs="Arial"/>
                <w:sz w:val="20"/>
                <w:szCs w:val="20"/>
              </w:rPr>
            </w:pPr>
          </w:p>
          <w:p w14:paraId="40267D61" w14:textId="44019DF4" w:rsidR="00313479" w:rsidRDefault="00313479" w:rsidP="67AEC11F">
            <w:pPr>
              <w:rPr>
                <w:rFonts w:ascii="Arial" w:hAnsi="Arial" w:cs="Arial"/>
                <w:sz w:val="20"/>
                <w:szCs w:val="20"/>
              </w:rPr>
            </w:pPr>
          </w:p>
          <w:p w14:paraId="7358B03A" w14:textId="648C7FA9" w:rsidR="00313479" w:rsidRDefault="00313479" w:rsidP="67AEC11F">
            <w:pPr>
              <w:rPr>
                <w:rFonts w:ascii="Arial" w:hAnsi="Arial" w:cs="Arial"/>
                <w:sz w:val="20"/>
                <w:szCs w:val="20"/>
              </w:rPr>
            </w:pPr>
          </w:p>
          <w:p w14:paraId="3EDEEAF2" w14:textId="75B20C58" w:rsidR="00313479" w:rsidRDefault="00313479" w:rsidP="67AEC11F">
            <w:pPr>
              <w:rPr>
                <w:rFonts w:ascii="Arial" w:hAnsi="Arial" w:cs="Arial"/>
                <w:sz w:val="20"/>
                <w:szCs w:val="20"/>
              </w:rPr>
            </w:pPr>
          </w:p>
          <w:p w14:paraId="4FDE52DE" w14:textId="1D5CCFA9" w:rsidR="00313479" w:rsidRDefault="00313479" w:rsidP="67AEC11F">
            <w:pPr>
              <w:rPr>
                <w:rFonts w:ascii="Arial" w:hAnsi="Arial" w:cs="Arial"/>
                <w:sz w:val="20"/>
                <w:szCs w:val="20"/>
              </w:rPr>
            </w:pPr>
          </w:p>
          <w:p w14:paraId="47163989" w14:textId="7F4B9F07" w:rsidR="00313479" w:rsidRDefault="0F702C2C" w:rsidP="67AEC11F">
            <w:pPr>
              <w:rPr>
                <w:rFonts w:ascii="Arial" w:hAnsi="Arial" w:cs="Arial"/>
                <w:sz w:val="20"/>
                <w:szCs w:val="20"/>
              </w:rPr>
            </w:pPr>
            <w:r w:rsidRPr="67AEC11F">
              <w:rPr>
                <w:rFonts w:ascii="Arial" w:hAnsi="Arial" w:cs="Arial"/>
                <w:sz w:val="20"/>
                <w:szCs w:val="20"/>
              </w:rPr>
              <w:t>T1/2</w:t>
            </w:r>
          </w:p>
          <w:p w14:paraId="73BEA685" w14:textId="0B022FCC" w:rsidR="00313479" w:rsidRDefault="00313479" w:rsidP="67AEC11F">
            <w:pPr>
              <w:rPr>
                <w:rFonts w:ascii="Arial" w:hAnsi="Arial" w:cs="Arial"/>
                <w:sz w:val="20"/>
                <w:szCs w:val="20"/>
              </w:rPr>
            </w:pPr>
          </w:p>
          <w:p w14:paraId="094E4A0C" w14:textId="23AAB7B9" w:rsidR="00313479" w:rsidRDefault="00313479" w:rsidP="67AEC11F">
            <w:pPr>
              <w:rPr>
                <w:rFonts w:ascii="Arial" w:hAnsi="Arial" w:cs="Arial"/>
                <w:sz w:val="20"/>
                <w:szCs w:val="20"/>
              </w:rPr>
            </w:pPr>
          </w:p>
          <w:p w14:paraId="49ADA95C" w14:textId="2068111C" w:rsidR="00313479" w:rsidRDefault="00313479" w:rsidP="67AEC11F">
            <w:pPr>
              <w:rPr>
                <w:rFonts w:ascii="Arial" w:hAnsi="Arial" w:cs="Arial"/>
                <w:sz w:val="20"/>
                <w:szCs w:val="20"/>
              </w:rPr>
            </w:pPr>
          </w:p>
          <w:p w14:paraId="209C18A9" w14:textId="434767DD" w:rsidR="00313479" w:rsidRDefault="00313479" w:rsidP="67AEC11F">
            <w:pPr>
              <w:rPr>
                <w:rFonts w:ascii="Arial" w:hAnsi="Arial" w:cs="Arial"/>
                <w:sz w:val="20"/>
                <w:szCs w:val="20"/>
              </w:rPr>
            </w:pPr>
          </w:p>
          <w:p w14:paraId="794D03DC" w14:textId="5ACC4020" w:rsidR="00313479" w:rsidRDefault="00313479" w:rsidP="67AEC11F">
            <w:pPr>
              <w:rPr>
                <w:rFonts w:ascii="Arial" w:hAnsi="Arial" w:cs="Arial"/>
                <w:sz w:val="20"/>
                <w:szCs w:val="20"/>
              </w:rPr>
            </w:pPr>
          </w:p>
          <w:p w14:paraId="20C2084E" w14:textId="6EFE520B" w:rsidR="00313479" w:rsidRDefault="0F702C2C" w:rsidP="67AEC11F">
            <w:pPr>
              <w:rPr>
                <w:rFonts w:ascii="Arial" w:hAnsi="Arial" w:cs="Arial"/>
                <w:sz w:val="20"/>
                <w:szCs w:val="20"/>
              </w:rPr>
            </w:pPr>
            <w:r w:rsidRPr="67AEC11F">
              <w:rPr>
                <w:rFonts w:ascii="Arial" w:hAnsi="Arial" w:cs="Arial"/>
                <w:sz w:val="20"/>
                <w:szCs w:val="20"/>
              </w:rPr>
              <w:t>Termly</w:t>
            </w:r>
          </w:p>
        </w:tc>
      </w:tr>
      <w:tr w:rsidR="00313479" w:rsidRPr="00B27FFA" w14:paraId="4FABC5FC" w14:textId="77777777" w:rsidTr="2D1DBB8A">
        <w:trPr>
          <w:trHeight w:val="527"/>
        </w:trPr>
        <w:tc>
          <w:tcPr>
            <w:tcW w:w="15193" w:type="dxa"/>
            <w:gridSpan w:val="6"/>
            <w:vAlign w:val="center"/>
          </w:tcPr>
          <w:p w14:paraId="0707C20B" w14:textId="77777777" w:rsidR="00313479" w:rsidRPr="00B27FFA" w:rsidRDefault="00313479" w:rsidP="00297BCA">
            <w:pPr>
              <w:rPr>
                <w:rFonts w:ascii="Arial" w:hAnsi="Arial" w:cs="Arial"/>
                <w:b/>
                <w:sz w:val="24"/>
                <w:szCs w:val="24"/>
              </w:rPr>
            </w:pPr>
            <w:r w:rsidRPr="00B27FFA">
              <w:rPr>
                <w:rFonts w:ascii="Arial" w:hAnsi="Arial" w:cs="Arial"/>
                <w:b/>
                <w:sz w:val="24"/>
                <w:szCs w:val="24"/>
              </w:rPr>
              <w:t>Ongoing Evaluation</w:t>
            </w:r>
          </w:p>
        </w:tc>
      </w:tr>
      <w:tr w:rsidR="00313479" w:rsidRPr="00A80965" w14:paraId="22964D5D" w14:textId="77777777" w:rsidTr="2D1DBB8A">
        <w:trPr>
          <w:trHeight w:val="984"/>
        </w:trPr>
        <w:tc>
          <w:tcPr>
            <w:tcW w:w="15193" w:type="dxa"/>
            <w:gridSpan w:val="6"/>
          </w:tcPr>
          <w:p w14:paraId="0BD731E9" w14:textId="77777777" w:rsidR="00313479" w:rsidRDefault="00313479" w:rsidP="00297BCA">
            <w:pPr>
              <w:rPr>
                <w:rFonts w:ascii="Arial" w:hAnsi="Arial" w:cs="Arial"/>
                <w:b/>
                <w:sz w:val="20"/>
                <w:szCs w:val="20"/>
              </w:rPr>
            </w:pPr>
          </w:p>
          <w:p w14:paraId="59A2778F" w14:textId="3319B82D" w:rsidR="00313479" w:rsidRDefault="00313479" w:rsidP="67AEC11F">
            <w:pPr>
              <w:rPr>
                <w:rFonts w:ascii="Arial" w:hAnsi="Arial" w:cs="Arial"/>
                <w:b/>
                <w:bCs/>
                <w:color w:val="FF0000"/>
                <w:sz w:val="20"/>
                <w:szCs w:val="20"/>
              </w:rPr>
            </w:pPr>
            <w:r w:rsidRPr="67AEC11F">
              <w:rPr>
                <w:rFonts w:ascii="Arial" w:hAnsi="Arial" w:cs="Arial"/>
                <w:b/>
                <w:bCs/>
                <w:color w:val="FF0000"/>
                <w:sz w:val="20"/>
                <w:szCs w:val="20"/>
              </w:rPr>
              <w:t xml:space="preserve">This should be updated as part of on-going cycle of </w:t>
            </w:r>
            <w:r w:rsidR="47AE7AF9" w:rsidRPr="67AEC11F">
              <w:rPr>
                <w:rFonts w:ascii="Arial" w:hAnsi="Arial" w:cs="Arial"/>
                <w:b/>
                <w:bCs/>
                <w:color w:val="FF0000"/>
                <w:sz w:val="20"/>
                <w:szCs w:val="20"/>
              </w:rPr>
              <w:t>self-evaluation.</w:t>
            </w:r>
          </w:p>
          <w:p w14:paraId="48D18077" w14:textId="77777777" w:rsidR="00313479" w:rsidRDefault="00313479" w:rsidP="00297BCA">
            <w:pPr>
              <w:rPr>
                <w:rFonts w:ascii="Arial" w:hAnsi="Arial" w:cs="Arial"/>
                <w:b/>
                <w:color w:val="FF0000"/>
                <w:sz w:val="20"/>
                <w:szCs w:val="20"/>
              </w:rPr>
            </w:pPr>
          </w:p>
          <w:p w14:paraId="283A3511" w14:textId="77777777" w:rsidR="00313479" w:rsidRDefault="00313479" w:rsidP="00297BCA">
            <w:pPr>
              <w:rPr>
                <w:rFonts w:ascii="Arial" w:hAnsi="Arial" w:cs="Arial"/>
                <w:b/>
                <w:color w:val="FF0000"/>
                <w:sz w:val="20"/>
                <w:szCs w:val="20"/>
              </w:rPr>
            </w:pPr>
          </w:p>
          <w:p w14:paraId="5C128CDD" w14:textId="77777777" w:rsidR="00313479" w:rsidRDefault="00313479" w:rsidP="00297BCA">
            <w:pPr>
              <w:rPr>
                <w:rFonts w:ascii="Arial" w:hAnsi="Arial" w:cs="Arial"/>
                <w:b/>
                <w:color w:val="FF0000"/>
                <w:sz w:val="20"/>
                <w:szCs w:val="20"/>
              </w:rPr>
            </w:pPr>
          </w:p>
          <w:p w14:paraId="4EB2E342" w14:textId="77777777" w:rsidR="00313479" w:rsidRDefault="00313479" w:rsidP="00297BCA">
            <w:pPr>
              <w:rPr>
                <w:rFonts w:ascii="Arial" w:hAnsi="Arial" w:cs="Arial"/>
                <w:b/>
                <w:color w:val="FF0000"/>
                <w:sz w:val="20"/>
                <w:szCs w:val="20"/>
              </w:rPr>
            </w:pPr>
          </w:p>
          <w:p w14:paraId="3FC5472C" w14:textId="77777777" w:rsidR="00313479" w:rsidRDefault="00313479" w:rsidP="00297BCA">
            <w:pPr>
              <w:rPr>
                <w:rFonts w:ascii="Arial" w:hAnsi="Arial" w:cs="Arial"/>
                <w:b/>
                <w:color w:val="FF0000"/>
                <w:sz w:val="20"/>
                <w:szCs w:val="20"/>
              </w:rPr>
            </w:pPr>
          </w:p>
          <w:p w14:paraId="0E4847EB" w14:textId="77777777" w:rsidR="00313479" w:rsidRDefault="00313479" w:rsidP="00297BCA">
            <w:pPr>
              <w:rPr>
                <w:rFonts w:ascii="Arial" w:hAnsi="Arial" w:cs="Arial"/>
                <w:b/>
                <w:color w:val="FF0000"/>
                <w:sz w:val="20"/>
                <w:szCs w:val="20"/>
              </w:rPr>
            </w:pPr>
          </w:p>
          <w:p w14:paraId="05FBA930" w14:textId="77777777" w:rsidR="00313479" w:rsidRPr="00BA51A2" w:rsidRDefault="00313479" w:rsidP="00297BCA">
            <w:pPr>
              <w:rPr>
                <w:rFonts w:ascii="Arial" w:hAnsi="Arial" w:cs="Arial"/>
                <w:b/>
                <w:color w:val="FF0000"/>
                <w:sz w:val="20"/>
                <w:szCs w:val="20"/>
              </w:rPr>
            </w:pPr>
          </w:p>
        </w:tc>
      </w:tr>
    </w:tbl>
    <w:p w14:paraId="13A184A4" w14:textId="2892849C" w:rsidR="00313479" w:rsidRDefault="00313479" w:rsidP="57911B90">
      <w:pPr>
        <w:rPr>
          <w:rFonts w:ascii="Arial" w:hAnsi="Arial" w:cs="Arial"/>
          <w:b/>
          <w:bCs/>
        </w:rPr>
      </w:pPr>
    </w:p>
    <w:p w14:paraId="1C5E98AB" w14:textId="786F435F" w:rsidR="00313479" w:rsidRDefault="00313479" w:rsidP="57911B90">
      <w:pPr>
        <w:rPr>
          <w:rFonts w:ascii="Arial" w:hAnsi="Arial" w:cs="Arial"/>
          <w:b/>
          <w:bCs/>
        </w:rPr>
      </w:pPr>
    </w:p>
    <w:p w14:paraId="3001DBCC" w14:textId="1770CCA8" w:rsidR="00313479" w:rsidRDefault="00313479" w:rsidP="57911B90">
      <w:pPr>
        <w:rPr>
          <w:rFonts w:ascii="Arial" w:hAnsi="Arial" w:cs="Arial"/>
          <w:b/>
          <w:bCs/>
        </w:rPr>
      </w:pPr>
    </w:p>
    <w:p w14:paraId="78847136" w14:textId="3C7CEF7F" w:rsidR="00313479" w:rsidRDefault="00313479" w:rsidP="57911B90">
      <w:pPr>
        <w:rPr>
          <w:rFonts w:ascii="Arial" w:hAnsi="Arial" w:cs="Arial"/>
          <w:b/>
          <w:bCs/>
        </w:rPr>
      </w:pPr>
    </w:p>
    <w:p w14:paraId="7DE45B15" w14:textId="1D7A46DC" w:rsidR="00313479" w:rsidRDefault="00313479" w:rsidP="57911B90">
      <w:pPr>
        <w:rPr>
          <w:rFonts w:ascii="Arial" w:hAnsi="Arial" w:cs="Arial"/>
          <w:b/>
          <w:bCs/>
        </w:rPr>
      </w:pPr>
    </w:p>
    <w:tbl>
      <w:tblPr>
        <w:tblStyle w:val="TableGrid"/>
        <w:tblW w:w="0" w:type="auto"/>
        <w:tblLook w:val="04A0" w:firstRow="1" w:lastRow="0" w:firstColumn="1" w:lastColumn="0" w:noHBand="0" w:noVBand="1"/>
      </w:tblPr>
      <w:tblGrid>
        <w:gridCol w:w="3214"/>
        <w:gridCol w:w="3444"/>
        <w:gridCol w:w="938"/>
        <w:gridCol w:w="1613"/>
        <w:gridCol w:w="2944"/>
        <w:gridCol w:w="3040"/>
      </w:tblGrid>
      <w:tr w:rsidR="57911B90" w14:paraId="0E04E0D9" w14:textId="77777777" w:rsidTr="26B04F7F">
        <w:trPr>
          <w:trHeight w:val="432"/>
        </w:trPr>
        <w:tc>
          <w:tcPr>
            <w:tcW w:w="15193" w:type="dxa"/>
            <w:gridSpan w:val="6"/>
            <w:vAlign w:val="center"/>
          </w:tcPr>
          <w:p w14:paraId="5DC78244" w14:textId="6A8A63BB" w:rsidR="57911B90" w:rsidRDefault="5C42361F" w:rsidP="57911B90">
            <w:pPr>
              <w:spacing w:line="259" w:lineRule="auto"/>
              <w:rPr>
                <w:rFonts w:ascii="Arial" w:hAnsi="Arial" w:cs="Arial"/>
                <w:sz w:val="20"/>
                <w:szCs w:val="20"/>
              </w:rPr>
            </w:pPr>
            <w:r w:rsidRPr="0C9F7249">
              <w:rPr>
                <w:rFonts w:ascii="Arial" w:hAnsi="Arial" w:cs="Arial"/>
                <w:b/>
                <w:bCs/>
                <w:sz w:val="20"/>
                <w:szCs w:val="20"/>
              </w:rPr>
              <w:t xml:space="preserve">National Improvement Framework Priority: </w:t>
            </w:r>
            <w:r w:rsidRPr="0C9F7249">
              <w:rPr>
                <w:rFonts w:ascii="Arial" w:hAnsi="Arial" w:cs="Arial"/>
                <w:sz w:val="20"/>
                <w:szCs w:val="20"/>
              </w:rPr>
              <w:t xml:space="preserve">  </w:t>
            </w:r>
          </w:p>
          <w:p w14:paraId="54B3B292" w14:textId="2C8B39D5" w:rsidR="57911B90" w:rsidRDefault="5C42361F" w:rsidP="0C9F7249">
            <w:pPr>
              <w:spacing w:line="259" w:lineRule="auto"/>
              <w:rPr>
                <w:rFonts w:ascii="Calibri" w:eastAsia="Calibri" w:hAnsi="Calibri" w:cs="Calibri"/>
                <w:color w:val="333333"/>
              </w:rPr>
            </w:pPr>
            <w:r w:rsidRPr="0C9F7249">
              <w:rPr>
                <w:rFonts w:ascii="Calibri" w:eastAsia="Calibri" w:hAnsi="Calibri" w:cs="Calibri"/>
                <w:color w:val="333333"/>
              </w:rPr>
              <w:t>Teacher professionalism</w:t>
            </w:r>
          </w:p>
          <w:p w14:paraId="150532F3" w14:textId="7CCB4874" w:rsidR="11FB7976" w:rsidRDefault="11FB7976" w:rsidP="0C9F7249">
            <w:pPr>
              <w:spacing w:line="259" w:lineRule="auto"/>
              <w:rPr>
                <w:rFonts w:ascii="Calibri" w:eastAsia="Calibri" w:hAnsi="Calibri" w:cs="Calibri"/>
                <w:color w:val="333333"/>
              </w:rPr>
            </w:pPr>
            <w:r w:rsidRPr="0C9F7249">
              <w:rPr>
                <w:rFonts w:ascii="Calibri" w:eastAsia="Calibri" w:hAnsi="Calibri" w:cs="Calibri"/>
                <w:color w:val="333333"/>
              </w:rPr>
              <w:t>Parental Engagement</w:t>
            </w:r>
          </w:p>
          <w:p w14:paraId="40B703A2" w14:textId="41B7B1E1" w:rsidR="57911B90" w:rsidRDefault="57911B90" w:rsidP="57911B90">
            <w:pPr>
              <w:spacing w:line="259" w:lineRule="auto"/>
              <w:rPr>
                <w:rFonts w:ascii="Calibri" w:eastAsia="Calibri" w:hAnsi="Calibri" w:cs="Calibri"/>
                <w:color w:val="333333"/>
              </w:rPr>
            </w:pPr>
            <w:r w:rsidRPr="57911B90">
              <w:rPr>
                <w:rFonts w:ascii="Calibri" w:eastAsia="Calibri" w:hAnsi="Calibri" w:cs="Calibri"/>
                <w:color w:val="333333"/>
              </w:rPr>
              <w:lastRenderedPageBreak/>
              <w:t>Assessment of children’s progress</w:t>
            </w:r>
          </w:p>
          <w:p w14:paraId="5D881FA8" w14:textId="4398E96A" w:rsidR="57911B90" w:rsidRDefault="57911B90" w:rsidP="57911B90">
            <w:pPr>
              <w:spacing w:line="259" w:lineRule="auto"/>
              <w:rPr>
                <w:rFonts w:ascii="Calibri" w:eastAsia="Calibri" w:hAnsi="Calibri" w:cs="Calibri"/>
                <w:color w:val="333333"/>
              </w:rPr>
            </w:pPr>
            <w:r w:rsidRPr="57911B90">
              <w:rPr>
                <w:rFonts w:ascii="Calibri" w:eastAsia="Calibri" w:hAnsi="Calibri" w:cs="Calibri"/>
                <w:color w:val="333333"/>
              </w:rPr>
              <w:t>School Improvement</w:t>
            </w:r>
          </w:p>
          <w:p w14:paraId="46AC7DC8" w14:textId="3C5FEE9C" w:rsidR="57911B90" w:rsidRDefault="57911B90" w:rsidP="57911B90">
            <w:pPr>
              <w:spacing w:line="259" w:lineRule="auto"/>
              <w:rPr>
                <w:rFonts w:ascii="Calibri" w:eastAsia="Calibri" w:hAnsi="Calibri" w:cs="Calibri"/>
                <w:color w:val="333333"/>
              </w:rPr>
            </w:pPr>
            <w:r w:rsidRPr="57911B90">
              <w:rPr>
                <w:rFonts w:ascii="Calibri" w:eastAsia="Calibri" w:hAnsi="Calibri" w:cs="Calibri"/>
                <w:color w:val="333333"/>
              </w:rPr>
              <w:t>Performance information</w:t>
            </w:r>
            <w:r w:rsidRPr="57911B90">
              <w:rPr>
                <w:rFonts w:ascii="Arial" w:hAnsi="Arial" w:cs="Arial"/>
                <w:color w:val="FF0000"/>
                <w:sz w:val="20"/>
                <w:szCs w:val="20"/>
              </w:rPr>
              <w:t xml:space="preserve"> </w:t>
            </w:r>
          </w:p>
          <w:p w14:paraId="007A4747" w14:textId="326820D9" w:rsidR="57911B90" w:rsidRDefault="57911B90" w:rsidP="57911B90">
            <w:pPr>
              <w:tabs>
                <w:tab w:val="left" w:pos="2520"/>
              </w:tabs>
              <w:rPr>
                <w:rFonts w:ascii="Arial" w:hAnsi="Arial" w:cs="Arial"/>
                <w:color w:val="FF0000"/>
                <w:sz w:val="20"/>
                <w:szCs w:val="20"/>
              </w:rPr>
            </w:pPr>
          </w:p>
        </w:tc>
      </w:tr>
      <w:tr w:rsidR="57911B90" w14:paraId="74CD278B" w14:textId="77777777" w:rsidTr="26B04F7F">
        <w:trPr>
          <w:trHeight w:val="410"/>
        </w:trPr>
        <w:tc>
          <w:tcPr>
            <w:tcW w:w="15193" w:type="dxa"/>
            <w:gridSpan w:val="6"/>
            <w:vAlign w:val="center"/>
          </w:tcPr>
          <w:p w14:paraId="6B2EA8B9" w14:textId="2B46EC48" w:rsidR="57911B90" w:rsidRDefault="3E896605" w:rsidP="57911B90">
            <w:pPr>
              <w:tabs>
                <w:tab w:val="left" w:pos="2520"/>
              </w:tabs>
              <w:rPr>
                <w:rFonts w:ascii="Arial" w:hAnsi="Arial" w:cs="Arial"/>
                <w:b/>
                <w:bCs/>
                <w:sz w:val="24"/>
                <w:szCs w:val="24"/>
              </w:rPr>
            </w:pPr>
            <w:r w:rsidRPr="26B04F7F">
              <w:rPr>
                <w:rFonts w:ascii="Arial" w:hAnsi="Arial" w:cs="Arial"/>
                <w:b/>
                <w:bCs/>
                <w:sz w:val="24"/>
                <w:szCs w:val="24"/>
              </w:rPr>
              <w:lastRenderedPageBreak/>
              <w:t xml:space="preserve">Focused Priority:   </w:t>
            </w:r>
            <w:r w:rsidR="343F07C7" w:rsidRPr="26B04F7F">
              <w:rPr>
                <w:rFonts w:ascii="Arial" w:hAnsi="Arial" w:cs="Arial"/>
                <w:b/>
                <w:bCs/>
                <w:sz w:val="24"/>
                <w:szCs w:val="24"/>
              </w:rPr>
              <w:t xml:space="preserve">To </w:t>
            </w:r>
            <w:r w:rsidR="513AF040" w:rsidRPr="26B04F7F">
              <w:rPr>
                <w:rFonts w:ascii="Arial" w:hAnsi="Arial" w:cs="Arial"/>
                <w:b/>
                <w:bCs/>
                <w:sz w:val="24"/>
                <w:szCs w:val="24"/>
              </w:rPr>
              <w:t xml:space="preserve">develop a digital culture </w:t>
            </w:r>
            <w:r w:rsidR="7E07E69E" w:rsidRPr="26B04F7F">
              <w:rPr>
                <w:rFonts w:ascii="Arial" w:hAnsi="Arial" w:cs="Arial"/>
                <w:b/>
                <w:bCs/>
                <w:sz w:val="24"/>
                <w:szCs w:val="24"/>
              </w:rPr>
              <w:t xml:space="preserve">across the school </w:t>
            </w:r>
            <w:r w:rsidR="513AF040" w:rsidRPr="26B04F7F">
              <w:rPr>
                <w:rFonts w:ascii="Arial" w:hAnsi="Arial" w:cs="Arial"/>
                <w:b/>
                <w:bCs/>
                <w:sz w:val="24"/>
                <w:szCs w:val="24"/>
              </w:rPr>
              <w:t>involving all stakeholders</w:t>
            </w:r>
            <w:r w:rsidR="4A1FDFAF" w:rsidRPr="26B04F7F">
              <w:rPr>
                <w:rFonts w:ascii="Arial" w:hAnsi="Arial" w:cs="Arial"/>
                <w:b/>
                <w:bCs/>
                <w:sz w:val="24"/>
                <w:szCs w:val="24"/>
              </w:rPr>
              <w:t xml:space="preserve"> that improves communication further with families and shares learning</w:t>
            </w:r>
            <w:r w:rsidR="513AF040" w:rsidRPr="26B04F7F">
              <w:rPr>
                <w:rFonts w:ascii="Arial" w:hAnsi="Arial" w:cs="Arial"/>
                <w:b/>
                <w:bCs/>
                <w:sz w:val="24"/>
                <w:szCs w:val="24"/>
              </w:rPr>
              <w:t>.</w:t>
            </w:r>
          </w:p>
        </w:tc>
      </w:tr>
      <w:tr w:rsidR="57911B90" w14:paraId="6111B301" w14:textId="77777777" w:rsidTr="26B04F7F">
        <w:trPr>
          <w:trHeight w:val="415"/>
        </w:trPr>
        <w:tc>
          <w:tcPr>
            <w:tcW w:w="7596" w:type="dxa"/>
            <w:gridSpan w:val="3"/>
            <w:vAlign w:val="center"/>
          </w:tcPr>
          <w:p w14:paraId="7D8F1D78" w14:textId="77777777" w:rsidR="57911B90" w:rsidRDefault="57911B90" w:rsidP="57911B90">
            <w:pPr>
              <w:tabs>
                <w:tab w:val="left" w:pos="2520"/>
              </w:tabs>
              <w:rPr>
                <w:rFonts w:ascii="Arial" w:hAnsi="Arial" w:cs="Arial"/>
                <w:b/>
                <w:bCs/>
                <w:sz w:val="20"/>
                <w:szCs w:val="20"/>
              </w:rPr>
            </w:pPr>
            <w:r w:rsidRPr="57911B90">
              <w:rPr>
                <w:rFonts w:ascii="Arial" w:hAnsi="Arial" w:cs="Arial"/>
                <w:b/>
                <w:bCs/>
                <w:sz w:val="20"/>
                <w:szCs w:val="20"/>
              </w:rPr>
              <w:t>HGIOS4 Quality Indicators</w:t>
            </w:r>
          </w:p>
        </w:tc>
        <w:tc>
          <w:tcPr>
            <w:tcW w:w="7597" w:type="dxa"/>
            <w:gridSpan w:val="3"/>
            <w:vAlign w:val="center"/>
          </w:tcPr>
          <w:p w14:paraId="49BFE462" w14:textId="77777777" w:rsidR="57911B90" w:rsidRDefault="57911B90" w:rsidP="57911B90">
            <w:pPr>
              <w:tabs>
                <w:tab w:val="left" w:pos="2520"/>
              </w:tabs>
              <w:rPr>
                <w:rFonts w:ascii="Arial" w:hAnsi="Arial" w:cs="Arial"/>
                <w:b/>
                <w:bCs/>
                <w:sz w:val="20"/>
                <w:szCs w:val="20"/>
              </w:rPr>
            </w:pPr>
            <w:r w:rsidRPr="57911B90">
              <w:rPr>
                <w:rFonts w:ascii="Arial" w:hAnsi="Arial" w:cs="Arial"/>
                <w:b/>
                <w:bCs/>
                <w:sz w:val="20"/>
                <w:szCs w:val="20"/>
              </w:rPr>
              <w:t>HGIOELC Quality Indicators</w:t>
            </w:r>
          </w:p>
        </w:tc>
      </w:tr>
      <w:tr w:rsidR="57911B90" w14:paraId="7AF01A77" w14:textId="77777777" w:rsidTr="26B04F7F">
        <w:trPr>
          <w:trHeight w:val="695"/>
        </w:trPr>
        <w:tc>
          <w:tcPr>
            <w:tcW w:w="7596" w:type="dxa"/>
            <w:gridSpan w:val="3"/>
            <w:vAlign w:val="center"/>
          </w:tcPr>
          <w:p w14:paraId="4124B84E" w14:textId="08A4E23F" w:rsidR="57911B90" w:rsidRDefault="58635DE6" w:rsidP="67AEC11F">
            <w:pPr>
              <w:rPr>
                <w:rFonts w:ascii="Arial" w:eastAsia="Arial" w:hAnsi="Arial" w:cs="Arial"/>
                <w:u w:val="single"/>
              </w:rPr>
            </w:pPr>
            <w:r w:rsidRPr="67AEC11F">
              <w:rPr>
                <w:rFonts w:ascii="Arial" w:eastAsia="Arial" w:hAnsi="Arial" w:cs="Arial"/>
                <w:u w:val="single"/>
              </w:rPr>
              <w:t>HGIOS 4 Quality Indicators</w:t>
            </w:r>
          </w:p>
          <w:p w14:paraId="04774EF7" w14:textId="09F6FA40" w:rsidR="57911B90" w:rsidRDefault="57911B90"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1.1 Self-evaluation for self-improvement</w:t>
            </w:r>
          </w:p>
          <w:p w14:paraId="7025F00B" w14:textId="1C36351E" w:rsidR="57911B90" w:rsidRDefault="57911B90"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1.2 Leadership of learning</w:t>
            </w:r>
          </w:p>
          <w:p w14:paraId="1326EEB3" w14:textId="275040BE" w:rsidR="57911B90" w:rsidRDefault="57911B90" w:rsidP="57911B90">
            <w:pPr>
              <w:rPr>
                <w:rFonts w:ascii="Arial" w:eastAsia="Arial" w:hAnsi="Arial" w:cs="Arial"/>
                <w:color w:val="000000" w:themeColor="text1"/>
              </w:rPr>
            </w:pPr>
            <w:r w:rsidRPr="57911B90">
              <w:rPr>
                <w:rFonts w:ascii="Arial" w:eastAsia="Arial" w:hAnsi="Arial" w:cs="Arial"/>
                <w:color w:val="000000" w:themeColor="text1"/>
              </w:rPr>
              <w:t>1.3 Leadership of change</w:t>
            </w:r>
          </w:p>
          <w:p w14:paraId="67CFD443" w14:textId="6F0AD833" w:rsidR="57911B90" w:rsidRDefault="57911B90"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2.2 Curriculum</w:t>
            </w:r>
          </w:p>
          <w:p w14:paraId="1ACCB0AF" w14:textId="4CBE2959" w:rsidR="57911B90" w:rsidRDefault="57911B90" w:rsidP="57911B90">
            <w:pPr>
              <w:spacing w:line="259" w:lineRule="auto"/>
              <w:rPr>
                <w:rFonts w:ascii="Arial" w:eastAsia="Arial" w:hAnsi="Arial" w:cs="Arial"/>
                <w:color w:val="000000" w:themeColor="text1"/>
              </w:rPr>
            </w:pPr>
            <w:r w:rsidRPr="57911B90">
              <w:rPr>
                <w:rFonts w:ascii="Arial" w:eastAsia="Arial" w:hAnsi="Arial" w:cs="Arial"/>
                <w:color w:val="000000" w:themeColor="text1"/>
              </w:rPr>
              <w:t>2.3 Learning, teaching and assessment</w:t>
            </w:r>
          </w:p>
          <w:p w14:paraId="3D8F073F" w14:textId="4FA09378" w:rsidR="57911B90" w:rsidRDefault="57911B90" w:rsidP="57911B90">
            <w:pPr>
              <w:spacing w:line="259" w:lineRule="auto"/>
              <w:rPr>
                <w:rFonts w:ascii="Arial" w:eastAsia="Arial" w:hAnsi="Arial" w:cs="Arial"/>
              </w:rPr>
            </w:pPr>
            <w:r w:rsidRPr="57911B90">
              <w:rPr>
                <w:rFonts w:ascii="Arial" w:eastAsia="Arial" w:hAnsi="Arial" w:cs="Arial"/>
                <w:color w:val="000000" w:themeColor="text1"/>
              </w:rPr>
              <w:t>3.2 Raising attainment and achievement</w:t>
            </w:r>
          </w:p>
          <w:p w14:paraId="06B5D1DD" w14:textId="37DF895E" w:rsidR="57911B90" w:rsidRDefault="58635DE6" w:rsidP="67AEC11F">
            <w:pPr>
              <w:rPr>
                <w:rFonts w:ascii="Arial" w:hAnsi="Arial" w:cs="Arial"/>
                <w:sz w:val="20"/>
                <w:szCs w:val="20"/>
              </w:rPr>
            </w:pPr>
            <w:r w:rsidRPr="67AEC11F">
              <w:rPr>
                <w:rFonts w:ascii="Arial" w:hAnsi="Arial" w:cs="Arial"/>
                <w:sz w:val="20"/>
                <w:szCs w:val="20"/>
              </w:rPr>
              <w:t xml:space="preserve">              </w:t>
            </w:r>
          </w:p>
        </w:tc>
        <w:tc>
          <w:tcPr>
            <w:tcW w:w="7597" w:type="dxa"/>
            <w:gridSpan w:val="3"/>
            <w:vAlign w:val="center"/>
          </w:tcPr>
          <w:p w14:paraId="67A24677" w14:textId="0F688C69" w:rsidR="57911B90" w:rsidRDefault="58635DE6" w:rsidP="57911B90">
            <w:pPr>
              <w:rPr>
                <w:rFonts w:ascii="Arial" w:eastAsia="Arial" w:hAnsi="Arial" w:cs="Arial"/>
                <w:u w:val="single"/>
              </w:rPr>
            </w:pPr>
            <w:r w:rsidRPr="67AEC11F">
              <w:rPr>
                <w:rFonts w:ascii="Arial" w:eastAsia="Arial" w:hAnsi="Arial" w:cs="Arial"/>
                <w:u w:val="single"/>
              </w:rPr>
              <w:t>HGIOELC Quality Indicators</w:t>
            </w:r>
          </w:p>
          <w:p w14:paraId="4C4D9D1B" w14:textId="09F6FA40" w:rsidR="57911B90" w:rsidRDefault="58635DE6" w:rsidP="67AEC11F">
            <w:pPr>
              <w:spacing w:line="259" w:lineRule="auto"/>
              <w:rPr>
                <w:rFonts w:ascii="Arial" w:eastAsia="Arial" w:hAnsi="Arial" w:cs="Arial"/>
                <w:color w:val="000000" w:themeColor="text1"/>
              </w:rPr>
            </w:pPr>
            <w:r w:rsidRPr="67AEC11F">
              <w:rPr>
                <w:rFonts w:ascii="Arial" w:eastAsia="Arial" w:hAnsi="Arial" w:cs="Arial"/>
                <w:color w:val="000000" w:themeColor="text1"/>
              </w:rPr>
              <w:t>1.1 Self-evaluation for self-improvement</w:t>
            </w:r>
          </w:p>
          <w:p w14:paraId="158DC2F7" w14:textId="1C36351E" w:rsidR="57911B90" w:rsidRDefault="58635DE6" w:rsidP="67AEC11F">
            <w:pPr>
              <w:spacing w:line="259" w:lineRule="auto"/>
              <w:rPr>
                <w:rFonts w:ascii="Arial" w:eastAsia="Arial" w:hAnsi="Arial" w:cs="Arial"/>
                <w:color w:val="000000" w:themeColor="text1"/>
              </w:rPr>
            </w:pPr>
            <w:r w:rsidRPr="67AEC11F">
              <w:rPr>
                <w:rFonts w:ascii="Arial" w:eastAsia="Arial" w:hAnsi="Arial" w:cs="Arial"/>
                <w:color w:val="000000" w:themeColor="text1"/>
              </w:rPr>
              <w:t>1.2 Leadership of learning</w:t>
            </w:r>
          </w:p>
          <w:p w14:paraId="710B6FED" w14:textId="275040BE" w:rsidR="57911B90" w:rsidRDefault="58635DE6" w:rsidP="67AEC11F">
            <w:pPr>
              <w:rPr>
                <w:rFonts w:ascii="Arial" w:eastAsia="Arial" w:hAnsi="Arial" w:cs="Arial"/>
                <w:color w:val="000000" w:themeColor="text1"/>
              </w:rPr>
            </w:pPr>
            <w:r w:rsidRPr="67AEC11F">
              <w:rPr>
                <w:rFonts w:ascii="Arial" w:eastAsia="Arial" w:hAnsi="Arial" w:cs="Arial"/>
                <w:color w:val="000000" w:themeColor="text1"/>
              </w:rPr>
              <w:t>1.3 Leadership of change</w:t>
            </w:r>
          </w:p>
          <w:p w14:paraId="6C4A4A17" w14:textId="6F0AD833" w:rsidR="57911B90" w:rsidRDefault="58635DE6" w:rsidP="67AEC11F">
            <w:pPr>
              <w:spacing w:line="259" w:lineRule="auto"/>
              <w:rPr>
                <w:rFonts w:ascii="Arial" w:eastAsia="Arial" w:hAnsi="Arial" w:cs="Arial"/>
                <w:color w:val="000000" w:themeColor="text1"/>
              </w:rPr>
            </w:pPr>
            <w:r w:rsidRPr="67AEC11F">
              <w:rPr>
                <w:rFonts w:ascii="Arial" w:eastAsia="Arial" w:hAnsi="Arial" w:cs="Arial"/>
                <w:color w:val="000000" w:themeColor="text1"/>
              </w:rPr>
              <w:t>2.2 Curriculum</w:t>
            </w:r>
          </w:p>
          <w:p w14:paraId="1F3BEBF6" w14:textId="4CBE2959" w:rsidR="57911B90" w:rsidRDefault="58635DE6" w:rsidP="67AEC11F">
            <w:pPr>
              <w:spacing w:line="259" w:lineRule="auto"/>
              <w:rPr>
                <w:rFonts w:ascii="Arial" w:eastAsia="Arial" w:hAnsi="Arial" w:cs="Arial"/>
                <w:color w:val="000000" w:themeColor="text1"/>
              </w:rPr>
            </w:pPr>
            <w:r w:rsidRPr="67AEC11F">
              <w:rPr>
                <w:rFonts w:ascii="Arial" w:eastAsia="Arial" w:hAnsi="Arial" w:cs="Arial"/>
                <w:color w:val="000000" w:themeColor="text1"/>
              </w:rPr>
              <w:t>2.3 Learning, teaching and assessment</w:t>
            </w:r>
          </w:p>
          <w:p w14:paraId="6B475C28" w14:textId="1E38EDA6" w:rsidR="57911B90" w:rsidRDefault="58635DE6" w:rsidP="57911B90">
            <w:pPr>
              <w:spacing w:line="259" w:lineRule="auto"/>
              <w:rPr>
                <w:rFonts w:ascii="Arial" w:eastAsia="Arial" w:hAnsi="Arial" w:cs="Arial"/>
                <w:color w:val="FF0000"/>
              </w:rPr>
            </w:pPr>
            <w:r w:rsidRPr="67AEC11F">
              <w:rPr>
                <w:rFonts w:ascii="Arial" w:eastAsia="Arial" w:hAnsi="Arial" w:cs="Arial"/>
                <w:color w:val="000000" w:themeColor="text1"/>
              </w:rPr>
              <w:t>3.2 Raising attainment and achievement</w:t>
            </w:r>
            <w:r w:rsidRPr="67AEC11F">
              <w:rPr>
                <w:rFonts w:ascii="Arial" w:eastAsia="Arial" w:hAnsi="Arial" w:cs="Arial"/>
                <w:color w:val="FF0000"/>
              </w:rPr>
              <w:t xml:space="preserve"> </w:t>
            </w:r>
          </w:p>
          <w:p w14:paraId="5F5B6685" w14:textId="3BC50B59" w:rsidR="57911B90" w:rsidRDefault="58635DE6" w:rsidP="67AEC11F">
            <w:pPr>
              <w:tabs>
                <w:tab w:val="left" w:pos="2520"/>
              </w:tabs>
              <w:rPr>
                <w:rFonts w:ascii="Arial" w:hAnsi="Arial" w:cs="Arial"/>
              </w:rPr>
            </w:pPr>
            <w:r w:rsidRPr="67AEC11F">
              <w:rPr>
                <w:rFonts w:ascii="Arial" w:hAnsi="Arial" w:cs="Arial"/>
              </w:rPr>
              <w:t xml:space="preserve">             </w:t>
            </w:r>
            <w:r w:rsidRPr="67AEC11F">
              <w:rPr>
                <w:rFonts w:ascii="Arial" w:hAnsi="Arial" w:cs="Arial"/>
                <w:b/>
                <w:bCs/>
              </w:rPr>
              <w:t xml:space="preserve"> </w:t>
            </w:r>
          </w:p>
        </w:tc>
      </w:tr>
      <w:tr w:rsidR="57911B90" w14:paraId="0E12EC37" w14:textId="77777777" w:rsidTr="26B04F7F">
        <w:trPr>
          <w:trHeight w:val="458"/>
        </w:trPr>
        <w:tc>
          <w:tcPr>
            <w:tcW w:w="3214" w:type="dxa"/>
            <w:vAlign w:val="center"/>
          </w:tcPr>
          <w:p w14:paraId="567CAD26" w14:textId="77777777" w:rsidR="57911B90" w:rsidRDefault="57911B90" w:rsidP="57911B90">
            <w:pPr>
              <w:jc w:val="center"/>
              <w:rPr>
                <w:rFonts w:ascii="Arial" w:hAnsi="Arial" w:cs="Arial"/>
                <w:b/>
                <w:bCs/>
                <w:sz w:val="24"/>
                <w:szCs w:val="24"/>
              </w:rPr>
            </w:pPr>
            <w:r w:rsidRPr="57911B90">
              <w:rPr>
                <w:rFonts w:ascii="Arial" w:hAnsi="Arial" w:cs="Arial"/>
                <w:b/>
                <w:bCs/>
                <w:sz w:val="24"/>
                <w:szCs w:val="24"/>
              </w:rPr>
              <w:t>Expected Impact</w:t>
            </w:r>
          </w:p>
        </w:tc>
        <w:tc>
          <w:tcPr>
            <w:tcW w:w="3444" w:type="dxa"/>
            <w:vAlign w:val="center"/>
          </w:tcPr>
          <w:p w14:paraId="6AFD6B8B" w14:textId="77777777" w:rsidR="57911B90" w:rsidRDefault="57911B90" w:rsidP="57911B90">
            <w:pPr>
              <w:jc w:val="center"/>
              <w:rPr>
                <w:rFonts w:ascii="Arial" w:hAnsi="Arial" w:cs="Arial"/>
                <w:b/>
                <w:bCs/>
                <w:sz w:val="24"/>
                <w:szCs w:val="24"/>
              </w:rPr>
            </w:pPr>
            <w:r w:rsidRPr="57911B90">
              <w:rPr>
                <w:rFonts w:ascii="Arial" w:hAnsi="Arial" w:cs="Arial"/>
                <w:b/>
                <w:bCs/>
                <w:sz w:val="24"/>
                <w:szCs w:val="24"/>
              </w:rPr>
              <w:t>Strategic Actions Planned</w:t>
            </w:r>
          </w:p>
        </w:tc>
        <w:tc>
          <w:tcPr>
            <w:tcW w:w="2551" w:type="dxa"/>
            <w:gridSpan w:val="2"/>
            <w:vAlign w:val="center"/>
          </w:tcPr>
          <w:p w14:paraId="6D1754E3" w14:textId="77777777" w:rsidR="57911B90" w:rsidRDefault="57911B90" w:rsidP="57911B90">
            <w:pPr>
              <w:jc w:val="center"/>
              <w:rPr>
                <w:rFonts w:ascii="Arial" w:hAnsi="Arial" w:cs="Arial"/>
                <w:b/>
                <w:bCs/>
                <w:sz w:val="24"/>
                <w:szCs w:val="24"/>
              </w:rPr>
            </w:pPr>
            <w:r w:rsidRPr="57911B90">
              <w:rPr>
                <w:rFonts w:ascii="Arial" w:hAnsi="Arial" w:cs="Arial"/>
                <w:b/>
                <w:bCs/>
                <w:sz w:val="24"/>
                <w:szCs w:val="24"/>
              </w:rPr>
              <w:t>Responsibilities</w:t>
            </w:r>
          </w:p>
        </w:tc>
        <w:tc>
          <w:tcPr>
            <w:tcW w:w="2944" w:type="dxa"/>
            <w:vAlign w:val="center"/>
          </w:tcPr>
          <w:p w14:paraId="5014F5C3" w14:textId="77777777" w:rsidR="57911B90" w:rsidRDefault="57911B90" w:rsidP="57911B90">
            <w:pPr>
              <w:jc w:val="center"/>
              <w:rPr>
                <w:rFonts w:ascii="Arial" w:hAnsi="Arial" w:cs="Arial"/>
                <w:b/>
                <w:bCs/>
                <w:sz w:val="24"/>
                <w:szCs w:val="24"/>
              </w:rPr>
            </w:pPr>
            <w:r w:rsidRPr="57911B90">
              <w:rPr>
                <w:rFonts w:ascii="Arial" w:hAnsi="Arial" w:cs="Arial"/>
                <w:b/>
                <w:bCs/>
                <w:sz w:val="24"/>
                <w:szCs w:val="24"/>
              </w:rPr>
              <w:t>Measure of Success</w:t>
            </w:r>
          </w:p>
          <w:p w14:paraId="5B04F0A4" w14:textId="77777777" w:rsidR="57911B90" w:rsidRDefault="57911B90" w:rsidP="57911B90">
            <w:pPr>
              <w:jc w:val="center"/>
              <w:rPr>
                <w:rFonts w:ascii="Arial" w:hAnsi="Arial" w:cs="Arial"/>
                <w:b/>
                <w:bCs/>
                <w:i/>
                <w:iCs/>
                <w:sz w:val="20"/>
                <w:szCs w:val="20"/>
              </w:rPr>
            </w:pPr>
            <w:r w:rsidRPr="57911B90">
              <w:rPr>
                <w:rFonts w:ascii="Arial" w:hAnsi="Arial" w:cs="Arial"/>
                <w:b/>
                <w:bCs/>
                <w:i/>
                <w:iCs/>
                <w:sz w:val="20"/>
                <w:szCs w:val="20"/>
              </w:rPr>
              <w:t>(Triangulation of Evidence)</w:t>
            </w:r>
          </w:p>
        </w:tc>
        <w:tc>
          <w:tcPr>
            <w:tcW w:w="3040" w:type="dxa"/>
            <w:vAlign w:val="center"/>
          </w:tcPr>
          <w:p w14:paraId="4F07B633" w14:textId="77777777" w:rsidR="57911B90" w:rsidRDefault="57911B90" w:rsidP="57911B90">
            <w:pPr>
              <w:jc w:val="center"/>
              <w:rPr>
                <w:rFonts w:ascii="Arial" w:hAnsi="Arial" w:cs="Arial"/>
                <w:b/>
                <w:bCs/>
                <w:sz w:val="24"/>
                <w:szCs w:val="24"/>
              </w:rPr>
            </w:pPr>
            <w:r w:rsidRPr="57911B90">
              <w:rPr>
                <w:rFonts w:ascii="Arial" w:hAnsi="Arial" w:cs="Arial"/>
                <w:b/>
                <w:bCs/>
                <w:sz w:val="24"/>
                <w:szCs w:val="24"/>
              </w:rPr>
              <w:t>Timescales</w:t>
            </w:r>
          </w:p>
        </w:tc>
      </w:tr>
      <w:tr w:rsidR="57911B90" w14:paraId="55C29F9C" w14:textId="77777777" w:rsidTr="26B04F7F">
        <w:trPr>
          <w:trHeight w:val="4328"/>
        </w:trPr>
        <w:tc>
          <w:tcPr>
            <w:tcW w:w="3214" w:type="dxa"/>
          </w:tcPr>
          <w:p w14:paraId="207ADF2A" w14:textId="5DAD8AA1" w:rsidR="57911B90" w:rsidRDefault="0727991F" w:rsidP="57911B90">
            <w:pPr>
              <w:rPr>
                <w:rFonts w:ascii="Arial" w:hAnsi="Arial" w:cs="Arial"/>
                <w:sz w:val="20"/>
                <w:szCs w:val="20"/>
              </w:rPr>
            </w:pPr>
            <w:r w:rsidRPr="26B04F7F">
              <w:rPr>
                <w:rFonts w:ascii="Arial" w:hAnsi="Arial" w:cs="Arial"/>
                <w:sz w:val="20"/>
                <w:szCs w:val="20"/>
              </w:rPr>
              <w:t>Increase in the number of devices available to all learners in school.</w:t>
            </w:r>
            <w:r w:rsidR="4BFAA1F6" w:rsidRPr="26B04F7F">
              <w:rPr>
                <w:rFonts w:ascii="Arial" w:hAnsi="Arial" w:cs="Arial"/>
                <w:sz w:val="20"/>
                <w:szCs w:val="20"/>
              </w:rPr>
              <w:t xml:space="preserve"> These will be used to teach IT skills specifically and support learning in Literacy and Numeracy.</w:t>
            </w:r>
          </w:p>
          <w:p w14:paraId="7BE14009" w14:textId="1A87107A" w:rsidR="75F4029E" w:rsidRDefault="75F4029E" w:rsidP="75F4029E">
            <w:pPr>
              <w:rPr>
                <w:rFonts w:ascii="Arial" w:hAnsi="Arial" w:cs="Arial"/>
                <w:sz w:val="20"/>
                <w:szCs w:val="20"/>
              </w:rPr>
            </w:pPr>
          </w:p>
          <w:p w14:paraId="4FFCFE46" w14:textId="67ABDD16" w:rsidR="26B04F7F" w:rsidRDefault="26B04F7F" w:rsidP="26B04F7F">
            <w:pPr>
              <w:rPr>
                <w:rFonts w:ascii="Arial" w:hAnsi="Arial" w:cs="Arial"/>
                <w:sz w:val="20"/>
                <w:szCs w:val="20"/>
              </w:rPr>
            </w:pPr>
          </w:p>
          <w:p w14:paraId="4EE52920" w14:textId="3C8622B6" w:rsidR="0F75B241" w:rsidRDefault="0F75B241" w:rsidP="26B04F7F">
            <w:pPr>
              <w:rPr>
                <w:rFonts w:ascii="Arial" w:hAnsi="Arial" w:cs="Arial"/>
                <w:sz w:val="20"/>
                <w:szCs w:val="20"/>
              </w:rPr>
            </w:pPr>
            <w:r w:rsidRPr="26B04F7F">
              <w:rPr>
                <w:rFonts w:ascii="Arial" w:hAnsi="Arial" w:cs="Arial"/>
                <w:sz w:val="20"/>
                <w:szCs w:val="20"/>
              </w:rPr>
              <w:t>Feedback from focus groups/surveys will demonstrate learning is being supported across the curriculum.</w:t>
            </w:r>
          </w:p>
          <w:p w14:paraId="028CFB71" w14:textId="7B1D568B" w:rsidR="26B04F7F" w:rsidRDefault="26B04F7F" w:rsidP="26B04F7F">
            <w:pPr>
              <w:rPr>
                <w:rFonts w:ascii="Arial" w:hAnsi="Arial" w:cs="Arial"/>
                <w:sz w:val="20"/>
                <w:szCs w:val="20"/>
              </w:rPr>
            </w:pPr>
          </w:p>
          <w:p w14:paraId="6605E992" w14:textId="3D9F76FE" w:rsidR="26B04F7F" w:rsidRDefault="26B04F7F" w:rsidP="26B04F7F">
            <w:pPr>
              <w:rPr>
                <w:rFonts w:ascii="Arial" w:hAnsi="Arial" w:cs="Arial"/>
                <w:sz w:val="20"/>
                <w:szCs w:val="20"/>
              </w:rPr>
            </w:pPr>
          </w:p>
          <w:p w14:paraId="4E9727ED" w14:textId="7B063929" w:rsidR="6A0EBDAB" w:rsidRDefault="6A0EBDAB" w:rsidP="75F4029E">
            <w:r w:rsidRPr="75F4029E">
              <w:rPr>
                <w:rFonts w:ascii="Calibri" w:eastAsia="Calibri" w:hAnsi="Calibri" w:cs="Calibri"/>
                <w:color w:val="212121"/>
              </w:rPr>
              <w:t>Parental surveys will show that they feel more informed/involved in learning.</w:t>
            </w:r>
          </w:p>
          <w:p w14:paraId="092BF322" w14:textId="5C451D38" w:rsidR="75F4029E" w:rsidRDefault="75F4029E" w:rsidP="75F4029E">
            <w:pPr>
              <w:rPr>
                <w:rFonts w:ascii="Calibri" w:eastAsia="Calibri" w:hAnsi="Calibri" w:cs="Calibri"/>
                <w:color w:val="212121"/>
              </w:rPr>
            </w:pPr>
          </w:p>
          <w:p w14:paraId="2B4218AD" w14:textId="1378DD00" w:rsidR="75F4029E" w:rsidRDefault="75F4029E" w:rsidP="75F4029E">
            <w:pPr>
              <w:rPr>
                <w:rFonts w:ascii="Calibri" w:eastAsia="Calibri" w:hAnsi="Calibri" w:cs="Calibri"/>
                <w:color w:val="212121"/>
              </w:rPr>
            </w:pPr>
          </w:p>
          <w:p w14:paraId="3287A0B4" w14:textId="1369B3AF" w:rsidR="6A0EBDAB" w:rsidRDefault="5B3D2155" w:rsidP="75F4029E">
            <w:r w:rsidRPr="26B04F7F">
              <w:rPr>
                <w:rFonts w:ascii="Calibri" w:eastAsia="Calibri" w:hAnsi="Calibri" w:cs="Calibri"/>
                <w:color w:val="212121"/>
              </w:rPr>
              <w:t xml:space="preserve">Planning/tracking will demonstrate a breadth of skills </w:t>
            </w:r>
            <w:r w:rsidRPr="26B04F7F">
              <w:rPr>
                <w:rFonts w:ascii="Calibri" w:eastAsia="Calibri" w:hAnsi="Calibri" w:cs="Calibri"/>
                <w:color w:val="212121"/>
              </w:rPr>
              <w:lastRenderedPageBreak/>
              <w:t>being taught.</w:t>
            </w:r>
            <w:r w:rsidR="040C4857" w:rsidRPr="26B04F7F">
              <w:rPr>
                <w:rFonts w:ascii="Calibri" w:eastAsia="Calibri" w:hAnsi="Calibri" w:cs="Calibri"/>
                <w:color w:val="212121"/>
              </w:rPr>
              <w:t xml:space="preserve"> All staff using same document to record evidence.</w:t>
            </w:r>
            <w:r w:rsidR="372348B4" w:rsidRPr="26B04F7F">
              <w:rPr>
                <w:rFonts w:ascii="Calibri" w:eastAsia="Calibri" w:hAnsi="Calibri" w:cs="Calibri"/>
                <w:color w:val="212121"/>
              </w:rPr>
              <w:t xml:space="preserve"> Pupils will be able to talk about the skills and how to use them.</w:t>
            </w:r>
          </w:p>
          <w:p w14:paraId="00C69657" w14:textId="1AB99080" w:rsidR="75F4029E" w:rsidRDefault="75F4029E" w:rsidP="75F4029E">
            <w:pPr>
              <w:rPr>
                <w:rFonts w:ascii="Calibri" w:eastAsia="Calibri" w:hAnsi="Calibri" w:cs="Calibri"/>
                <w:color w:val="212121"/>
              </w:rPr>
            </w:pPr>
          </w:p>
          <w:p w14:paraId="132D01E3" w14:textId="666114EB" w:rsidR="6A0EBDAB" w:rsidRDefault="6A0EBDAB" w:rsidP="75F4029E">
            <w:r w:rsidRPr="75F4029E">
              <w:rPr>
                <w:rFonts w:ascii="Calibri" w:eastAsia="Calibri" w:hAnsi="Calibri" w:cs="Calibri"/>
                <w:color w:val="212121"/>
              </w:rPr>
              <w:t>Nursery parents will be engaging with the learning experiences in nursery and be able to communicate with staff through this platform.</w:t>
            </w:r>
          </w:p>
          <w:p w14:paraId="03D2DB82" w14:textId="2FEBE802" w:rsidR="75F4029E" w:rsidRDefault="75F4029E" w:rsidP="75F4029E">
            <w:pPr>
              <w:rPr>
                <w:rFonts w:ascii="Arial" w:hAnsi="Arial" w:cs="Arial"/>
                <w:sz w:val="20"/>
                <w:szCs w:val="20"/>
              </w:rPr>
            </w:pPr>
          </w:p>
          <w:p w14:paraId="2C355D44" w14:textId="77777777" w:rsidR="57911B90" w:rsidRDefault="57911B90" w:rsidP="57911B90">
            <w:pPr>
              <w:rPr>
                <w:rFonts w:ascii="Arial" w:hAnsi="Arial" w:cs="Arial"/>
                <w:color w:val="FF0000"/>
                <w:sz w:val="20"/>
                <w:szCs w:val="20"/>
              </w:rPr>
            </w:pPr>
          </w:p>
          <w:p w14:paraId="17EFDF20" w14:textId="77777777" w:rsidR="57911B90" w:rsidRDefault="57911B90" w:rsidP="57911B90">
            <w:pPr>
              <w:rPr>
                <w:rFonts w:ascii="Arial" w:hAnsi="Arial" w:cs="Arial"/>
                <w:b/>
                <w:bCs/>
              </w:rPr>
            </w:pPr>
          </w:p>
          <w:p w14:paraId="46538375" w14:textId="77777777" w:rsidR="57911B90" w:rsidRDefault="57911B90" w:rsidP="57911B90">
            <w:pPr>
              <w:rPr>
                <w:rFonts w:ascii="Arial" w:hAnsi="Arial" w:cs="Arial"/>
                <w:b/>
                <w:bCs/>
              </w:rPr>
            </w:pPr>
          </w:p>
          <w:p w14:paraId="3F9754A2" w14:textId="77777777" w:rsidR="57911B90" w:rsidRDefault="57911B90" w:rsidP="57911B90">
            <w:pPr>
              <w:rPr>
                <w:rFonts w:ascii="Arial" w:hAnsi="Arial" w:cs="Arial"/>
                <w:b/>
                <w:bCs/>
              </w:rPr>
            </w:pPr>
          </w:p>
          <w:p w14:paraId="08086C1B" w14:textId="77777777" w:rsidR="57911B90" w:rsidRDefault="57911B90" w:rsidP="57911B90">
            <w:pPr>
              <w:rPr>
                <w:rFonts w:ascii="Arial" w:hAnsi="Arial" w:cs="Arial"/>
                <w:b/>
                <w:bCs/>
              </w:rPr>
            </w:pPr>
          </w:p>
        </w:tc>
        <w:tc>
          <w:tcPr>
            <w:tcW w:w="3444" w:type="dxa"/>
          </w:tcPr>
          <w:p w14:paraId="6FD2ED90" w14:textId="5CCD03D0" w:rsidR="57911B90" w:rsidRDefault="7F9BBBB1" w:rsidP="57911B90">
            <w:pPr>
              <w:rPr>
                <w:rFonts w:ascii="Arial" w:hAnsi="Arial" w:cs="Arial"/>
                <w:sz w:val="20"/>
                <w:szCs w:val="20"/>
              </w:rPr>
            </w:pPr>
            <w:r w:rsidRPr="26B04F7F">
              <w:rPr>
                <w:rFonts w:ascii="Arial" w:hAnsi="Arial" w:cs="Arial"/>
                <w:sz w:val="20"/>
                <w:szCs w:val="20"/>
              </w:rPr>
              <w:lastRenderedPageBreak/>
              <w:t>Continue with School Improvement IT audit with BTS</w:t>
            </w:r>
            <w:r w:rsidR="5A3A6E4C" w:rsidRPr="26B04F7F">
              <w:rPr>
                <w:rFonts w:ascii="Arial" w:hAnsi="Arial" w:cs="Arial"/>
                <w:sz w:val="20"/>
                <w:szCs w:val="20"/>
              </w:rPr>
              <w:t>.</w:t>
            </w:r>
            <w:r w:rsidR="21B25F2A" w:rsidRPr="26B04F7F">
              <w:rPr>
                <w:rFonts w:ascii="Arial" w:hAnsi="Arial" w:cs="Arial"/>
                <w:sz w:val="20"/>
                <w:szCs w:val="20"/>
              </w:rPr>
              <w:t xml:space="preserve"> Create a Digital Improvement plan for next 3 years.</w:t>
            </w:r>
          </w:p>
          <w:p w14:paraId="65DF6A6A" w14:textId="27745D55" w:rsidR="67AEC11F" w:rsidRDefault="67AEC11F" w:rsidP="67AEC11F">
            <w:pPr>
              <w:rPr>
                <w:rFonts w:ascii="Arial" w:hAnsi="Arial" w:cs="Arial"/>
                <w:sz w:val="20"/>
                <w:szCs w:val="20"/>
              </w:rPr>
            </w:pPr>
          </w:p>
          <w:p w14:paraId="5C40D69B" w14:textId="163FA563" w:rsidR="64B33430" w:rsidRDefault="64B33430" w:rsidP="67AEC11F">
            <w:pPr>
              <w:rPr>
                <w:rFonts w:ascii="Arial" w:hAnsi="Arial" w:cs="Arial"/>
                <w:sz w:val="20"/>
                <w:szCs w:val="20"/>
              </w:rPr>
            </w:pPr>
            <w:r w:rsidRPr="67AEC11F">
              <w:rPr>
                <w:rFonts w:ascii="Arial" w:hAnsi="Arial" w:cs="Arial"/>
                <w:sz w:val="20"/>
                <w:szCs w:val="20"/>
              </w:rPr>
              <w:t>Learners and staff to begin to use devices to regularly share learning in classes. Parents to engage with posts.</w:t>
            </w:r>
          </w:p>
          <w:p w14:paraId="58D654CE" w14:textId="51D63638" w:rsidR="67AEC11F" w:rsidRDefault="67AEC11F" w:rsidP="67AEC11F">
            <w:pPr>
              <w:rPr>
                <w:rFonts w:ascii="Arial" w:hAnsi="Arial" w:cs="Arial"/>
                <w:sz w:val="20"/>
                <w:szCs w:val="20"/>
              </w:rPr>
            </w:pPr>
          </w:p>
          <w:p w14:paraId="143195B0" w14:textId="611A986C" w:rsidR="77542FE7" w:rsidRDefault="77542FE7" w:rsidP="67AEC11F">
            <w:pPr>
              <w:rPr>
                <w:rFonts w:ascii="Arial" w:hAnsi="Arial" w:cs="Arial"/>
                <w:sz w:val="20"/>
                <w:szCs w:val="20"/>
              </w:rPr>
            </w:pPr>
            <w:r w:rsidRPr="67AEC11F">
              <w:rPr>
                <w:rFonts w:ascii="Arial" w:hAnsi="Arial" w:cs="Arial"/>
                <w:sz w:val="20"/>
                <w:szCs w:val="20"/>
              </w:rPr>
              <w:t>Use digital platform/Forms/Sway to engage with all stakeholders to review the school aims and vision.</w:t>
            </w:r>
          </w:p>
          <w:p w14:paraId="211BBD12" w14:textId="1080F147" w:rsidR="67AEC11F" w:rsidRDefault="67AEC11F" w:rsidP="67AEC11F">
            <w:pPr>
              <w:rPr>
                <w:rFonts w:ascii="Arial" w:hAnsi="Arial" w:cs="Arial"/>
                <w:sz w:val="20"/>
                <w:szCs w:val="20"/>
              </w:rPr>
            </w:pPr>
          </w:p>
          <w:p w14:paraId="2A0DF79B" w14:textId="7A3BA915" w:rsidR="7004A745" w:rsidRDefault="005D166F" w:rsidP="67AEC11F">
            <w:pPr>
              <w:rPr>
                <w:rFonts w:ascii="Arial" w:hAnsi="Arial" w:cs="Arial"/>
                <w:sz w:val="20"/>
                <w:szCs w:val="20"/>
              </w:rPr>
            </w:pPr>
            <w:r w:rsidRPr="26B04F7F">
              <w:rPr>
                <w:rFonts w:ascii="Arial" w:hAnsi="Arial" w:cs="Arial"/>
                <w:sz w:val="20"/>
                <w:szCs w:val="20"/>
              </w:rPr>
              <w:t>Monitoring of the teaching of IT skills to ensure breadth.</w:t>
            </w:r>
            <w:r w:rsidR="10F9D121" w:rsidRPr="26B04F7F">
              <w:rPr>
                <w:rFonts w:ascii="Arial" w:hAnsi="Arial" w:cs="Arial"/>
                <w:sz w:val="20"/>
                <w:szCs w:val="20"/>
              </w:rPr>
              <w:t xml:space="preserve"> Use of PICT to support planning of learning and teaching.</w:t>
            </w:r>
          </w:p>
          <w:p w14:paraId="0034EA38" w14:textId="1DA7197F" w:rsidR="67AEC11F" w:rsidRDefault="67AEC11F" w:rsidP="67AEC11F">
            <w:pPr>
              <w:rPr>
                <w:rFonts w:ascii="Arial" w:hAnsi="Arial" w:cs="Arial"/>
                <w:sz w:val="20"/>
                <w:szCs w:val="20"/>
              </w:rPr>
            </w:pPr>
          </w:p>
          <w:p w14:paraId="610EC83E" w14:textId="31258DC3" w:rsidR="67AEC11F" w:rsidRDefault="67AEC11F" w:rsidP="67AEC11F">
            <w:pPr>
              <w:rPr>
                <w:rFonts w:ascii="Arial" w:hAnsi="Arial" w:cs="Arial"/>
                <w:sz w:val="20"/>
                <w:szCs w:val="20"/>
              </w:rPr>
            </w:pPr>
          </w:p>
          <w:p w14:paraId="2853629E" w14:textId="172894DE" w:rsidR="64B33430" w:rsidRDefault="64B33430" w:rsidP="67AEC11F">
            <w:pPr>
              <w:rPr>
                <w:rFonts w:ascii="Arial" w:hAnsi="Arial" w:cs="Arial"/>
                <w:sz w:val="20"/>
                <w:szCs w:val="20"/>
              </w:rPr>
            </w:pPr>
            <w:proofErr w:type="gramStart"/>
            <w:r w:rsidRPr="67AEC11F">
              <w:rPr>
                <w:rFonts w:ascii="Arial" w:hAnsi="Arial" w:cs="Arial"/>
                <w:sz w:val="20"/>
                <w:szCs w:val="20"/>
              </w:rPr>
              <w:t>Nursery</w:t>
            </w:r>
            <w:proofErr w:type="gramEnd"/>
            <w:r w:rsidRPr="67AEC11F">
              <w:rPr>
                <w:rFonts w:ascii="Arial" w:hAnsi="Arial" w:cs="Arial"/>
                <w:sz w:val="20"/>
                <w:szCs w:val="20"/>
              </w:rPr>
              <w:t xml:space="preserve"> begin to use </w:t>
            </w:r>
            <w:proofErr w:type="spellStart"/>
            <w:r w:rsidRPr="67AEC11F">
              <w:rPr>
                <w:rFonts w:ascii="Arial" w:hAnsi="Arial" w:cs="Arial"/>
                <w:sz w:val="20"/>
                <w:szCs w:val="20"/>
              </w:rPr>
              <w:t>SeeSaw</w:t>
            </w:r>
            <w:proofErr w:type="spellEnd"/>
            <w:r w:rsidRPr="67AEC11F">
              <w:rPr>
                <w:rFonts w:ascii="Arial" w:hAnsi="Arial" w:cs="Arial"/>
                <w:sz w:val="20"/>
                <w:szCs w:val="20"/>
              </w:rPr>
              <w:t xml:space="preserve"> and cease using Facebook group.</w:t>
            </w:r>
          </w:p>
          <w:p w14:paraId="64D0263A" w14:textId="77777777" w:rsidR="57911B90" w:rsidRDefault="57911B90" w:rsidP="57911B90">
            <w:pPr>
              <w:rPr>
                <w:rFonts w:ascii="Arial" w:hAnsi="Arial" w:cs="Arial"/>
                <w:color w:val="FF0000"/>
                <w:sz w:val="20"/>
                <w:szCs w:val="20"/>
              </w:rPr>
            </w:pPr>
          </w:p>
          <w:p w14:paraId="6B56C561" w14:textId="77777777" w:rsidR="57911B90" w:rsidRDefault="57911B90" w:rsidP="57911B90">
            <w:pPr>
              <w:rPr>
                <w:rFonts w:ascii="Arial" w:hAnsi="Arial" w:cs="Arial"/>
                <w:color w:val="FF0000"/>
                <w:sz w:val="20"/>
                <w:szCs w:val="20"/>
              </w:rPr>
            </w:pPr>
          </w:p>
          <w:p w14:paraId="4D8504D0" w14:textId="77777777" w:rsidR="57911B90" w:rsidRDefault="57911B90" w:rsidP="57911B90">
            <w:pPr>
              <w:rPr>
                <w:rFonts w:ascii="Arial" w:hAnsi="Arial" w:cs="Arial"/>
                <w:sz w:val="20"/>
                <w:szCs w:val="20"/>
              </w:rPr>
            </w:pPr>
          </w:p>
        </w:tc>
        <w:tc>
          <w:tcPr>
            <w:tcW w:w="2551" w:type="dxa"/>
            <w:gridSpan w:val="2"/>
          </w:tcPr>
          <w:p w14:paraId="03A4E317" w14:textId="7ADB5A39" w:rsidR="57911B90" w:rsidRDefault="5C42361F" w:rsidP="57911B90">
            <w:pPr>
              <w:rPr>
                <w:rFonts w:ascii="Arial" w:hAnsi="Arial" w:cs="Arial"/>
                <w:sz w:val="20"/>
                <w:szCs w:val="20"/>
              </w:rPr>
            </w:pPr>
            <w:r w:rsidRPr="0C9F7249">
              <w:rPr>
                <w:rFonts w:ascii="Arial" w:hAnsi="Arial" w:cs="Arial"/>
                <w:sz w:val="20"/>
                <w:szCs w:val="20"/>
              </w:rPr>
              <w:lastRenderedPageBreak/>
              <w:t>Y O’Neil</w:t>
            </w:r>
          </w:p>
          <w:p w14:paraId="1311584A" w14:textId="08884517" w:rsidR="7185E0F2" w:rsidRDefault="7185E0F2" w:rsidP="0C9F7249">
            <w:pPr>
              <w:rPr>
                <w:rFonts w:ascii="Arial" w:hAnsi="Arial" w:cs="Arial"/>
                <w:sz w:val="20"/>
                <w:szCs w:val="20"/>
              </w:rPr>
            </w:pPr>
            <w:r w:rsidRPr="0C9F7249">
              <w:rPr>
                <w:rFonts w:ascii="Arial" w:hAnsi="Arial" w:cs="Arial"/>
                <w:sz w:val="20"/>
                <w:szCs w:val="20"/>
              </w:rPr>
              <w:t>Sharon Crisp</w:t>
            </w:r>
          </w:p>
          <w:p w14:paraId="03470E17" w14:textId="62EC5946" w:rsidR="57911B90" w:rsidRDefault="57911B90" w:rsidP="57911B90">
            <w:pPr>
              <w:rPr>
                <w:rFonts w:ascii="Arial" w:hAnsi="Arial" w:cs="Arial"/>
                <w:sz w:val="20"/>
                <w:szCs w:val="20"/>
              </w:rPr>
            </w:pPr>
          </w:p>
          <w:p w14:paraId="24EF3EE5" w14:textId="76F69857" w:rsidR="57911B90" w:rsidRDefault="57911B90" w:rsidP="57911B90">
            <w:pPr>
              <w:rPr>
                <w:rFonts w:ascii="Arial" w:hAnsi="Arial" w:cs="Arial"/>
                <w:sz w:val="20"/>
                <w:szCs w:val="20"/>
              </w:rPr>
            </w:pPr>
            <w:r w:rsidRPr="57911B90">
              <w:rPr>
                <w:rFonts w:ascii="Arial" w:hAnsi="Arial" w:cs="Arial"/>
                <w:sz w:val="20"/>
                <w:szCs w:val="20"/>
              </w:rPr>
              <w:t xml:space="preserve">K </w:t>
            </w:r>
            <w:proofErr w:type="spellStart"/>
            <w:r w:rsidRPr="57911B90">
              <w:rPr>
                <w:rFonts w:ascii="Arial" w:hAnsi="Arial" w:cs="Arial"/>
                <w:sz w:val="20"/>
                <w:szCs w:val="20"/>
              </w:rPr>
              <w:t>Filsell</w:t>
            </w:r>
            <w:proofErr w:type="spellEnd"/>
          </w:p>
          <w:p w14:paraId="7AD2727C" w14:textId="3ED0C682" w:rsidR="57911B90" w:rsidRDefault="57911B90" w:rsidP="57911B90">
            <w:pPr>
              <w:rPr>
                <w:rFonts w:ascii="Arial" w:hAnsi="Arial" w:cs="Arial"/>
                <w:sz w:val="20"/>
                <w:szCs w:val="20"/>
              </w:rPr>
            </w:pPr>
          </w:p>
          <w:p w14:paraId="73DBAD2B" w14:textId="0DF27089" w:rsidR="69E1BAF3" w:rsidRDefault="1DA14C96" w:rsidP="0C9F7249">
            <w:pPr>
              <w:spacing w:line="259" w:lineRule="auto"/>
              <w:rPr>
                <w:rFonts w:ascii="Arial" w:hAnsi="Arial" w:cs="Arial"/>
                <w:sz w:val="20"/>
                <w:szCs w:val="20"/>
              </w:rPr>
            </w:pPr>
            <w:r w:rsidRPr="26B04F7F">
              <w:rPr>
                <w:rFonts w:ascii="Arial" w:hAnsi="Arial" w:cs="Arial"/>
                <w:sz w:val="20"/>
                <w:szCs w:val="20"/>
              </w:rPr>
              <w:t>All staff taking responsibility for equipment, its safe use and storage.</w:t>
            </w:r>
          </w:p>
          <w:p w14:paraId="02501123" w14:textId="6E5C7B28" w:rsidR="26B04F7F" w:rsidRDefault="26B04F7F" w:rsidP="26B04F7F">
            <w:pPr>
              <w:spacing w:line="259" w:lineRule="auto"/>
              <w:rPr>
                <w:rFonts w:ascii="Arial" w:hAnsi="Arial" w:cs="Arial"/>
                <w:sz w:val="20"/>
                <w:szCs w:val="20"/>
              </w:rPr>
            </w:pPr>
          </w:p>
          <w:p w14:paraId="11C0161B" w14:textId="32ACB1A5" w:rsidR="637470FE" w:rsidRDefault="637470FE" w:rsidP="26B04F7F">
            <w:pPr>
              <w:spacing w:line="259" w:lineRule="auto"/>
              <w:rPr>
                <w:rFonts w:ascii="Arial" w:hAnsi="Arial" w:cs="Arial"/>
                <w:sz w:val="20"/>
                <w:szCs w:val="20"/>
              </w:rPr>
            </w:pPr>
            <w:r w:rsidRPr="26B04F7F">
              <w:rPr>
                <w:rFonts w:ascii="Arial" w:hAnsi="Arial" w:cs="Arial"/>
                <w:sz w:val="20"/>
                <w:szCs w:val="20"/>
              </w:rPr>
              <w:t>All pupils taking responsibility for the devices they are using, understanding that they need to be used respectfully.</w:t>
            </w:r>
          </w:p>
          <w:p w14:paraId="48638862" w14:textId="77777777" w:rsidR="57911B90" w:rsidRDefault="57911B90" w:rsidP="57911B90">
            <w:pPr>
              <w:rPr>
                <w:rFonts w:ascii="Arial" w:hAnsi="Arial" w:cs="Arial"/>
                <w:color w:val="FF0000"/>
                <w:sz w:val="20"/>
                <w:szCs w:val="20"/>
              </w:rPr>
            </w:pPr>
          </w:p>
          <w:p w14:paraId="011A07D0" w14:textId="77777777" w:rsidR="57911B90" w:rsidRDefault="57911B90" w:rsidP="57911B90">
            <w:pPr>
              <w:rPr>
                <w:rFonts w:ascii="Arial" w:hAnsi="Arial" w:cs="Arial"/>
                <w:sz w:val="20"/>
                <w:szCs w:val="20"/>
              </w:rPr>
            </w:pPr>
          </w:p>
          <w:p w14:paraId="6696F143" w14:textId="77777777" w:rsidR="57911B90" w:rsidRDefault="57911B90" w:rsidP="57911B90">
            <w:pPr>
              <w:rPr>
                <w:rFonts w:ascii="Arial" w:hAnsi="Arial" w:cs="Arial"/>
                <w:sz w:val="20"/>
                <w:szCs w:val="20"/>
              </w:rPr>
            </w:pPr>
          </w:p>
        </w:tc>
        <w:tc>
          <w:tcPr>
            <w:tcW w:w="2944" w:type="dxa"/>
          </w:tcPr>
          <w:p w14:paraId="684EB74C" w14:textId="74DDA789" w:rsidR="57911B90" w:rsidRDefault="7DBAC64B" w:rsidP="0C9F7249">
            <w:pPr>
              <w:rPr>
                <w:rFonts w:ascii="Arial" w:hAnsi="Arial" w:cs="Arial"/>
                <w:sz w:val="20"/>
                <w:szCs w:val="20"/>
              </w:rPr>
            </w:pPr>
            <w:r w:rsidRPr="67AEC11F">
              <w:rPr>
                <w:rFonts w:ascii="Arial" w:hAnsi="Arial" w:cs="Arial"/>
                <w:sz w:val="20"/>
                <w:szCs w:val="20"/>
              </w:rPr>
              <w:t>Plan for improvement created and agreed with BTS.</w:t>
            </w:r>
          </w:p>
          <w:p w14:paraId="5B2E5750" w14:textId="2BE9ACB4" w:rsidR="67AEC11F" w:rsidRDefault="67AEC11F" w:rsidP="67AEC11F">
            <w:pPr>
              <w:rPr>
                <w:rFonts w:ascii="Arial" w:hAnsi="Arial" w:cs="Arial"/>
                <w:sz w:val="20"/>
                <w:szCs w:val="20"/>
              </w:rPr>
            </w:pPr>
          </w:p>
          <w:p w14:paraId="5C52EDDB" w14:textId="7BA8AD5E" w:rsidR="3CDAE8F9" w:rsidRDefault="5C80BDCF" w:rsidP="67AEC11F">
            <w:pPr>
              <w:rPr>
                <w:rFonts w:ascii="Arial" w:hAnsi="Arial" w:cs="Arial"/>
                <w:sz w:val="20"/>
                <w:szCs w:val="20"/>
              </w:rPr>
            </w:pPr>
            <w:r w:rsidRPr="26B04F7F">
              <w:rPr>
                <w:rFonts w:ascii="Arial" w:hAnsi="Arial" w:cs="Arial"/>
                <w:sz w:val="20"/>
                <w:szCs w:val="20"/>
              </w:rPr>
              <w:t>Surveys with all stakeholders will identify the increase of devices and the positive impact on sharing learning across the school.</w:t>
            </w:r>
          </w:p>
          <w:p w14:paraId="350CE667" w14:textId="11D76167" w:rsidR="26B04F7F" w:rsidRDefault="26B04F7F" w:rsidP="26B04F7F">
            <w:pPr>
              <w:rPr>
                <w:rFonts w:ascii="Arial" w:hAnsi="Arial" w:cs="Arial"/>
                <w:sz w:val="20"/>
                <w:szCs w:val="20"/>
              </w:rPr>
            </w:pPr>
          </w:p>
          <w:p w14:paraId="65DDC5FA" w14:textId="764B5098" w:rsidR="7BC7AAAD" w:rsidRDefault="7BC7AAAD" w:rsidP="26B04F7F">
            <w:pPr>
              <w:rPr>
                <w:rFonts w:ascii="Arial" w:hAnsi="Arial" w:cs="Arial"/>
                <w:sz w:val="20"/>
                <w:szCs w:val="20"/>
              </w:rPr>
            </w:pPr>
            <w:r w:rsidRPr="26B04F7F">
              <w:rPr>
                <w:rFonts w:ascii="Arial" w:hAnsi="Arial" w:cs="Arial"/>
                <w:sz w:val="20"/>
                <w:szCs w:val="20"/>
              </w:rPr>
              <w:t>Pupil focus group</w:t>
            </w:r>
            <w:r w:rsidR="4A555EE7" w:rsidRPr="26B04F7F">
              <w:rPr>
                <w:rFonts w:ascii="Arial" w:hAnsi="Arial" w:cs="Arial"/>
                <w:sz w:val="20"/>
                <w:szCs w:val="20"/>
              </w:rPr>
              <w:t xml:space="preserve">s will gather information about the </w:t>
            </w:r>
            <w:r w:rsidR="11C71A9A" w:rsidRPr="26B04F7F">
              <w:rPr>
                <w:rFonts w:ascii="Arial" w:hAnsi="Arial" w:cs="Arial"/>
                <w:sz w:val="20"/>
                <w:szCs w:val="20"/>
              </w:rPr>
              <w:t>IT skills being taught in classes and confidence levels of pupils.</w:t>
            </w:r>
          </w:p>
          <w:p w14:paraId="5321A024" w14:textId="03AAD47F" w:rsidR="26B04F7F" w:rsidRDefault="26B04F7F" w:rsidP="26B04F7F">
            <w:pPr>
              <w:rPr>
                <w:rFonts w:ascii="Arial" w:hAnsi="Arial" w:cs="Arial"/>
                <w:sz w:val="20"/>
                <w:szCs w:val="20"/>
              </w:rPr>
            </w:pPr>
          </w:p>
          <w:p w14:paraId="5B5C748F" w14:textId="2B719075" w:rsidR="11C71A9A" w:rsidRDefault="11C71A9A" w:rsidP="26B04F7F">
            <w:pPr>
              <w:rPr>
                <w:rFonts w:ascii="Arial" w:hAnsi="Arial" w:cs="Arial"/>
                <w:sz w:val="20"/>
                <w:szCs w:val="20"/>
              </w:rPr>
            </w:pPr>
            <w:r w:rsidRPr="26B04F7F">
              <w:rPr>
                <w:rFonts w:ascii="Arial" w:hAnsi="Arial" w:cs="Arial"/>
                <w:sz w:val="20"/>
                <w:szCs w:val="20"/>
              </w:rPr>
              <w:t>Repeated surveys will also demonstrate increased skill and confidence levels and indicate next steps.</w:t>
            </w:r>
          </w:p>
          <w:p w14:paraId="65C9698C" w14:textId="2CCDFCB9" w:rsidR="0C9F7249" w:rsidRDefault="0C9F7249" w:rsidP="0C9F7249">
            <w:pPr>
              <w:rPr>
                <w:rFonts w:ascii="Arial" w:hAnsi="Arial" w:cs="Arial"/>
                <w:color w:val="FF0000"/>
                <w:sz w:val="20"/>
                <w:szCs w:val="20"/>
              </w:rPr>
            </w:pPr>
          </w:p>
          <w:p w14:paraId="79E9F9D5" w14:textId="53FDE06B" w:rsidR="0C9F7249" w:rsidRDefault="0C9F7249" w:rsidP="0C9F7249">
            <w:pPr>
              <w:rPr>
                <w:rFonts w:ascii="Arial" w:hAnsi="Arial" w:cs="Arial"/>
                <w:color w:val="FF0000"/>
                <w:sz w:val="20"/>
                <w:szCs w:val="20"/>
              </w:rPr>
            </w:pPr>
          </w:p>
          <w:p w14:paraId="5839A1E1" w14:textId="77777777" w:rsidR="57911B90" w:rsidRDefault="57911B90" w:rsidP="57911B90">
            <w:pPr>
              <w:rPr>
                <w:rFonts w:ascii="Arial" w:hAnsi="Arial" w:cs="Arial"/>
                <w:sz w:val="20"/>
                <w:szCs w:val="20"/>
              </w:rPr>
            </w:pPr>
          </w:p>
          <w:p w14:paraId="79224512" w14:textId="77777777" w:rsidR="57911B90" w:rsidRDefault="57911B90" w:rsidP="57911B90">
            <w:pPr>
              <w:rPr>
                <w:rFonts w:ascii="Arial" w:hAnsi="Arial" w:cs="Arial"/>
                <w:sz w:val="20"/>
                <w:szCs w:val="20"/>
              </w:rPr>
            </w:pPr>
          </w:p>
          <w:p w14:paraId="4BD158CE" w14:textId="77777777" w:rsidR="57911B90" w:rsidRDefault="57911B90" w:rsidP="57911B90">
            <w:pPr>
              <w:rPr>
                <w:rFonts w:ascii="Arial" w:hAnsi="Arial" w:cs="Arial"/>
                <w:sz w:val="20"/>
                <w:szCs w:val="20"/>
              </w:rPr>
            </w:pPr>
          </w:p>
          <w:p w14:paraId="04E41ABF" w14:textId="77777777" w:rsidR="57911B90" w:rsidRDefault="57911B90" w:rsidP="57911B90">
            <w:pPr>
              <w:rPr>
                <w:rFonts w:ascii="Arial" w:hAnsi="Arial" w:cs="Arial"/>
                <w:sz w:val="20"/>
                <w:szCs w:val="20"/>
              </w:rPr>
            </w:pPr>
          </w:p>
          <w:p w14:paraId="2C16BAB5" w14:textId="77777777" w:rsidR="57911B90" w:rsidRDefault="57911B90" w:rsidP="57911B90">
            <w:pPr>
              <w:rPr>
                <w:rFonts w:ascii="Arial" w:hAnsi="Arial" w:cs="Arial"/>
                <w:sz w:val="20"/>
                <w:szCs w:val="20"/>
              </w:rPr>
            </w:pPr>
          </w:p>
        </w:tc>
        <w:tc>
          <w:tcPr>
            <w:tcW w:w="3040" w:type="dxa"/>
          </w:tcPr>
          <w:p w14:paraId="0F448AEB" w14:textId="0D1511E3" w:rsidR="57911B90" w:rsidRDefault="6956338A" w:rsidP="57911B90">
            <w:pPr>
              <w:rPr>
                <w:rFonts w:ascii="Arial" w:hAnsi="Arial" w:cs="Arial"/>
                <w:sz w:val="20"/>
                <w:szCs w:val="20"/>
              </w:rPr>
            </w:pPr>
            <w:r w:rsidRPr="67AEC11F">
              <w:rPr>
                <w:rFonts w:ascii="Arial" w:hAnsi="Arial" w:cs="Arial"/>
                <w:sz w:val="20"/>
                <w:szCs w:val="20"/>
              </w:rPr>
              <w:lastRenderedPageBreak/>
              <w:t>By November 2021</w:t>
            </w:r>
          </w:p>
          <w:p w14:paraId="3CCDA0A3" w14:textId="32E0ADF5" w:rsidR="67AEC11F" w:rsidRDefault="67AEC11F" w:rsidP="67AEC11F">
            <w:pPr>
              <w:rPr>
                <w:rFonts w:ascii="Arial" w:hAnsi="Arial" w:cs="Arial"/>
                <w:sz w:val="20"/>
                <w:szCs w:val="20"/>
              </w:rPr>
            </w:pPr>
          </w:p>
          <w:p w14:paraId="47C95B58" w14:textId="2BBB2C3A" w:rsidR="67AEC11F" w:rsidRDefault="67AEC11F" w:rsidP="67AEC11F">
            <w:pPr>
              <w:rPr>
                <w:rFonts w:ascii="Arial" w:hAnsi="Arial" w:cs="Arial"/>
                <w:sz w:val="20"/>
                <w:szCs w:val="20"/>
              </w:rPr>
            </w:pPr>
          </w:p>
          <w:p w14:paraId="227CB7D6" w14:textId="57D6EAD7" w:rsidR="54F361A7" w:rsidRDefault="54F361A7" w:rsidP="67AEC11F">
            <w:pPr>
              <w:rPr>
                <w:rFonts w:ascii="Arial" w:hAnsi="Arial" w:cs="Arial"/>
                <w:sz w:val="20"/>
                <w:szCs w:val="20"/>
              </w:rPr>
            </w:pPr>
            <w:r w:rsidRPr="67AEC11F">
              <w:rPr>
                <w:rFonts w:ascii="Arial" w:hAnsi="Arial" w:cs="Arial"/>
                <w:sz w:val="20"/>
                <w:szCs w:val="20"/>
              </w:rPr>
              <w:t>September 2021 then repeated in May 2022.</w:t>
            </w:r>
          </w:p>
          <w:p w14:paraId="631E3B48" w14:textId="279EF95E" w:rsidR="0C9F7249" w:rsidRDefault="0C9F7249" w:rsidP="0C9F7249">
            <w:pPr>
              <w:rPr>
                <w:rFonts w:ascii="Arial" w:hAnsi="Arial" w:cs="Arial"/>
                <w:sz w:val="20"/>
                <w:szCs w:val="20"/>
              </w:rPr>
            </w:pPr>
          </w:p>
          <w:p w14:paraId="60F47576" w14:textId="3B5336C6" w:rsidR="0C9F7249" w:rsidRDefault="0C9F7249" w:rsidP="0C9F7249">
            <w:pPr>
              <w:rPr>
                <w:rFonts w:ascii="Arial" w:hAnsi="Arial" w:cs="Arial"/>
                <w:sz w:val="20"/>
                <w:szCs w:val="20"/>
              </w:rPr>
            </w:pPr>
          </w:p>
          <w:p w14:paraId="5DA20E5F" w14:textId="08F6422B" w:rsidR="0C9F7249" w:rsidRDefault="0C9F7249" w:rsidP="0C9F7249">
            <w:pPr>
              <w:rPr>
                <w:rFonts w:ascii="Arial" w:hAnsi="Arial" w:cs="Arial"/>
                <w:sz w:val="20"/>
                <w:szCs w:val="20"/>
              </w:rPr>
            </w:pPr>
          </w:p>
          <w:p w14:paraId="33F774AE" w14:textId="77777777" w:rsidR="57911B90" w:rsidRDefault="57911B90" w:rsidP="57911B90">
            <w:pPr>
              <w:rPr>
                <w:rFonts w:ascii="Arial" w:hAnsi="Arial" w:cs="Arial"/>
                <w:color w:val="FF0000"/>
                <w:sz w:val="20"/>
                <w:szCs w:val="20"/>
              </w:rPr>
            </w:pPr>
          </w:p>
          <w:p w14:paraId="345A0C84" w14:textId="77777777" w:rsidR="57911B90" w:rsidRDefault="57911B90" w:rsidP="57911B90">
            <w:pPr>
              <w:rPr>
                <w:rFonts w:ascii="Arial" w:hAnsi="Arial" w:cs="Arial"/>
                <w:b/>
                <w:bCs/>
              </w:rPr>
            </w:pPr>
          </w:p>
        </w:tc>
      </w:tr>
      <w:tr w:rsidR="57911B90" w14:paraId="5A0A2C1D" w14:textId="77777777" w:rsidTr="26B04F7F">
        <w:trPr>
          <w:trHeight w:val="527"/>
        </w:trPr>
        <w:tc>
          <w:tcPr>
            <w:tcW w:w="15193" w:type="dxa"/>
            <w:gridSpan w:val="6"/>
            <w:vAlign w:val="center"/>
          </w:tcPr>
          <w:p w14:paraId="6BC76DD8" w14:textId="77777777" w:rsidR="57911B90" w:rsidRDefault="57911B90" w:rsidP="57911B90">
            <w:pPr>
              <w:rPr>
                <w:rFonts w:ascii="Arial" w:hAnsi="Arial" w:cs="Arial"/>
                <w:b/>
                <w:bCs/>
                <w:sz w:val="24"/>
                <w:szCs w:val="24"/>
              </w:rPr>
            </w:pPr>
            <w:r w:rsidRPr="57911B90">
              <w:rPr>
                <w:rFonts w:ascii="Arial" w:hAnsi="Arial" w:cs="Arial"/>
                <w:b/>
                <w:bCs/>
                <w:sz w:val="24"/>
                <w:szCs w:val="24"/>
              </w:rPr>
              <w:t>Ongoing Evaluation</w:t>
            </w:r>
          </w:p>
        </w:tc>
      </w:tr>
      <w:tr w:rsidR="57911B90" w14:paraId="38CAB9F9" w14:textId="77777777" w:rsidTr="26B04F7F">
        <w:trPr>
          <w:trHeight w:val="984"/>
        </w:trPr>
        <w:tc>
          <w:tcPr>
            <w:tcW w:w="15193" w:type="dxa"/>
            <w:gridSpan w:val="6"/>
          </w:tcPr>
          <w:p w14:paraId="2E6FA383" w14:textId="77777777" w:rsidR="57911B90" w:rsidRDefault="57911B90" w:rsidP="57911B90">
            <w:pPr>
              <w:rPr>
                <w:rFonts w:ascii="Arial" w:hAnsi="Arial" w:cs="Arial"/>
                <w:b/>
                <w:bCs/>
                <w:sz w:val="20"/>
                <w:szCs w:val="20"/>
              </w:rPr>
            </w:pPr>
          </w:p>
          <w:p w14:paraId="0B372D05" w14:textId="77777777" w:rsidR="57911B90" w:rsidRDefault="57911B90" w:rsidP="57911B90">
            <w:pPr>
              <w:rPr>
                <w:rFonts w:ascii="Arial" w:hAnsi="Arial" w:cs="Arial"/>
                <w:b/>
                <w:bCs/>
                <w:color w:val="FF0000"/>
                <w:sz w:val="20"/>
                <w:szCs w:val="20"/>
              </w:rPr>
            </w:pPr>
            <w:r w:rsidRPr="57911B90">
              <w:rPr>
                <w:rFonts w:ascii="Arial" w:hAnsi="Arial" w:cs="Arial"/>
                <w:b/>
                <w:bCs/>
                <w:color w:val="FF0000"/>
                <w:sz w:val="20"/>
                <w:szCs w:val="20"/>
              </w:rPr>
              <w:t>This should be updated as part of on-going cycle of self-evaluation</w:t>
            </w:r>
          </w:p>
          <w:p w14:paraId="1B08F768" w14:textId="77777777" w:rsidR="57911B90" w:rsidRDefault="57911B90" w:rsidP="57911B90">
            <w:pPr>
              <w:rPr>
                <w:rFonts w:ascii="Arial" w:hAnsi="Arial" w:cs="Arial"/>
                <w:b/>
                <w:bCs/>
                <w:color w:val="FF0000"/>
                <w:sz w:val="20"/>
                <w:szCs w:val="20"/>
              </w:rPr>
            </w:pPr>
          </w:p>
          <w:p w14:paraId="4AF33F37" w14:textId="77777777" w:rsidR="57911B90" w:rsidRDefault="57911B90" w:rsidP="57911B90">
            <w:pPr>
              <w:rPr>
                <w:rFonts w:ascii="Arial" w:hAnsi="Arial" w:cs="Arial"/>
                <w:b/>
                <w:bCs/>
                <w:color w:val="FF0000"/>
                <w:sz w:val="20"/>
                <w:szCs w:val="20"/>
              </w:rPr>
            </w:pPr>
          </w:p>
          <w:p w14:paraId="7AFBE6A8" w14:textId="77777777" w:rsidR="57911B90" w:rsidRDefault="57911B90" w:rsidP="57911B90">
            <w:pPr>
              <w:rPr>
                <w:rFonts w:ascii="Arial" w:hAnsi="Arial" w:cs="Arial"/>
                <w:b/>
                <w:bCs/>
                <w:color w:val="FF0000"/>
                <w:sz w:val="20"/>
                <w:szCs w:val="20"/>
              </w:rPr>
            </w:pPr>
          </w:p>
          <w:p w14:paraId="131F7FC3" w14:textId="77777777" w:rsidR="57911B90" w:rsidRDefault="57911B90" w:rsidP="57911B90">
            <w:pPr>
              <w:rPr>
                <w:rFonts w:ascii="Arial" w:hAnsi="Arial" w:cs="Arial"/>
                <w:b/>
                <w:bCs/>
                <w:color w:val="FF0000"/>
                <w:sz w:val="20"/>
                <w:szCs w:val="20"/>
              </w:rPr>
            </w:pPr>
          </w:p>
          <w:p w14:paraId="09139FE8" w14:textId="77777777" w:rsidR="57911B90" w:rsidRDefault="57911B90" w:rsidP="57911B90">
            <w:pPr>
              <w:rPr>
                <w:rFonts w:ascii="Arial" w:hAnsi="Arial" w:cs="Arial"/>
                <w:b/>
                <w:bCs/>
                <w:color w:val="FF0000"/>
                <w:sz w:val="20"/>
                <w:szCs w:val="20"/>
              </w:rPr>
            </w:pPr>
          </w:p>
          <w:p w14:paraId="629A6154" w14:textId="77777777" w:rsidR="57911B90" w:rsidRDefault="57911B90" w:rsidP="57911B90">
            <w:pPr>
              <w:rPr>
                <w:rFonts w:ascii="Arial" w:hAnsi="Arial" w:cs="Arial"/>
                <w:b/>
                <w:bCs/>
                <w:color w:val="FF0000"/>
                <w:sz w:val="20"/>
                <w:szCs w:val="20"/>
              </w:rPr>
            </w:pPr>
          </w:p>
          <w:p w14:paraId="1651E264" w14:textId="77777777" w:rsidR="57911B90" w:rsidRDefault="57911B90" w:rsidP="57911B90">
            <w:pPr>
              <w:rPr>
                <w:rFonts w:ascii="Arial" w:hAnsi="Arial" w:cs="Arial"/>
                <w:b/>
                <w:bCs/>
                <w:color w:val="FF0000"/>
                <w:sz w:val="20"/>
                <w:szCs w:val="20"/>
              </w:rPr>
            </w:pPr>
          </w:p>
        </w:tc>
      </w:tr>
    </w:tbl>
    <w:p w14:paraId="17292C26" w14:textId="77777777" w:rsidR="00313479" w:rsidRDefault="00313479" w:rsidP="00313479">
      <w:pPr>
        <w:rPr>
          <w:rFonts w:ascii="Arial" w:hAnsi="Arial" w:cs="Arial"/>
          <w:b/>
          <w:bCs/>
        </w:rPr>
      </w:pPr>
    </w:p>
    <w:p w14:paraId="49DD642F" w14:textId="77777777" w:rsidR="00313479" w:rsidRPr="00313479" w:rsidRDefault="00313479" w:rsidP="00313479">
      <w:pPr>
        <w:ind w:firstLine="720"/>
        <w:rPr>
          <w:rFonts w:ascii="Arial" w:hAnsi="Arial"/>
          <w:b/>
          <w:bCs/>
        </w:rPr>
      </w:pPr>
    </w:p>
    <w:p w14:paraId="14CD4846" w14:textId="6D2D3A72" w:rsidR="0C9F7249" w:rsidRDefault="0C9F7249" w:rsidP="0C9F7249">
      <w:pPr>
        <w:ind w:firstLine="720"/>
        <w:rPr>
          <w:rFonts w:ascii="Arial" w:hAnsi="Arial"/>
          <w:b/>
          <w:bCs/>
        </w:rPr>
      </w:pPr>
    </w:p>
    <w:p w14:paraId="6E904F80" w14:textId="0590168C" w:rsidR="00660B8B" w:rsidRDefault="00660B8B" w:rsidP="2ADDBC42">
      <w:pPr>
        <w:spacing w:after="0" w:line="360" w:lineRule="auto"/>
        <w:rPr>
          <w:rFonts w:ascii="Arial" w:eastAsia="Calibri" w:hAnsi="Arial" w:cs="Arial"/>
          <w:b/>
          <w:bCs/>
          <w:sz w:val="36"/>
          <w:szCs w:val="36"/>
        </w:rPr>
      </w:pPr>
      <w:bookmarkStart w:id="0" w:name="_MON_1620198372"/>
      <w:bookmarkEnd w:id="0"/>
      <w:r w:rsidRPr="2ADDBC42">
        <w:rPr>
          <w:rFonts w:ascii="Arial" w:eastAsia="Calibri" w:hAnsi="Arial" w:cs="Arial"/>
          <w:b/>
          <w:bCs/>
          <w:sz w:val="36"/>
          <w:szCs w:val="36"/>
        </w:rPr>
        <w:t xml:space="preserve">  </w:t>
      </w:r>
      <w:r>
        <w:rPr>
          <w:rFonts w:eastAsia="Calibri" w:cs="Arial"/>
          <w:b/>
          <w:color w:val="000000"/>
          <w:szCs w:val="24"/>
        </w:rPr>
        <w:tab/>
      </w:r>
      <w:r>
        <w:rPr>
          <w:rFonts w:eastAsia="Calibri" w:cs="Arial"/>
          <w:b/>
          <w:color w:val="000000"/>
          <w:szCs w:val="24"/>
        </w:rPr>
        <w:tab/>
      </w:r>
    </w:p>
    <w:p w14:paraId="0CE661BD" w14:textId="280F6002" w:rsidR="00313479" w:rsidRDefault="00313479" w:rsidP="00660B8B">
      <w:pPr>
        <w:tabs>
          <w:tab w:val="left" w:pos="720"/>
        </w:tabs>
        <w:sectPr w:rsidR="00313479" w:rsidSect="00313479">
          <w:pgSz w:w="16838" w:h="11906" w:orient="landscape"/>
          <w:pgMar w:top="720" w:right="720" w:bottom="720" w:left="720" w:header="0" w:footer="567" w:gutter="0"/>
          <w:cols w:space="708"/>
          <w:titlePg/>
          <w:docGrid w:linePitch="360"/>
        </w:sectPr>
      </w:pPr>
      <w:bookmarkStart w:id="1" w:name="_MON_1620203928"/>
      <w:bookmarkEnd w:id="1"/>
    </w:p>
    <w:p w14:paraId="5CC3FEC4" w14:textId="211EB08B" w:rsidR="007F7A85" w:rsidRPr="00F20142" w:rsidRDefault="007F7A85" w:rsidP="007F7A85">
      <w:pPr>
        <w:rPr>
          <w:rFonts w:ascii="Arial" w:hAnsi="Arial"/>
          <w:b/>
          <w:sz w:val="20"/>
        </w:rPr>
      </w:pPr>
    </w:p>
    <w:p w14:paraId="03812C57" w14:textId="7AA01BD9" w:rsidR="007F7A85" w:rsidRDefault="007F7A85"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C3ACB" w14:textId="77777777" w:rsidR="009C0B5F" w:rsidRDefault="009C0B5F">
      <w:pPr>
        <w:spacing w:after="0" w:line="240" w:lineRule="auto"/>
      </w:pPr>
      <w:r>
        <w:separator/>
      </w:r>
    </w:p>
  </w:endnote>
  <w:endnote w:type="continuationSeparator" w:id="0">
    <w:p w14:paraId="6F48732C" w14:textId="77777777" w:rsidR="009C0B5F" w:rsidRDefault="009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04391C" w:rsidRDefault="0004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4391C" w:rsidRDefault="0004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04391C" w:rsidRDefault="0004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1FB41" w14:textId="77777777" w:rsidR="009C0B5F" w:rsidRDefault="009C0B5F">
      <w:pPr>
        <w:spacing w:after="0" w:line="240" w:lineRule="auto"/>
      </w:pPr>
      <w:r>
        <w:separator/>
      </w:r>
    </w:p>
  </w:footnote>
  <w:footnote w:type="continuationSeparator" w:id="0">
    <w:p w14:paraId="4A5EA254" w14:textId="77777777" w:rsidR="009C0B5F" w:rsidRDefault="009C0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04391C" w:rsidRDefault="0004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04391C" w:rsidRDefault="0004391C"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04391C" w:rsidRDefault="0004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3"/>
  </w:num>
  <w:num w:numId="4">
    <w:abstractNumId w:val="11"/>
  </w:num>
  <w:num w:numId="5">
    <w:abstractNumId w:val="2"/>
  </w:num>
  <w:num w:numId="6">
    <w:abstractNumId w:val="10"/>
  </w:num>
  <w:num w:numId="7">
    <w:abstractNumId w:val="9"/>
  </w:num>
  <w:num w:numId="8">
    <w:abstractNumId w:val="0"/>
  </w:num>
  <w:num w:numId="9">
    <w:abstractNumId w:val="17"/>
  </w:num>
  <w:num w:numId="10">
    <w:abstractNumId w:val="14"/>
  </w:num>
  <w:num w:numId="11">
    <w:abstractNumId w:val="18"/>
  </w:num>
  <w:num w:numId="12">
    <w:abstractNumId w:val="12"/>
  </w:num>
  <w:num w:numId="13">
    <w:abstractNumId w:val="1"/>
  </w:num>
  <w:num w:numId="14">
    <w:abstractNumId w:val="4"/>
  </w:num>
  <w:num w:numId="15">
    <w:abstractNumId w:val="6"/>
  </w:num>
  <w:num w:numId="16">
    <w:abstractNumId w:val="15"/>
  </w:num>
  <w:num w:numId="17">
    <w:abstractNumId w:val="5"/>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E348E"/>
    <w:rsid w:val="0017616F"/>
    <w:rsid w:val="00185842"/>
    <w:rsid w:val="00191D52"/>
    <w:rsid w:val="001F6384"/>
    <w:rsid w:val="00233CC7"/>
    <w:rsid w:val="002E4794"/>
    <w:rsid w:val="00313479"/>
    <w:rsid w:val="0036077C"/>
    <w:rsid w:val="00370FB4"/>
    <w:rsid w:val="003CC540"/>
    <w:rsid w:val="003D6DFA"/>
    <w:rsid w:val="004D3FD9"/>
    <w:rsid w:val="004D4E56"/>
    <w:rsid w:val="00521585"/>
    <w:rsid w:val="005D166F"/>
    <w:rsid w:val="00605D2C"/>
    <w:rsid w:val="0065632A"/>
    <w:rsid w:val="00660B8B"/>
    <w:rsid w:val="00672AE3"/>
    <w:rsid w:val="006B1C71"/>
    <w:rsid w:val="0070FBE9"/>
    <w:rsid w:val="007E1F89"/>
    <w:rsid w:val="007F7A85"/>
    <w:rsid w:val="00847DFB"/>
    <w:rsid w:val="008E2027"/>
    <w:rsid w:val="009C0B5F"/>
    <w:rsid w:val="00A5F15D"/>
    <w:rsid w:val="00A611FB"/>
    <w:rsid w:val="00B819AA"/>
    <w:rsid w:val="00BA1EF3"/>
    <w:rsid w:val="00BB2FC9"/>
    <w:rsid w:val="00BC3973"/>
    <w:rsid w:val="00BD5C41"/>
    <w:rsid w:val="00BE149A"/>
    <w:rsid w:val="00C8489D"/>
    <w:rsid w:val="00CA48CF"/>
    <w:rsid w:val="00D9851F"/>
    <w:rsid w:val="00DB1701"/>
    <w:rsid w:val="00E00820"/>
    <w:rsid w:val="00EF3930"/>
    <w:rsid w:val="00F94D12"/>
    <w:rsid w:val="00FDF5B0"/>
    <w:rsid w:val="0109A1DC"/>
    <w:rsid w:val="0124A039"/>
    <w:rsid w:val="013A415E"/>
    <w:rsid w:val="016963B7"/>
    <w:rsid w:val="018E84DF"/>
    <w:rsid w:val="01BF5DED"/>
    <w:rsid w:val="01C33B81"/>
    <w:rsid w:val="01C86E07"/>
    <w:rsid w:val="02022F40"/>
    <w:rsid w:val="022A30D3"/>
    <w:rsid w:val="02630463"/>
    <w:rsid w:val="02876C49"/>
    <w:rsid w:val="02D2F5A0"/>
    <w:rsid w:val="02D9BC55"/>
    <w:rsid w:val="02E3FD8B"/>
    <w:rsid w:val="0305D313"/>
    <w:rsid w:val="030C7FE1"/>
    <w:rsid w:val="032C6347"/>
    <w:rsid w:val="0332AE87"/>
    <w:rsid w:val="0343F492"/>
    <w:rsid w:val="03448FA7"/>
    <w:rsid w:val="038AA239"/>
    <w:rsid w:val="03A8E7E4"/>
    <w:rsid w:val="03CFD25E"/>
    <w:rsid w:val="03F4D84F"/>
    <w:rsid w:val="04075F68"/>
    <w:rsid w:val="040C4857"/>
    <w:rsid w:val="041BEED3"/>
    <w:rsid w:val="04263FBF"/>
    <w:rsid w:val="0441429E"/>
    <w:rsid w:val="0444DB26"/>
    <w:rsid w:val="0446A2B7"/>
    <w:rsid w:val="04478218"/>
    <w:rsid w:val="046DC02C"/>
    <w:rsid w:val="047F2303"/>
    <w:rsid w:val="048BE15D"/>
    <w:rsid w:val="04918017"/>
    <w:rsid w:val="04B6ECAF"/>
    <w:rsid w:val="04B864DD"/>
    <w:rsid w:val="04D8F6CB"/>
    <w:rsid w:val="0506BE78"/>
    <w:rsid w:val="0519617C"/>
    <w:rsid w:val="05224C53"/>
    <w:rsid w:val="054CE0C6"/>
    <w:rsid w:val="05762095"/>
    <w:rsid w:val="05775A1D"/>
    <w:rsid w:val="05C75A63"/>
    <w:rsid w:val="05C7F443"/>
    <w:rsid w:val="06135638"/>
    <w:rsid w:val="06ADFB60"/>
    <w:rsid w:val="06C4E63E"/>
    <w:rsid w:val="06D71F89"/>
    <w:rsid w:val="071AEDA7"/>
    <w:rsid w:val="07202644"/>
    <w:rsid w:val="0727991F"/>
    <w:rsid w:val="07294DDF"/>
    <w:rsid w:val="072BC5FB"/>
    <w:rsid w:val="075F541A"/>
    <w:rsid w:val="07A34EA0"/>
    <w:rsid w:val="07C5004E"/>
    <w:rsid w:val="07C59882"/>
    <w:rsid w:val="07C88E05"/>
    <w:rsid w:val="07C9C430"/>
    <w:rsid w:val="07E4235F"/>
    <w:rsid w:val="08021F48"/>
    <w:rsid w:val="084EE00A"/>
    <w:rsid w:val="086EFC1E"/>
    <w:rsid w:val="0889B9F5"/>
    <w:rsid w:val="08B9624E"/>
    <w:rsid w:val="08EE72DF"/>
    <w:rsid w:val="08F37F37"/>
    <w:rsid w:val="09184C49"/>
    <w:rsid w:val="092F71AE"/>
    <w:rsid w:val="096D88E7"/>
    <w:rsid w:val="0988C7AE"/>
    <w:rsid w:val="09929CD4"/>
    <w:rsid w:val="09C16FA1"/>
    <w:rsid w:val="09E0753C"/>
    <w:rsid w:val="09F45C11"/>
    <w:rsid w:val="0A3670EC"/>
    <w:rsid w:val="0A45C8EE"/>
    <w:rsid w:val="0A4991B8"/>
    <w:rsid w:val="0A699873"/>
    <w:rsid w:val="0AACC57C"/>
    <w:rsid w:val="0AD8322E"/>
    <w:rsid w:val="0AD98595"/>
    <w:rsid w:val="0AE7993E"/>
    <w:rsid w:val="0B0142A5"/>
    <w:rsid w:val="0B325622"/>
    <w:rsid w:val="0B7F2F04"/>
    <w:rsid w:val="0B989D04"/>
    <w:rsid w:val="0B9EEAAB"/>
    <w:rsid w:val="0BAF7618"/>
    <w:rsid w:val="0BBB0FF8"/>
    <w:rsid w:val="0BC2B99A"/>
    <w:rsid w:val="0BF62428"/>
    <w:rsid w:val="0C585E6B"/>
    <w:rsid w:val="0C5E1C17"/>
    <w:rsid w:val="0C9BB905"/>
    <w:rsid w:val="0C9F7249"/>
    <w:rsid w:val="0CA2F9FC"/>
    <w:rsid w:val="0CC13637"/>
    <w:rsid w:val="0CC1648F"/>
    <w:rsid w:val="0D025711"/>
    <w:rsid w:val="0D0B3E1D"/>
    <w:rsid w:val="0D8C187E"/>
    <w:rsid w:val="0D963251"/>
    <w:rsid w:val="0D98B471"/>
    <w:rsid w:val="0E0C2B59"/>
    <w:rsid w:val="0E0DF5F2"/>
    <w:rsid w:val="0E5D0698"/>
    <w:rsid w:val="0E5D9D22"/>
    <w:rsid w:val="0E6F2F35"/>
    <w:rsid w:val="0E724337"/>
    <w:rsid w:val="0E9D0D13"/>
    <w:rsid w:val="0EBB7D95"/>
    <w:rsid w:val="0EC6C91B"/>
    <w:rsid w:val="0ED17DAD"/>
    <w:rsid w:val="0F6C631E"/>
    <w:rsid w:val="0F702C2C"/>
    <w:rsid w:val="0F75B241"/>
    <w:rsid w:val="0F7B21CB"/>
    <w:rsid w:val="0F7C27E9"/>
    <w:rsid w:val="0FBA8815"/>
    <w:rsid w:val="0FC9182B"/>
    <w:rsid w:val="0FD1E81B"/>
    <w:rsid w:val="0FE54C73"/>
    <w:rsid w:val="0FF90551"/>
    <w:rsid w:val="1005B1B9"/>
    <w:rsid w:val="1057281B"/>
    <w:rsid w:val="105BF492"/>
    <w:rsid w:val="109D0750"/>
    <w:rsid w:val="10A4C68A"/>
    <w:rsid w:val="10D8D9F7"/>
    <w:rsid w:val="10F8AC80"/>
    <w:rsid w:val="10F9D121"/>
    <w:rsid w:val="11069D49"/>
    <w:rsid w:val="11088057"/>
    <w:rsid w:val="1133AFBD"/>
    <w:rsid w:val="11663E7A"/>
    <w:rsid w:val="119E0973"/>
    <w:rsid w:val="11BE1589"/>
    <w:rsid w:val="11C71A9A"/>
    <w:rsid w:val="11F2590A"/>
    <w:rsid w:val="11FB7976"/>
    <w:rsid w:val="120FC9F3"/>
    <w:rsid w:val="121CB2D0"/>
    <w:rsid w:val="1241EDF8"/>
    <w:rsid w:val="12724FBC"/>
    <w:rsid w:val="1285F9DB"/>
    <w:rsid w:val="12928436"/>
    <w:rsid w:val="12963CB0"/>
    <w:rsid w:val="12B2C28D"/>
    <w:rsid w:val="12D638C9"/>
    <w:rsid w:val="12D8D485"/>
    <w:rsid w:val="130C71A8"/>
    <w:rsid w:val="13A3AEBC"/>
    <w:rsid w:val="147DB088"/>
    <w:rsid w:val="14C41EC7"/>
    <w:rsid w:val="14CC481C"/>
    <w:rsid w:val="14E184EC"/>
    <w:rsid w:val="1526114A"/>
    <w:rsid w:val="152A62EF"/>
    <w:rsid w:val="154F28E8"/>
    <w:rsid w:val="15556CAC"/>
    <w:rsid w:val="158064C8"/>
    <w:rsid w:val="15B438A0"/>
    <w:rsid w:val="15D20723"/>
    <w:rsid w:val="15D82A25"/>
    <w:rsid w:val="15DA2FBC"/>
    <w:rsid w:val="1627BC2F"/>
    <w:rsid w:val="1639AF9D"/>
    <w:rsid w:val="1641812A"/>
    <w:rsid w:val="1644E65D"/>
    <w:rsid w:val="164CDC67"/>
    <w:rsid w:val="165BCAE0"/>
    <w:rsid w:val="1663DE6B"/>
    <w:rsid w:val="1669731A"/>
    <w:rsid w:val="1679353D"/>
    <w:rsid w:val="1699A608"/>
    <w:rsid w:val="16B7E459"/>
    <w:rsid w:val="16BAB785"/>
    <w:rsid w:val="170AD6C1"/>
    <w:rsid w:val="1724243D"/>
    <w:rsid w:val="17313BCE"/>
    <w:rsid w:val="17500901"/>
    <w:rsid w:val="1759271A"/>
    <w:rsid w:val="175A38D7"/>
    <w:rsid w:val="1765FE9D"/>
    <w:rsid w:val="1798BBD1"/>
    <w:rsid w:val="17A0BAFB"/>
    <w:rsid w:val="17B5514A"/>
    <w:rsid w:val="17EDA685"/>
    <w:rsid w:val="17F62CE6"/>
    <w:rsid w:val="17FFAECC"/>
    <w:rsid w:val="186D3A48"/>
    <w:rsid w:val="186EA0DB"/>
    <w:rsid w:val="1898071F"/>
    <w:rsid w:val="191234F4"/>
    <w:rsid w:val="1974566E"/>
    <w:rsid w:val="19978FEA"/>
    <w:rsid w:val="1A0FF26A"/>
    <w:rsid w:val="1A1CF293"/>
    <w:rsid w:val="1A36EC3A"/>
    <w:rsid w:val="1A479BF1"/>
    <w:rsid w:val="1A7FBC3D"/>
    <w:rsid w:val="1AAB7A61"/>
    <w:rsid w:val="1AAE0555"/>
    <w:rsid w:val="1AAF857B"/>
    <w:rsid w:val="1AE67BD6"/>
    <w:rsid w:val="1B04CE93"/>
    <w:rsid w:val="1B49E268"/>
    <w:rsid w:val="1B5EB40B"/>
    <w:rsid w:val="1B7426D7"/>
    <w:rsid w:val="1BA98486"/>
    <w:rsid w:val="1BAE3DC2"/>
    <w:rsid w:val="1BC3E6DB"/>
    <w:rsid w:val="1BFB2ECE"/>
    <w:rsid w:val="1BFD64FD"/>
    <w:rsid w:val="1C042011"/>
    <w:rsid w:val="1C04ACF1"/>
    <w:rsid w:val="1C3DA57F"/>
    <w:rsid w:val="1C51038F"/>
    <w:rsid w:val="1C577784"/>
    <w:rsid w:val="1C88FAE6"/>
    <w:rsid w:val="1CCC8A6C"/>
    <w:rsid w:val="1CED19EA"/>
    <w:rsid w:val="1D27F427"/>
    <w:rsid w:val="1D6913D6"/>
    <w:rsid w:val="1DA14C96"/>
    <w:rsid w:val="1DE74D01"/>
    <w:rsid w:val="1E0A4E96"/>
    <w:rsid w:val="1E6EF050"/>
    <w:rsid w:val="1E865E72"/>
    <w:rsid w:val="1E8B1937"/>
    <w:rsid w:val="1EB4DCF1"/>
    <w:rsid w:val="1EB87902"/>
    <w:rsid w:val="1EC8485F"/>
    <w:rsid w:val="1F088FD6"/>
    <w:rsid w:val="1F238203"/>
    <w:rsid w:val="1F469432"/>
    <w:rsid w:val="1F661F8E"/>
    <w:rsid w:val="1F73C815"/>
    <w:rsid w:val="1F97A2BF"/>
    <w:rsid w:val="1FAB8F95"/>
    <w:rsid w:val="1FBC1DCE"/>
    <w:rsid w:val="1FC6FA52"/>
    <w:rsid w:val="1FDE5B5A"/>
    <w:rsid w:val="202EC313"/>
    <w:rsid w:val="203D9792"/>
    <w:rsid w:val="20545462"/>
    <w:rsid w:val="2070F4FF"/>
    <w:rsid w:val="2081AEE5"/>
    <w:rsid w:val="208DDEA3"/>
    <w:rsid w:val="20BF5264"/>
    <w:rsid w:val="20CB04F5"/>
    <w:rsid w:val="20D67C02"/>
    <w:rsid w:val="20D97E7E"/>
    <w:rsid w:val="2101698D"/>
    <w:rsid w:val="21302F96"/>
    <w:rsid w:val="2135C692"/>
    <w:rsid w:val="2155BD5A"/>
    <w:rsid w:val="218C5706"/>
    <w:rsid w:val="21A69112"/>
    <w:rsid w:val="21B25F2A"/>
    <w:rsid w:val="21BB10F6"/>
    <w:rsid w:val="21D89D87"/>
    <w:rsid w:val="221AC757"/>
    <w:rsid w:val="223B389A"/>
    <w:rsid w:val="22633FAE"/>
    <w:rsid w:val="226563FE"/>
    <w:rsid w:val="22896920"/>
    <w:rsid w:val="22A709A4"/>
    <w:rsid w:val="22B6A16F"/>
    <w:rsid w:val="22D5FFE0"/>
    <w:rsid w:val="22E47915"/>
    <w:rsid w:val="23079E5A"/>
    <w:rsid w:val="2307F9DF"/>
    <w:rsid w:val="232FAC11"/>
    <w:rsid w:val="233EFE15"/>
    <w:rsid w:val="23751B4A"/>
    <w:rsid w:val="2397921B"/>
    <w:rsid w:val="23B10CD6"/>
    <w:rsid w:val="23E3A788"/>
    <w:rsid w:val="240F31F6"/>
    <w:rsid w:val="24C5137C"/>
    <w:rsid w:val="24DACE76"/>
    <w:rsid w:val="24E5EDC2"/>
    <w:rsid w:val="254699B9"/>
    <w:rsid w:val="254C0CAA"/>
    <w:rsid w:val="254EDD24"/>
    <w:rsid w:val="2550F601"/>
    <w:rsid w:val="25C0BF9C"/>
    <w:rsid w:val="25C9E13C"/>
    <w:rsid w:val="25D4C40E"/>
    <w:rsid w:val="25DC2A40"/>
    <w:rsid w:val="2631BF4F"/>
    <w:rsid w:val="2667262A"/>
    <w:rsid w:val="266C33A9"/>
    <w:rsid w:val="268629CD"/>
    <w:rsid w:val="26AC0EAA"/>
    <w:rsid w:val="26B04F7F"/>
    <w:rsid w:val="26DB21AF"/>
    <w:rsid w:val="26E3C928"/>
    <w:rsid w:val="26E94766"/>
    <w:rsid w:val="26FA2FBD"/>
    <w:rsid w:val="2731A2EC"/>
    <w:rsid w:val="2738D521"/>
    <w:rsid w:val="2754936C"/>
    <w:rsid w:val="2760E0AD"/>
    <w:rsid w:val="27662CCB"/>
    <w:rsid w:val="2780C131"/>
    <w:rsid w:val="27A61B80"/>
    <w:rsid w:val="27D1173F"/>
    <w:rsid w:val="28072B9E"/>
    <w:rsid w:val="28596BF7"/>
    <w:rsid w:val="28725A29"/>
    <w:rsid w:val="2881FF91"/>
    <w:rsid w:val="288870F4"/>
    <w:rsid w:val="28D6D2F7"/>
    <w:rsid w:val="28D7ABC2"/>
    <w:rsid w:val="28FC53F3"/>
    <w:rsid w:val="292E7FDC"/>
    <w:rsid w:val="29367259"/>
    <w:rsid w:val="293E83EA"/>
    <w:rsid w:val="2944D6C1"/>
    <w:rsid w:val="29712063"/>
    <w:rsid w:val="29BDE0C9"/>
    <w:rsid w:val="2A462B91"/>
    <w:rsid w:val="2A5573E1"/>
    <w:rsid w:val="2A6420AA"/>
    <w:rsid w:val="2ACCCA67"/>
    <w:rsid w:val="2AD7093F"/>
    <w:rsid w:val="2ADDBC42"/>
    <w:rsid w:val="2AE51834"/>
    <w:rsid w:val="2AE90E5F"/>
    <w:rsid w:val="2AF90C17"/>
    <w:rsid w:val="2B3CA963"/>
    <w:rsid w:val="2B3D1DB5"/>
    <w:rsid w:val="2B3FA383"/>
    <w:rsid w:val="2BB2A30E"/>
    <w:rsid w:val="2BB3A7A6"/>
    <w:rsid w:val="2BD2E68B"/>
    <w:rsid w:val="2BDDBBA6"/>
    <w:rsid w:val="2BF03D0C"/>
    <w:rsid w:val="2C0EB550"/>
    <w:rsid w:val="2C501BF1"/>
    <w:rsid w:val="2C614903"/>
    <w:rsid w:val="2C836B4D"/>
    <w:rsid w:val="2C89F9B0"/>
    <w:rsid w:val="2CC8D577"/>
    <w:rsid w:val="2D1DBB8A"/>
    <w:rsid w:val="2D3B7129"/>
    <w:rsid w:val="2D8D183C"/>
    <w:rsid w:val="2D940C49"/>
    <w:rsid w:val="2D96367E"/>
    <w:rsid w:val="2D96FEAC"/>
    <w:rsid w:val="2DAB83DD"/>
    <w:rsid w:val="2DF568E3"/>
    <w:rsid w:val="2DFCA6E4"/>
    <w:rsid w:val="2E18B287"/>
    <w:rsid w:val="2E3C2DE8"/>
    <w:rsid w:val="2E7E0EBC"/>
    <w:rsid w:val="2E80F0CD"/>
    <w:rsid w:val="2E913BB2"/>
    <w:rsid w:val="2E9B7EFB"/>
    <w:rsid w:val="2EC307F8"/>
    <w:rsid w:val="2ED5DEB1"/>
    <w:rsid w:val="2ED66477"/>
    <w:rsid w:val="2F317C61"/>
    <w:rsid w:val="2F37ADC8"/>
    <w:rsid w:val="2F952F6C"/>
    <w:rsid w:val="2FA2506E"/>
    <w:rsid w:val="2FB0926C"/>
    <w:rsid w:val="2FDE747F"/>
    <w:rsid w:val="3007BC1E"/>
    <w:rsid w:val="3070E17C"/>
    <w:rsid w:val="309C883C"/>
    <w:rsid w:val="309F6FF1"/>
    <w:rsid w:val="30AA3C1A"/>
    <w:rsid w:val="30B56D15"/>
    <w:rsid w:val="30B7F6E1"/>
    <w:rsid w:val="30BC0A45"/>
    <w:rsid w:val="30C1340D"/>
    <w:rsid w:val="30F585C5"/>
    <w:rsid w:val="31206964"/>
    <w:rsid w:val="3139DED0"/>
    <w:rsid w:val="314E72D0"/>
    <w:rsid w:val="3183EC9F"/>
    <w:rsid w:val="31869E66"/>
    <w:rsid w:val="318FB25B"/>
    <w:rsid w:val="31A94EF6"/>
    <w:rsid w:val="31C21E98"/>
    <w:rsid w:val="31E7A9A7"/>
    <w:rsid w:val="323C3BC7"/>
    <w:rsid w:val="325A21FB"/>
    <w:rsid w:val="3263D0C3"/>
    <w:rsid w:val="3264CE77"/>
    <w:rsid w:val="326B9E76"/>
    <w:rsid w:val="32890ECB"/>
    <w:rsid w:val="32A9E6E0"/>
    <w:rsid w:val="32CF651B"/>
    <w:rsid w:val="331A6AC3"/>
    <w:rsid w:val="332FA7C5"/>
    <w:rsid w:val="333AB42A"/>
    <w:rsid w:val="33452CCB"/>
    <w:rsid w:val="33470E29"/>
    <w:rsid w:val="335D087B"/>
    <w:rsid w:val="33837A08"/>
    <w:rsid w:val="33920A85"/>
    <w:rsid w:val="33BD39EB"/>
    <w:rsid w:val="33C7956B"/>
    <w:rsid w:val="33CFA1FE"/>
    <w:rsid w:val="341B09E7"/>
    <w:rsid w:val="343DC586"/>
    <w:rsid w:val="343F07C7"/>
    <w:rsid w:val="344D19CE"/>
    <w:rsid w:val="3451D98D"/>
    <w:rsid w:val="34635CE0"/>
    <w:rsid w:val="3487F40B"/>
    <w:rsid w:val="348BF0B9"/>
    <w:rsid w:val="35196F62"/>
    <w:rsid w:val="35AC53E2"/>
    <w:rsid w:val="35C2DF61"/>
    <w:rsid w:val="35DA3E72"/>
    <w:rsid w:val="35ED230B"/>
    <w:rsid w:val="35F0E9C7"/>
    <w:rsid w:val="362E4755"/>
    <w:rsid w:val="36339D77"/>
    <w:rsid w:val="363F1B16"/>
    <w:rsid w:val="3664BAC4"/>
    <w:rsid w:val="3669D39A"/>
    <w:rsid w:val="3677FEF0"/>
    <w:rsid w:val="368C6636"/>
    <w:rsid w:val="36BB1ACA"/>
    <w:rsid w:val="36C2A9C8"/>
    <w:rsid w:val="37197D9E"/>
    <w:rsid w:val="37206313"/>
    <w:rsid w:val="372348B4"/>
    <w:rsid w:val="373C8247"/>
    <w:rsid w:val="3750E29B"/>
    <w:rsid w:val="37519838"/>
    <w:rsid w:val="3763D8FE"/>
    <w:rsid w:val="3767FAE7"/>
    <w:rsid w:val="376F1CC0"/>
    <w:rsid w:val="37CFBF08"/>
    <w:rsid w:val="37E69DEF"/>
    <w:rsid w:val="381E0BCA"/>
    <w:rsid w:val="38324117"/>
    <w:rsid w:val="3875ACC1"/>
    <w:rsid w:val="3880EFD7"/>
    <w:rsid w:val="38A7569D"/>
    <w:rsid w:val="38B453DF"/>
    <w:rsid w:val="38B54DFF"/>
    <w:rsid w:val="38B8F895"/>
    <w:rsid w:val="38C339CB"/>
    <w:rsid w:val="38ED6899"/>
    <w:rsid w:val="38FD46C7"/>
    <w:rsid w:val="3922181E"/>
    <w:rsid w:val="3946D1ED"/>
    <w:rsid w:val="394ABCD7"/>
    <w:rsid w:val="3985386A"/>
    <w:rsid w:val="3993EF98"/>
    <w:rsid w:val="399C060E"/>
    <w:rsid w:val="39B02221"/>
    <w:rsid w:val="39B36FE5"/>
    <w:rsid w:val="39B68BEA"/>
    <w:rsid w:val="39B85200"/>
    <w:rsid w:val="39E72128"/>
    <w:rsid w:val="39F28698"/>
    <w:rsid w:val="39F2BB8C"/>
    <w:rsid w:val="3A665546"/>
    <w:rsid w:val="3A8549B7"/>
    <w:rsid w:val="3AE27BE1"/>
    <w:rsid w:val="3B1276CF"/>
    <w:rsid w:val="3B43A76C"/>
    <w:rsid w:val="3B82DE74"/>
    <w:rsid w:val="3B8B6CCD"/>
    <w:rsid w:val="3BE70C38"/>
    <w:rsid w:val="3C32B500"/>
    <w:rsid w:val="3C4C37DC"/>
    <w:rsid w:val="3C573410"/>
    <w:rsid w:val="3C5D3CAC"/>
    <w:rsid w:val="3C71EF09"/>
    <w:rsid w:val="3C7584B5"/>
    <w:rsid w:val="3C76EDB2"/>
    <w:rsid w:val="3CDAE8F9"/>
    <w:rsid w:val="3CFA829C"/>
    <w:rsid w:val="3D0EB412"/>
    <w:rsid w:val="3D250DC3"/>
    <w:rsid w:val="3D2A5C4E"/>
    <w:rsid w:val="3D62735C"/>
    <w:rsid w:val="3D9C97F9"/>
    <w:rsid w:val="3DBD0E0A"/>
    <w:rsid w:val="3DDA2780"/>
    <w:rsid w:val="3DF7F18B"/>
    <w:rsid w:val="3E0FA627"/>
    <w:rsid w:val="3E30ACA4"/>
    <w:rsid w:val="3E43DB61"/>
    <w:rsid w:val="3E7A294D"/>
    <w:rsid w:val="3E896605"/>
    <w:rsid w:val="3EA6D29C"/>
    <w:rsid w:val="3F233683"/>
    <w:rsid w:val="3F5199B0"/>
    <w:rsid w:val="3F5478E5"/>
    <w:rsid w:val="3F58BADA"/>
    <w:rsid w:val="3F68A6F9"/>
    <w:rsid w:val="3FDC06C8"/>
    <w:rsid w:val="3FEA08BF"/>
    <w:rsid w:val="3FFAE28B"/>
    <w:rsid w:val="4015667D"/>
    <w:rsid w:val="4025CD6E"/>
    <w:rsid w:val="402641B0"/>
    <w:rsid w:val="403A4D52"/>
    <w:rsid w:val="40DD6E25"/>
    <w:rsid w:val="4103D44F"/>
    <w:rsid w:val="412AA533"/>
    <w:rsid w:val="41537772"/>
    <w:rsid w:val="41626376"/>
    <w:rsid w:val="4165DD9C"/>
    <w:rsid w:val="416F68B2"/>
    <w:rsid w:val="41C1122C"/>
    <w:rsid w:val="41C20EA3"/>
    <w:rsid w:val="41D523AF"/>
    <w:rsid w:val="41D9B4D2"/>
    <w:rsid w:val="4209F9ED"/>
    <w:rsid w:val="4210DC47"/>
    <w:rsid w:val="422B90C3"/>
    <w:rsid w:val="422C1689"/>
    <w:rsid w:val="42424515"/>
    <w:rsid w:val="42642722"/>
    <w:rsid w:val="42967070"/>
    <w:rsid w:val="42A2046B"/>
    <w:rsid w:val="42A78E7F"/>
    <w:rsid w:val="42E62F36"/>
    <w:rsid w:val="4321A981"/>
    <w:rsid w:val="43436474"/>
    <w:rsid w:val="434C7D81"/>
    <w:rsid w:val="434FF338"/>
    <w:rsid w:val="4354970B"/>
    <w:rsid w:val="43590756"/>
    <w:rsid w:val="43ADFBAF"/>
    <w:rsid w:val="43D0E5BF"/>
    <w:rsid w:val="43D9119E"/>
    <w:rsid w:val="43DAB810"/>
    <w:rsid w:val="44206235"/>
    <w:rsid w:val="443906C8"/>
    <w:rsid w:val="448CDCFE"/>
    <w:rsid w:val="44A8283A"/>
    <w:rsid w:val="44C3BD1A"/>
    <w:rsid w:val="450B9366"/>
    <w:rsid w:val="45206DA8"/>
    <w:rsid w:val="4533BC61"/>
    <w:rsid w:val="45356E33"/>
    <w:rsid w:val="4549FF2C"/>
    <w:rsid w:val="456D164E"/>
    <w:rsid w:val="457E5340"/>
    <w:rsid w:val="45840289"/>
    <w:rsid w:val="45B8117D"/>
    <w:rsid w:val="45D31C06"/>
    <w:rsid w:val="46451B34"/>
    <w:rsid w:val="4645347C"/>
    <w:rsid w:val="46594A43"/>
    <w:rsid w:val="466876A9"/>
    <w:rsid w:val="46838C58"/>
    <w:rsid w:val="468C2FE5"/>
    <w:rsid w:val="46A1B5C7"/>
    <w:rsid w:val="46E7BC97"/>
    <w:rsid w:val="4714B391"/>
    <w:rsid w:val="471FD2EA"/>
    <w:rsid w:val="472DAB29"/>
    <w:rsid w:val="473E7463"/>
    <w:rsid w:val="4763D33A"/>
    <w:rsid w:val="47889587"/>
    <w:rsid w:val="478FECE3"/>
    <w:rsid w:val="47AE7AF9"/>
    <w:rsid w:val="47B1AF88"/>
    <w:rsid w:val="47CDACC8"/>
    <w:rsid w:val="4828ECCE"/>
    <w:rsid w:val="4828FDFA"/>
    <w:rsid w:val="48322C22"/>
    <w:rsid w:val="4854D8E7"/>
    <w:rsid w:val="48554F14"/>
    <w:rsid w:val="485585A9"/>
    <w:rsid w:val="4862EBC8"/>
    <w:rsid w:val="488BA72F"/>
    <w:rsid w:val="48C9EE8B"/>
    <w:rsid w:val="48CDAE6F"/>
    <w:rsid w:val="48D7F4D5"/>
    <w:rsid w:val="48EAAE1F"/>
    <w:rsid w:val="48EFB23F"/>
    <w:rsid w:val="4948E8F4"/>
    <w:rsid w:val="49C4CE5B"/>
    <w:rsid w:val="49CBE0C5"/>
    <w:rsid w:val="49DD1299"/>
    <w:rsid w:val="4A108014"/>
    <w:rsid w:val="4A1FDFAF"/>
    <w:rsid w:val="4A555EE7"/>
    <w:rsid w:val="4B030148"/>
    <w:rsid w:val="4B09FB59"/>
    <w:rsid w:val="4B41DCC0"/>
    <w:rsid w:val="4B659B49"/>
    <w:rsid w:val="4B81B20F"/>
    <w:rsid w:val="4B8BA26B"/>
    <w:rsid w:val="4B8D432A"/>
    <w:rsid w:val="4B95A56F"/>
    <w:rsid w:val="4BB940B0"/>
    <w:rsid w:val="4BE892C7"/>
    <w:rsid w:val="4BFAA1F6"/>
    <w:rsid w:val="4C26F768"/>
    <w:rsid w:val="4C2766E9"/>
    <w:rsid w:val="4C28C459"/>
    <w:rsid w:val="4CF2E407"/>
    <w:rsid w:val="4D1D8270"/>
    <w:rsid w:val="4D2757BB"/>
    <w:rsid w:val="4D29138B"/>
    <w:rsid w:val="4D576C8D"/>
    <w:rsid w:val="4D876B7E"/>
    <w:rsid w:val="4D9CE136"/>
    <w:rsid w:val="4DBA23F1"/>
    <w:rsid w:val="4DD404C4"/>
    <w:rsid w:val="4DF69667"/>
    <w:rsid w:val="4E1B1AAE"/>
    <w:rsid w:val="4E7BD657"/>
    <w:rsid w:val="4E7E36F3"/>
    <w:rsid w:val="4E86E4CE"/>
    <w:rsid w:val="4EA966E4"/>
    <w:rsid w:val="4EB1D30E"/>
    <w:rsid w:val="4EC2C9FA"/>
    <w:rsid w:val="4EC4E3EC"/>
    <w:rsid w:val="4EE94EBB"/>
    <w:rsid w:val="4F0E393E"/>
    <w:rsid w:val="4F4A794E"/>
    <w:rsid w:val="4F60651B"/>
    <w:rsid w:val="4F7B3901"/>
    <w:rsid w:val="4F8330CC"/>
    <w:rsid w:val="4FC54903"/>
    <w:rsid w:val="4FFA0950"/>
    <w:rsid w:val="5048757D"/>
    <w:rsid w:val="5060B44D"/>
    <w:rsid w:val="5073EE7C"/>
    <w:rsid w:val="507B2305"/>
    <w:rsid w:val="50865BC4"/>
    <w:rsid w:val="508DF557"/>
    <w:rsid w:val="50929526"/>
    <w:rsid w:val="5096406A"/>
    <w:rsid w:val="50C68B8D"/>
    <w:rsid w:val="50F6749A"/>
    <w:rsid w:val="511F012D"/>
    <w:rsid w:val="5121E59F"/>
    <w:rsid w:val="5124203F"/>
    <w:rsid w:val="512F3A19"/>
    <w:rsid w:val="513AF040"/>
    <w:rsid w:val="514CFD58"/>
    <w:rsid w:val="514D536F"/>
    <w:rsid w:val="516B6006"/>
    <w:rsid w:val="51B63E16"/>
    <w:rsid w:val="51F9AD9A"/>
    <w:rsid w:val="521F6800"/>
    <w:rsid w:val="523D30F9"/>
    <w:rsid w:val="526B5810"/>
    <w:rsid w:val="52C1B977"/>
    <w:rsid w:val="52DDB5A1"/>
    <w:rsid w:val="52E7E3AD"/>
    <w:rsid w:val="53339339"/>
    <w:rsid w:val="53535E60"/>
    <w:rsid w:val="5356A57B"/>
    <w:rsid w:val="536C8C9C"/>
    <w:rsid w:val="536FF34E"/>
    <w:rsid w:val="53724889"/>
    <w:rsid w:val="537294F0"/>
    <w:rsid w:val="537ED65A"/>
    <w:rsid w:val="5380163F"/>
    <w:rsid w:val="53A615C3"/>
    <w:rsid w:val="541D7650"/>
    <w:rsid w:val="541FCD49"/>
    <w:rsid w:val="544C0C19"/>
    <w:rsid w:val="544E2C90"/>
    <w:rsid w:val="546AC86A"/>
    <w:rsid w:val="5476EC54"/>
    <w:rsid w:val="547D3BBA"/>
    <w:rsid w:val="548B1C34"/>
    <w:rsid w:val="54A2327E"/>
    <w:rsid w:val="54A7260D"/>
    <w:rsid w:val="54B81F84"/>
    <w:rsid w:val="54CCDCE6"/>
    <w:rsid w:val="54D381E8"/>
    <w:rsid w:val="54E531F8"/>
    <w:rsid w:val="54F361A7"/>
    <w:rsid w:val="55303B87"/>
    <w:rsid w:val="55367D63"/>
    <w:rsid w:val="554D87DD"/>
    <w:rsid w:val="557ED2EE"/>
    <w:rsid w:val="55AC5D5A"/>
    <w:rsid w:val="55AE47F7"/>
    <w:rsid w:val="55B8A173"/>
    <w:rsid w:val="55DE97C5"/>
    <w:rsid w:val="5643C94A"/>
    <w:rsid w:val="56829928"/>
    <w:rsid w:val="56D7884E"/>
    <w:rsid w:val="573834F1"/>
    <w:rsid w:val="57391D43"/>
    <w:rsid w:val="5747AD49"/>
    <w:rsid w:val="57911B90"/>
    <w:rsid w:val="57A1AFB4"/>
    <w:rsid w:val="57C36570"/>
    <w:rsid w:val="57E9DE62"/>
    <w:rsid w:val="57EC01A0"/>
    <w:rsid w:val="580529FD"/>
    <w:rsid w:val="5805BA5C"/>
    <w:rsid w:val="5817692A"/>
    <w:rsid w:val="58335DCF"/>
    <w:rsid w:val="58362B90"/>
    <w:rsid w:val="58461196"/>
    <w:rsid w:val="58635DE6"/>
    <w:rsid w:val="58A22679"/>
    <w:rsid w:val="58AF3ADD"/>
    <w:rsid w:val="58CE647D"/>
    <w:rsid w:val="58D4EDA4"/>
    <w:rsid w:val="59249E3D"/>
    <w:rsid w:val="59555B04"/>
    <w:rsid w:val="5968CE5F"/>
    <w:rsid w:val="598B90A7"/>
    <w:rsid w:val="598C166D"/>
    <w:rsid w:val="59A244F9"/>
    <w:rsid w:val="59B02086"/>
    <w:rsid w:val="5A3A6E4C"/>
    <w:rsid w:val="5ABB2417"/>
    <w:rsid w:val="5B0F526B"/>
    <w:rsid w:val="5B3D2155"/>
    <w:rsid w:val="5B44DE88"/>
    <w:rsid w:val="5B5FC348"/>
    <w:rsid w:val="5B678FA6"/>
    <w:rsid w:val="5B691FEF"/>
    <w:rsid w:val="5B89401A"/>
    <w:rsid w:val="5BC16A3D"/>
    <w:rsid w:val="5BDE8578"/>
    <w:rsid w:val="5BF60BEA"/>
    <w:rsid w:val="5C28046E"/>
    <w:rsid w:val="5C42361F"/>
    <w:rsid w:val="5C49CD3E"/>
    <w:rsid w:val="5C593E75"/>
    <w:rsid w:val="5C67E252"/>
    <w:rsid w:val="5C80BDCF"/>
    <w:rsid w:val="5C849A1B"/>
    <w:rsid w:val="5D026BEE"/>
    <w:rsid w:val="5D11559E"/>
    <w:rsid w:val="5D1441A0"/>
    <w:rsid w:val="5D1982B9"/>
    <w:rsid w:val="5D1ECB97"/>
    <w:rsid w:val="5D40B9C6"/>
    <w:rsid w:val="5D5D3F57"/>
    <w:rsid w:val="5D6F85EC"/>
    <w:rsid w:val="5D7DCFDC"/>
    <w:rsid w:val="5DAF564D"/>
    <w:rsid w:val="5DCF0B8F"/>
    <w:rsid w:val="5E26EE3A"/>
    <w:rsid w:val="5E2F57FB"/>
    <w:rsid w:val="5E4ABD87"/>
    <w:rsid w:val="5E4E7B11"/>
    <w:rsid w:val="5E66766A"/>
    <w:rsid w:val="5E675938"/>
    <w:rsid w:val="5EB88FAA"/>
    <w:rsid w:val="5EC1A90A"/>
    <w:rsid w:val="5ED3A844"/>
    <w:rsid w:val="5F1D4954"/>
    <w:rsid w:val="5F20DC58"/>
    <w:rsid w:val="5F4267CF"/>
    <w:rsid w:val="5F682627"/>
    <w:rsid w:val="5FE40D8C"/>
    <w:rsid w:val="600C6295"/>
    <w:rsid w:val="6018D0E0"/>
    <w:rsid w:val="601C5642"/>
    <w:rsid w:val="60289C1B"/>
    <w:rsid w:val="6043618E"/>
    <w:rsid w:val="607712D1"/>
    <w:rsid w:val="607E6A52"/>
    <w:rsid w:val="60DEC0F7"/>
    <w:rsid w:val="60E75339"/>
    <w:rsid w:val="610D02E9"/>
    <w:rsid w:val="61294C3A"/>
    <w:rsid w:val="612A1683"/>
    <w:rsid w:val="612FB022"/>
    <w:rsid w:val="6138D730"/>
    <w:rsid w:val="614F1E02"/>
    <w:rsid w:val="61520E65"/>
    <w:rsid w:val="6192E3E6"/>
    <w:rsid w:val="619C0920"/>
    <w:rsid w:val="61A21538"/>
    <w:rsid w:val="61B7BE02"/>
    <w:rsid w:val="61C8F099"/>
    <w:rsid w:val="61CF2F94"/>
    <w:rsid w:val="61ECF3DC"/>
    <w:rsid w:val="6225510E"/>
    <w:rsid w:val="6234D7E4"/>
    <w:rsid w:val="634158B8"/>
    <w:rsid w:val="6348779A"/>
    <w:rsid w:val="637470FE"/>
    <w:rsid w:val="638036DB"/>
    <w:rsid w:val="63BC42EC"/>
    <w:rsid w:val="64001E81"/>
    <w:rsid w:val="6470169B"/>
    <w:rsid w:val="647077F2"/>
    <w:rsid w:val="6472DCF6"/>
    <w:rsid w:val="64B33430"/>
    <w:rsid w:val="6514BC22"/>
    <w:rsid w:val="65694925"/>
    <w:rsid w:val="65A356FF"/>
    <w:rsid w:val="65D25B24"/>
    <w:rsid w:val="660C4853"/>
    <w:rsid w:val="662B1586"/>
    <w:rsid w:val="66837C34"/>
    <w:rsid w:val="6687821B"/>
    <w:rsid w:val="66A30FF6"/>
    <w:rsid w:val="66C38203"/>
    <w:rsid w:val="66E8577C"/>
    <w:rsid w:val="66EC4B51"/>
    <w:rsid w:val="67317BCC"/>
    <w:rsid w:val="67859396"/>
    <w:rsid w:val="679512CF"/>
    <w:rsid w:val="67AEC11F"/>
    <w:rsid w:val="67DCDB83"/>
    <w:rsid w:val="67EA6FEB"/>
    <w:rsid w:val="67FC64BD"/>
    <w:rsid w:val="67FF48C4"/>
    <w:rsid w:val="68B3BD52"/>
    <w:rsid w:val="68CA72BF"/>
    <w:rsid w:val="68D48EF2"/>
    <w:rsid w:val="68DBDBFF"/>
    <w:rsid w:val="68F5E85D"/>
    <w:rsid w:val="6900FE11"/>
    <w:rsid w:val="693CE955"/>
    <w:rsid w:val="6956338A"/>
    <w:rsid w:val="69A2C721"/>
    <w:rsid w:val="69A5E351"/>
    <w:rsid w:val="69A61F7E"/>
    <w:rsid w:val="69AAD743"/>
    <w:rsid w:val="69E1BAF3"/>
    <w:rsid w:val="6A0D15A6"/>
    <w:rsid w:val="6A0EBDAB"/>
    <w:rsid w:val="6A10F3BF"/>
    <w:rsid w:val="6A133368"/>
    <w:rsid w:val="6A26C928"/>
    <w:rsid w:val="6A37DA60"/>
    <w:rsid w:val="6A3DD945"/>
    <w:rsid w:val="6A5B4D32"/>
    <w:rsid w:val="6A633FCF"/>
    <w:rsid w:val="6A691C8E"/>
    <w:rsid w:val="6A705F53"/>
    <w:rsid w:val="6A8AABAC"/>
    <w:rsid w:val="6A9FBAB5"/>
    <w:rsid w:val="6ADFB976"/>
    <w:rsid w:val="6AF4CD80"/>
    <w:rsid w:val="6B0309EF"/>
    <w:rsid w:val="6B2936C4"/>
    <w:rsid w:val="6B2CDD01"/>
    <w:rsid w:val="6B7E6DB8"/>
    <w:rsid w:val="6B8A6056"/>
    <w:rsid w:val="6B98B9FA"/>
    <w:rsid w:val="6BC6CCA8"/>
    <w:rsid w:val="6BE96993"/>
    <w:rsid w:val="6BEF1044"/>
    <w:rsid w:val="6C09C2EA"/>
    <w:rsid w:val="6C251AA8"/>
    <w:rsid w:val="6C3B8B16"/>
    <w:rsid w:val="6C8C3CC6"/>
    <w:rsid w:val="6C93B2BC"/>
    <w:rsid w:val="6CAF8B92"/>
    <w:rsid w:val="6D43728C"/>
    <w:rsid w:val="6D4E6727"/>
    <w:rsid w:val="6D5F8F03"/>
    <w:rsid w:val="6D5FC1D4"/>
    <w:rsid w:val="6D6CD70B"/>
    <w:rsid w:val="6D98E111"/>
    <w:rsid w:val="6DE47F6E"/>
    <w:rsid w:val="6E042D42"/>
    <w:rsid w:val="6E452C9B"/>
    <w:rsid w:val="6E48D18F"/>
    <w:rsid w:val="6E80ABA2"/>
    <w:rsid w:val="6E9D0446"/>
    <w:rsid w:val="6EB78EE8"/>
    <w:rsid w:val="6EF29500"/>
    <w:rsid w:val="6F107B8E"/>
    <w:rsid w:val="6F37B18D"/>
    <w:rsid w:val="6F6E3AC4"/>
    <w:rsid w:val="6F95FF6A"/>
    <w:rsid w:val="6FDCFC74"/>
    <w:rsid w:val="6FF8535E"/>
    <w:rsid w:val="70004889"/>
    <w:rsid w:val="7004A745"/>
    <w:rsid w:val="70226816"/>
    <w:rsid w:val="702496F7"/>
    <w:rsid w:val="703C4138"/>
    <w:rsid w:val="707F644E"/>
    <w:rsid w:val="70961D7B"/>
    <w:rsid w:val="70C2A3E5"/>
    <w:rsid w:val="70EC1651"/>
    <w:rsid w:val="711B77A5"/>
    <w:rsid w:val="71249DF6"/>
    <w:rsid w:val="7132F425"/>
    <w:rsid w:val="714D8E2F"/>
    <w:rsid w:val="715C07EC"/>
    <w:rsid w:val="716A2BB6"/>
    <w:rsid w:val="717418F4"/>
    <w:rsid w:val="717CCD5D"/>
    <w:rsid w:val="7185E0F2"/>
    <w:rsid w:val="719B8B7F"/>
    <w:rsid w:val="71CFC890"/>
    <w:rsid w:val="720073AF"/>
    <w:rsid w:val="7228AB61"/>
    <w:rsid w:val="7229C3E8"/>
    <w:rsid w:val="7230F3D8"/>
    <w:rsid w:val="7246E759"/>
    <w:rsid w:val="72552081"/>
    <w:rsid w:val="728E8FBC"/>
    <w:rsid w:val="72B53BE5"/>
    <w:rsid w:val="72C6D369"/>
    <w:rsid w:val="72D35EB0"/>
    <w:rsid w:val="72D5DE4B"/>
    <w:rsid w:val="72D78880"/>
    <w:rsid w:val="72DDA301"/>
    <w:rsid w:val="72E991D3"/>
    <w:rsid w:val="73006B89"/>
    <w:rsid w:val="73189DBE"/>
    <w:rsid w:val="7345D94C"/>
    <w:rsid w:val="7348BE1A"/>
    <w:rsid w:val="734CC597"/>
    <w:rsid w:val="734E1E27"/>
    <w:rsid w:val="7350B5E3"/>
    <w:rsid w:val="735DCC54"/>
    <w:rsid w:val="736E01BD"/>
    <w:rsid w:val="737ED6C5"/>
    <w:rsid w:val="73BFD563"/>
    <w:rsid w:val="73C4982A"/>
    <w:rsid w:val="73F6D677"/>
    <w:rsid w:val="74160017"/>
    <w:rsid w:val="741F2F1F"/>
    <w:rsid w:val="74856234"/>
    <w:rsid w:val="7495CEF8"/>
    <w:rsid w:val="74A568EF"/>
    <w:rsid w:val="74C6BB27"/>
    <w:rsid w:val="750FB25B"/>
    <w:rsid w:val="7537F71A"/>
    <w:rsid w:val="759D2F1C"/>
    <w:rsid w:val="759DB68D"/>
    <w:rsid w:val="75A278AF"/>
    <w:rsid w:val="75B05033"/>
    <w:rsid w:val="75DF07D7"/>
    <w:rsid w:val="75F0E9C2"/>
    <w:rsid w:val="75F4029E"/>
    <w:rsid w:val="75F78EB6"/>
    <w:rsid w:val="7609A06D"/>
    <w:rsid w:val="7660827B"/>
    <w:rsid w:val="7665979A"/>
    <w:rsid w:val="766EFB71"/>
    <w:rsid w:val="76BFD7B1"/>
    <w:rsid w:val="76DB90A2"/>
    <w:rsid w:val="76E3108F"/>
    <w:rsid w:val="76FD06B3"/>
    <w:rsid w:val="7747B75C"/>
    <w:rsid w:val="7748944B"/>
    <w:rsid w:val="77542FE7"/>
    <w:rsid w:val="7756CFE1"/>
    <w:rsid w:val="778B2EDF"/>
    <w:rsid w:val="77A87FD2"/>
    <w:rsid w:val="77B11A5C"/>
    <w:rsid w:val="77B1235F"/>
    <w:rsid w:val="77CC7507"/>
    <w:rsid w:val="780990A1"/>
    <w:rsid w:val="780E914C"/>
    <w:rsid w:val="782AFB36"/>
    <w:rsid w:val="783DE3BD"/>
    <w:rsid w:val="78462FBF"/>
    <w:rsid w:val="7855553B"/>
    <w:rsid w:val="78578225"/>
    <w:rsid w:val="78764EFE"/>
    <w:rsid w:val="78DBD14C"/>
    <w:rsid w:val="792F947B"/>
    <w:rsid w:val="7941412F"/>
    <w:rsid w:val="795B9449"/>
    <w:rsid w:val="7963969D"/>
    <w:rsid w:val="79889EF5"/>
    <w:rsid w:val="7991C63F"/>
    <w:rsid w:val="79945624"/>
    <w:rsid w:val="79A55CC2"/>
    <w:rsid w:val="79AC6FB0"/>
    <w:rsid w:val="79DF6FE6"/>
    <w:rsid w:val="79FC4917"/>
    <w:rsid w:val="7A85419B"/>
    <w:rsid w:val="7A8E70A3"/>
    <w:rsid w:val="7AA1ECBB"/>
    <w:rsid w:val="7AB21BB0"/>
    <w:rsid w:val="7ABF1633"/>
    <w:rsid w:val="7AFC655C"/>
    <w:rsid w:val="7B0D2D63"/>
    <w:rsid w:val="7B14C584"/>
    <w:rsid w:val="7B57D77C"/>
    <w:rsid w:val="7B8DA5DF"/>
    <w:rsid w:val="7B94C6C0"/>
    <w:rsid w:val="7B9C4F54"/>
    <w:rsid w:val="7BC7AAAD"/>
    <w:rsid w:val="7BD17260"/>
    <w:rsid w:val="7BDE2633"/>
    <w:rsid w:val="7C5DCE34"/>
    <w:rsid w:val="7C6DB5AF"/>
    <w:rsid w:val="7CB5F2BA"/>
    <w:rsid w:val="7D4E28A7"/>
    <w:rsid w:val="7D5E8C3F"/>
    <w:rsid w:val="7D5FE4E8"/>
    <w:rsid w:val="7D9B2C0C"/>
    <w:rsid w:val="7DBAC64B"/>
    <w:rsid w:val="7DCE4273"/>
    <w:rsid w:val="7E07E69E"/>
    <w:rsid w:val="7E223E92"/>
    <w:rsid w:val="7E2DFEC2"/>
    <w:rsid w:val="7E43E5E5"/>
    <w:rsid w:val="7E491B75"/>
    <w:rsid w:val="7E603982"/>
    <w:rsid w:val="7EAEF478"/>
    <w:rsid w:val="7EB79BAE"/>
    <w:rsid w:val="7EF16C80"/>
    <w:rsid w:val="7EF4EBA2"/>
    <w:rsid w:val="7F50E07B"/>
    <w:rsid w:val="7F8D2623"/>
    <w:rsid w:val="7F9BBBB1"/>
    <w:rsid w:val="7F9D7720"/>
    <w:rsid w:val="7FB3A7E2"/>
    <w:rsid w:val="7FBC3544"/>
    <w:rsid w:val="7FE3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D5048DF3-DD2A-4E00-80BB-258139BEE497}">
  <ds:schemaRefs>
    <ds:schemaRef ds:uri="http://schemas.microsoft.com/sharepoint/v3/contenttype/forms"/>
  </ds:schemaRefs>
</ds:datastoreItem>
</file>

<file path=customXml/itemProps2.xml><?xml version="1.0" encoding="utf-8"?>
<ds:datastoreItem xmlns:ds="http://schemas.openxmlformats.org/officeDocument/2006/customXml" ds:itemID="{5C63D324-DBA6-4186-B5D7-CCC2BFC382A4}"/>
</file>

<file path=customXml/itemProps3.xml><?xml version="1.0" encoding="utf-8"?>
<ds:datastoreItem xmlns:ds="http://schemas.openxmlformats.org/officeDocument/2006/customXml" ds:itemID="{DA9CC075-E5BD-4F40-85FA-5D5537CA0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1709C0-EBA1-41A1-BB9A-3F296BD84CD1}"/>
</file>

<file path=docProps/app.xml><?xml version="1.0" encoding="utf-8"?>
<Properties xmlns="http://schemas.openxmlformats.org/officeDocument/2006/extended-properties" xmlns:vt="http://schemas.openxmlformats.org/officeDocument/2006/docPropsVTypes">
  <Template>Normal</Template>
  <TotalTime>0</TotalTime>
  <Pages>14</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15</cp:revision>
  <dcterms:created xsi:type="dcterms:W3CDTF">2021-05-28T10:51:00Z</dcterms:created>
  <dcterms:modified xsi:type="dcterms:W3CDTF">2021-10-29T13:35:00Z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2022-10-29T13:37:33Z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49;#East Wemyss PS|26253343-94de-47d6-bb55-a27e837e6162</vt:lpwstr>
  </property>
  <property fmtid="{D5CDD505-2E9C-101B-9397-08002B2CF9AE}" pid="8" name="CatQIReq">
    <vt:lpwstr>SIP/SQR</vt:lpwstr>
  </property>
  <property fmtid="{D5CDD505-2E9C-101B-9397-08002B2CF9AE}" pid="9" name="Order">
    <vt:r8>111400</vt:r8>
  </property>
  <property fmtid="{D5CDD505-2E9C-101B-9397-08002B2CF9AE}" pid="10" name="b76d291503bb434e81c2470c416e0a06">
    <vt:lpwstr>East Wemyss PS|26253343-94de-47d6-bb55-a27e837e6162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