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741EA" w14:textId="0AF869BB" w:rsidR="00370FB4" w:rsidRPr="007E1F89" w:rsidRDefault="00370FB4" w:rsidP="00185842">
      <w:pPr>
        <w:pStyle w:val="NormalWeb"/>
        <w:spacing w:before="0" w:beforeAutospacing="0" w:after="0" w:afterAutospacing="0" w:line="360" w:lineRule="auto"/>
        <w:rPr>
          <w:rFonts w:ascii="Arial" w:hAnsi="Arial" w:cs="Arial"/>
          <w:bCs/>
          <w:iCs/>
          <w:color w:val="FF0000"/>
          <w:sz w:val="22"/>
          <w:szCs w:val="22"/>
        </w:rPr>
      </w:pPr>
    </w:p>
    <w:p w14:paraId="76FCD57D" w14:textId="5C972334" w:rsidR="00370FB4" w:rsidRDefault="00370FB4" w:rsidP="00185842">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313479" w:rsidRPr="00982061" w14:paraId="1DA42974" w14:textId="77777777" w:rsidTr="0017649E">
        <w:trPr>
          <w:trHeight w:val="1089"/>
        </w:trPr>
        <w:tc>
          <w:tcPr>
            <w:tcW w:w="10314" w:type="dxa"/>
            <w:vAlign w:val="center"/>
          </w:tcPr>
          <w:p w14:paraId="4905A741" w14:textId="3BB5C825" w:rsidR="00313479" w:rsidRPr="00F61FE2" w:rsidRDefault="00CC0F16" w:rsidP="0017649E">
            <w:pPr>
              <w:jc w:val="center"/>
              <w:rPr>
                <w:rFonts w:ascii="Arial" w:hAnsi="Arial"/>
                <w:b/>
                <w:i/>
                <w:color w:val="4472C4" w:themeColor="accent1"/>
                <w:szCs w:val="24"/>
              </w:rPr>
            </w:pPr>
            <w:r w:rsidRPr="00F61FE2">
              <w:rPr>
                <w:rFonts w:ascii="Arial" w:hAnsi="Arial"/>
                <w:b/>
                <w:i/>
                <w:color w:val="4472C4" w:themeColor="accent1"/>
                <w:szCs w:val="24"/>
              </w:rPr>
              <w:t>Anstruther Primary School</w:t>
            </w:r>
          </w:p>
          <w:p w14:paraId="78EE3736" w14:textId="77777777" w:rsidR="00313479" w:rsidRPr="00F61FE2" w:rsidRDefault="00313479" w:rsidP="0017649E">
            <w:pPr>
              <w:jc w:val="center"/>
              <w:rPr>
                <w:rFonts w:ascii="Arial" w:hAnsi="Arial"/>
                <w:b/>
                <w:color w:val="4472C4" w:themeColor="accent1"/>
                <w:szCs w:val="24"/>
              </w:rPr>
            </w:pPr>
          </w:p>
          <w:p w14:paraId="65C90136" w14:textId="77777777" w:rsidR="00313479" w:rsidRPr="00F61FE2" w:rsidRDefault="00313479" w:rsidP="0017649E">
            <w:pPr>
              <w:jc w:val="center"/>
              <w:rPr>
                <w:rFonts w:ascii="Arial" w:hAnsi="Arial"/>
                <w:b/>
                <w:color w:val="4472C4" w:themeColor="accent1"/>
                <w:szCs w:val="24"/>
              </w:rPr>
            </w:pPr>
            <w:r w:rsidRPr="00F61FE2">
              <w:rPr>
                <w:rFonts w:ascii="Arial" w:hAnsi="Arial"/>
                <w:b/>
                <w:color w:val="4472C4" w:themeColor="accent1"/>
                <w:szCs w:val="24"/>
              </w:rPr>
              <w:t>Standards and Quality Report</w:t>
            </w:r>
          </w:p>
          <w:p w14:paraId="6B40525A" w14:textId="77777777" w:rsidR="00313479" w:rsidRPr="00982061" w:rsidRDefault="00313479" w:rsidP="0017649E">
            <w:pPr>
              <w:jc w:val="center"/>
              <w:rPr>
                <w:b/>
                <w:i/>
                <w:szCs w:val="24"/>
              </w:rPr>
            </w:pPr>
            <w:r w:rsidRPr="00F61FE2">
              <w:rPr>
                <w:rFonts w:ascii="Arial" w:hAnsi="Arial"/>
                <w:b/>
                <w:i/>
                <w:color w:val="4472C4" w:themeColor="accent1"/>
                <w:szCs w:val="24"/>
              </w:rPr>
              <w:t>Achieving Excellence and Equity</w:t>
            </w:r>
          </w:p>
        </w:tc>
      </w:tr>
    </w:tbl>
    <w:p w14:paraId="3DD70A34"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14:paraId="64456DED" w14:textId="77777777" w:rsidTr="0017649E">
        <w:tc>
          <w:tcPr>
            <w:tcW w:w="10456" w:type="dxa"/>
          </w:tcPr>
          <w:p w14:paraId="7DAF362B" w14:textId="77777777" w:rsidR="00313479" w:rsidRPr="00860400" w:rsidRDefault="00313479" w:rsidP="0017649E">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4A0313" w14:paraId="711E584F" w14:textId="77777777" w:rsidTr="0017649E">
              <w:tc>
                <w:tcPr>
                  <w:tcW w:w="4196" w:type="dxa"/>
                </w:tcPr>
                <w:p w14:paraId="45BE0230" w14:textId="77777777" w:rsidR="00313479" w:rsidRPr="004A0313" w:rsidRDefault="00313479" w:rsidP="0017649E">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16B8979A" w14:textId="29B39617" w:rsidR="00CE407C" w:rsidRDefault="00CE407C" w:rsidP="0017649E">
                  <w:pPr>
                    <w:rPr>
                      <w:rFonts w:ascii="Arial" w:hAnsi="Arial"/>
                      <w:b/>
                      <w:bCs/>
                      <w:iCs/>
                      <w:sz w:val="20"/>
                    </w:rPr>
                  </w:pPr>
                  <w:r w:rsidRPr="00CE407C">
                    <w:rPr>
                      <w:rFonts w:ascii="Arial" w:hAnsi="Arial"/>
                      <w:b/>
                      <w:bCs/>
                      <w:iCs/>
                      <w:sz w:val="20"/>
                    </w:rPr>
                    <w:t>3</w:t>
                  </w:r>
                  <w:r w:rsidR="00F326AB">
                    <w:rPr>
                      <w:rFonts w:ascii="Arial" w:hAnsi="Arial"/>
                      <w:b/>
                      <w:bCs/>
                      <w:iCs/>
                      <w:sz w:val="20"/>
                    </w:rPr>
                    <w:t>28</w:t>
                  </w:r>
                  <w:r>
                    <w:rPr>
                      <w:rFonts w:ascii="Arial" w:hAnsi="Arial"/>
                      <w:b/>
                      <w:bCs/>
                      <w:iCs/>
                      <w:sz w:val="20"/>
                    </w:rPr>
                    <w:t xml:space="preserve"> School</w:t>
                  </w:r>
                  <w:r w:rsidR="00F326AB">
                    <w:rPr>
                      <w:rFonts w:ascii="Arial" w:hAnsi="Arial"/>
                      <w:b/>
                      <w:bCs/>
                      <w:iCs/>
                      <w:sz w:val="20"/>
                    </w:rPr>
                    <w:t xml:space="preserve"> - 379</w:t>
                  </w:r>
                  <w:r>
                    <w:rPr>
                      <w:rFonts w:ascii="Arial" w:hAnsi="Arial"/>
                      <w:b/>
                      <w:bCs/>
                      <w:iCs/>
                      <w:sz w:val="20"/>
                    </w:rPr>
                    <w:t xml:space="preserve"> </w:t>
                  </w:r>
                  <w:r w:rsidR="00F326AB">
                    <w:rPr>
                      <w:rFonts w:ascii="Arial" w:hAnsi="Arial"/>
                      <w:b/>
                      <w:bCs/>
                      <w:iCs/>
                      <w:sz w:val="20"/>
                    </w:rPr>
                    <w:t>(including ELC)</w:t>
                  </w:r>
                </w:p>
                <w:p w14:paraId="2566BAF0" w14:textId="22D31425" w:rsidR="00313479" w:rsidRPr="00CE407C" w:rsidRDefault="00CE407C" w:rsidP="0017649E">
                  <w:pPr>
                    <w:rPr>
                      <w:rFonts w:ascii="Arial" w:hAnsi="Arial"/>
                      <w:b/>
                      <w:bCs/>
                      <w:iCs/>
                      <w:sz w:val="20"/>
                    </w:rPr>
                  </w:pPr>
                  <w:r>
                    <w:rPr>
                      <w:rFonts w:ascii="Arial" w:hAnsi="Arial"/>
                      <w:b/>
                      <w:bCs/>
                      <w:iCs/>
                      <w:sz w:val="20"/>
                    </w:rPr>
                    <w:t>49 ELC</w:t>
                  </w:r>
                </w:p>
              </w:tc>
            </w:tr>
            <w:tr w:rsidR="00313479" w:rsidRPr="004A0313" w14:paraId="6449B59C" w14:textId="77777777" w:rsidTr="0017649E">
              <w:tc>
                <w:tcPr>
                  <w:tcW w:w="4196" w:type="dxa"/>
                </w:tcPr>
                <w:p w14:paraId="342EC7B6" w14:textId="77777777" w:rsidR="00313479" w:rsidRPr="001B2678" w:rsidRDefault="00313479" w:rsidP="0017649E">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01B05216" w14:textId="65C7A306" w:rsidR="00313479" w:rsidRPr="00555093" w:rsidRDefault="00555093" w:rsidP="0017649E">
                  <w:pPr>
                    <w:rPr>
                      <w:rFonts w:ascii="Arial" w:hAnsi="Arial"/>
                      <w:b/>
                      <w:bCs/>
                      <w:iCs/>
                      <w:sz w:val="20"/>
                    </w:rPr>
                  </w:pPr>
                  <w:r w:rsidRPr="00555093">
                    <w:rPr>
                      <w:rFonts w:ascii="Arial" w:hAnsi="Arial"/>
                      <w:b/>
                      <w:bCs/>
                      <w:iCs/>
                      <w:sz w:val="20"/>
                    </w:rPr>
                    <w:t>18%</w:t>
                  </w:r>
                </w:p>
              </w:tc>
            </w:tr>
            <w:tr w:rsidR="00313479" w:rsidRPr="004A0313" w14:paraId="43C4E285" w14:textId="77777777" w:rsidTr="0017649E">
              <w:tc>
                <w:tcPr>
                  <w:tcW w:w="4196" w:type="dxa"/>
                </w:tcPr>
                <w:p w14:paraId="7AC91489" w14:textId="7C0D9427" w:rsidR="00313479" w:rsidRPr="004A0313" w:rsidRDefault="00313479" w:rsidP="0017649E">
                  <w:pPr>
                    <w:rPr>
                      <w:rFonts w:ascii="Arial" w:hAnsi="Arial"/>
                      <w:b/>
                      <w:szCs w:val="24"/>
                    </w:rPr>
                  </w:pPr>
                  <w:r w:rsidRPr="004A0313">
                    <w:rPr>
                      <w:rFonts w:ascii="Arial" w:hAnsi="Arial"/>
                      <w:b/>
                      <w:szCs w:val="24"/>
                    </w:rPr>
                    <w:t>Attendance (</w:t>
                  </w:r>
                  <w:proofErr w:type="gramStart"/>
                  <w:r w:rsidRPr="004A0313">
                    <w:rPr>
                      <w:rFonts w:ascii="Arial" w:hAnsi="Arial"/>
                      <w:b/>
                      <w:szCs w:val="24"/>
                    </w:rPr>
                    <w:t>%)</w:t>
                  </w:r>
                  <w:r>
                    <w:rPr>
                      <w:rFonts w:ascii="Arial" w:hAnsi="Arial"/>
                      <w:b/>
                      <w:szCs w:val="24"/>
                    </w:rPr>
                    <w:t xml:space="preserve">  </w:t>
                  </w:r>
                  <w:r w:rsidR="00CC0F16" w:rsidRPr="00CC0F16">
                    <w:rPr>
                      <w:rFonts w:ascii="Arial" w:hAnsi="Arial"/>
                      <w:b/>
                      <w:bCs/>
                      <w:iCs/>
                      <w:sz w:val="20"/>
                    </w:rPr>
                    <w:t>95.1</w:t>
                  </w:r>
                  <w:proofErr w:type="gramEnd"/>
                  <w:r w:rsidR="00CC0F16" w:rsidRPr="00CC0F16">
                    <w:rPr>
                      <w:rFonts w:ascii="Arial" w:hAnsi="Arial"/>
                      <w:b/>
                      <w:bCs/>
                      <w:iCs/>
                      <w:sz w:val="20"/>
                    </w:rPr>
                    <w:t>%</w:t>
                  </w:r>
                </w:p>
              </w:tc>
              <w:tc>
                <w:tcPr>
                  <w:tcW w:w="1843" w:type="dxa"/>
                </w:tcPr>
                <w:p w14:paraId="0F25CE13" w14:textId="77777777" w:rsidR="00313479" w:rsidRPr="004A0313" w:rsidRDefault="00313479" w:rsidP="0017649E">
                  <w:pPr>
                    <w:rPr>
                      <w:rFonts w:ascii="Arial" w:hAnsi="Arial"/>
                      <w:b/>
                      <w:szCs w:val="24"/>
                    </w:rPr>
                  </w:pPr>
                  <w:r w:rsidRPr="004A0313">
                    <w:rPr>
                      <w:rFonts w:ascii="Arial" w:hAnsi="Arial"/>
                      <w:b/>
                      <w:szCs w:val="24"/>
                    </w:rPr>
                    <w:t>Authorised</w:t>
                  </w:r>
                </w:p>
              </w:tc>
              <w:tc>
                <w:tcPr>
                  <w:tcW w:w="850" w:type="dxa"/>
                </w:tcPr>
                <w:p w14:paraId="385F5D95" w14:textId="1C736AFA" w:rsidR="00313479" w:rsidRPr="004A0313" w:rsidRDefault="00CC0F16" w:rsidP="0017649E">
                  <w:pPr>
                    <w:rPr>
                      <w:rFonts w:ascii="Arial" w:hAnsi="Arial"/>
                      <w:b/>
                      <w:szCs w:val="24"/>
                    </w:rPr>
                  </w:pPr>
                  <w:r>
                    <w:rPr>
                      <w:rFonts w:ascii="Arial" w:hAnsi="Arial"/>
                      <w:b/>
                      <w:szCs w:val="24"/>
                    </w:rPr>
                    <w:t>2.88%</w:t>
                  </w:r>
                </w:p>
              </w:tc>
              <w:tc>
                <w:tcPr>
                  <w:tcW w:w="1985" w:type="dxa"/>
                </w:tcPr>
                <w:p w14:paraId="3D95FD30" w14:textId="77777777" w:rsidR="00313479" w:rsidRPr="004A0313" w:rsidRDefault="00313479" w:rsidP="0017649E">
                  <w:pPr>
                    <w:rPr>
                      <w:rFonts w:ascii="Arial" w:hAnsi="Arial"/>
                      <w:b/>
                      <w:szCs w:val="24"/>
                    </w:rPr>
                  </w:pPr>
                  <w:r w:rsidRPr="004A0313">
                    <w:rPr>
                      <w:rFonts w:ascii="Arial" w:hAnsi="Arial"/>
                      <w:b/>
                      <w:szCs w:val="24"/>
                    </w:rPr>
                    <w:t>Unauthorised</w:t>
                  </w:r>
                </w:p>
              </w:tc>
              <w:tc>
                <w:tcPr>
                  <w:tcW w:w="857" w:type="dxa"/>
                </w:tcPr>
                <w:p w14:paraId="3E1EEF08" w14:textId="4AA37111" w:rsidR="00313479" w:rsidRPr="004A0313" w:rsidRDefault="00CC0F16" w:rsidP="0017649E">
                  <w:pPr>
                    <w:rPr>
                      <w:rFonts w:ascii="Arial" w:hAnsi="Arial"/>
                      <w:b/>
                      <w:szCs w:val="24"/>
                    </w:rPr>
                  </w:pPr>
                  <w:r>
                    <w:rPr>
                      <w:rFonts w:ascii="Arial" w:hAnsi="Arial"/>
                      <w:b/>
                      <w:szCs w:val="24"/>
                    </w:rPr>
                    <w:t>2.11%</w:t>
                  </w:r>
                </w:p>
              </w:tc>
            </w:tr>
            <w:tr w:rsidR="00313479" w:rsidRPr="004A0313" w14:paraId="504769FB" w14:textId="77777777" w:rsidTr="0017649E">
              <w:tc>
                <w:tcPr>
                  <w:tcW w:w="4196" w:type="dxa"/>
                </w:tcPr>
                <w:p w14:paraId="7332CF45" w14:textId="1A9F6F38" w:rsidR="00313479" w:rsidRPr="004A0313" w:rsidRDefault="00313479" w:rsidP="0017649E">
                  <w:pPr>
                    <w:rPr>
                      <w:rFonts w:ascii="Arial" w:hAnsi="Arial"/>
                      <w:b/>
                      <w:szCs w:val="24"/>
                    </w:rPr>
                  </w:pPr>
                  <w:r w:rsidRPr="004A0313">
                    <w:rPr>
                      <w:rFonts w:ascii="Arial" w:hAnsi="Arial"/>
                      <w:b/>
                      <w:szCs w:val="24"/>
                    </w:rPr>
                    <w:t xml:space="preserve">Exclusion </w:t>
                  </w:r>
                  <w:r>
                    <w:rPr>
                      <w:rFonts w:ascii="Arial" w:hAnsi="Arial"/>
                      <w:b/>
                      <w:szCs w:val="24"/>
                    </w:rPr>
                    <w:t>(</w:t>
                  </w:r>
                  <w:proofErr w:type="gramStart"/>
                  <w:r>
                    <w:rPr>
                      <w:rFonts w:ascii="Arial" w:hAnsi="Arial"/>
                      <w:b/>
                      <w:szCs w:val="24"/>
                    </w:rPr>
                    <w:t>%)</w:t>
                  </w:r>
                  <w:r w:rsidR="00CC0F16">
                    <w:rPr>
                      <w:rFonts w:ascii="Arial" w:hAnsi="Arial"/>
                      <w:b/>
                      <w:szCs w:val="24"/>
                    </w:rPr>
                    <w:t xml:space="preserve">  </w:t>
                  </w:r>
                  <w:r w:rsidR="002B53AD">
                    <w:rPr>
                      <w:rFonts w:ascii="Arial" w:hAnsi="Arial"/>
                      <w:b/>
                      <w:szCs w:val="24"/>
                    </w:rPr>
                    <w:t>0</w:t>
                  </w:r>
                  <w:proofErr w:type="gramEnd"/>
                  <w:r w:rsidR="00CC0F16">
                    <w:rPr>
                      <w:rFonts w:ascii="Arial" w:hAnsi="Arial"/>
                      <w:b/>
                      <w:szCs w:val="24"/>
                    </w:rPr>
                    <w:t xml:space="preserve">   </w:t>
                  </w:r>
                </w:p>
              </w:tc>
              <w:tc>
                <w:tcPr>
                  <w:tcW w:w="5535" w:type="dxa"/>
                  <w:gridSpan w:val="4"/>
                </w:tcPr>
                <w:p w14:paraId="7F468ACA" w14:textId="6806DA27" w:rsidR="00313479" w:rsidRPr="00615C2E" w:rsidRDefault="00CE407C" w:rsidP="00CE407C">
                  <w:pPr>
                    <w:rPr>
                      <w:rFonts w:ascii="Arial" w:hAnsi="Arial"/>
                      <w:bCs/>
                      <w:i/>
                      <w:iCs/>
                      <w:color w:val="FF0000"/>
                      <w:sz w:val="20"/>
                    </w:rPr>
                  </w:pPr>
                  <w:r w:rsidRPr="00CE407C">
                    <w:rPr>
                      <w:rFonts w:ascii="Arial" w:hAnsi="Arial"/>
                      <w:b/>
                      <w:bCs/>
                      <w:iCs/>
                      <w:sz w:val="20"/>
                    </w:rPr>
                    <w:t>0%</w:t>
                  </w:r>
                </w:p>
              </w:tc>
            </w:tr>
            <w:tr w:rsidR="00313479" w:rsidRPr="004A0313" w14:paraId="70F1E1E8" w14:textId="77777777" w:rsidTr="0017649E">
              <w:tc>
                <w:tcPr>
                  <w:tcW w:w="4196" w:type="dxa"/>
                </w:tcPr>
                <w:p w14:paraId="5EB9B319" w14:textId="77777777" w:rsidR="00313479" w:rsidRPr="004A0313" w:rsidRDefault="00313479" w:rsidP="0017649E">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1518BC06" w14:textId="69EBEF65" w:rsidR="00313479" w:rsidRPr="00CE407C" w:rsidRDefault="007A4221" w:rsidP="0017649E">
                  <w:pPr>
                    <w:rPr>
                      <w:rFonts w:ascii="Arial" w:hAnsi="Arial"/>
                      <w:b/>
                      <w:bCs/>
                      <w:iCs/>
                      <w:color w:val="FF0000"/>
                      <w:sz w:val="20"/>
                    </w:rPr>
                  </w:pPr>
                  <w:r w:rsidRPr="00CE407C">
                    <w:rPr>
                      <w:rFonts w:ascii="Arial" w:hAnsi="Arial"/>
                      <w:b/>
                      <w:bCs/>
                      <w:iCs/>
                      <w:sz w:val="20"/>
                    </w:rPr>
                    <w:t>£50</w:t>
                  </w:r>
                  <w:r w:rsidR="00CE407C">
                    <w:rPr>
                      <w:rFonts w:ascii="Arial" w:hAnsi="Arial"/>
                      <w:b/>
                      <w:bCs/>
                      <w:iCs/>
                      <w:sz w:val="20"/>
                    </w:rPr>
                    <w:t>,</w:t>
                  </w:r>
                  <w:r w:rsidRPr="00CE407C">
                    <w:rPr>
                      <w:rFonts w:ascii="Arial" w:hAnsi="Arial"/>
                      <w:b/>
                      <w:bCs/>
                      <w:iCs/>
                      <w:sz w:val="20"/>
                    </w:rPr>
                    <w:t>000</w:t>
                  </w:r>
                </w:p>
              </w:tc>
            </w:tr>
          </w:tbl>
          <w:p w14:paraId="0A74762C" w14:textId="77777777" w:rsidR="00313479" w:rsidRDefault="00313479" w:rsidP="0017649E">
            <w:pPr>
              <w:jc w:val="center"/>
              <w:rPr>
                <w:rFonts w:ascii="Arial" w:hAnsi="Arial"/>
                <w:b/>
              </w:rPr>
            </w:pPr>
          </w:p>
          <w:p w14:paraId="0F3A9EC8" w14:textId="77777777" w:rsidR="00313479" w:rsidRDefault="00313479" w:rsidP="00CE407C">
            <w:pPr>
              <w:pStyle w:val="ListParagraph"/>
              <w:rPr>
                <w:rFonts w:ascii="Arial" w:hAnsi="Arial"/>
                <w:bCs/>
              </w:rPr>
            </w:pPr>
          </w:p>
          <w:p w14:paraId="642BB7EE" w14:textId="77777777" w:rsidR="00CE407C" w:rsidRPr="00615CC7" w:rsidRDefault="00CE407C" w:rsidP="00CE407C">
            <w:pPr>
              <w:pStyle w:val="Default"/>
              <w:rPr>
                <w:b/>
                <w:bCs/>
                <w:sz w:val="22"/>
                <w:szCs w:val="22"/>
              </w:rPr>
            </w:pPr>
            <w:r w:rsidRPr="00615CC7">
              <w:rPr>
                <w:b/>
                <w:bCs/>
                <w:sz w:val="22"/>
                <w:szCs w:val="22"/>
              </w:rPr>
              <w:t>Context of the School</w:t>
            </w:r>
          </w:p>
          <w:p w14:paraId="65A94556" w14:textId="0C16DD12" w:rsidR="00CE407C" w:rsidRPr="00615CC7" w:rsidRDefault="00CE407C" w:rsidP="00CE407C">
            <w:pPr>
              <w:pStyle w:val="Default"/>
              <w:rPr>
                <w:sz w:val="22"/>
                <w:szCs w:val="22"/>
              </w:rPr>
            </w:pPr>
            <w:r w:rsidRPr="00615CC7">
              <w:rPr>
                <w:b/>
                <w:bCs/>
                <w:sz w:val="22"/>
                <w:szCs w:val="22"/>
              </w:rPr>
              <w:t xml:space="preserve"> </w:t>
            </w:r>
          </w:p>
          <w:p w14:paraId="17D27B27" w14:textId="30CA226F" w:rsidR="00CE407C" w:rsidRPr="00615CC7" w:rsidRDefault="00CE407C" w:rsidP="00CE407C">
            <w:pPr>
              <w:pStyle w:val="Default"/>
              <w:rPr>
                <w:sz w:val="22"/>
                <w:szCs w:val="22"/>
              </w:rPr>
            </w:pPr>
            <w:r w:rsidRPr="00615CC7">
              <w:rPr>
                <w:sz w:val="22"/>
                <w:szCs w:val="22"/>
              </w:rPr>
              <w:t xml:space="preserve">The school and ELCC serve the town of Anstruther and the outlying areas of </w:t>
            </w:r>
            <w:proofErr w:type="spellStart"/>
            <w:r w:rsidRPr="00615CC7">
              <w:rPr>
                <w:sz w:val="22"/>
                <w:szCs w:val="22"/>
              </w:rPr>
              <w:t>Kilrenny</w:t>
            </w:r>
            <w:proofErr w:type="spellEnd"/>
            <w:r w:rsidRPr="00615CC7">
              <w:rPr>
                <w:sz w:val="22"/>
                <w:szCs w:val="22"/>
              </w:rPr>
              <w:t xml:space="preserve"> and </w:t>
            </w:r>
            <w:proofErr w:type="spellStart"/>
            <w:r w:rsidRPr="00615CC7">
              <w:rPr>
                <w:sz w:val="22"/>
                <w:szCs w:val="22"/>
              </w:rPr>
              <w:t>Cellardyke</w:t>
            </w:r>
            <w:proofErr w:type="spellEnd"/>
            <w:r w:rsidRPr="00615CC7">
              <w:rPr>
                <w:sz w:val="22"/>
                <w:szCs w:val="22"/>
              </w:rPr>
              <w:t xml:space="preserve">. The community take great pride in its fishing heritage and traditions. These are reflected in the school’s context for example with the ‘school house names’ reflecting the fishing heritage. Employment locally is diverse, with a range of local businesses many providing for visitors to the area. There are still some businesses directly involved </w:t>
            </w:r>
            <w:r w:rsidR="00025323" w:rsidRPr="00615CC7">
              <w:rPr>
                <w:sz w:val="22"/>
                <w:szCs w:val="22"/>
              </w:rPr>
              <w:t>in or</w:t>
            </w:r>
            <w:r w:rsidRPr="00615CC7">
              <w:rPr>
                <w:sz w:val="22"/>
                <w:szCs w:val="22"/>
              </w:rPr>
              <w:t xml:space="preserve"> connected to the fishing industry.</w:t>
            </w:r>
          </w:p>
          <w:p w14:paraId="29D5EB61" w14:textId="0BCECE71" w:rsidR="00CE407C" w:rsidRPr="00615CC7" w:rsidRDefault="00CE407C" w:rsidP="00CE407C">
            <w:pPr>
              <w:pStyle w:val="Default"/>
              <w:rPr>
                <w:sz w:val="22"/>
                <w:szCs w:val="22"/>
              </w:rPr>
            </w:pPr>
            <w:r w:rsidRPr="00615CC7">
              <w:rPr>
                <w:sz w:val="22"/>
                <w:szCs w:val="22"/>
              </w:rPr>
              <w:t xml:space="preserve"> </w:t>
            </w:r>
          </w:p>
          <w:p w14:paraId="106A540C" w14:textId="73437923" w:rsidR="00CE407C" w:rsidRPr="00615CC7" w:rsidRDefault="00CE407C" w:rsidP="00CE407C">
            <w:pPr>
              <w:pStyle w:val="Default"/>
              <w:rPr>
                <w:sz w:val="22"/>
                <w:szCs w:val="22"/>
              </w:rPr>
            </w:pPr>
            <w:r w:rsidRPr="00615CC7">
              <w:rPr>
                <w:sz w:val="22"/>
                <w:szCs w:val="22"/>
              </w:rPr>
              <w:t>The school roll in August 20</w:t>
            </w:r>
            <w:r w:rsidR="00765EF2" w:rsidRPr="00615CC7">
              <w:rPr>
                <w:sz w:val="22"/>
                <w:szCs w:val="22"/>
              </w:rPr>
              <w:t>20</w:t>
            </w:r>
            <w:r w:rsidRPr="00615CC7">
              <w:rPr>
                <w:sz w:val="22"/>
                <w:szCs w:val="22"/>
              </w:rPr>
              <w:t xml:space="preserve"> was 3</w:t>
            </w:r>
            <w:r w:rsidR="00765EF2" w:rsidRPr="00615CC7">
              <w:rPr>
                <w:sz w:val="22"/>
                <w:szCs w:val="22"/>
              </w:rPr>
              <w:t>28</w:t>
            </w:r>
            <w:r w:rsidRPr="00615CC7">
              <w:rPr>
                <w:sz w:val="22"/>
                <w:szCs w:val="22"/>
              </w:rPr>
              <w:t xml:space="preserve"> and 60/60 ELCC children which comprises 12 classes in the school and three different sessions offered to parents of children in the ELCC.</w:t>
            </w:r>
          </w:p>
          <w:p w14:paraId="0EB3BABD" w14:textId="00CB4031" w:rsidR="00CE407C" w:rsidRPr="00615CC7" w:rsidRDefault="00CE407C" w:rsidP="00CE407C">
            <w:pPr>
              <w:pStyle w:val="Default"/>
              <w:rPr>
                <w:sz w:val="22"/>
                <w:szCs w:val="22"/>
              </w:rPr>
            </w:pPr>
            <w:r w:rsidRPr="00615CC7">
              <w:rPr>
                <w:sz w:val="22"/>
                <w:szCs w:val="22"/>
              </w:rPr>
              <w:t xml:space="preserve"> </w:t>
            </w:r>
          </w:p>
          <w:p w14:paraId="26048355" w14:textId="7E8B1C3C" w:rsidR="00CE407C" w:rsidRPr="00615CC7" w:rsidRDefault="00CE407C" w:rsidP="00CE407C">
            <w:pPr>
              <w:pStyle w:val="Default"/>
              <w:rPr>
                <w:sz w:val="22"/>
                <w:szCs w:val="22"/>
              </w:rPr>
            </w:pPr>
            <w:r w:rsidRPr="00615CC7">
              <w:rPr>
                <w:sz w:val="22"/>
                <w:szCs w:val="22"/>
              </w:rPr>
              <w:t xml:space="preserve">The staffing comprises a Headteacher, two Depute Headteachers, 13 class Teachers, a peripatetic ELCC Teacher, 12 Early Years Officers, 2 Support for Learning Teachers, 6 Pupil Support Assistants and 2 Admin / Clerical officers. </w:t>
            </w:r>
          </w:p>
          <w:p w14:paraId="200F979D" w14:textId="5A270555" w:rsidR="00CE407C" w:rsidRPr="00615CC7" w:rsidRDefault="00CE407C" w:rsidP="00CE407C">
            <w:pPr>
              <w:pStyle w:val="Default"/>
              <w:rPr>
                <w:sz w:val="22"/>
                <w:szCs w:val="22"/>
              </w:rPr>
            </w:pPr>
            <w:r w:rsidRPr="00615CC7">
              <w:rPr>
                <w:sz w:val="22"/>
                <w:szCs w:val="22"/>
              </w:rPr>
              <w:t xml:space="preserve"> </w:t>
            </w:r>
          </w:p>
          <w:p w14:paraId="267ED11E" w14:textId="0DE108DD" w:rsidR="00CE407C" w:rsidRPr="00615CC7" w:rsidRDefault="00CE407C" w:rsidP="00CE407C">
            <w:pPr>
              <w:pStyle w:val="Default"/>
              <w:rPr>
                <w:sz w:val="22"/>
                <w:szCs w:val="22"/>
              </w:rPr>
            </w:pPr>
            <w:r w:rsidRPr="00615CC7">
              <w:rPr>
                <w:sz w:val="22"/>
                <w:szCs w:val="22"/>
              </w:rPr>
              <w:t xml:space="preserve">The children and staff enjoy a well-equipped learning environment provided </w:t>
            </w:r>
            <w:r w:rsidR="009D087F" w:rsidRPr="009D087F">
              <w:rPr>
                <w:b/>
                <w:bCs/>
                <w:color w:val="7030A0"/>
                <w:sz w:val="22"/>
                <w:szCs w:val="22"/>
              </w:rPr>
              <w:t>by</w:t>
            </w:r>
            <w:r w:rsidR="009D087F">
              <w:rPr>
                <w:sz w:val="22"/>
                <w:szCs w:val="22"/>
              </w:rPr>
              <w:t xml:space="preserve"> </w:t>
            </w:r>
            <w:r w:rsidRPr="00615CC7">
              <w:rPr>
                <w:sz w:val="22"/>
                <w:szCs w:val="22"/>
              </w:rPr>
              <w:t>the modern facilities within our building. There are 14 classrooms and well-resourced Early Learning and Childcare complex with indoor and outdoor provision. We have a large multipurpose hall with changing facilities and also have full access to the extensive playing fields and the use of the large sports hall that we share with Waid Academy and the local community.</w:t>
            </w:r>
          </w:p>
          <w:p w14:paraId="1138294C" w14:textId="162F0FD3" w:rsidR="00CE407C" w:rsidRPr="00615CC7" w:rsidRDefault="00CE407C" w:rsidP="00CE407C">
            <w:pPr>
              <w:pStyle w:val="Default"/>
              <w:rPr>
                <w:sz w:val="22"/>
                <w:szCs w:val="22"/>
              </w:rPr>
            </w:pPr>
            <w:r w:rsidRPr="00615CC7">
              <w:rPr>
                <w:sz w:val="22"/>
                <w:szCs w:val="22"/>
              </w:rPr>
              <w:t xml:space="preserve"> </w:t>
            </w:r>
          </w:p>
          <w:p w14:paraId="4B87DF4A" w14:textId="591F007B" w:rsidR="00CE407C" w:rsidRPr="00615CC7" w:rsidRDefault="00CE407C" w:rsidP="00CE407C">
            <w:pPr>
              <w:pStyle w:val="Default"/>
              <w:rPr>
                <w:sz w:val="22"/>
                <w:szCs w:val="22"/>
              </w:rPr>
            </w:pPr>
            <w:r w:rsidRPr="00615CC7">
              <w:rPr>
                <w:sz w:val="22"/>
                <w:szCs w:val="22"/>
              </w:rPr>
              <w:t xml:space="preserve">In addition, there is a purpose-built music room which is used by class teachers to deliver music lessons. </w:t>
            </w:r>
            <w:r w:rsidR="005B75F6" w:rsidRPr="00615CC7">
              <w:rPr>
                <w:sz w:val="22"/>
                <w:szCs w:val="22"/>
              </w:rPr>
              <w:t>Children</w:t>
            </w:r>
            <w:r w:rsidRPr="00615CC7">
              <w:rPr>
                <w:sz w:val="22"/>
                <w:szCs w:val="22"/>
              </w:rPr>
              <w:t xml:space="preserve"> also benefit from weekly input from an instrumental instructor who currently offers tuition in violin to </w:t>
            </w:r>
            <w:r w:rsidR="005B75F6" w:rsidRPr="00615CC7">
              <w:rPr>
                <w:sz w:val="22"/>
                <w:szCs w:val="22"/>
              </w:rPr>
              <w:t>children</w:t>
            </w:r>
            <w:r w:rsidRPr="00615CC7">
              <w:rPr>
                <w:sz w:val="22"/>
                <w:szCs w:val="22"/>
              </w:rPr>
              <w:t xml:space="preserve"> from P5 to P7.</w:t>
            </w:r>
          </w:p>
          <w:p w14:paraId="3294F21F" w14:textId="6A293FF7" w:rsidR="00CE407C" w:rsidRPr="00615CC7" w:rsidRDefault="00CE407C" w:rsidP="00CE407C">
            <w:pPr>
              <w:pStyle w:val="Default"/>
              <w:rPr>
                <w:sz w:val="22"/>
                <w:szCs w:val="22"/>
              </w:rPr>
            </w:pPr>
            <w:r w:rsidRPr="00615CC7">
              <w:rPr>
                <w:sz w:val="22"/>
                <w:szCs w:val="22"/>
              </w:rPr>
              <w:t xml:space="preserve"> </w:t>
            </w:r>
          </w:p>
          <w:p w14:paraId="36D48196" w14:textId="09AF24A4" w:rsidR="00CE407C" w:rsidRPr="00615CC7" w:rsidRDefault="00CE407C" w:rsidP="00CE407C">
            <w:pPr>
              <w:pStyle w:val="Default"/>
              <w:rPr>
                <w:sz w:val="22"/>
                <w:szCs w:val="22"/>
              </w:rPr>
            </w:pPr>
            <w:r w:rsidRPr="00615CC7">
              <w:rPr>
                <w:sz w:val="22"/>
                <w:szCs w:val="22"/>
              </w:rPr>
              <w:t xml:space="preserve">The school provides outdoor learning experiences within the context of </w:t>
            </w:r>
            <w:r w:rsidR="005B75F6" w:rsidRPr="00DD5D4D">
              <w:rPr>
                <w:bCs/>
                <w:color w:val="auto"/>
                <w:sz w:val="22"/>
                <w:szCs w:val="22"/>
              </w:rPr>
              <w:t>children</w:t>
            </w:r>
            <w:r w:rsidR="009D087F" w:rsidRPr="00DD5D4D">
              <w:rPr>
                <w:bCs/>
                <w:color w:val="auto"/>
                <w:sz w:val="22"/>
                <w:szCs w:val="22"/>
              </w:rPr>
              <w:t>’s</w:t>
            </w:r>
            <w:r w:rsidRPr="00615CC7">
              <w:rPr>
                <w:sz w:val="22"/>
                <w:szCs w:val="22"/>
              </w:rPr>
              <w:t xml:space="preserve"> learning in school and in addition offers visits to </w:t>
            </w:r>
            <w:proofErr w:type="spellStart"/>
            <w:r w:rsidRPr="00615CC7">
              <w:rPr>
                <w:sz w:val="22"/>
                <w:szCs w:val="22"/>
              </w:rPr>
              <w:t>Ardroy</w:t>
            </w:r>
            <w:proofErr w:type="spellEnd"/>
            <w:r w:rsidRPr="00615CC7">
              <w:rPr>
                <w:sz w:val="22"/>
                <w:szCs w:val="22"/>
              </w:rPr>
              <w:t xml:space="preserve"> OEC for </w:t>
            </w:r>
            <w:r w:rsidR="005B75F6" w:rsidRPr="00615CC7">
              <w:rPr>
                <w:sz w:val="22"/>
                <w:szCs w:val="22"/>
              </w:rPr>
              <w:t>children</w:t>
            </w:r>
            <w:r w:rsidRPr="00615CC7">
              <w:rPr>
                <w:sz w:val="22"/>
                <w:szCs w:val="22"/>
              </w:rPr>
              <w:t xml:space="preserve"> in P6 and </w:t>
            </w:r>
            <w:proofErr w:type="spellStart"/>
            <w:r w:rsidRPr="00615CC7">
              <w:rPr>
                <w:sz w:val="22"/>
                <w:szCs w:val="22"/>
              </w:rPr>
              <w:t>Broomlee</w:t>
            </w:r>
            <w:proofErr w:type="spellEnd"/>
            <w:r w:rsidRPr="00615CC7">
              <w:rPr>
                <w:sz w:val="22"/>
                <w:szCs w:val="22"/>
              </w:rPr>
              <w:t xml:space="preserve"> OEC for </w:t>
            </w:r>
            <w:r w:rsidR="005B75F6" w:rsidRPr="00615CC7">
              <w:rPr>
                <w:sz w:val="22"/>
                <w:szCs w:val="22"/>
              </w:rPr>
              <w:t>children</w:t>
            </w:r>
            <w:r w:rsidRPr="00615CC7">
              <w:rPr>
                <w:sz w:val="22"/>
                <w:szCs w:val="22"/>
              </w:rPr>
              <w:t xml:space="preserve"> in P7.</w:t>
            </w:r>
          </w:p>
          <w:p w14:paraId="17195ADE" w14:textId="004A20AF" w:rsidR="00CE407C" w:rsidRPr="00615CC7" w:rsidRDefault="00CE407C" w:rsidP="00CE407C">
            <w:pPr>
              <w:pStyle w:val="Default"/>
              <w:rPr>
                <w:sz w:val="22"/>
                <w:szCs w:val="22"/>
              </w:rPr>
            </w:pPr>
            <w:r w:rsidRPr="00615CC7">
              <w:rPr>
                <w:sz w:val="22"/>
                <w:szCs w:val="22"/>
              </w:rPr>
              <w:t xml:space="preserve"> </w:t>
            </w:r>
          </w:p>
          <w:p w14:paraId="6477AA32" w14:textId="7E6E6326" w:rsidR="00CE407C" w:rsidRPr="00615CC7" w:rsidRDefault="00CE407C" w:rsidP="00CE407C">
            <w:pPr>
              <w:pStyle w:val="Default"/>
              <w:rPr>
                <w:sz w:val="22"/>
                <w:szCs w:val="22"/>
              </w:rPr>
            </w:pPr>
            <w:r w:rsidRPr="00615CC7">
              <w:rPr>
                <w:sz w:val="22"/>
                <w:szCs w:val="22"/>
              </w:rPr>
              <w:t>We work with, parents and partners such as Active Schools, to provide a number out of school activities such as, stay and play, multi sports, code club, glee club, Lego club, hockey, netball, football, and running clubs.</w:t>
            </w:r>
          </w:p>
          <w:p w14:paraId="42BFB4B0" w14:textId="117C3130" w:rsidR="00CE407C" w:rsidRPr="00615CC7" w:rsidRDefault="00CE407C" w:rsidP="00CE407C">
            <w:pPr>
              <w:pStyle w:val="Default"/>
              <w:rPr>
                <w:sz w:val="22"/>
                <w:szCs w:val="22"/>
              </w:rPr>
            </w:pPr>
            <w:r w:rsidRPr="00615CC7">
              <w:rPr>
                <w:sz w:val="22"/>
                <w:szCs w:val="22"/>
              </w:rPr>
              <w:t xml:space="preserve"> </w:t>
            </w:r>
          </w:p>
          <w:p w14:paraId="4F83AD10" w14:textId="597C32A9" w:rsidR="00CE407C" w:rsidRPr="00615CC7" w:rsidRDefault="00CE407C" w:rsidP="00CE407C">
            <w:pPr>
              <w:pStyle w:val="Default"/>
              <w:rPr>
                <w:sz w:val="22"/>
                <w:szCs w:val="22"/>
              </w:rPr>
            </w:pPr>
            <w:r w:rsidRPr="00615CC7">
              <w:rPr>
                <w:sz w:val="22"/>
                <w:szCs w:val="22"/>
              </w:rPr>
              <w:t xml:space="preserve">The school has established and maintains close links with its associated Primary Schools and with Waid Academy its associated High School. As a cluster of schools, we provide a very effective transition programme for children in P7 moving into S1. </w:t>
            </w:r>
          </w:p>
          <w:p w14:paraId="09931296" w14:textId="77777777" w:rsidR="00CE407C" w:rsidRPr="00CE407C" w:rsidRDefault="00CE407C" w:rsidP="00CE407C">
            <w:pPr>
              <w:pStyle w:val="Default"/>
              <w:rPr>
                <w:sz w:val="22"/>
                <w:szCs w:val="22"/>
              </w:rPr>
            </w:pPr>
          </w:p>
          <w:p w14:paraId="6BB5604F" w14:textId="1AE20A21" w:rsidR="00CE407C" w:rsidRDefault="00CE407C" w:rsidP="00CE407C">
            <w:pPr>
              <w:rPr>
                <w:rFonts w:ascii="Arial" w:hAnsi="Arial" w:cs="Arial"/>
              </w:rPr>
            </w:pPr>
            <w:r w:rsidRPr="00CE407C">
              <w:rPr>
                <w:rFonts w:ascii="Arial" w:hAnsi="Arial" w:cs="Arial"/>
              </w:rPr>
              <w:t xml:space="preserve">The school sits in </w:t>
            </w:r>
            <w:r w:rsidR="00DD5D4D" w:rsidRPr="00DD5D4D">
              <w:rPr>
                <w:rFonts w:ascii="Arial" w:hAnsi="Arial" w:cs="Arial"/>
                <w:bCs/>
              </w:rPr>
              <w:t>sits within an average</w:t>
            </w:r>
            <w:r w:rsidR="00DD5D4D" w:rsidRPr="00DD5D4D">
              <w:rPr>
                <w:rFonts w:ascii="Arial" w:hAnsi="Arial" w:cs="Arial"/>
                <w:b/>
                <w:bCs/>
              </w:rPr>
              <w:t xml:space="preserve"> </w:t>
            </w:r>
            <w:r w:rsidRPr="00CE407C">
              <w:rPr>
                <w:rFonts w:ascii="Arial" w:hAnsi="Arial" w:cs="Arial"/>
              </w:rPr>
              <w:t xml:space="preserve">SIMD </w:t>
            </w:r>
            <w:r w:rsidR="00DD5D4D">
              <w:rPr>
                <w:rFonts w:ascii="Arial" w:hAnsi="Arial" w:cs="Arial"/>
              </w:rPr>
              <w:t xml:space="preserve">of </w:t>
            </w:r>
            <w:r w:rsidRPr="00CE407C">
              <w:rPr>
                <w:rFonts w:ascii="Arial" w:hAnsi="Arial" w:cs="Arial"/>
              </w:rPr>
              <w:t xml:space="preserve">6 with </w:t>
            </w:r>
            <w:r w:rsidRPr="009D087F">
              <w:rPr>
                <w:rFonts w:ascii="Arial" w:hAnsi="Arial" w:cs="Arial"/>
                <w:b/>
                <w:bCs/>
                <w:color w:val="7030A0"/>
              </w:rPr>
              <w:t>a</w:t>
            </w:r>
            <w:r w:rsidR="009D087F" w:rsidRPr="009D087F">
              <w:rPr>
                <w:rFonts w:ascii="Arial" w:hAnsi="Arial" w:cs="Arial"/>
                <w:b/>
                <w:bCs/>
                <w:color w:val="7030A0"/>
              </w:rPr>
              <w:t>n</w:t>
            </w:r>
            <w:r w:rsidRPr="00CE407C">
              <w:rPr>
                <w:rFonts w:ascii="Arial" w:hAnsi="Arial" w:cs="Arial"/>
              </w:rPr>
              <w:t xml:space="preserve"> FME of 20.8%. Within the school’s demographic, it is important to remember that within a mostly affluent community, there is a significant number of children who attend the school and who face particular challenges in their lives or barriers to learning. </w:t>
            </w:r>
          </w:p>
          <w:p w14:paraId="541BF614" w14:textId="4FBC3C59" w:rsidR="00930F83" w:rsidRDefault="00930F83" w:rsidP="00CE407C">
            <w:pPr>
              <w:rPr>
                <w:rFonts w:ascii="Arial" w:hAnsi="Arial" w:cs="Arial"/>
                <w:bCs/>
              </w:rPr>
            </w:pPr>
          </w:p>
          <w:p w14:paraId="602D04C5" w14:textId="64336011" w:rsidR="00930F83" w:rsidRPr="00DD5D4D" w:rsidRDefault="00930F83" w:rsidP="00930F83">
            <w:pPr>
              <w:pStyle w:val="Default"/>
              <w:rPr>
                <w:color w:val="auto"/>
                <w:sz w:val="22"/>
                <w:szCs w:val="22"/>
              </w:rPr>
            </w:pPr>
            <w:r w:rsidRPr="00923F1D">
              <w:rPr>
                <w:sz w:val="22"/>
                <w:szCs w:val="22"/>
              </w:rPr>
              <w:lastRenderedPageBreak/>
              <w:t>The school has experienced some significant challenges during the 2020 -2021 session in respect</w:t>
            </w:r>
            <w:r w:rsidR="00923F1D" w:rsidRPr="00923F1D">
              <w:rPr>
                <w:sz w:val="22"/>
                <w:szCs w:val="22"/>
              </w:rPr>
              <w:t xml:space="preserve"> </w:t>
            </w:r>
            <w:r w:rsidR="009D087F" w:rsidRPr="009D087F">
              <w:rPr>
                <w:b/>
                <w:bCs/>
                <w:color w:val="7030A0"/>
                <w:sz w:val="22"/>
                <w:szCs w:val="22"/>
              </w:rPr>
              <w:t xml:space="preserve">to </w:t>
            </w:r>
            <w:r w:rsidR="00923F1D" w:rsidRPr="00923F1D">
              <w:rPr>
                <w:sz w:val="22"/>
                <w:szCs w:val="22"/>
              </w:rPr>
              <w:t xml:space="preserve">the Covid 19 pandemic. This necessitated a flexible approach to </w:t>
            </w:r>
            <w:r w:rsidR="00923F1D" w:rsidRPr="00DD5D4D">
              <w:rPr>
                <w:color w:val="auto"/>
                <w:sz w:val="22"/>
                <w:szCs w:val="22"/>
              </w:rPr>
              <w:t xml:space="preserve">improvement </w:t>
            </w:r>
            <w:r w:rsidR="00923F1D" w:rsidRPr="00DD5D4D">
              <w:rPr>
                <w:bCs/>
                <w:color w:val="auto"/>
                <w:sz w:val="22"/>
                <w:szCs w:val="22"/>
              </w:rPr>
              <w:t>planning</w:t>
            </w:r>
            <w:r w:rsidR="009D087F" w:rsidRPr="00DD5D4D">
              <w:rPr>
                <w:bCs/>
                <w:color w:val="auto"/>
                <w:sz w:val="22"/>
                <w:szCs w:val="22"/>
              </w:rPr>
              <w:t>.</w:t>
            </w:r>
          </w:p>
          <w:p w14:paraId="18E329DF" w14:textId="77777777" w:rsidR="00923F1D" w:rsidRDefault="00923F1D" w:rsidP="0072465F">
            <w:pPr>
              <w:pStyle w:val="Default"/>
              <w:rPr>
                <w:color w:val="2F5496" w:themeColor="accent1" w:themeShade="BF"/>
              </w:rPr>
            </w:pPr>
          </w:p>
          <w:p w14:paraId="22832C52" w14:textId="5D8FA3FD" w:rsidR="00923F1D" w:rsidRDefault="00923F1D" w:rsidP="00923F1D">
            <w:pPr>
              <w:pStyle w:val="Default"/>
              <w:jc w:val="center"/>
              <w:rPr>
                <w:color w:val="2F5496" w:themeColor="accent1" w:themeShade="BF"/>
              </w:rPr>
            </w:pPr>
            <w:r w:rsidRPr="00923F1D">
              <w:rPr>
                <w:color w:val="2F5496" w:themeColor="accent1" w:themeShade="BF"/>
              </w:rPr>
              <w:t>Anstruther Primary School and ELCC</w:t>
            </w:r>
          </w:p>
          <w:p w14:paraId="6A93010A" w14:textId="77777777" w:rsidR="00923F1D" w:rsidRPr="00923F1D" w:rsidRDefault="00923F1D" w:rsidP="00923F1D">
            <w:pPr>
              <w:pStyle w:val="Default"/>
              <w:jc w:val="center"/>
              <w:rPr>
                <w:color w:val="2F5496" w:themeColor="accent1" w:themeShade="BF"/>
              </w:rPr>
            </w:pPr>
          </w:p>
          <w:p w14:paraId="1D480076" w14:textId="4BEE0171" w:rsidR="00923F1D" w:rsidRPr="00923F1D" w:rsidRDefault="00923F1D" w:rsidP="00923F1D">
            <w:pPr>
              <w:pStyle w:val="Default"/>
              <w:jc w:val="center"/>
              <w:rPr>
                <w:color w:val="2F5496" w:themeColor="accent1" w:themeShade="BF"/>
                <w:sz w:val="36"/>
                <w:szCs w:val="36"/>
              </w:rPr>
            </w:pPr>
            <w:r w:rsidRPr="00923F1D">
              <w:rPr>
                <w:color w:val="2F5496" w:themeColor="accent1" w:themeShade="BF"/>
                <w:sz w:val="36"/>
                <w:szCs w:val="36"/>
              </w:rPr>
              <w:t xml:space="preserve">Care </w:t>
            </w:r>
            <w:r w:rsidR="00DD5D4D">
              <w:rPr>
                <w:color w:val="2F5496" w:themeColor="accent1" w:themeShade="BF"/>
                <w:sz w:val="36"/>
                <w:szCs w:val="36"/>
              </w:rPr>
              <w:t xml:space="preserve"> </w:t>
            </w:r>
            <w:r w:rsidRPr="00923F1D">
              <w:rPr>
                <w:color w:val="2F5496" w:themeColor="accent1" w:themeShade="BF"/>
                <w:sz w:val="36"/>
                <w:szCs w:val="36"/>
              </w:rPr>
              <w:t xml:space="preserve">Contribute </w:t>
            </w:r>
            <w:r w:rsidR="00DD5D4D">
              <w:rPr>
                <w:color w:val="2F5496" w:themeColor="accent1" w:themeShade="BF"/>
                <w:sz w:val="36"/>
                <w:szCs w:val="36"/>
              </w:rPr>
              <w:t xml:space="preserve"> </w:t>
            </w:r>
            <w:r w:rsidRPr="00923F1D">
              <w:rPr>
                <w:color w:val="2F5496" w:themeColor="accent1" w:themeShade="BF"/>
                <w:sz w:val="36"/>
                <w:szCs w:val="36"/>
              </w:rPr>
              <w:t>Succeed</w:t>
            </w:r>
          </w:p>
          <w:p w14:paraId="379E6327" w14:textId="77777777" w:rsidR="00CE407C" w:rsidRPr="00923F1D" w:rsidRDefault="00CE407C" w:rsidP="00923F1D">
            <w:pPr>
              <w:rPr>
                <w:rFonts w:ascii="Arial" w:hAnsi="Arial"/>
                <w:bCs/>
              </w:rPr>
            </w:pPr>
          </w:p>
          <w:p w14:paraId="436C5997" w14:textId="1553D8FF" w:rsidR="00676348" w:rsidRPr="00923F1D" w:rsidRDefault="00676348" w:rsidP="00923F1D">
            <w:pPr>
              <w:pStyle w:val="Default"/>
              <w:jc w:val="center"/>
              <w:rPr>
                <w:color w:val="2F5496" w:themeColor="accent1" w:themeShade="BF"/>
              </w:rPr>
            </w:pPr>
            <w:r w:rsidRPr="00923F1D">
              <w:rPr>
                <w:color w:val="2F5496" w:themeColor="accent1" w:themeShade="BF"/>
              </w:rPr>
              <w:t xml:space="preserve">Vision and Values </w:t>
            </w:r>
            <w:r w:rsidR="00923F1D" w:rsidRPr="00923F1D">
              <w:rPr>
                <w:color w:val="2F5496" w:themeColor="accent1" w:themeShade="BF"/>
              </w:rPr>
              <w:t>and A</w:t>
            </w:r>
            <w:r w:rsidR="00923F1D">
              <w:rPr>
                <w:color w:val="2F5496" w:themeColor="accent1" w:themeShade="BF"/>
              </w:rPr>
              <w:t>i</w:t>
            </w:r>
            <w:r w:rsidR="00923F1D" w:rsidRPr="00923F1D">
              <w:rPr>
                <w:color w:val="2F5496" w:themeColor="accent1" w:themeShade="BF"/>
              </w:rPr>
              <w:t>ms</w:t>
            </w:r>
          </w:p>
          <w:p w14:paraId="7FE3677C" w14:textId="77777777" w:rsidR="00DD5D4D" w:rsidRDefault="00DD5D4D" w:rsidP="00DD5D4D">
            <w:pPr>
              <w:pStyle w:val="Default"/>
              <w:rPr>
                <w:b/>
                <w:bCs/>
                <w:color w:val="2F5496" w:themeColor="accent1" w:themeShade="BF"/>
              </w:rPr>
            </w:pPr>
          </w:p>
          <w:p w14:paraId="2EB5CB6D" w14:textId="1E09FAB3" w:rsidR="00676348" w:rsidRDefault="00676348" w:rsidP="00DD5D4D">
            <w:pPr>
              <w:pStyle w:val="Default"/>
              <w:rPr>
                <w:b/>
                <w:bCs/>
                <w:color w:val="7030A0"/>
              </w:rPr>
            </w:pPr>
            <w:r w:rsidRPr="00923F1D">
              <w:rPr>
                <w:b/>
                <w:bCs/>
                <w:color w:val="2F5496" w:themeColor="accent1" w:themeShade="BF"/>
              </w:rPr>
              <w:t>Vision</w:t>
            </w:r>
            <w:r w:rsidR="009D087F">
              <w:rPr>
                <w:b/>
                <w:bCs/>
                <w:color w:val="2F5496" w:themeColor="accent1" w:themeShade="BF"/>
              </w:rPr>
              <w:t xml:space="preserve"> </w:t>
            </w:r>
            <w:r w:rsidR="00DD5D4D">
              <w:rPr>
                <w:b/>
                <w:bCs/>
                <w:color w:val="2F5496" w:themeColor="accent1" w:themeShade="BF"/>
              </w:rPr>
              <w:t>Statements</w:t>
            </w:r>
          </w:p>
          <w:p w14:paraId="50AE366D" w14:textId="77777777" w:rsidR="00DD5D4D" w:rsidRPr="00923F1D" w:rsidRDefault="00DD5D4D" w:rsidP="00DD5D4D">
            <w:pPr>
              <w:pStyle w:val="Default"/>
              <w:rPr>
                <w:color w:val="2F5496" w:themeColor="accent1" w:themeShade="BF"/>
              </w:rPr>
            </w:pPr>
          </w:p>
          <w:p w14:paraId="5905FF4B" w14:textId="77777777" w:rsidR="00923F1D" w:rsidRPr="00615CC7" w:rsidRDefault="00676348" w:rsidP="00676348">
            <w:pPr>
              <w:pStyle w:val="Default"/>
              <w:rPr>
                <w:sz w:val="22"/>
                <w:szCs w:val="22"/>
              </w:rPr>
            </w:pPr>
            <w:r w:rsidRPr="00923F1D">
              <w:t xml:space="preserve">• </w:t>
            </w:r>
            <w:r w:rsidRPr="00615CC7">
              <w:rPr>
                <w:sz w:val="22"/>
                <w:szCs w:val="22"/>
              </w:rPr>
              <w:t>At Anstruther Primary School we show mutual respect and care for one another and work to develop positive and supportive relationships with everyone. We want to have a friendly welcoming ‘family’ ethos where everyone feels safe, happy and looked after.</w:t>
            </w:r>
          </w:p>
          <w:p w14:paraId="0F49D8B6" w14:textId="4CB864F6" w:rsidR="00676348" w:rsidRPr="00615CC7" w:rsidRDefault="00676348" w:rsidP="00676348">
            <w:pPr>
              <w:pStyle w:val="Default"/>
              <w:rPr>
                <w:sz w:val="22"/>
                <w:szCs w:val="22"/>
              </w:rPr>
            </w:pPr>
            <w:r w:rsidRPr="00615CC7">
              <w:rPr>
                <w:sz w:val="22"/>
                <w:szCs w:val="22"/>
              </w:rPr>
              <w:t xml:space="preserve"> </w:t>
            </w:r>
          </w:p>
          <w:p w14:paraId="1F0B75DE" w14:textId="53B1B2F2" w:rsidR="00676348" w:rsidRPr="00615CC7" w:rsidRDefault="00676348" w:rsidP="00676348">
            <w:pPr>
              <w:pStyle w:val="Default"/>
              <w:rPr>
                <w:sz w:val="22"/>
                <w:szCs w:val="22"/>
              </w:rPr>
            </w:pPr>
            <w:r w:rsidRPr="00615CC7">
              <w:rPr>
                <w:sz w:val="22"/>
                <w:szCs w:val="22"/>
              </w:rPr>
              <w:t xml:space="preserve">• In our school we are mindful of the fact that children and their families have different </w:t>
            </w:r>
            <w:r w:rsidR="00923F1D" w:rsidRPr="00615CC7">
              <w:rPr>
                <w:sz w:val="22"/>
                <w:szCs w:val="22"/>
              </w:rPr>
              <w:t>needs,</w:t>
            </w:r>
            <w:r w:rsidRPr="00615CC7">
              <w:rPr>
                <w:sz w:val="22"/>
                <w:szCs w:val="22"/>
              </w:rPr>
              <w:t xml:space="preserve"> and we will work to provide the excellent teaching, help and support that enables everyone to learn and exceed their potential. </w:t>
            </w:r>
          </w:p>
          <w:p w14:paraId="19A8B5E0" w14:textId="77777777" w:rsidR="00923F1D" w:rsidRPr="00615CC7" w:rsidRDefault="00923F1D" w:rsidP="00676348">
            <w:pPr>
              <w:pStyle w:val="Default"/>
              <w:rPr>
                <w:sz w:val="22"/>
                <w:szCs w:val="22"/>
              </w:rPr>
            </w:pPr>
          </w:p>
          <w:p w14:paraId="4E54EA99" w14:textId="567CC728" w:rsidR="00923F1D" w:rsidRPr="00615CC7" w:rsidRDefault="00676348" w:rsidP="00676348">
            <w:pPr>
              <w:pStyle w:val="Default"/>
              <w:rPr>
                <w:sz w:val="22"/>
                <w:szCs w:val="22"/>
              </w:rPr>
            </w:pPr>
            <w:r w:rsidRPr="00615CC7">
              <w:rPr>
                <w:sz w:val="22"/>
                <w:szCs w:val="22"/>
              </w:rPr>
              <w:t xml:space="preserve">• Staff </w:t>
            </w:r>
            <w:r w:rsidR="005B75F6" w:rsidRPr="00615CC7">
              <w:rPr>
                <w:sz w:val="22"/>
                <w:szCs w:val="22"/>
              </w:rPr>
              <w:t>children</w:t>
            </w:r>
            <w:r w:rsidRPr="00615CC7">
              <w:rPr>
                <w:sz w:val="22"/>
                <w:szCs w:val="22"/>
              </w:rPr>
              <w:t xml:space="preserve"> and parents recognise that in different ways, everyone has a contribution to make to the life of our school and their learning. We will support young people to be confident, </w:t>
            </w:r>
            <w:r w:rsidR="00923F1D" w:rsidRPr="00615CC7">
              <w:rPr>
                <w:sz w:val="22"/>
                <w:szCs w:val="22"/>
              </w:rPr>
              <w:t>independent,</w:t>
            </w:r>
            <w:r w:rsidRPr="00615CC7">
              <w:rPr>
                <w:sz w:val="22"/>
                <w:szCs w:val="22"/>
              </w:rPr>
              <w:t xml:space="preserve"> and willing to engage with new ideas to become creative thinkers and problem-solvers.</w:t>
            </w:r>
          </w:p>
          <w:p w14:paraId="15B57E86" w14:textId="273C45F7" w:rsidR="00676348" w:rsidRPr="00615CC7" w:rsidRDefault="00676348" w:rsidP="00676348">
            <w:pPr>
              <w:pStyle w:val="Default"/>
              <w:rPr>
                <w:sz w:val="22"/>
                <w:szCs w:val="22"/>
              </w:rPr>
            </w:pPr>
            <w:r w:rsidRPr="00615CC7">
              <w:rPr>
                <w:sz w:val="22"/>
                <w:szCs w:val="22"/>
              </w:rPr>
              <w:t xml:space="preserve"> </w:t>
            </w:r>
          </w:p>
          <w:p w14:paraId="6EC388FC" w14:textId="77777777" w:rsidR="00676348" w:rsidRPr="00615CC7" w:rsidRDefault="00676348" w:rsidP="00676348">
            <w:pPr>
              <w:pStyle w:val="Default"/>
              <w:rPr>
                <w:sz w:val="22"/>
                <w:szCs w:val="22"/>
              </w:rPr>
            </w:pPr>
            <w:r w:rsidRPr="00615CC7">
              <w:rPr>
                <w:sz w:val="22"/>
                <w:szCs w:val="22"/>
              </w:rPr>
              <w:t xml:space="preserve">• We know how important it is to have a Growth Mindset and develop resilience so that we see mistakes not as failures but as opportunities for learning. We are aware that, with effort, and perseverance, everyone can learn and improve. </w:t>
            </w:r>
          </w:p>
          <w:p w14:paraId="5E6B0F20" w14:textId="77777777" w:rsidR="00676348" w:rsidRPr="00923F1D" w:rsidRDefault="00676348" w:rsidP="00676348">
            <w:pPr>
              <w:pStyle w:val="Default"/>
            </w:pPr>
          </w:p>
          <w:p w14:paraId="653506EC" w14:textId="77777777" w:rsidR="00923F1D" w:rsidRDefault="00676348" w:rsidP="00923F1D">
            <w:pPr>
              <w:pStyle w:val="Default"/>
              <w:rPr>
                <w:b/>
                <w:bCs/>
                <w:color w:val="2F5496" w:themeColor="accent1" w:themeShade="BF"/>
              </w:rPr>
            </w:pPr>
            <w:r w:rsidRPr="00923F1D">
              <w:rPr>
                <w:b/>
                <w:bCs/>
                <w:color w:val="2F5496" w:themeColor="accent1" w:themeShade="BF"/>
              </w:rPr>
              <w:t>Aims</w:t>
            </w:r>
          </w:p>
          <w:p w14:paraId="78243229" w14:textId="20F15420" w:rsidR="00923F1D" w:rsidRPr="00923F1D" w:rsidRDefault="00676348" w:rsidP="00923F1D">
            <w:pPr>
              <w:pStyle w:val="Default"/>
              <w:rPr>
                <w:color w:val="2F5496" w:themeColor="accent1" w:themeShade="BF"/>
              </w:rPr>
            </w:pPr>
            <w:r w:rsidRPr="00923F1D">
              <w:rPr>
                <w:b/>
                <w:bCs/>
                <w:color w:val="2F5496" w:themeColor="accent1" w:themeShade="BF"/>
              </w:rPr>
              <w:t xml:space="preserve"> </w:t>
            </w:r>
          </w:p>
          <w:p w14:paraId="750BD907" w14:textId="5078BC22" w:rsidR="00923F1D" w:rsidRPr="00615CC7" w:rsidRDefault="00676348" w:rsidP="00DB2263">
            <w:pPr>
              <w:pStyle w:val="Default"/>
              <w:numPr>
                <w:ilvl w:val="0"/>
                <w:numId w:val="16"/>
              </w:numPr>
              <w:rPr>
                <w:sz w:val="22"/>
                <w:szCs w:val="22"/>
              </w:rPr>
            </w:pPr>
            <w:r w:rsidRPr="00615CC7">
              <w:rPr>
                <w:sz w:val="22"/>
                <w:szCs w:val="22"/>
              </w:rPr>
              <w:t xml:space="preserve">To maintain positive, respectful and supportive relationships between staff, </w:t>
            </w:r>
            <w:r w:rsidR="005B75F6" w:rsidRPr="00615CC7">
              <w:rPr>
                <w:sz w:val="22"/>
                <w:szCs w:val="22"/>
              </w:rPr>
              <w:t>children</w:t>
            </w:r>
            <w:r w:rsidRPr="00615CC7">
              <w:rPr>
                <w:sz w:val="22"/>
                <w:szCs w:val="22"/>
              </w:rPr>
              <w:t xml:space="preserve"> and parents</w:t>
            </w:r>
          </w:p>
          <w:p w14:paraId="4BB837C5" w14:textId="52CF33E8" w:rsidR="00676348" w:rsidRPr="00615CC7" w:rsidRDefault="00676348" w:rsidP="00923F1D">
            <w:pPr>
              <w:pStyle w:val="Default"/>
              <w:ind w:firstLine="60"/>
              <w:rPr>
                <w:sz w:val="22"/>
                <w:szCs w:val="22"/>
              </w:rPr>
            </w:pPr>
          </w:p>
          <w:p w14:paraId="754056CE" w14:textId="6291DD3F" w:rsidR="00676348" w:rsidRPr="00615CC7" w:rsidRDefault="00676348" w:rsidP="00DB2263">
            <w:pPr>
              <w:pStyle w:val="Default"/>
              <w:numPr>
                <w:ilvl w:val="0"/>
                <w:numId w:val="16"/>
              </w:numPr>
              <w:rPr>
                <w:sz w:val="22"/>
                <w:szCs w:val="22"/>
              </w:rPr>
            </w:pPr>
            <w:r w:rsidRPr="00615CC7">
              <w:rPr>
                <w:sz w:val="22"/>
                <w:szCs w:val="22"/>
              </w:rPr>
              <w:t xml:space="preserve">To aspire to excellence in all that we do </w:t>
            </w:r>
          </w:p>
          <w:p w14:paraId="10E1B5E5" w14:textId="77777777" w:rsidR="00923F1D" w:rsidRPr="00615CC7" w:rsidRDefault="00923F1D" w:rsidP="00923F1D">
            <w:pPr>
              <w:pStyle w:val="Default"/>
              <w:rPr>
                <w:sz w:val="22"/>
                <w:szCs w:val="22"/>
              </w:rPr>
            </w:pPr>
          </w:p>
          <w:p w14:paraId="404F1FA9" w14:textId="42D63F1C" w:rsidR="00676348" w:rsidRPr="00615CC7" w:rsidRDefault="00676348" w:rsidP="00DB2263">
            <w:pPr>
              <w:pStyle w:val="Default"/>
              <w:numPr>
                <w:ilvl w:val="0"/>
                <w:numId w:val="16"/>
              </w:numPr>
              <w:rPr>
                <w:sz w:val="22"/>
                <w:szCs w:val="22"/>
              </w:rPr>
            </w:pPr>
            <w:r w:rsidRPr="00615CC7">
              <w:rPr>
                <w:sz w:val="22"/>
                <w:szCs w:val="22"/>
              </w:rPr>
              <w:t>To continuously raise attainment in our school so that every pupil makes the best possible progress with their learning.</w:t>
            </w:r>
          </w:p>
          <w:p w14:paraId="68347A0E" w14:textId="77777777" w:rsidR="00923F1D" w:rsidRPr="00615CC7" w:rsidRDefault="00923F1D" w:rsidP="00923F1D">
            <w:pPr>
              <w:pStyle w:val="Default"/>
              <w:ind w:left="24"/>
              <w:rPr>
                <w:sz w:val="22"/>
                <w:szCs w:val="22"/>
              </w:rPr>
            </w:pPr>
          </w:p>
          <w:p w14:paraId="367E75EE" w14:textId="1E62678B" w:rsidR="00676348" w:rsidRPr="00615CC7" w:rsidRDefault="00676348" w:rsidP="00DB2263">
            <w:pPr>
              <w:pStyle w:val="Default"/>
              <w:numPr>
                <w:ilvl w:val="0"/>
                <w:numId w:val="16"/>
              </w:numPr>
              <w:rPr>
                <w:sz w:val="22"/>
                <w:szCs w:val="22"/>
              </w:rPr>
            </w:pPr>
            <w:r w:rsidRPr="00615CC7">
              <w:rPr>
                <w:sz w:val="22"/>
                <w:szCs w:val="22"/>
              </w:rPr>
              <w:t xml:space="preserve">To enable </w:t>
            </w:r>
            <w:r w:rsidR="005B75F6" w:rsidRPr="00615CC7">
              <w:rPr>
                <w:sz w:val="22"/>
                <w:szCs w:val="22"/>
              </w:rPr>
              <w:t>children</w:t>
            </w:r>
            <w:r w:rsidRPr="00615CC7">
              <w:rPr>
                <w:sz w:val="22"/>
                <w:szCs w:val="22"/>
              </w:rPr>
              <w:t xml:space="preserve"> to make informed choices about keeping themselves healthy and safe</w:t>
            </w:r>
          </w:p>
          <w:p w14:paraId="1C52BD94" w14:textId="77777777" w:rsidR="00923F1D" w:rsidRPr="00615CC7" w:rsidRDefault="00923F1D" w:rsidP="00923F1D">
            <w:pPr>
              <w:pStyle w:val="Default"/>
              <w:rPr>
                <w:sz w:val="22"/>
                <w:szCs w:val="22"/>
              </w:rPr>
            </w:pPr>
          </w:p>
          <w:p w14:paraId="3DAD5FD0" w14:textId="402AF692" w:rsidR="00923F1D" w:rsidRPr="00615CC7" w:rsidRDefault="00676348" w:rsidP="00DB2263">
            <w:pPr>
              <w:pStyle w:val="Default"/>
              <w:numPr>
                <w:ilvl w:val="0"/>
                <w:numId w:val="16"/>
              </w:numPr>
              <w:rPr>
                <w:sz w:val="22"/>
                <w:szCs w:val="22"/>
              </w:rPr>
            </w:pPr>
            <w:r w:rsidRPr="00615CC7">
              <w:rPr>
                <w:sz w:val="22"/>
                <w:szCs w:val="22"/>
              </w:rPr>
              <w:t>To support everyone in school to have a Growth Mindset in all they do</w:t>
            </w:r>
          </w:p>
          <w:p w14:paraId="2C7EF5A4" w14:textId="72073501" w:rsidR="00676348" w:rsidRPr="00615CC7" w:rsidRDefault="00676348" w:rsidP="00923F1D">
            <w:pPr>
              <w:pStyle w:val="Default"/>
              <w:ind w:firstLine="60"/>
              <w:rPr>
                <w:sz w:val="22"/>
                <w:szCs w:val="22"/>
              </w:rPr>
            </w:pPr>
          </w:p>
          <w:p w14:paraId="1DA267AD" w14:textId="3EEA0221" w:rsidR="00676348" w:rsidRPr="00615CC7" w:rsidRDefault="00676348" w:rsidP="00DB2263">
            <w:pPr>
              <w:pStyle w:val="Default"/>
              <w:numPr>
                <w:ilvl w:val="0"/>
                <w:numId w:val="16"/>
              </w:numPr>
              <w:rPr>
                <w:sz w:val="22"/>
                <w:szCs w:val="22"/>
              </w:rPr>
            </w:pPr>
            <w:r w:rsidRPr="00615CC7">
              <w:rPr>
                <w:sz w:val="22"/>
                <w:szCs w:val="22"/>
              </w:rPr>
              <w:t>To remove inequity in our school and support all families and learners to be the best that they can be</w:t>
            </w:r>
          </w:p>
          <w:p w14:paraId="4E79DBD7" w14:textId="77777777" w:rsidR="00923F1D" w:rsidRPr="00615CC7" w:rsidRDefault="00923F1D" w:rsidP="00923F1D">
            <w:pPr>
              <w:pStyle w:val="Default"/>
              <w:rPr>
                <w:sz w:val="22"/>
                <w:szCs w:val="22"/>
              </w:rPr>
            </w:pPr>
          </w:p>
          <w:p w14:paraId="03E49A7D" w14:textId="77777777" w:rsidR="00CE407C" w:rsidRPr="002B53AD" w:rsidRDefault="00676348" w:rsidP="00DB2263">
            <w:pPr>
              <w:pStyle w:val="Default"/>
              <w:numPr>
                <w:ilvl w:val="0"/>
                <w:numId w:val="16"/>
              </w:numPr>
            </w:pPr>
            <w:r w:rsidRPr="00615CC7">
              <w:rPr>
                <w:sz w:val="22"/>
                <w:szCs w:val="22"/>
              </w:rPr>
              <w:t xml:space="preserve">To enable </w:t>
            </w:r>
            <w:r w:rsidR="005B75F6" w:rsidRPr="00615CC7">
              <w:rPr>
                <w:sz w:val="22"/>
                <w:szCs w:val="22"/>
              </w:rPr>
              <w:t>children</w:t>
            </w:r>
            <w:r w:rsidRPr="00615CC7">
              <w:rPr>
                <w:sz w:val="22"/>
                <w:szCs w:val="22"/>
              </w:rPr>
              <w:t xml:space="preserve"> to succeed in the world of work and make positive contributions to the lives of those around them and the wider community</w:t>
            </w:r>
          </w:p>
          <w:p w14:paraId="740765FA" w14:textId="77777777" w:rsidR="002B53AD" w:rsidRDefault="002B53AD" w:rsidP="002B53AD">
            <w:pPr>
              <w:pStyle w:val="ListParagraph"/>
            </w:pPr>
          </w:p>
          <w:p w14:paraId="2E2BE037" w14:textId="717A8246" w:rsidR="002B53AD" w:rsidRPr="00ED7514" w:rsidRDefault="002B53AD" w:rsidP="002B53AD">
            <w:pPr>
              <w:pStyle w:val="Default"/>
            </w:pPr>
          </w:p>
        </w:tc>
      </w:tr>
    </w:tbl>
    <w:p w14:paraId="21B6470A" w14:textId="0E0846F3" w:rsidR="0017649E" w:rsidRDefault="0017649E" w:rsidP="00313479">
      <w:pPr>
        <w:rPr>
          <w:rFonts w:ascii="Arial" w:hAnsi="Arial"/>
          <w:b/>
        </w:rPr>
      </w:pPr>
    </w:p>
    <w:p w14:paraId="6E9682D6" w14:textId="1F262C2D" w:rsidR="00615CC7" w:rsidRDefault="00615CC7" w:rsidP="00313479">
      <w:pPr>
        <w:rPr>
          <w:rFonts w:ascii="Arial" w:hAnsi="Arial"/>
          <w:b/>
        </w:rPr>
      </w:pPr>
    </w:p>
    <w:p w14:paraId="16798B7F" w14:textId="4FE9561C" w:rsidR="00615CC7" w:rsidRDefault="00615CC7" w:rsidP="00313479">
      <w:pPr>
        <w:rPr>
          <w:rFonts w:ascii="Arial" w:hAnsi="Arial"/>
          <w:b/>
        </w:rPr>
      </w:pPr>
    </w:p>
    <w:p w14:paraId="45995B3F" w14:textId="3B0E9CCE" w:rsidR="00615CC7" w:rsidRDefault="00615CC7" w:rsidP="00313479">
      <w:pPr>
        <w:rPr>
          <w:rFonts w:ascii="Arial" w:hAnsi="Arial"/>
          <w:b/>
        </w:rPr>
      </w:pPr>
    </w:p>
    <w:p w14:paraId="3AA262F4" w14:textId="02BAF580" w:rsidR="00025323" w:rsidRDefault="00025323" w:rsidP="00313479">
      <w:pPr>
        <w:rPr>
          <w:rFonts w:ascii="Arial" w:hAnsi="Arial"/>
          <w:b/>
        </w:rPr>
      </w:pPr>
    </w:p>
    <w:p w14:paraId="5968CE38" w14:textId="24BC2652" w:rsidR="00025323" w:rsidRDefault="00025323" w:rsidP="00313479">
      <w:pPr>
        <w:rPr>
          <w:rFonts w:ascii="Arial" w:hAnsi="Arial"/>
          <w:b/>
        </w:rPr>
      </w:pPr>
    </w:p>
    <w:p w14:paraId="6116D873" w14:textId="447AAA9D" w:rsidR="00025323" w:rsidRDefault="00025323" w:rsidP="00313479">
      <w:pPr>
        <w:rPr>
          <w:rFonts w:ascii="Arial" w:hAnsi="Arial"/>
          <w:b/>
        </w:rPr>
      </w:pPr>
    </w:p>
    <w:p w14:paraId="30F02606" w14:textId="77777777" w:rsidR="00025323" w:rsidRDefault="00025323" w:rsidP="00313479">
      <w:pPr>
        <w:rPr>
          <w:rFonts w:ascii="Arial" w:hAnsi="Arial"/>
          <w:b/>
        </w:rPr>
      </w:pPr>
    </w:p>
    <w:tbl>
      <w:tblPr>
        <w:tblStyle w:val="TableGrid"/>
        <w:tblW w:w="0" w:type="auto"/>
        <w:tblLook w:val="04A0" w:firstRow="1" w:lastRow="0" w:firstColumn="1" w:lastColumn="0" w:noHBand="0" w:noVBand="1"/>
      </w:tblPr>
      <w:tblGrid>
        <w:gridCol w:w="5191"/>
        <w:gridCol w:w="5191"/>
      </w:tblGrid>
      <w:tr w:rsidR="00313479" w:rsidRPr="00982061" w14:paraId="18919270" w14:textId="77777777" w:rsidTr="0017649E">
        <w:trPr>
          <w:trHeight w:val="165"/>
        </w:trPr>
        <w:tc>
          <w:tcPr>
            <w:tcW w:w="10382" w:type="dxa"/>
            <w:gridSpan w:val="2"/>
          </w:tcPr>
          <w:p w14:paraId="7D351130" w14:textId="77777777" w:rsidR="00313479" w:rsidRPr="00860400" w:rsidRDefault="00313479" w:rsidP="0017649E">
            <w:pPr>
              <w:jc w:val="center"/>
              <w:rPr>
                <w:rFonts w:ascii="Arial" w:hAnsi="Arial"/>
                <w:b/>
                <w:szCs w:val="24"/>
              </w:rPr>
            </w:pPr>
            <w:r w:rsidRPr="00860400">
              <w:rPr>
                <w:rFonts w:ascii="Arial" w:hAnsi="Arial"/>
                <w:b/>
                <w:szCs w:val="24"/>
              </w:rPr>
              <w:t>Improvement for Recovery Priority Work</w:t>
            </w:r>
          </w:p>
          <w:p w14:paraId="77E147EF" w14:textId="77777777" w:rsidR="00313479" w:rsidRPr="00982061" w:rsidRDefault="00313479" w:rsidP="0017649E">
            <w:pPr>
              <w:jc w:val="center"/>
              <w:rPr>
                <w:rFonts w:ascii="Arial" w:hAnsi="Arial"/>
                <w:szCs w:val="24"/>
              </w:rPr>
            </w:pPr>
            <w:r w:rsidRPr="00860400">
              <w:rPr>
                <w:rFonts w:ascii="Arial" w:hAnsi="Arial"/>
                <w:b/>
                <w:szCs w:val="24"/>
              </w:rPr>
              <w:t>Session 2020 - 2021</w:t>
            </w:r>
          </w:p>
        </w:tc>
      </w:tr>
      <w:tr w:rsidR="0017649E" w:rsidRPr="00982061" w14:paraId="66F6B172" w14:textId="77777777" w:rsidTr="0017649E">
        <w:trPr>
          <w:trHeight w:val="165"/>
        </w:trPr>
        <w:tc>
          <w:tcPr>
            <w:tcW w:w="10382" w:type="dxa"/>
            <w:gridSpan w:val="2"/>
          </w:tcPr>
          <w:p w14:paraId="4A38252B" w14:textId="53B4DD33" w:rsidR="0017649E" w:rsidRPr="0017649E" w:rsidRDefault="0017649E" w:rsidP="0017649E">
            <w:pPr>
              <w:jc w:val="center"/>
              <w:rPr>
                <w:rFonts w:ascii="Arial" w:hAnsi="Arial"/>
                <w:b/>
                <w:szCs w:val="24"/>
              </w:rPr>
            </w:pPr>
            <w:r w:rsidRPr="00FF3BAB">
              <w:rPr>
                <w:rFonts w:cstheme="minorHAnsi"/>
                <w:b/>
                <w:color w:val="2F5496" w:themeColor="accent1" w:themeShade="BF"/>
                <w:szCs w:val="24"/>
              </w:rPr>
              <w:t xml:space="preserve">Focused Priority:  Continue to embed high-quality learning and teaching across all classes our main focus being feedback to </w:t>
            </w:r>
            <w:r w:rsidR="005B75F6">
              <w:rPr>
                <w:rFonts w:cstheme="minorHAnsi"/>
                <w:b/>
                <w:color w:val="2F5496" w:themeColor="accent1" w:themeShade="BF"/>
                <w:szCs w:val="24"/>
              </w:rPr>
              <w:t>children</w:t>
            </w:r>
            <w:r w:rsidRPr="00FF3BAB">
              <w:rPr>
                <w:rFonts w:cstheme="minorHAnsi"/>
                <w:b/>
                <w:color w:val="2F5496" w:themeColor="accent1" w:themeShade="BF"/>
                <w:szCs w:val="24"/>
              </w:rPr>
              <w:t xml:space="preserve"> on how to improve.</w:t>
            </w:r>
          </w:p>
        </w:tc>
      </w:tr>
      <w:tr w:rsidR="0017649E" w:rsidRPr="00982061" w14:paraId="14DF550B" w14:textId="77777777" w:rsidTr="0017649E">
        <w:trPr>
          <w:trHeight w:val="165"/>
        </w:trPr>
        <w:tc>
          <w:tcPr>
            <w:tcW w:w="5191" w:type="dxa"/>
          </w:tcPr>
          <w:p w14:paraId="23AB9AD8" w14:textId="77777777" w:rsidR="0017649E" w:rsidRPr="00982061" w:rsidRDefault="0017649E" w:rsidP="0017649E">
            <w:pPr>
              <w:rPr>
                <w:rFonts w:ascii="Arial" w:hAnsi="Arial"/>
                <w:szCs w:val="24"/>
                <w:u w:val="single"/>
              </w:rPr>
            </w:pPr>
            <w:r w:rsidRPr="00982061">
              <w:rPr>
                <w:rFonts w:ascii="Arial" w:hAnsi="Arial"/>
                <w:szCs w:val="24"/>
                <w:u w:val="single"/>
              </w:rPr>
              <w:t>NIF Priority</w:t>
            </w:r>
          </w:p>
          <w:p w14:paraId="65F69BFA" w14:textId="77777777" w:rsidR="0017649E" w:rsidRPr="0017649E" w:rsidRDefault="0017649E" w:rsidP="00DB2263">
            <w:pPr>
              <w:pStyle w:val="ListParagraph"/>
              <w:numPr>
                <w:ilvl w:val="0"/>
                <w:numId w:val="13"/>
              </w:numPr>
              <w:ind w:left="451"/>
              <w:rPr>
                <w:rFonts w:eastAsia="Times New Roman" w:cstheme="minorHAnsi"/>
                <w:b/>
                <w:sz w:val="20"/>
                <w:lang w:eastAsia="en-GB"/>
              </w:rPr>
            </w:pPr>
            <w:r w:rsidRPr="0017649E">
              <w:rPr>
                <w:rFonts w:eastAsia="Times New Roman" w:cstheme="minorHAnsi"/>
                <w:b/>
                <w:kern w:val="24"/>
                <w:sz w:val="20"/>
                <w:lang w:eastAsia="en-GB"/>
              </w:rPr>
              <w:t>To improve attainment for all, particularly in Literacy and Numeracy</w:t>
            </w:r>
          </w:p>
          <w:p w14:paraId="40CAB9E2" w14:textId="77777777" w:rsidR="0017649E" w:rsidRPr="0017649E" w:rsidRDefault="0017649E" w:rsidP="00DB2263">
            <w:pPr>
              <w:pStyle w:val="ListParagraph"/>
              <w:numPr>
                <w:ilvl w:val="0"/>
                <w:numId w:val="13"/>
              </w:numPr>
              <w:ind w:left="451"/>
              <w:rPr>
                <w:rFonts w:eastAsia="Times New Roman" w:cstheme="minorHAnsi"/>
                <w:b/>
                <w:bCs/>
                <w:kern w:val="24"/>
                <w:sz w:val="20"/>
                <w:lang w:eastAsia="en-GB"/>
              </w:rPr>
            </w:pPr>
            <w:r w:rsidRPr="0017649E">
              <w:rPr>
                <w:rFonts w:eastAsia="Times New Roman" w:cstheme="minorHAnsi"/>
                <w:b/>
                <w:kern w:val="24"/>
                <w:sz w:val="20"/>
                <w:lang w:eastAsia="en-GB"/>
              </w:rPr>
              <w:t xml:space="preserve">To improve the learning progress for every child, by reducing inequality in education. </w:t>
            </w:r>
          </w:p>
          <w:p w14:paraId="4AF1E5F6" w14:textId="6D7F08DE" w:rsidR="0017649E" w:rsidRPr="00982061" w:rsidRDefault="0017649E" w:rsidP="0017649E">
            <w:pPr>
              <w:rPr>
                <w:rFonts w:ascii="Arial" w:hAnsi="Arial"/>
                <w:szCs w:val="24"/>
                <w:u w:val="single"/>
              </w:rPr>
            </w:pPr>
            <w:r w:rsidRPr="00982061">
              <w:rPr>
                <w:rFonts w:ascii="Arial" w:hAnsi="Arial"/>
                <w:szCs w:val="24"/>
                <w:u w:val="single"/>
              </w:rPr>
              <w:t>NIF Driver</w:t>
            </w:r>
          </w:p>
          <w:p w14:paraId="07B1BE81" w14:textId="77777777" w:rsidR="0017649E" w:rsidRPr="00F82321" w:rsidRDefault="0017649E" w:rsidP="00DB2263">
            <w:pPr>
              <w:pStyle w:val="ListParagraph"/>
              <w:numPr>
                <w:ilvl w:val="0"/>
                <w:numId w:val="11"/>
              </w:numPr>
              <w:rPr>
                <w:rFonts w:eastAsia="Times New Roman" w:cstheme="minorHAnsi"/>
                <w:b/>
                <w:color w:val="000000" w:themeColor="text1"/>
                <w:szCs w:val="24"/>
                <w:lang w:eastAsia="en-GB"/>
              </w:rPr>
            </w:pPr>
            <w:r w:rsidRPr="00F82321">
              <w:rPr>
                <w:rFonts w:eastAsia="Times New Roman" w:cstheme="minorHAnsi"/>
                <w:b/>
                <w:bCs/>
                <w:color w:val="000000" w:themeColor="text1"/>
                <w:kern w:val="24"/>
                <w:szCs w:val="24"/>
                <w:lang w:eastAsia="en-GB"/>
              </w:rPr>
              <w:t>Teacher Professionalism</w:t>
            </w:r>
          </w:p>
          <w:p w14:paraId="48E608A5" w14:textId="77777777" w:rsidR="0017649E" w:rsidRPr="00F82321" w:rsidRDefault="0017649E" w:rsidP="00DB2263">
            <w:pPr>
              <w:pStyle w:val="ListParagraph"/>
              <w:numPr>
                <w:ilvl w:val="0"/>
                <w:numId w:val="11"/>
              </w:numPr>
              <w:tabs>
                <w:tab w:val="left" w:pos="2520"/>
              </w:tabs>
              <w:rPr>
                <w:rFonts w:cstheme="minorHAnsi"/>
                <w:b/>
                <w:color w:val="000000" w:themeColor="text1"/>
                <w:szCs w:val="24"/>
              </w:rPr>
            </w:pPr>
            <w:r w:rsidRPr="00F82321">
              <w:rPr>
                <w:rFonts w:eastAsia="Times New Roman" w:cstheme="minorHAnsi"/>
                <w:b/>
                <w:bCs/>
                <w:color w:val="000000" w:themeColor="text1"/>
                <w:kern w:val="24"/>
                <w:szCs w:val="24"/>
                <w:lang w:eastAsia="en-GB"/>
              </w:rPr>
              <w:t>Assessment of Children’s progress</w:t>
            </w:r>
          </w:p>
          <w:p w14:paraId="243C2263" w14:textId="3BE67B1B" w:rsidR="0017649E" w:rsidRPr="00F82321" w:rsidRDefault="0017649E" w:rsidP="00DB2263">
            <w:pPr>
              <w:pStyle w:val="ListParagraph"/>
              <w:numPr>
                <w:ilvl w:val="0"/>
                <w:numId w:val="11"/>
              </w:numPr>
              <w:rPr>
                <w:rFonts w:ascii="Arial" w:hAnsi="Arial"/>
                <w:i/>
                <w:szCs w:val="24"/>
              </w:rPr>
            </w:pPr>
            <w:r w:rsidRPr="00F82321">
              <w:rPr>
                <w:rFonts w:cstheme="minorHAnsi"/>
                <w:b/>
                <w:color w:val="000000" w:themeColor="text1"/>
                <w:szCs w:val="24"/>
              </w:rPr>
              <w:t>School Improvement</w:t>
            </w:r>
          </w:p>
        </w:tc>
        <w:tc>
          <w:tcPr>
            <w:tcW w:w="5191" w:type="dxa"/>
          </w:tcPr>
          <w:p w14:paraId="31FFEED5" w14:textId="77777777" w:rsidR="0017649E" w:rsidRDefault="0017649E" w:rsidP="0017649E">
            <w:pPr>
              <w:rPr>
                <w:rFonts w:ascii="Arial" w:hAnsi="Arial"/>
                <w:szCs w:val="24"/>
                <w:u w:val="single"/>
              </w:rPr>
            </w:pPr>
            <w:r w:rsidRPr="00982061">
              <w:rPr>
                <w:rFonts w:ascii="Arial" w:hAnsi="Arial"/>
                <w:szCs w:val="24"/>
                <w:u w:val="single"/>
              </w:rPr>
              <w:t>HGIOS 4 Quality Indicators</w:t>
            </w:r>
          </w:p>
          <w:p w14:paraId="3004512E" w14:textId="77777777" w:rsidR="0017649E" w:rsidRPr="005078DC" w:rsidRDefault="0017649E" w:rsidP="0017649E">
            <w:pPr>
              <w:rPr>
                <w:rFonts w:cstheme="minorHAnsi"/>
                <w:color w:val="000000" w:themeColor="text1"/>
                <w:sz w:val="20"/>
              </w:rPr>
            </w:pPr>
            <w:r w:rsidRPr="005078DC">
              <w:rPr>
                <w:rFonts w:cstheme="minorHAnsi"/>
                <w:color w:val="000000" w:themeColor="text1"/>
                <w:sz w:val="20"/>
              </w:rPr>
              <w:t xml:space="preserve">HGIOS 4 </w:t>
            </w:r>
          </w:p>
          <w:p w14:paraId="30AB2CC0" w14:textId="77777777" w:rsidR="0017649E" w:rsidRPr="00F82321" w:rsidRDefault="0017649E" w:rsidP="00DB2263">
            <w:pPr>
              <w:pStyle w:val="ListParagraph"/>
              <w:numPr>
                <w:ilvl w:val="0"/>
                <w:numId w:val="9"/>
              </w:numPr>
              <w:rPr>
                <w:rFonts w:cstheme="minorHAnsi"/>
                <w:b/>
                <w:color w:val="000000" w:themeColor="text1"/>
                <w:sz w:val="20"/>
              </w:rPr>
            </w:pPr>
            <w:r w:rsidRPr="00F82321">
              <w:rPr>
                <w:rFonts w:eastAsia="Times New Roman" w:cstheme="minorHAnsi"/>
                <w:b/>
                <w:color w:val="000000" w:themeColor="text1"/>
                <w:kern w:val="24"/>
                <w:sz w:val="20"/>
                <w:lang w:eastAsia="en-GB"/>
              </w:rPr>
              <w:t>3.2 Raising Attainment and Achievement</w:t>
            </w:r>
          </w:p>
          <w:p w14:paraId="31E08FD4" w14:textId="77777777" w:rsidR="0017649E" w:rsidRPr="00F82321" w:rsidRDefault="0017649E" w:rsidP="00DB2263">
            <w:pPr>
              <w:pStyle w:val="ListParagraph"/>
              <w:numPr>
                <w:ilvl w:val="0"/>
                <w:numId w:val="9"/>
              </w:numPr>
              <w:rPr>
                <w:rFonts w:eastAsia="Times New Roman" w:cstheme="minorHAnsi"/>
                <w:b/>
                <w:color w:val="000000" w:themeColor="text1"/>
                <w:sz w:val="20"/>
                <w:lang w:eastAsia="en-GB"/>
              </w:rPr>
            </w:pPr>
            <w:r w:rsidRPr="00F82321">
              <w:rPr>
                <w:rFonts w:eastAsia="Times New Roman" w:cstheme="minorHAnsi"/>
                <w:b/>
                <w:color w:val="000000" w:themeColor="text1"/>
                <w:kern w:val="24"/>
                <w:sz w:val="20"/>
                <w:lang w:eastAsia="en-GB"/>
              </w:rPr>
              <w:t>1.2 Leadership of Learning</w:t>
            </w:r>
          </w:p>
          <w:p w14:paraId="0EFA75D6" w14:textId="77777777" w:rsidR="0017649E" w:rsidRPr="00F82321" w:rsidRDefault="0017649E" w:rsidP="00DB2263">
            <w:pPr>
              <w:pStyle w:val="ListParagraph"/>
              <w:numPr>
                <w:ilvl w:val="0"/>
                <w:numId w:val="9"/>
              </w:numPr>
              <w:rPr>
                <w:rFonts w:eastAsia="Times New Roman" w:cstheme="minorHAnsi"/>
                <w:b/>
                <w:color w:val="000000" w:themeColor="text1"/>
                <w:sz w:val="20"/>
                <w:lang w:eastAsia="en-GB"/>
              </w:rPr>
            </w:pPr>
            <w:r w:rsidRPr="00F82321">
              <w:rPr>
                <w:rFonts w:eastAsia="Times New Roman" w:cstheme="minorHAnsi"/>
                <w:b/>
                <w:color w:val="000000" w:themeColor="text1"/>
                <w:kern w:val="24"/>
                <w:sz w:val="20"/>
                <w:lang w:eastAsia="en-GB"/>
              </w:rPr>
              <w:t>2.2 Curriculum</w:t>
            </w:r>
          </w:p>
          <w:p w14:paraId="39874099" w14:textId="77777777" w:rsidR="0017649E" w:rsidRPr="00F82321" w:rsidRDefault="0017649E" w:rsidP="00DB2263">
            <w:pPr>
              <w:pStyle w:val="ListParagraph"/>
              <w:numPr>
                <w:ilvl w:val="0"/>
                <w:numId w:val="9"/>
              </w:numPr>
              <w:rPr>
                <w:rFonts w:eastAsia="Times New Roman" w:cstheme="minorHAnsi"/>
                <w:b/>
                <w:bCs/>
                <w:color w:val="000000" w:themeColor="text1"/>
                <w:kern w:val="24"/>
                <w:sz w:val="20"/>
                <w:lang w:eastAsia="en-GB"/>
              </w:rPr>
            </w:pPr>
            <w:r w:rsidRPr="00F82321">
              <w:rPr>
                <w:rFonts w:eastAsia="Times New Roman" w:cstheme="minorHAnsi"/>
                <w:b/>
                <w:color w:val="000000" w:themeColor="text1"/>
                <w:kern w:val="24"/>
                <w:sz w:val="20"/>
                <w:lang w:eastAsia="en-GB"/>
              </w:rPr>
              <w:t>2.3 Learning, Teaching and Assessment</w:t>
            </w:r>
          </w:p>
          <w:p w14:paraId="62C66CFA" w14:textId="3BD8741E" w:rsidR="0017649E" w:rsidRPr="0017649E" w:rsidRDefault="0017649E" w:rsidP="00DB2263">
            <w:pPr>
              <w:pStyle w:val="ListParagraph"/>
              <w:numPr>
                <w:ilvl w:val="0"/>
                <w:numId w:val="9"/>
              </w:numPr>
              <w:rPr>
                <w:rFonts w:ascii="Arial" w:hAnsi="Arial"/>
                <w:b/>
                <w:szCs w:val="24"/>
                <w:u w:val="single"/>
              </w:rPr>
            </w:pPr>
            <w:r w:rsidRPr="00F82321">
              <w:rPr>
                <w:rFonts w:eastAsia="Times New Roman" w:cstheme="minorHAnsi"/>
                <w:b/>
                <w:color w:val="000000" w:themeColor="text1"/>
                <w:kern w:val="24"/>
                <w:sz w:val="20"/>
                <w:lang w:eastAsia="en-GB"/>
              </w:rPr>
              <w:t>2.4 Personalised Support</w:t>
            </w:r>
          </w:p>
          <w:p w14:paraId="4ED8A88A" w14:textId="68C6A121" w:rsidR="0017649E" w:rsidRPr="0017649E" w:rsidRDefault="0017649E" w:rsidP="0017649E">
            <w:pPr>
              <w:rPr>
                <w:rFonts w:cstheme="minorHAnsi"/>
                <w:b/>
                <w:color w:val="000000" w:themeColor="text1"/>
                <w:sz w:val="20"/>
                <w:u w:val="single"/>
              </w:rPr>
            </w:pPr>
            <w:r w:rsidRPr="0017649E">
              <w:rPr>
                <w:rFonts w:cstheme="minorHAnsi"/>
                <w:b/>
                <w:color w:val="000000" w:themeColor="text1"/>
                <w:sz w:val="20"/>
                <w:u w:val="single"/>
              </w:rPr>
              <w:t>HGIOELC</w:t>
            </w:r>
          </w:p>
          <w:p w14:paraId="79EB8174" w14:textId="253073D6" w:rsidR="0017649E" w:rsidRPr="0017649E" w:rsidRDefault="0017649E" w:rsidP="00DB2263">
            <w:pPr>
              <w:pStyle w:val="ListParagraph"/>
              <w:numPr>
                <w:ilvl w:val="0"/>
                <w:numId w:val="12"/>
              </w:numPr>
              <w:rPr>
                <w:rFonts w:ascii="Arial" w:hAnsi="Arial"/>
                <w:b/>
                <w:szCs w:val="24"/>
                <w:u w:val="single"/>
              </w:rPr>
            </w:pPr>
            <w:r w:rsidRPr="0017649E">
              <w:rPr>
                <w:rFonts w:cstheme="minorHAnsi"/>
                <w:b/>
                <w:color w:val="000000" w:themeColor="text1"/>
                <w:sz w:val="20"/>
              </w:rPr>
              <w:t>2.3 learning teaching and assessment</w:t>
            </w:r>
          </w:p>
          <w:p w14:paraId="714F93A0" w14:textId="77777777" w:rsidR="0017649E" w:rsidRPr="00982061" w:rsidRDefault="0017649E" w:rsidP="0017649E">
            <w:pPr>
              <w:rPr>
                <w:rFonts w:ascii="Arial" w:hAnsi="Arial"/>
                <w:szCs w:val="24"/>
              </w:rPr>
            </w:pPr>
          </w:p>
        </w:tc>
      </w:tr>
      <w:tr w:rsidR="0017649E" w:rsidRPr="002F2761" w14:paraId="039DE7F8" w14:textId="77777777" w:rsidTr="0017649E">
        <w:trPr>
          <w:trHeight w:val="2369"/>
        </w:trPr>
        <w:tc>
          <w:tcPr>
            <w:tcW w:w="10382" w:type="dxa"/>
            <w:gridSpan w:val="2"/>
          </w:tcPr>
          <w:p w14:paraId="56CE3A79" w14:textId="32A9C866" w:rsidR="0017649E" w:rsidRPr="00615CC7" w:rsidRDefault="0017649E" w:rsidP="0017649E">
            <w:pPr>
              <w:rPr>
                <w:rFonts w:ascii="Arial" w:hAnsi="Arial" w:cs="Arial"/>
                <w:b/>
              </w:rPr>
            </w:pPr>
            <w:r w:rsidRPr="00615CC7">
              <w:rPr>
                <w:rFonts w:ascii="Arial" w:hAnsi="Arial" w:cs="Arial"/>
                <w:b/>
              </w:rPr>
              <w:t>Progress:</w:t>
            </w:r>
          </w:p>
          <w:p w14:paraId="3679CFD7" w14:textId="7A273C53" w:rsidR="0073431E" w:rsidRPr="00615CC7" w:rsidRDefault="0073431E" w:rsidP="0017649E">
            <w:pPr>
              <w:rPr>
                <w:rFonts w:ascii="Arial" w:hAnsi="Arial" w:cs="Arial"/>
                <w:b/>
              </w:rPr>
            </w:pPr>
          </w:p>
          <w:p w14:paraId="4E423875" w14:textId="296479EE" w:rsidR="0073431E" w:rsidRPr="00615CC7" w:rsidRDefault="0073431E" w:rsidP="0017649E">
            <w:pPr>
              <w:rPr>
                <w:rFonts w:ascii="Arial" w:hAnsi="Arial" w:cs="Arial"/>
                <w:bCs/>
              </w:rPr>
            </w:pPr>
            <w:r w:rsidRPr="00615CC7">
              <w:rPr>
                <w:rFonts w:ascii="Arial" w:hAnsi="Arial" w:cs="Arial"/>
                <w:bCs/>
              </w:rPr>
              <w:t xml:space="preserve">At the beginning of the session teachers </w:t>
            </w:r>
            <w:r w:rsidR="00EB4A15" w:rsidRPr="00615CC7">
              <w:rPr>
                <w:rFonts w:ascii="Arial" w:hAnsi="Arial" w:cs="Arial"/>
                <w:bCs/>
              </w:rPr>
              <w:t xml:space="preserve">agreed </w:t>
            </w:r>
            <w:r w:rsidR="00711D57">
              <w:rPr>
                <w:rFonts w:ascii="Arial" w:hAnsi="Arial" w:cs="Arial"/>
                <w:bCs/>
              </w:rPr>
              <w:t xml:space="preserve">a range of </w:t>
            </w:r>
            <w:r w:rsidR="00EB4A15" w:rsidRPr="00615CC7">
              <w:rPr>
                <w:rFonts w:ascii="Arial" w:hAnsi="Arial" w:cs="Arial"/>
                <w:bCs/>
              </w:rPr>
              <w:t xml:space="preserve">approaches to giving feedback to children in a classroom environment. </w:t>
            </w:r>
            <w:r w:rsidR="00711D57">
              <w:rPr>
                <w:rFonts w:ascii="Arial" w:hAnsi="Arial" w:cs="Arial"/>
                <w:bCs/>
              </w:rPr>
              <w:t>They</w:t>
            </w:r>
            <w:r w:rsidR="00025323">
              <w:rPr>
                <w:rFonts w:ascii="Arial" w:hAnsi="Arial" w:cs="Arial"/>
                <w:bCs/>
              </w:rPr>
              <w:t xml:space="preserve"> developed</w:t>
            </w:r>
            <w:r w:rsidR="0038232A" w:rsidRPr="00615CC7">
              <w:rPr>
                <w:rFonts w:ascii="Arial" w:hAnsi="Arial" w:cs="Arial"/>
                <w:bCs/>
              </w:rPr>
              <w:t xml:space="preserve"> a</w:t>
            </w:r>
            <w:r w:rsidR="00EB4A15" w:rsidRPr="00615CC7">
              <w:rPr>
                <w:rFonts w:ascii="Arial" w:hAnsi="Arial" w:cs="Arial"/>
                <w:bCs/>
              </w:rPr>
              <w:t xml:space="preserve"> share</w:t>
            </w:r>
            <w:r w:rsidR="0038232A" w:rsidRPr="00615CC7">
              <w:rPr>
                <w:rFonts w:ascii="Arial" w:hAnsi="Arial" w:cs="Arial"/>
                <w:bCs/>
              </w:rPr>
              <w:t>d</w:t>
            </w:r>
            <w:r w:rsidR="00EB4A15" w:rsidRPr="00615CC7">
              <w:rPr>
                <w:rFonts w:ascii="Arial" w:hAnsi="Arial" w:cs="Arial"/>
                <w:bCs/>
              </w:rPr>
              <w:t xml:space="preserve"> understanding </w:t>
            </w:r>
            <w:r w:rsidR="00025323">
              <w:rPr>
                <w:rFonts w:ascii="Arial" w:hAnsi="Arial" w:cs="Arial"/>
                <w:bCs/>
              </w:rPr>
              <w:t xml:space="preserve">that </w:t>
            </w:r>
            <w:r w:rsidR="00711D57">
              <w:rPr>
                <w:rFonts w:ascii="Arial" w:hAnsi="Arial" w:cs="Arial"/>
                <w:bCs/>
              </w:rPr>
              <w:t>we</w:t>
            </w:r>
            <w:r w:rsidR="00EB4A15" w:rsidRPr="00615CC7">
              <w:rPr>
                <w:rFonts w:ascii="Arial" w:hAnsi="Arial" w:cs="Arial"/>
                <w:bCs/>
              </w:rPr>
              <w:t xml:space="preserve"> should plan to give</w:t>
            </w:r>
            <w:r w:rsidR="00711D57">
              <w:rPr>
                <w:rFonts w:ascii="Arial" w:hAnsi="Arial" w:cs="Arial"/>
                <w:bCs/>
              </w:rPr>
              <w:t xml:space="preserve"> immediate</w:t>
            </w:r>
            <w:r w:rsidR="00EB4A15" w:rsidRPr="00615CC7">
              <w:rPr>
                <w:rFonts w:ascii="Arial" w:hAnsi="Arial" w:cs="Arial"/>
                <w:bCs/>
              </w:rPr>
              <w:t xml:space="preserve"> feedback to </w:t>
            </w:r>
            <w:r w:rsidR="0038232A" w:rsidRPr="00615CC7">
              <w:rPr>
                <w:rFonts w:ascii="Arial" w:hAnsi="Arial" w:cs="Arial"/>
                <w:bCs/>
              </w:rPr>
              <w:t>children</w:t>
            </w:r>
            <w:r w:rsidR="00EB4A15" w:rsidRPr="00615CC7">
              <w:rPr>
                <w:rFonts w:ascii="Arial" w:hAnsi="Arial" w:cs="Arial"/>
                <w:bCs/>
              </w:rPr>
              <w:t xml:space="preserve"> during </w:t>
            </w:r>
            <w:r w:rsidR="00025323">
              <w:rPr>
                <w:rFonts w:ascii="Arial" w:hAnsi="Arial" w:cs="Arial"/>
                <w:bCs/>
              </w:rPr>
              <w:t>l</w:t>
            </w:r>
            <w:r w:rsidR="00EB4A15" w:rsidRPr="00615CC7">
              <w:rPr>
                <w:rFonts w:ascii="Arial" w:hAnsi="Arial" w:cs="Arial"/>
                <w:bCs/>
              </w:rPr>
              <w:t xml:space="preserve">earning </w:t>
            </w:r>
            <w:r w:rsidR="00025323">
              <w:rPr>
                <w:rFonts w:ascii="Arial" w:hAnsi="Arial" w:cs="Arial"/>
                <w:bCs/>
              </w:rPr>
              <w:t xml:space="preserve">activities, </w:t>
            </w:r>
            <w:r w:rsidR="0038232A" w:rsidRPr="00615CC7">
              <w:rPr>
                <w:rFonts w:ascii="Arial" w:hAnsi="Arial" w:cs="Arial"/>
                <w:bCs/>
              </w:rPr>
              <w:t xml:space="preserve">as well as </w:t>
            </w:r>
            <w:r w:rsidR="00711D57">
              <w:rPr>
                <w:rFonts w:ascii="Arial" w:hAnsi="Arial" w:cs="Arial"/>
                <w:bCs/>
              </w:rPr>
              <w:t xml:space="preserve">giving </w:t>
            </w:r>
            <w:r w:rsidR="0038232A" w:rsidRPr="00615CC7">
              <w:rPr>
                <w:rFonts w:ascii="Arial" w:hAnsi="Arial" w:cs="Arial"/>
                <w:bCs/>
              </w:rPr>
              <w:t xml:space="preserve">feedback on the pieces of work that the children submitted. </w:t>
            </w:r>
            <w:r w:rsidR="00190801" w:rsidRPr="00615CC7">
              <w:rPr>
                <w:rFonts w:ascii="Arial" w:hAnsi="Arial" w:cs="Arial"/>
                <w:bCs/>
              </w:rPr>
              <w:t>It was d</w:t>
            </w:r>
            <w:r w:rsidR="00747CBB" w:rsidRPr="00615CC7">
              <w:rPr>
                <w:rFonts w:ascii="Arial" w:hAnsi="Arial" w:cs="Arial"/>
                <w:bCs/>
              </w:rPr>
              <w:t>isappointing</w:t>
            </w:r>
            <w:r w:rsidR="00190801" w:rsidRPr="00615CC7">
              <w:rPr>
                <w:rFonts w:ascii="Arial" w:hAnsi="Arial" w:cs="Arial"/>
                <w:bCs/>
              </w:rPr>
              <w:t xml:space="preserve"> that due to a period of lockdown due to the covid 19 crisis,</w:t>
            </w:r>
            <w:r w:rsidR="00747CBB" w:rsidRPr="00615CC7">
              <w:rPr>
                <w:rFonts w:ascii="Arial" w:hAnsi="Arial" w:cs="Arial"/>
                <w:bCs/>
              </w:rPr>
              <w:t xml:space="preserve"> it wasn’t possible</w:t>
            </w:r>
            <w:r w:rsidR="00711D57">
              <w:rPr>
                <w:rFonts w:ascii="Arial" w:hAnsi="Arial" w:cs="Arial"/>
                <w:bCs/>
              </w:rPr>
              <w:t>,</w:t>
            </w:r>
            <w:r w:rsidR="00747CBB" w:rsidRPr="00615CC7">
              <w:rPr>
                <w:rFonts w:ascii="Arial" w:hAnsi="Arial" w:cs="Arial"/>
                <w:bCs/>
              </w:rPr>
              <w:t xml:space="preserve"> </w:t>
            </w:r>
            <w:r w:rsidR="00FA733B" w:rsidRPr="00615CC7">
              <w:rPr>
                <w:rFonts w:ascii="Arial" w:hAnsi="Arial" w:cs="Arial"/>
                <w:bCs/>
              </w:rPr>
              <w:t xml:space="preserve">as </w:t>
            </w:r>
            <w:r w:rsidR="00711D57">
              <w:rPr>
                <w:rFonts w:ascii="Arial" w:hAnsi="Arial" w:cs="Arial"/>
                <w:bCs/>
              </w:rPr>
              <w:t>we had intended</w:t>
            </w:r>
            <w:r w:rsidR="00FA733B" w:rsidRPr="00615CC7">
              <w:rPr>
                <w:rFonts w:ascii="Arial" w:hAnsi="Arial" w:cs="Arial"/>
                <w:bCs/>
              </w:rPr>
              <w:t xml:space="preserve">, </w:t>
            </w:r>
            <w:r w:rsidR="0015790F" w:rsidRPr="00615CC7">
              <w:rPr>
                <w:rFonts w:ascii="Arial" w:hAnsi="Arial" w:cs="Arial"/>
                <w:bCs/>
              </w:rPr>
              <w:t xml:space="preserve">to work with colleagues from cluster schools to share feedback strategies </w:t>
            </w:r>
            <w:r w:rsidR="00463696" w:rsidRPr="00463696">
              <w:rPr>
                <w:rFonts w:ascii="Arial" w:hAnsi="Arial" w:cs="Arial"/>
                <w:b/>
                <w:color w:val="7030A0"/>
              </w:rPr>
              <w:t>and</w:t>
            </w:r>
            <w:r w:rsidR="00463696">
              <w:rPr>
                <w:rFonts w:ascii="Arial" w:hAnsi="Arial" w:cs="Arial"/>
                <w:bCs/>
              </w:rPr>
              <w:t xml:space="preserve"> </w:t>
            </w:r>
            <w:r w:rsidR="0015790F" w:rsidRPr="00615CC7">
              <w:rPr>
                <w:rFonts w:ascii="Arial" w:hAnsi="Arial" w:cs="Arial"/>
                <w:bCs/>
              </w:rPr>
              <w:t xml:space="preserve">share </w:t>
            </w:r>
            <w:r w:rsidR="00190801" w:rsidRPr="00615CC7">
              <w:rPr>
                <w:rFonts w:ascii="Arial" w:hAnsi="Arial" w:cs="Arial"/>
                <w:bCs/>
              </w:rPr>
              <w:t>and develop best practice with regard to feedback.</w:t>
            </w:r>
          </w:p>
          <w:p w14:paraId="2D67565D" w14:textId="77777777" w:rsidR="004307D4" w:rsidRPr="00615CC7" w:rsidRDefault="004307D4" w:rsidP="0017649E">
            <w:pPr>
              <w:rPr>
                <w:rFonts w:ascii="Arial" w:hAnsi="Arial" w:cs="Arial"/>
                <w:b/>
              </w:rPr>
            </w:pPr>
          </w:p>
          <w:p w14:paraId="02004D60" w14:textId="6B579123" w:rsidR="003F4055" w:rsidRPr="00615CC7" w:rsidRDefault="00EB4A15" w:rsidP="00A26B49">
            <w:pPr>
              <w:rPr>
                <w:rFonts w:ascii="Arial" w:hAnsi="Arial" w:cs="Arial"/>
                <w:bCs/>
                <w:iCs/>
              </w:rPr>
            </w:pPr>
            <w:r w:rsidRPr="00615CC7">
              <w:rPr>
                <w:rFonts w:ascii="Arial" w:hAnsi="Arial" w:cs="Arial"/>
                <w:bCs/>
              </w:rPr>
              <w:t xml:space="preserve">During </w:t>
            </w:r>
            <w:r w:rsidR="00711D57">
              <w:rPr>
                <w:rFonts w:ascii="Arial" w:hAnsi="Arial" w:cs="Arial"/>
                <w:bCs/>
              </w:rPr>
              <w:t>the</w:t>
            </w:r>
            <w:r w:rsidRPr="00615CC7">
              <w:rPr>
                <w:rFonts w:ascii="Arial" w:hAnsi="Arial" w:cs="Arial"/>
                <w:bCs/>
              </w:rPr>
              <w:t xml:space="preserve"> period of home learning</w:t>
            </w:r>
            <w:r w:rsidR="00E53CE4" w:rsidRPr="00615CC7">
              <w:rPr>
                <w:rFonts w:ascii="Arial" w:hAnsi="Arial" w:cs="Arial"/>
                <w:bCs/>
              </w:rPr>
              <w:t xml:space="preserve"> </w:t>
            </w:r>
            <w:r w:rsidRPr="00615CC7">
              <w:rPr>
                <w:rFonts w:ascii="Arial" w:hAnsi="Arial" w:cs="Arial"/>
                <w:bCs/>
              </w:rPr>
              <w:t>lesson</w:t>
            </w:r>
            <w:r w:rsidR="00711D57">
              <w:rPr>
                <w:rFonts w:ascii="Arial" w:hAnsi="Arial" w:cs="Arial"/>
                <w:bCs/>
              </w:rPr>
              <w:t>s were delivered via</w:t>
            </w:r>
            <w:r w:rsidRPr="00615CC7">
              <w:rPr>
                <w:rFonts w:ascii="Arial" w:hAnsi="Arial" w:cs="Arial"/>
                <w:bCs/>
              </w:rPr>
              <w:t xml:space="preserve"> online learning platforms</w:t>
            </w:r>
            <w:r w:rsidR="00711D57">
              <w:rPr>
                <w:rFonts w:ascii="Arial" w:hAnsi="Arial" w:cs="Arial"/>
                <w:bCs/>
              </w:rPr>
              <w:t xml:space="preserve"> such as </w:t>
            </w:r>
            <w:r w:rsidRPr="00615CC7">
              <w:rPr>
                <w:rFonts w:ascii="Arial" w:hAnsi="Arial" w:cs="Arial"/>
                <w:bCs/>
              </w:rPr>
              <w:t>TEAMS and SEESAW</w:t>
            </w:r>
            <w:r w:rsidR="00E53CE4" w:rsidRPr="00615CC7">
              <w:rPr>
                <w:rFonts w:ascii="Arial" w:hAnsi="Arial" w:cs="Arial"/>
                <w:bCs/>
              </w:rPr>
              <w:t>.</w:t>
            </w:r>
            <w:r w:rsidRPr="00615CC7">
              <w:rPr>
                <w:rFonts w:ascii="Arial" w:hAnsi="Arial" w:cs="Arial"/>
                <w:bCs/>
              </w:rPr>
              <w:t xml:space="preserve"> </w:t>
            </w:r>
            <w:r w:rsidR="00E53CE4" w:rsidRPr="00615CC7">
              <w:rPr>
                <w:rFonts w:ascii="Arial" w:hAnsi="Arial" w:cs="Arial"/>
                <w:bCs/>
              </w:rPr>
              <w:t xml:space="preserve">During this time teachers built on their experiences of the previous </w:t>
            </w:r>
            <w:r w:rsidR="0057285F" w:rsidRPr="00615CC7">
              <w:rPr>
                <w:rFonts w:ascii="Arial" w:hAnsi="Arial" w:cs="Arial"/>
                <w:bCs/>
              </w:rPr>
              <w:t>session</w:t>
            </w:r>
            <w:r w:rsidR="0057285F">
              <w:rPr>
                <w:rFonts w:ascii="Arial" w:hAnsi="Arial" w:cs="Arial"/>
                <w:bCs/>
              </w:rPr>
              <w:t xml:space="preserve"> and</w:t>
            </w:r>
            <w:r w:rsidR="00E53CE4" w:rsidRPr="00615CC7">
              <w:rPr>
                <w:rFonts w:ascii="Arial" w:hAnsi="Arial" w:cs="Arial"/>
                <w:bCs/>
              </w:rPr>
              <w:t xml:space="preserve"> </w:t>
            </w:r>
            <w:r w:rsidRPr="00615CC7">
              <w:rPr>
                <w:rFonts w:ascii="Arial" w:hAnsi="Arial" w:cs="Arial"/>
                <w:bCs/>
              </w:rPr>
              <w:t xml:space="preserve">gave high-quality feedback to </w:t>
            </w:r>
            <w:r w:rsidR="0038232A" w:rsidRPr="00615CC7">
              <w:rPr>
                <w:rFonts w:ascii="Arial" w:hAnsi="Arial" w:cs="Arial"/>
                <w:bCs/>
              </w:rPr>
              <w:t>children</w:t>
            </w:r>
            <w:r w:rsidRPr="00615CC7">
              <w:rPr>
                <w:rFonts w:ascii="Arial" w:hAnsi="Arial" w:cs="Arial"/>
                <w:bCs/>
              </w:rPr>
              <w:t xml:space="preserve"> </w:t>
            </w:r>
            <w:r w:rsidR="00711D57">
              <w:rPr>
                <w:rFonts w:ascii="Arial" w:hAnsi="Arial" w:cs="Arial"/>
                <w:bCs/>
              </w:rPr>
              <w:t xml:space="preserve">outlining </w:t>
            </w:r>
            <w:r w:rsidRPr="00615CC7">
              <w:rPr>
                <w:rFonts w:ascii="Arial" w:hAnsi="Arial" w:cs="Arial"/>
                <w:bCs/>
              </w:rPr>
              <w:t xml:space="preserve">next steps </w:t>
            </w:r>
            <w:r w:rsidR="00711D57">
              <w:rPr>
                <w:rFonts w:ascii="Arial" w:hAnsi="Arial" w:cs="Arial"/>
                <w:bCs/>
              </w:rPr>
              <w:t>for improvement</w:t>
            </w:r>
            <w:r w:rsidRPr="00615CC7">
              <w:rPr>
                <w:rFonts w:ascii="Arial" w:hAnsi="Arial" w:cs="Arial"/>
                <w:bCs/>
              </w:rPr>
              <w:t xml:space="preserve">. </w:t>
            </w:r>
            <w:r w:rsidR="004307D4" w:rsidRPr="00615CC7">
              <w:rPr>
                <w:rFonts w:ascii="Arial" w:hAnsi="Arial" w:cs="Arial"/>
                <w:bCs/>
              </w:rPr>
              <w:t xml:space="preserve">Feedback was given using learning platforms in the form of </w:t>
            </w:r>
            <w:r w:rsidR="0057285F">
              <w:rPr>
                <w:rFonts w:ascii="Arial" w:hAnsi="Arial" w:cs="Arial"/>
                <w:bCs/>
              </w:rPr>
              <w:t>individual</w:t>
            </w:r>
            <w:r w:rsidR="004307D4" w:rsidRPr="00615CC7">
              <w:rPr>
                <w:rFonts w:ascii="Arial" w:hAnsi="Arial" w:cs="Arial"/>
                <w:bCs/>
              </w:rPr>
              <w:t xml:space="preserve"> feedback, </w:t>
            </w:r>
            <w:r w:rsidR="005105A0" w:rsidRPr="00615CC7">
              <w:rPr>
                <w:rFonts w:ascii="Arial" w:hAnsi="Arial" w:cs="Arial"/>
                <w:bCs/>
              </w:rPr>
              <w:t>more general</w:t>
            </w:r>
            <w:r w:rsidR="004307D4" w:rsidRPr="00615CC7">
              <w:rPr>
                <w:rFonts w:ascii="Arial" w:hAnsi="Arial" w:cs="Arial"/>
                <w:bCs/>
              </w:rPr>
              <w:t xml:space="preserve"> feedback </w:t>
            </w:r>
            <w:r w:rsidR="00711D57">
              <w:rPr>
                <w:rFonts w:ascii="Arial" w:hAnsi="Arial" w:cs="Arial"/>
                <w:bCs/>
              </w:rPr>
              <w:t xml:space="preserve">to groups </w:t>
            </w:r>
            <w:r w:rsidR="004307D4" w:rsidRPr="00615CC7">
              <w:rPr>
                <w:rFonts w:ascii="Arial" w:hAnsi="Arial" w:cs="Arial"/>
                <w:bCs/>
              </w:rPr>
              <w:t xml:space="preserve">via video </w:t>
            </w:r>
            <w:r w:rsidR="005105A0" w:rsidRPr="00615CC7">
              <w:rPr>
                <w:rFonts w:ascii="Arial" w:hAnsi="Arial" w:cs="Arial"/>
                <w:bCs/>
              </w:rPr>
              <w:t>o</w:t>
            </w:r>
            <w:r w:rsidR="005105A0" w:rsidRPr="00615CC7">
              <w:rPr>
                <w:rFonts w:ascii="Arial" w:hAnsi="Arial" w:cs="Arial"/>
                <w:bCs/>
                <w:iCs/>
              </w:rPr>
              <w:t>r ‘live’ video link</w:t>
            </w:r>
            <w:r w:rsidR="0057285F">
              <w:rPr>
                <w:rFonts w:ascii="Arial" w:hAnsi="Arial" w:cs="Arial"/>
                <w:bCs/>
                <w:iCs/>
              </w:rPr>
              <w:t>.</w:t>
            </w:r>
            <w:r w:rsidR="005105A0" w:rsidRPr="00615CC7">
              <w:rPr>
                <w:rFonts w:ascii="Arial" w:hAnsi="Arial" w:cs="Arial"/>
                <w:bCs/>
                <w:iCs/>
              </w:rPr>
              <w:t xml:space="preserve"> Teachers worked </w:t>
            </w:r>
            <w:r w:rsidR="0057285F">
              <w:rPr>
                <w:rFonts w:ascii="Arial" w:hAnsi="Arial" w:cs="Arial"/>
                <w:bCs/>
                <w:iCs/>
              </w:rPr>
              <w:t>hard</w:t>
            </w:r>
            <w:r w:rsidR="005105A0" w:rsidRPr="00615CC7">
              <w:rPr>
                <w:rFonts w:ascii="Arial" w:hAnsi="Arial" w:cs="Arial"/>
                <w:bCs/>
                <w:iCs/>
              </w:rPr>
              <w:t xml:space="preserve"> to ensure that most children received regular and timeous feedback </w:t>
            </w:r>
            <w:r w:rsidR="00711D57">
              <w:rPr>
                <w:rFonts w:ascii="Arial" w:hAnsi="Arial" w:cs="Arial"/>
                <w:bCs/>
                <w:iCs/>
              </w:rPr>
              <w:t>about</w:t>
            </w:r>
            <w:r w:rsidR="005105A0" w:rsidRPr="00615CC7">
              <w:rPr>
                <w:rFonts w:ascii="Arial" w:hAnsi="Arial" w:cs="Arial"/>
                <w:bCs/>
                <w:iCs/>
              </w:rPr>
              <w:t xml:space="preserve"> the work they submitted during online learning.</w:t>
            </w:r>
          </w:p>
          <w:p w14:paraId="176D60CB" w14:textId="5A2702BE" w:rsidR="0038232A" w:rsidRPr="00615CC7" w:rsidRDefault="0038232A" w:rsidP="00A26B49">
            <w:pPr>
              <w:rPr>
                <w:rFonts w:ascii="Arial" w:hAnsi="Arial" w:cs="Arial"/>
                <w:bCs/>
                <w:iCs/>
              </w:rPr>
            </w:pPr>
          </w:p>
          <w:p w14:paraId="25A1194D" w14:textId="20429690" w:rsidR="0038232A" w:rsidRPr="00615CC7" w:rsidRDefault="0038232A" w:rsidP="00A26B49">
            <w:pPr>
              <w:rPr>
                <w:rFonts w:ascii="Arial" w:hAnsi="Arial" w:cs="Arial"/>
                <w:bCs/>
                <w:iCs/>
              </w:rPr>
            </w:pPr>
            <w:r w:rsidRPr="00615CC7">
              <w:rPr>
                <w:rFonts w:ascii="Arial" w:hAnsi="Arial" w:cs="Arial"/>
                <w:bCs/>
                <w:iCs/>
              </w:rPr>
              <w:t>Planned collegiate time provided an opportunity for teachers to engage in professional reading of</w:t>
            </w:r>
            <w:r w:rsidR="00295FEC" w:rsidRPr="00615CC7">
              <w:rPr>
                <w:rFonts w:ascii="Arial" w:hAnsi="Arial" w:cs="Arial"/>
                <w:bCs/>
                <w:iCs/>
              </w:rPr>
              <w:t xml:space="preserve"> </w:t>
            </w:r>
            <w:r w:rsidRPr="00615CC7">
              <w:rPr>
                <w:rFonts w:ascii="Arial" w:hAnsi="Arial" w:cs="Arial"/>
                <w:bCs/>
                <w:iCs/>
              </w:rPr>
              <w:t>“Teaching Backwards” (</w:t>
            </w:r>
            <w:r w:rsidRPr="00615CC7">
              <w:rPr>
                <w:rFonts w:ascii="Arial" w:hAnsi="Arial" w:cs="Arial"/>
                <w:bCs/>
                <w:i/>
              </w:rPr>
              <w:t>Grif</w:t>
            </w:r>
            <w:r w:rsidR="00295FEC" w:rsidRPr="00615CC7">
              <w:rPr>
                <w:rFonts w:ascii="Arial" w:hAnsi="Arial" w:cs="Arial"/>
                <w:bCs/>
                <w:i/>
              </w:rPr>
              <w:t>f</w:t>
            </w:r>
            <w:r w:rsidRPr="00615CC7">
              <w:rPr>
                <w:rFonts w:ascii="Arial" w:hAnsi="Arial" w:cs="Arial"/>
                <w:bCs/>
                <w:i/>
              </w:rPr>
              <w:t>ith, Burns</w:t>
            </w:r>
            <w:r w:rsidRPr="00615CC7">
              <w:rPr>
                <w:rFonts w:ascii="Arial" w:hAnsi="Arial" w:cs="Arial"/>
                <w:bCs/>
                <w:iCs/>
              </w:rPr>
              <w:t>)</w:t>
            </w:r>
            <w:r w:rsidR="00295FEC" w:rsidRPr="00615CC7">
              <w:rPr>
                <w:rFonts w:ascii="Arial" w:hAnsi="Arial" w:cs="Arial"/>
                <w:bCs/>
                <w:iCs/>
              </w:rPr>
              <w:t xml:space="preserve"> and</w:t>
            </w:r>
            <w:r w:rsidR="00711D57">
              <w:rPr>
                <w:rFonts w:ascii="Arial" w:hAnsi="Arial" w:cs="Arial"/>
                <w:bCs/>
                <w:iCs/>
              </w:rPr>
              <w:t xml:space="preserve"> to</w:t>
            </w:r>
            <w:r w:rsidR="00295FEC" w:rsidRPr="00615CC7">
              <w:rPr>
                <w:rFonts w:ascii="Arial" w:hAnsi="Arial" w:cs="Arial"/>
                <w:bCs/>
                <w:iCs/>
              </w:rPr>
              <w:t xml:space="preserve"> engage in professional dialogue. The session focussed on teacher</w:t>
            </w:r>
            <w:r w:rsidR="00711D57">
              <w:rPr>
                <w:rFonts w:ascii="Arial" w:hAnsi="Arial" w:cs="Arial"/>
                <w:bCs/>
                <w:iCs/>
              </w:rPr>
              <w:t>s</w:t>
            </w:r>
            <w:r w:rsidR="00295FEC" w:rsidRPr="00615CC7">
              <w:rPr>
                <w:rFonts w:ascii="Arial" w:hAnsi="Arial" w:cs="Arial"/>
                <w:bCs/>
                <w:iCs/>
              </w:rPr>
              <w:t xml:space="preserve"> giving feedback and the attitudes and habits of children when receiving feedback. </w:t>
            </w:r>
            <w:r w:rsidR="0057285F">
              <w:rPr>
                <w:rFonts w:ascii="Arial" w:hAnsi="Arial" w:cs="Arial"/>
                <w:bCs/>
                <w:iCs/>
              </w:rPr>
              <w:t xml:space="preserve">During professional dialogue </w:t>
            </w:r>
            <w:r w:rsidR="00463696" w:rsidRPr="00463696">
              <w:rPr>
                <w:rFonts w:ascii="Arial" w:hAnsi="Arial" w:cs="Arial"/>
                <w:b/>
                <w:iCs/>
                <w:color w:val="7030A0"/>
              </w:rPr>
              <w:t>we</w:t>
            </w:r>
            <w:r w:rsidR="00463696">
              <w:rPr>
                <w:rFonts w:ascii="Arial" w:hAnsi="Arial" w:cs="Arial"/>
                <w:bCs/>
                <w:iCs/>
              </w:rPr>
              <w:t xml:space="preserve"> </w:t>
            </w:r>
            <w:r w:rsidR="00295FEC" w:rsidRPr="00615CC7">
              <w:rPr>
                <w:rFonts w:ascii="Arial" w:hAnsi="Arial" w:cs="Arial"/>
                <w:bCs/>
                <w:iCs/>
              </w:rPr>
              <w:t xml:space="preserve">identified a development </w:t>
            </w:r>
            <w:r w:rsidR="0057285F">
              <w:rPr>
                <w:rFonts w:ascii="Arial" w:hAnsi="Arial" w:cs="Arial"/>
                <w:bCs/>
                <w:iCs/>
              </w:rPr>
              <w:t>priority</w:t>
            </w:r>
            <w:r w:rsidR="00295FEC" w:rsidRPr="00615CC7">
              <w:rPr>
                <w:rFonts w:ascii="Arial" w:hAnsi="Arial" w:cs="Arial"/>
                <w:bCs/>
                <w:iCs/>
              </w:rPr>
              <w:t xml:space="preserve"> for future improvement wor</w:t>
            </w:r>
            <w:r w:rsidR="00FA733B" w:rsidRPr="00615CC7">
              <w:rPr>
                <w:rFonts w:ascii="Arial" w:hAnsi="Arial" w:cs="Arial"/>
                <w:bCs/>
                <w:iCs/>
              </w:rPr>
              <w:t>k</w:t>
            </w:r>
            <w:r w:rsidR="0057285F">
              <w:rPr>
                <w:rFonts w:ascii="Arial" w:hAnsi="Arial" w:cs="Arial"/>
                <w:bCs/>
                <w:iCs/>
              </w:rPr>
              <w:t>.</w:t>
            </w:r>
            <w:r w:rsidR="005B75F6" w:rsidRPr="00615CC7">
              <w:rPr>
                <w:rFonts w:ascii="Arial" w:hAnsi="Arial" w:cs="Arial"/>
                <w:bCs/>
                <w:iCs/>
              </w:rPr>
              <w:t xml:space="preserve"> </w:t>
            </w:r>
            <w:r w:rsidR="0057285F">
              <w:rPr>
                <w:rFonts w:ascii="Arial" w:hAnsi="Arial" w:cs="Arial"/>
                <w:bCs/>
                <w:iCs/>
              </w:rPr>
              <w:t>I</w:t>
            </w:r>
            <w:r w:rsidR="005B75F6" w:rsidRPr="00615CC7">
              <w:rPr>
                <w:rFonts w:ascii="Arial" w:hAnsi="Arial" w:cs="Arial"/>
                <w:bCs/>
                <w:iCs/>
              </w:rPr>
              <w:t xml:space="preserve">t was agreed that </w:t>
            </w:r>
            <w:r w:rsidR="0057285F">
              <w:rPr>
                <w:rFonts w:ascii="Arial" w:hAnsi="Arial" w:cs="Arial"/>
                <w:bCs/>
                <w:iCs/>
              </w:rPr>
              <w:t xml:space="preserve">teachers </w:t>
            </w:r>
            <w:r w:rsidR="005B75F6" w:rsidRPr="00615CC7">
              <w:rPr>
                <w:rFonts w:ascii="Arial" w:hAnsi="Arial" w:cs="Arial"/>
                <w:bCs/>
                <w:iCs/>
              </w:rPr>
              <w:t>need to continue to work with children to enable them to receive and understand feedback</w:t>
            </w:r>
            <w:r w:rsidR="00711D57">
              <w:rPr>
                <w:rFonts w:ascii="Arial" w:hAnsi="Arial" w:cs="Arial"/>
                <w:bCs/>
                <w:iCs/>
              </w:rPr>
              <w:t>,</w:t>
            </w:r>
            <w:r w:rsidR="005B75F6" w:rsidRPr="00615CC7">
              <w:rPr>
                <w:rFonts w:ascii="Arial" w:hAnsi="Arial" w:cs="Arial"/>
                <w:bCs/>
                <w:iCs/>
              </w:rPr>
              <w:t xml:space="preserve"> so th</w:t>
            </w:r>
            <w:r w:rsidR="004C7D68" w:rsidRPr="00615CC7">
              <w:rPr>
                <w:rFonts w:ascii="Arial" w:hAnsi="Arial" w:cs="Arial"/>
                <w:bCs/>
                <w:iCs/>
              </w:rPr>
              <w:t xml:space="preserve">at </w:t>
            </w:r>
            <w:r w:rsidR="005B75F6" w:rsidRPr="00615CC7">
              <w:rPr>
                <w:rFonts w:ascii="Arial" w:hAnsi="Arial" w:cs="Arial"/>
                <w:bCs/>
                <w:iCs/>
              </w:rPr>
              <w:t xml:space="preserve">they can act </w:t>
            </w:r>
            <w:r w:rsidR="0057285F">
              <w:rPr>
                <w:rFonts w:ascii="Arial" w:hAnsi="Arial" w:cs="Arial"/>
                <w:bCs/>
                <w:iCs/>
              </w:rPr>
              <w:t xml:space="preserve">on it </w:t>
            </w:r>
            <w:r w:rsidR="005B75F6" w:rsidRPr="00615CC7">
              <w:rPr>
                <w:rFonts w:ascii="Arial" w:hAnsi="Arial" w:cs="Arial"/>
                <w:bCs/>
                <w:iCs/>
              </w:rPr>
              <w:t>to move their learning forwards</w:t>
            </w:r>
            <w:r w:rsidR="0057285F">
              <w:rPr>
                <w:rFonts w:ascii="Arial" w:hAnsi="Arial" w:cs="Arial"/>
                <w:bCs/>
                <w:iCs/>
              </w:rPr>
              <w:t>.</w:t>
            </w:r>
          </w:p>
          <w:p w14:paraId="3C32CAE1" w14:textId="14673105" w:rsidR="0017649E" w:rsidRPr="00615CC7" w:rsidRDefault="0017649E" w:rsidP="00A26B49">
            <w:pPr>
              <w:rPr>
                <w:rFonts w:ascii="Arial" w:hAnsi="Arial" w:cs="Arial"/>
                <w:bCs/>
                <w:iCs/>
              </w:rPr>
            </w:pPr>
          </w:p>
        </w:tc>
      </w:tr>
      <w:tr w:rsidR="0017649E" w:rsidRPr="002F2761" w14:paraId="527BD0C3" w14:textId="77777777" w:rsidTr="0017649E">
        <w:trPr>
          <w:trHeight w:val="2369"/>
        </w:trPr>
        <w:tc>
          <w:tcPr>
            <w:tcW w:w="10382" w:type="dxa"/>
            <w:gridSpan w:val="2"/>
          </w:tcPr>
          <w:p w14:paraId="5BD8BA7B" w14:textId="77777777" w:rsidR="0017649E" w:rsidRPr="00615CC7" w:rsidRDefault="0017649E" w:rsidP="0017649E">
            <w:pPr>
              <w:rPr>
                <w:rFonts w:ascii="Arial" w:hAnsi="Arial" w:cs="Arial"/>
                <w:b/>
              </w:rPr>
            </w:pPr>
            <w:r w:rsidRPr="00615CC7">
              <w:rPr>
                <w:rFonts w:ascii="Arial" w:hAnsi="Arial" w:cs="Arial"/>
                <w:b/>
              </w:rPr>
              <w:t>Impact:</w:t>
            </w:r>
          </w:p>
          <w:p w14:paraId="02F67DC0" w14:textId="77777777" w:rsidR="0085133E" w:rsidRPr="00615CC7" w:rsidRDefault="0085133E" w:rsidP="0072465F">
            <w:pPr>
              <w:rPr>
                <w:rFonts w:ascii="Arial" w:hAnsi="Arial" w:cs="Arial"/>
                <w:bCs/>
              </w:rPr>
            </w:pPr>
          </w:p>
          <w:p w14:paraId="7C73A7E5" w14:textId="77777777" w:rsidR="0057285F" w:rsidRDefault="001F6F8B" w:rsidP="0072465F">
            <w:pPr>
              <w:rPr>
                <w:rFonts w:ascii="Arial" w:hAnsi="Arial" w:cs="Arial"/>
                <w:bCs/>
              </w:rPr>
            </w:pPr>
            <w:r w:rsidRPr="00615CC7">
              <w:rPr>
                <w:rFonts w:ascii="Arial" w:hAnsi="Arial" w:cs="Arial"/>
                <w:bCs/>
              </w:rPr>
              <w:t xml:space="preserve">In the majority of classes evidence from </w:t>
            </w:r>
            <w:r w:rsidR="001501E9" w:rsidRPr="00615CC7">
              <w:rPr>
                <w:rFonts w:ascii="Arial" w:hAnsi="Arial" w:cs="Arial"/>
                <w:bCs/>
              </w:rPr>
              <w:t>learning visits</w:t>
            </w:r>
            <w:r w:rsidRPr="00615CC7">
              <w:rPr>
                <w:rFonts w:ascii="Arial" w:hAnsi="Arial" w:cs="Arial"/>
                <w:bCs/>
              </w:rPr>
              <w:t xml:space="preserve"> reflected that the </w:t>
            </w:r>
            <w:r w:rsidR="001501E9" w:rsidRPr="00615CC7">
              <w:rPr>
                <w:rFonts w:ascii="Arial" w:hAnsi="Arial" w:cs="Arial"/>
                <w:bCs/>
              </w:rPr>
              <w:t xml:space="preserve">children received feedback on how to </w:t>
            </w:r>
            <w:r w:rsidR="00C9258F" w:rsidRPr="00615CC7">
              <w:rPr>
                <w:rFonts w:ascii="Arial" w:hAnsi="Arial" w:cs="Arial"/>
                <w:bCs/>
              </w:rPr>
              <w:t>im</w:t>
            </w:r>
            <w:r w:rsidR="001501E9" w:rsidRPr="00615CC7">
              <w:rPr>
                <w:rFonts w:ascii="Arial" w:hAnsi="Arial" w:cs="Arial"/>
                <w:bCs/>
              </w:rPr>
              <w:t>prove during their learning activities</w:t>
            </w:r>
            <w:r w:rsidR="006A6F9E" w:rsidRPr="00615CC7">
              <w:rPr>
                <w:rFonts w:ascii="Arial" w:hAnsi="Arial" w:cs="Arial"/>
                <w:bCs/>
              </w:rPr>
              <w:t xml:space="preserve">. Monitoring of jotters by the SLT showed that the majority of children were receiving feedback on </w:t>
            </w:r>
            <w:r w:rsidR="001501E9" w:rsidRPr="00615CC7">
              <w:rPr>
                <w:rFonts w:ascii="Arial" w:hAnsi="Arial" w:cs="Arial"/>
                <w:bCs/>
              </w:rPr>
              <w:t>their completed work</w:t>
            </w:r>
            <w:r w:rsidR="0057285F">
              <w:rPr>
                <w:rFonts w:ascii="Arial" w:hAnsi="Arial" w:cs="Arial"/>
                <w:bCs/>
              </w:rPr>
              <w:t>.</w:t>
            </w:r>
            <w:r w:rsidR="006A6F9E" w:rsidRPr="00615CC7">
              <w:rPr>
                <w:rFonts w:ascii="Arial" w:hAnsi="Arial" w:cs="Arial"/>
                <w:bCs/>
              </w:rPr>
              <w:t xml:space="preserve"> </w:t>
            </w:r>
            <w:r w:rsidR="0057285F">
              <w:rPr>
                <w:rFonts w:ascii="Arial" w:hAnsi="Arial" w:cs="Arial"/>
                <w:bCs/>
              </w:rPr>
              <w:t>G</w:t>
            </w:r>
            <w:r w:rsidR="006A6F9E" w:rsidRPr="00615CC7">
              <w:rPr>
                <w:rFonts w:ascii="Arial" w:hAnsi="Arial" w:cs="Arial"/>
                <w:bCs/>
              </w:rPr>
              <w:t xml:space="preserve">reater consistency </w:t>
            </w:r>
            <w:r w:rsidR="0057285F">
              <w:rPr>
                <w:rFonts w:ascii="Arial" w:hAnsi="Arial" w:cs="Arial"/>
                <w:bCs/>
              </w:rPr>
              <w:t>with written feedback in all</w:t>
            </w:r>
            <w:r w:rsidR="006A6F9E" w:rsidRPr="00615CC7">
              <w:rPr>
                <w:rFonts w:ascii="Arial" w:hAnsi="Arial" w:cs="Arial"/>
                <w:bCs/>
              </w:rPr>
              <w:t xml:space="preserve"> classes needs to be developed</w:t>
            </w:r>
            <w:r w:rsidR="0057285F">
              <w:rPr>
                <w:rFonts w:ascii="Arial" w:hAnsi="Arial" w:cs="Arial"/>
                <w:bCs/>
              </w:rPr>
              <w:t>,</w:t>
            </w:r>
            <w:r w:rsidR="00711D57">
              <w:rPr>
                <w:rFonts w:ascii="Arial" w:hAnsi="Arial" w:cs="Arial"/>
                <w:bCs/>
              </w:rPr>
              <w:t xml:space="preserve"> to ensure best progress for all children</w:t>
            </w:r>
            <w:r w:rsidR="006A6F9E" w:rsidRPr="00615CC7">
              <w:rPr>
                <w:rFonts w:ascii="Arial" w:hAnsi="Arial" w:cs="Arial"/>
                <w:bCs/>
              </w:rPr>
              <w:t xml:space="preserve">. </w:t>
            </w:r>
          </w:p>
          <w:p w14:paraId="335D2129" w14:textId="77777777" w:rsidR="0057285F" w:rsidRDefault="0057285F" w:rsidP="0072465F">
            <w:pPr>
              <w:rPr>
                <w:rFonts w:ascii="Arial" w:hAnsi="Arial" w:cs="Arial"/>
                <w:bCs/>
              </w:rPr>
            </w:pPr>
          </w:p>
          <w:p w14:paraId="7A71E46D" w14:textId="7BFCFC04" w:rsidR="001501E9" w:rsidRPr="00615CC7" w:rsidRDefault="006A6F9E" w:rsidP="0072465F">
            <w:pPr>
              <w:rPr>
                <w:rFonts w:ascii="Arial" w:hAnsi="Arial" w:cs="Arial"/>
                <w:bCs/>
              </w:rPr>
            </w:pPr>
            <w:r w:rsidRPr="00615CC7">
              <w:rPr>
                <w:rFonts w:ascii="Arial" w:hAnsi="Arial" w:cs="Arial"/>
                <w:bCs/>
              </w:rPr>
              <w:t>In those classes where written feedback was given consistently</w:t>
            </w:r>
            <w:r w:rsidR="00F87B0F" w:rsidRPr="00615CC7">
              <w:rPr>
                <w:rFonts w:ascii="Arial" w:hAnsi="Arial" w:cs="Arial"/>
                <w:bCs/>
              </w:rPr>
              <w:t>,</w:t>
            </w:r>
            <w:r w:rsidRPr="00615CC7">
              <w:rPr>
                <w:rFonts w:ascii="Arial" w:hAnsi="Arial" w:cs="Arial"/>
                <w:bCs/>
              </w:rPr>
              <w:t xml:space="preserve"> it</w:t>
            </w:r>
            <w:r w:rsidR="001F6F8B" w:rsidRPr="00615CC7">
              <w:rPr>
                <w:rFonts w:ascii="Arial" w:hAnsi="Arial" w:cs="Arial"/>
                <w:bCs/>
              </w:rPr>
              <w:t xml:space="preserve"> was shared with children </w:t>
            </w:r>
            <w:r w:rsidRPr="00615CC7">
              <w:rPr>
                <w:rFonts w:ascii="Arial" w:hAnsi="Arial" w:cs="Arial"/>
                <w:bCs/>
              </w:rPr>
              <w:t xml:space="preserve">in line with agreed strategies. </w:t>
            </w:r>
            <w:r w:rsidR="007E26F7" w:rsidRPr="00615CC7">
              <w:rPr>
                <w:rFonts w:ascii="Arial" w:hAnsi="Arial" w:cs="Arial"/>
                <w:bCs/>
              </w:rPr>
              <w:t xml:space="preserve">In these classes the children were able to </w:t>
            </w:r>
            <w:r w:rsidR="001F6F8B" w:rsidRPr="00615CC7">
              <w:rPr>
                <w:rFonts w:ascii="Arial" w:hAnsi="Arial" w:cs="Arial"/>
                <w:bCs/>
              </w:rPr>
              <w:t>explain why and in what ways they were receiving feedback and that feedback was help</w:t>
            </w:r>
            <w:r w:rsidR="00732E09">
              <w:rPr>
                <w:rFonts w:ascii="Arial" w:hAnsi="Arial" w:cs="Arial"/>
                <w:bCs/>
              </w:rPr>
              <w:t>ing</w:t>
            </w:r>
            <w:r w:rsidR="001F6F8B" w:rsidRPr="00615CC7">
              <w:rPr>
                <w:rFonts w:ascii="Arial" w:hAnsi="Arial" w:cs="Arial"/>
                <w:bCs/>
              </w:rPr>
              <w:t xml:space="preserve"> them improve.</w:t>
            </w:r>
          </w:p>
          <w:p w14:paraId="0A125E5B" w14:textId="77777777" w:rsidR="001501E9" w:rsidRPr="00615CC7" w:rsidRDefault="001501E9" w:rsidP="0072465F">
            <w:pPr>
              <w:rPr>
                <w:rFonts w:ascii="Arial" w:hAnsi="Arial" w:cs="Arial"/>
                <w:bCs/>
              </w:rPr>
            </w:pPr>
          </w:p>
          <w:p w14:paraId="0224A287" w14:textId="1E2B43C2" w:rsidR="00463696" w:rsidRPr="001E2FA9" w:rsidRDefault="0072465F" w:rsidP="00C7691A">
            <w:pPr>
              <w:rPr>
                <w:rFonts w:ascii="Arial" w:hAnsi="Arial" w:cs="Arial"/>
                <w:bCs/>
              </w:rPr>
            </w:pPr>
            <w:r w:rsidRPr="00615CC7">
              <w:rPr>
                <w:rFonts w:ascii="Arial" w:hAnsi="Arial" w:cs="Arial"/>
                <w:bCs/>
              </w:rPr>
              <w:t xml:space="preserve">Evidence from parental questionnaires </w:t>
            </w:r>
            <w:r w:rsidR="00711D57">
              <w:rPr>
                <w:rFonts w:ascii="Arial" w:hAnsi="Arial" w:cs="Arial"/>
                <w:bCs/>
              </w:rPr>
              <w:t>that sought feedback</w:t>
            </w:r>
            <w:r w:rsidR="00124EAB" w:rsidRPr="00615CC7">
              <w:rPr>
                <w:rFonts w:ascii="Arial" w:hAnsi="Arial" w:cs="Arial"/>
                <w:bCs/>
              </w:rPr>
              <w:t xml:space="preserve"> on our home learning provision </w:t>
            </w:r>
            <w:r w:rsidR="00D40244" w:rsidRPr="00615CC7">
              <w:rPr>
                <w:rFonts w:ascii="Arial" w:hAnsi="Arial" w:cs="Arial"/>
                <w:bCs/>
              </w:rPr>
              <w:t>indicated that nearly all families were very satisfied with the quality of learning and teaching that their children receive</w:t>
            </w:r>
            <w:r w:rsidR="001501E9" w:rsidRPr="00615CC7">
              <w:rPr>
                <w:rFonts w:ascii="Arial" w:hAnsi="Arial" w:cs="Arial"/>
                <w:bCs/>
              </w:rPr>
              <w:t>d</w:t>
            </w:r>
            <w:r w:rsidR="00F87B0F" w:rsidRPr="00615CC7">
              <w:rPr>
                <w:rFonts w:ascii="Arial" w:hAnsi="Arial" w:cs="Arial"/>
                <w:bCs/>
              </w:rPr>
              <w:t xml:space="preserve">. </w:t>
            </w:r>
            <w:r w:rsidR="006A6F9E" w:rsidRPr="00615CC7">
              <w:rPr>
                <w:rFonts w:ascii="Arial" w:hAnsi="Arial" w:cs="Arial"/>
                <w:bCs/>
              </w:rPr>
              <w:t xml:space="preserve"> </w:t>
            </w:r>
            <w:r w:rsidR="00E12247">
              <w:rPr>
                <w:rFonts w:ascii="Arial" w:hAnsi="Arial" w:cs="Arial"/>
                <w:bCs/>
              </w:rPr>
              <w:t xml:space="preserve">Families reported that teachers were available supportive and responsive to the needs of children. </w:t>
            </w:r>
            <w:r w:rsidR="00E12247" w:rsidRPr="00E12247">
              <w:rPr>
                <w:rFonts w:ascii="Arial" w:hAnsi="Arial" w:cs="Arial"/>
                <w:bCs/>
              </w:rPr>
              <w:t xml:space="preserve">91.6% </w:t>
            </w:r>
            <w:r w:rsidR="00E12247">
              <w:rPr>
                <w:rFonts w:ascii="Arial" w:hAnsi="Arial" w:cs="Arial"/>
                <w:bCs/>
              </w:rPr>
              <w:t>of parents who responded to the questionnaire were</w:t>
            </w:r>
            <w:r w:rsidR="00E12247" w:rsidRPr="00E12247">
              <w:rPr>
                <w:rFonts w:ascii="Arial" w:hAnsi="Arial" w:cs="Arial"/>
                <w:bCs/>
              </w:rPr>
              <w:t xml:space="preserve"> either satisfied or very satisfied with the variety of learning experiences</w:t>
            </w:r>
            <w:r w:rsidR="00E12247">
              <w:rPr>
                <w:rFonts w:ascii="Arial" w:hAnsi="Arial" w:cs="Arial"/>
                <w:bCs/>
              </w:rPr>
              <w:t xml:space="preserve"> provided</w:t>
            </w:r>
            <w:r w:rsidR="00E12247" w:rsidRPr="00E12247">
              <w:rPr>
                <w:rFonts w:ascii="Arial" w:hAnsi="Arial" w:cs="Arial"/>
                <w:bCs/>
              </w:rPr>
              <w:t xml:space="preserve">. </w:t>
            </w:r>
            <w:r w:rsidR="00E12247">
              <w:rPr>
                <w:rFonts w:ascii="Arial" w:hAnsi="Arial" w:cs="Arial"/>
                <w:bCs/>
              </w:rPr>
              <w:t>97.8% of families who responded to our questionnaire said that they were</w:t>
            </w:r>
            <w:r w:rsidR="001E2FA9">
              <w:rPr>
                <w:rFonts w:ascii="Arial" w:hAnsi="Arial" w:cs="Arial"/>
                <w:bCs/>
              </w:rPr>
              <w:t xml:space="preserve"> very</w:t>
            </w:r>
            <w:r w:rsidR="00E12247">
              <w:rPr>
                <w:rFonts w:ascii="Arial" w:hAnsi="Arial" w:cs="Arial"/>
                <w:bCs/>
              </w:rPr>
              <w:t xml:space="preserve"> satisfied with the quality of learning activities provided during our period of home learning.</w:t>
            </w:r>
            <w:r w:rsidR="00C7691A">
              <w:rPr>
                <w:rFonts w:ascii="Arial" w:hAnsi="Arial" w:cs="Arial"/>
                <w:bCs/>
              </w:rPr>
              <w:t xml:space="preserve"> </w:t>
            </w:r>
          </w:p>
        </w:tc>
      </w:tr>
      <w:tr w:rsidR="0017649E" w:rsidRPr="002F2761" w14:paraId="27C3CD0C" w14:textId="77777777" w:rsidTr="00615CC7">
        <w:trPr>
          <w:trHeight w:val="1840"/>
        </w:trPr>
        <w:tc>
          <w:tcPr>
            <w:tcW w:w="10382" w:type="dxa"/>
            <w:gridSpan w:val="2"/>
          </w:tcPr>
          <w:p w14:paraId="424566BC" w14:textId="26B50536" w:rsidR="0017649E" w:rsidRPr="002F2761" w:rsidRDefault="0017649E" w:rsidP="0017649E">
            <w:pPr>
              <w:rPr>
                <w:rFonts w:ascii="Arial" w:hAnsi="Arial" w:cs="Arial"/>
                <w:b/>
                <w:sz w:val="24"/>
                <w:szCs w:val="24"/>
              </w:rPr>
            </w:pPr>
            <w:r w:rsidRPr="002F2761">
              <w:rPr>
                <w:rFonts w:ascii="Arial" w:hAnsi="Arial" w:cs="Arial"/>
                <w:b/>
                <w:sz w:val="24"/>
                <w:szCs w:val="24"/>
              </w:rPr>
              <w:lastRenderedPageBreak/>
              <w:t>Next Steps:</w:t>
            </w:r>
          </w:p>
          <w:p w14:paraId="0995B02B" w14:textId="77777777" w:rsidR="00F87B0F" w:rsidRPr="002F2761" w:rsidRDefault="00F87B0F" w:rsidP="0017649E">
            <w:pPr>
              <w:rPr>
                <w:rFonts w:ascii="Arial" w:hAnsi="Arial" w:cs="Arial"/>
                <w:bCs/>
                <w:sz w:val="24"/>
                <w:szCs w:val="24"/>
              </w:rPr>
            </w:pPr>
          </w:p>
          <w:p w14:paraId="6EC51317" w14:textId="7DDE9842" w:rsidR="0017649E" w:rsidRPr="00615CC7" w:rsidRDefault="009A6F7B" w:rsidP="00DB2263">
            <w:pPr>
              <w:pStyle w:val="ListParagraph"/>
              <w:numPr>
                <w:ilvl w:val="0"/>
                <w:numId w:val="17"/>
              </w:numPr>
              <w:rPr>
                <w:rFonts w:ascii="Arial" w:hAnsi="Arial" w:cs="Arial"/>
                <w:bCs/>
              </w:rPr>
            </w:pPr>
            <w:r w:rsidRPr="00615CC7">
              <w:rPr>
                <w:rFonts w:ascii="Arial" w:hAnsi="Arial" w:cs="Arial"/>
                <w:bCs/>
              </w:rPr>
              <w:t>Teachers t</w:t>
            </w:r>
            <w:r w:rsidR="0072465F" w:rsidRPr="00615CC7">
              <w:rPr>
                <w:rFonts w:ascii="Arial" w:hAnsi="Arial" w:cs="Arial"/>
                <w:bCs/>
              </w:rPr>
              <w:t>o</w:t>
            </w:r>
            <w:r w:rsidRPr="00615CC7">
              <w:rPr>
                <w:rFonts w:ascii="Arial" w:hAnsi="Arial" w:cs="Arial"/>
                <w:bCs/>
              </w:rPr>
              <w:t xml:space="preserve"> </w:t>
            </w:r>
            <w:r w:rsidR="0072465F" w:rsidRPr="00615CC7">
              <w:rPr>
                <w:rFonts w:ascii="Arial" w:hAnsi="Arial" w:cs="Arial"/>
                <w:bCs/>
              </w:rPr>
              <w:t xml:space="preserve">continue </w:t>
            </w:r>
            <w:r w:rsidR="00463696" w:rsidRPr="00463696">
              <w:rPr>
                <w:rFonts w:ascii="Arial" w:hAnsi="Arial" w:cs="Arial"/>
                <w:b/>
                <w:color w:val="7030A0"/>
              </w:rPr>
              <w:t>to</w:t>
            </w:r>
            <w:r w:rsidR="00463696">
              <w:rPr>
                <w:rFonts w:ascii="Arial" w:hAnsi="Arial" w:cs="Arial"/>
                <w:bCs/>
              </w:rPr>
              <w:t xml:space="preserve"> </w:t>
            </w:r>
            <w:r w:rsidRPr="00615CC7">
              <w:rPr>
                <w:rFonts w:ascii="Arial" w:hAnsi="Arial" w:cs="Arial"/>
                <w:bCs/>
              </w:rPr>
              <w:t xml:space="preserve">work with children to </w:t>
            </w:r>
            <w:r w:rsidR="00F87B0F" w:rsidRPr="00615CC7">
              <w:rPr>
                <w:rFonts w:ascii="Arial" w:hAnsi="Arial" w:cs="Arial"/>
                <w:bCs/>
              </w:rPr>
              <w:t>teach/coach</w:t>
            </w:r>
            <w:r w:rsidRPr="00615CC7">
              <w:rPr>
                <w:rFonts w:ascii="Arial" w:hAnsi="Arial" w:cs="Arial"/>
                <w:bCs/>
              </w:rPr>
              <w:t xml:space="preserve"> them to act on feedback </w:t>
            </w:r>
            <w:r w:rsidR="00F87B0F" w:rsidRPr="00615CC7">
              <w:rPr>
                <w:rFonts w:ascii="Arial" w:hAnsi="Arial" w:cs="Arial"/>
                <w:bCs/>
              </w:rPr>
              <w:t>received so that they</w:t>
            </w:r>
            <w:r w:rsidRPr="00615CC7">
              <w:rPr>
                <w:rFonts w:ascii="Arial" w:hAnsi="Arial" w:cs="Arial"/>
                <w:bCs/>
              </w:rPr>
              <w:t xml:space="preserve"> make the</w:t>
            </w:r>
            <w:r w:rsidR="00EB4A15" w:rsidRPr="00615CC7">
              <w:rPr>
                <w:rFonts w:ascii="Arial" w:hAnsi="Arial" w:cs="Arial"/>
                <w:bCs/>
              </w:rPr>
              <w:t xml:space="preserve"> </w:t>
            </w:r>
            <w:r w:rsidRPr="00615CC7">
              <w:rPr>
                <w:rFonts w:ascii="Arial" w:hAnsi="Arial" w:cs="Arial"/>
                <w:bCs/>
              </w:rPr>
              <w:t>best progress with their learning.</w:t>
            </w:r>
          </w:p>
          <w:p w14:paraId="64BDCD56" w14:textId="17A90C07" w:rsidR="00F87B0F" w:rsidRPr="00615CC7" w:rsidRDefault="00F87B0F" w:rsidP="0017649E">
            <w:pPr>
              <w:rPr>
                <w:rFonts w:ascii="Arial" w:hAnsi="Arial" w:cs="Arial"/>
                <w:bCs/>
              </w:rPr>
            </w:pPr>
          </w:p>
          <w:p w14:paraId="171BFCF4" w14:textId="7BCBD7A2" w:rsidR="0017649E" w:rsidRPr="00615CC7" w:rsidRDefault="00F87B0F" w:rsidP="00DB2263">
            <w:pPr>
              <w:pStyle w:val="ListParagraph"/>
              <w:numPr>
                <w:ilvl w:val="0"/>
                <w:numId w:val="17"/>
              </w:numPr>
              <w:rPr>
                <w:rFonts w:ascii="Arial" w:hAnsi="Arial" w:cs="Arial"/>
                <w:bCs/>
              </w:rPr>
            </w:pPr>
            <w:r w:rsidRPr="00615CC7">
              <w:rPr>
                <w:rFonts w:ascii="Arial" w:hAnsi="Arial" w:cs="Arial"/>
                <w:bCs/>
              </w:rPr>
              <w:t>Greater consistency</w:t>
            </w:r>
            <w:r w:rsidR="0057285F">
              <w:rPr>
                <w:rFonts w:ascii="Arial" w:hAnsi="Arial" w:cs="Arial"/>
                <w:bCs/>
              </w:rPr>
              <w:t xml:space="preserve"> when </w:t>
            </w:r>
            <w:r w:rsidRPr="00615CC7">
              <w:rPr>
                <w:rFonts w:ascii="Arial" w:hAnsi="Arial" w:cs="Arial"/>
                <w:bCs/>
              </w:rPr>
              <w:t xml:space="preserve">giving written feedback </w:t>
            </w:r>
            <w:r w:rsidR="0057285F">
              <w:rPr>
                <w:rFonts w:ascii="Arial" w:hAnsi="Arial" w:cs="Arial"/>
                <w:bCs/>
              </w:rPr>
              <w:t>to</w:t>
            </w:r>
            <w:r w:rsidRPr="00615CC7">
              <w:rPr>
                <w:rFonts w:ascii="Arial" w:hAnsi="Arial" w:cs="Arial"/>
                <w:bCs/>
              </w:rPr>
              <w:t xml:space="preserve"> children</w:t>
            </w:r>
            <w:r w:rsidR="0057285F">
              <w:rPr>
                <w:rFonts w:ascii="Arial" w:hAnsi="Arial" w:cs="Arial"/>
                <w:bCs/>
              </w:rPr>
              <w:t xml:space="preserve"> about their</w:t>
            </w:r>
            <w:r w:rsidRPr="00615CC7">
              <w:rPr>
                <w:rFonts w:ascii="Arial" w:hAnsi="Arial" w:cs="Arial"/>
                <w:bCs/>
              </w:rPr>
              <w:t xml:space="preserve"> work needs to be developed so </w:t>
            </w:r>
            <w:r w:rsidR="00E96E94">
              <w:rPr>
                <w:rFonts w:ascii="Arial" w:hAnsi="Arial" w:cs="Arial"/>
                <w:bCs/>
              </w:rPr>
              <w:t xml:space="preserve">children </w:t>
            </w:r>
            <w:r w:rsidRPr="00615CC7">
              <w:rPr>
                <w:rFonts w:ascii="Arial" w:hAnsi="Arial" w:cs="Arial"/>
                <w:bCs/>
              </w:rPr>
              <w:t>in all classes</w:t>
            </w:r>
            <w:r w:rsidR="00E96E94">
              <w:rPr>
                <w:rFonts w:ascii="Arial" w:hAnsi="Arial" w:cs="Arial"/>
                <w:bCs/>
              </w:rPr>
              <w:t xml:space="preserve"> know what they need to do to improve.</w:t>
            </w:r>
          </w:p>
        </w:tc>
      </w:tr>
    </w:tbl>
    <w:p w14:paraId="39DACBEE" w14:textId="77777777" w:rsidR="00F87B0F" w:rsidRPr="002F2761" w:rsidRDefault="00F87B0F">
      <w:pPr>
        <w:rPr>
          <w:rFonts w:ascii="Arial" w:hAnsi="Arial" w:cs="Arial"/>
          <w:sz w:val="24"/>
          <w:szCs w:val="24"/>
        </w:rPr>
      </w:pPr>
    </w:p>
    <w:tbl>
      <w:tblPr>
        <w:tblStyle w:val="TableGrid"/>
        <w:tblW w:w="0" w:type="auto"/>
        <w:tblLook w:val="04A0" w:firstRow="1" w:lastRow="0" w:firstColumn="1" w:lastColumn="0" w:noHBand="0" w:noVBand="1"/>
      </w:tblPr>
      <w:tblGrid>
        <w:gridCol w:w="5191"/>
        <w:gridCol w:w="5191"/>
      </w:tblGrid>
      <w:tr w:rsidR="0017649E" w:rsidRPr="002F2761" w14:paraId="7600F94A" w14:textId="77777777" w:rsidTr="0017649E">
        <w:trPr>
          <w:trHeight w:val="165"/>
        </w:trPr>
        <w:tc>
          <w:tcPr>
            <w:tcW w:w="10382" w:type="dxa"/>
            <w:gridSpan w:val="2"/>
          </w:tcPr>
          <w:p w14:paraId="53C14614" w14:textId="77777777" w:rsidR="0017649E" w:rsidRPr="002F2761" w:rsidRDefault="0017649E" w:rsidP="0017649E">
            <w:pPr>
              <w:jc w:val="center"/>
              <w:rPr>
                <w:rFonts w:ascii="Arial" w:hAnsi="Arial" w:cs="Arial"/>
                <w:b/>
                <w:sz w:val="24"/>
                <w:szCs w:val="24"/>
              </w:rPr>
            </w:pPr>
            <w:r w:rsidRPr="002F2761">
              <w:rPr>
                <w:rFonts w:ascii="Arial" w:hAnsi="Arial" w:cs="Arial"/>
                <w:b/>
                <w:sz w:val="24"/>
                <w:szCs w:val="24"/>
              </w:rPr>
              <w:t>Improvement for Recovery Priority Work</w:t>
            </w:r>
          </w:p>
          <w:p w14:paraId="38AA3D5D" w14:textId="77777777" w:rsidR="0017649E" w:rsidRPr="002F2761" w:rsidRDefault="0017649E" w:rsidP="0017649E">
            <w:pPr>
              <w:jc w:val="center"/>
              <w:rPr>
                <w:rFonts w:ascii="Arial" w:hAnsi="Arial" w:cs="Arial"/>
                <w:sz w:val="24"/>
                <w:szCs w:val="24"/>
              </w:rPr>
            </w:pPr>
            <w:r w:rsidRPr="002F2761">
              <w:rPr>
                <w:rFonts w:ascii="Arial" w:hAnsi="Arial" w:cs="Arial"/>
                <w:b/>
                <w:sz w:val="24"/>
                <w:szCs w:val="24"/>
              </w:rPr>
              <w:t>Session 2020 - 2021</w:t>
            </w:r>
          </w:p>
        </w:tc>
      </w:tr>
      <w:tr w:rsidR="0017649E" w:rsidRPr="002F2761" w14:paraId="2B8DFCD8" w14:textId="77777777" w:rsidTr="0017649E">
        <w:trPr>
          <w:trHeight w:val="165"/>
        </w:trPr>
        <w:tc>
          <w:tcPr>
            <w:tcW w:w="10382" w:type="dxa"/>
            <w:gridSpan w:val="2"/>
          </w:tcPr>
          <w:p w14:paraId="1E688A4A" w14:textId="7C223981" w:rsidR="0017649E" w:rsidRPr="002F2761" w:rsidRDefault="00DF1173" w:rsidP="0017649E">
            <w:pPr>
              <w:jc w:val="center"/>
              <w:rPr>
                <w:rFonts w:ascii="Arial" w:hAnsi="Arial" w:cs="Arial"/>
                <w:b/>
                <w:sz w:val="24"/>
                <w:szCs w:val="24"/>
              </w:rPr>
            </w:pPr>
            <w:r w:rsidRPr="002F2761">
              <w:rPr>
                <w:rFonts w:ascii="Arial" w:hAnsi="Arial" w:cs="Arial"/>
                <w:b/>
                <w:color w:val="2F5496" w:themeColor="accent1" w:themeShade="BF"/>
                <w:sz w:val="24"/>
                <w:szCs w:val="24"/>
              </w:rPr>
              <w:t>Focused Priority:  Ensure pupil progress through high quality assessment and moderation</w:t>
            </w:r>
          </w:p>
        </w:tc>
      </w:tr>
      <w:tr w:rsidR="0017649E" w:rsidRPr="002F2761" w14:paraId="7ECBA90A" w14:textId="77777777" w:rsidTr="0017649E">
        <w:trPr>
          <w:trHeight w:val="165"/>
        </w:trPr>
        <w:tc>
          <w:tcPr>
            <w:tcW w:w="5191" w:type="dxa"/>
          </w:tcPr>
          <w:p w14:paraId="2A9F6E25" w14:textId="77777777" w:rsidR="00E078EA" w:rsidRPr="00CF425C" w:rsidRDefault="00E078EA" w:rsidP="0017649E">
            <w:pPr>
              <w:rPr>
                <w:rFonts w:ascii="Arial" w:hAnsi="Arial" w:cs="Arial"/>
                <w:sz w:val="20"/>
                <w:szCs w:val="20"/>
                <w:u w:val="single"/>
              </w:rPr>
            </w:pPr>
          </w:p>
          <w:p w14:paraId="0129BAA5" w14:textId="0450CB99" w:rsidR="0017649E" w:rsidRPr="00CF425C" w:rsidRDefault="0017649E" w:rsidP="0017649E">
            <w:pPr>
              <w:rPr>
                <w:rFonts w:ascii="Arial" w:hAnsi="Arial" w:cs="Arial"/>
                <w:sz w:val="20"/>
                <w:szCs w:val="20"/>
                <w:u w:val="single"/>
              </w:rPr>
            </w:pPr>
            <w:r w:rsidRPr="00CF425C">
              <w:rPr>
                <w:rFonts w:ascii="Arial" w:hAnsi="Arial" w:cs="Arial"/>
                <w:sz w:val="20"/>
                <w:szCs w:val="20"/>
                <w:u w:val="single"/>
              </w:rPr>
              <w:t>NIF Priority</w:t>
            </w:r>
          </w:p>
          <w:p w14:paraId="4E7B21DF" w14:textId="77777777" w:rsidR="00DF1173" w:rsidRPr="00CF425C" w:rsidRDefault="00DF1173" w:rsidP="00DB2263">
            <w:pPr>
              <w:pStyle w:val="ListParagraph"/>
              <w:numPr>
                <w:ilvl w:val="0"/>
                <w:numId w:val="13"/>
              </w:numPr>
              <w:ind w:left="451"/>
              <w:rPr>
                <w:rFonts w:ascii="Arial" w:eastAsia="Times New Roman" w:hAnsi="Arial" w:cs="Arial"/>
                <w:b/>
                <w:sz w:val="20"/>
                <w:szCs w:val="20"/>
                <w:lang w:eastAsia="en-GB"/>
              </w:rPr>
            </w:pPr>
            <w:r w:rsidRPr="00CF425C">
              <w:rPr>
                <w:rFonts w:ascii="Arial" w:eastAsia="Times New Roman" w:hAnsi="Arial" w:cs="Arial"/>
                <w:b/>
                <w:kern w:val="24"/>
                <w:sz w:val="20"/>
                <w:szCs w:val="20"/>
                <w:lang w:eastAsia="en-GB"/>
              </w:rPr>
              <w:t>To improve attainment for all, particularly in Literacy and Numeracy</w:t>
            </w:r>
          </w:p>
          <w:p w14:paraId="64CF534F" w14:textId="77777777" w:rsidR="00DF1173" w:rsidRPr="00CF425C" w:rsidRDefault="00DF1173" w:rsidP="00DB2263">
            <w:pPr>
              <w:pStyle w:val="ListParagraph"/>
              <w:numPr>
                <w:ilvl w:val="0"/>
                <w:numId w:val="13"/>
              </w:numPr>
              <w:ind w:left="451"/>
              <w:rPr>
                <w:rFonts w:ascii="Arial" w:eastAsia="Times New Roman" w:hAnsi="Arial" w:cs="Arial"/>
                <w:b/>
                <w:bCs/>
                <w:kern w:val="24"/>
                <w:sz w:val="20"/>
                <w:szCs w:val="20"/>
                <w:lang w:eastAsia="en-GB"/>
              </w:rPr>
            </w:pPr>
            <w:r w:rsidRPr="00CF425C">
              <w:rPr>
                <w:rFonts w:ascii="Arial" w:eastAsia="Times New Roman" w:hAnsi="Arial" w:cs="Arial"/>
                <w:b/>
                <w:kern w:val="24"/>
                <w:sz w:val="20"/>
                <w:szCs w:val="20"/>
                <w:lang w:eastAsia="en-GB"/>
              </w:rPr>
              <w:t xml:space="preserve">To improve the learning progress for every child, by reducing inequality in education. </w:t>
            </w:r>
          </w:p>
          <w:p w14:paraId="2574A1CF" w14:textId="77777777" w:rsidR="0017649E" w:rsidRPr="00CF425C" w:rsidRDefault="0017649E" w:rsidP="0017649E">
            <w:pPr>
              <w:rPr>
                <w:rFonts w:ascii="Arial" w:hAnsi="Arial" w:cs="Arial"/>
                <w:sz w:val="20"/>
                <w:szCs w:val="20"/>
                <w:u w:val="single"/>
              </w:rPr>
            </w:pPr>
            <w:r w:rsidRPr="00CF425C">
              <w:rPr>
                <w:rFonts w:ascii="Arial" w:hAnsi="Arial" w:cs="Arial"/>
                <w:sz w:val="20"/>
                <w:szCs w:val="20"/>
                <w:u w:val="single"/>
              </w:rPr>
              <w:t>NIF Driver</w:t>
            </w:r>
          </w:p>
          <w:p w14:paraId="71ABD81D" w14:textId="77777777" w:rsidR="00DF1173" w:rsidRPr="00CF425C" w:rsidRDefault="00DF1173" w:rsidP="00DB2263">
            <w:pPr>
              <w:pStyle w:val="ListParagraph"/>
              <w:numPr>
                <w:ilvl w:val="0"/>
                <w:numId w:val="10"/>
              </w:numPr>
              <w:ind w:left="533"/>
              <w:rPr>
                <w:rFonts w:ascii="Arial" w:eastAsia="Times New Roman" w:hAnsi="Arial" w:cs="Arial"/>
                <w:b/>
                <w:color w:val="000000" w:themeColor="text1"/>
                <w:sz w:val="20"/>
                <w:szCs w:val="20"/>
                <w:lang w:eastAsia="en-GB"/>
              </w:rPr>
            </w:pPr>
            <w:r w:rsidRPr="00CF425C">
              <w:rPr>
                <w:rFonts w:ascii="Arial" w:eastAsia="Times New Roman" w:hAnsi="Arial" w:cs="Arial"/>
                <w:b/>
                <w:bCs/>
                <w:color w:val="000000" w:themeColor="text1"/>
                <w:kern w:val="24"/>
                <w:sz w:val="20"/>
                <w:szCs w:val="20"/>
                <w:lang w:eastAsia="en-GB"/>
              </w:rPr>
              <w:t>Teacher Professionalism</w:t>
            </w:r>
          </w:p>
          <w:p w14:paraId="7345CDED" w14:textId="77777777" w:rsidR="00DF1173" w:rsidRPr="00CF425C" w:rsidRDefault="00DF1173" w:rsidP="00DB2263">
            <w:pPr>
              <w:pStyle w:val="ListParagraph"/>
              <w:numPr>
                <w:ilvl w:val="0"/>
                <w:numId w:val="10"/>
              </w:numPr>
              <w:tabs>
                <w:tab w:val="left" w:pos="2520"/>
              </w:tabs>
              <w:ind w:left="533"/>
              <w:rPr>
                <w:rFonts w:ascii="Arial" w:hAnsi="Arial" w:cs="Arial"/>
                <w:b/>
                <w:color w:val="000000" w:themeColor="text1"/>
                <w:sz w:val="20"/>
                <w:szCs w:val="20"/>
              </w:rPr>
            </w:pPr>
            <w:r w:rsidRPr="00CF425C">
              <w:rPr>
                <w:rFonts w:ascii="Arial" w:eastAsia="Times New Roman" w:hAnsi="Arial" w:cs="Arial"/>
                <w:b/>
                <w:bCs/>
                <w:color w:val="000000" w:themeColor="text1"/>
                <w:kern w:val="24"/>
                <w:sz w:val="20"/>
                <w:szCs w:val="20"/>
                <w:lang w:eastAsia="en-GB"/>
              </w:rPr>
              <w:t>Assessment of Children’s progress</w:t>
            </w:r>
          </w:p>
          <w:p w14:paraId="47AC3D43" w14:textId="34170C76" w:rsidR="0017649E" w:rsidRPr="00CF425C" w:rsidRDefault="00DF1173" w:rsidP="00DB2263">
            <w:pPr>
              <w:pStyle w:val="ListParagraph"/>
              <w:numPr>
                <w:ilvl w:val="0"/>
                <w:numId w:val="10"/>
              </w:numPr>
              <w:tabs>
                <w:tab w:val="left" w:pos="2520"/>
              </w:tabs>
              <w:ind w:left="533"/>
              <w:rPr>
                <w:rFonts w:ascii="Arial" w:hAnsi="Arial" w:cs="Arial"/>
                <w:b/>
                <w:color w:val="000000" w:themeColor="text1"/>
                <w:sz w:val="20"/>
                <w:szCs w:val="20"/>
              </w:rPr>
            </w:pPr>
            <w:r w:rsidRPr="00CF425C">
              <w:rPr>
                <w:rFonts w:ascii="Arial" w:hAnsi="Arial" w:cs="Arial"/>
                <w:b/>
                <w:color w:val="000000" w:themeColor="text1"/>
                <w:sz w:val="20"/>
                <w:szCs w:val="20"/>
              </w:rPr>
              <w:t>School Improvement</w:t>
            </w:r>
          </w:p>
        </w:tc>
        <w:tc>
          <w:tcPr>
            <w:tcW w:w="5191" w:type="dxa"/>
          </w:tcPr>
          <w:p w14:paraId="78AF9E17" w14:textId="77777777" w:rsidR="00E078EA" w:rsidRPr="00CF425C" w:rsidRDefault="00E078EA" w:rsidP="0017649E">
            <w:pPr>
              <w:rPr>
                <w:rFonts w:ascii="Arial" w:hAnsi="Arial" w:cs="Arial"/>
                <w:b/>
                <w:sz w:val="20"/>
                <w:szCs w:val="20"/>
                <w:u w:val="single"/>
              </w:rPr>
            </w:pPr>
          </w:p>
          <w:p w14:paraId="35B712E0" w14:textId="65D6B376" w:rsidR="0017649E" w:rsidRPr="00CF425C" w:rsidRDefault="0017649E" w:rsidP="0017649E">
            <w:pPr>
              <w:rPr>
                <w:rFonts w:ascii="Arial" w:hAnsi="Arial" w:cs="Arial"/>
                <w:b/>
                <w:sz w:val="20"/>
                <w:szCs w:val="20"/>
                <w:u w:val="single"/>
              </w:rPr>
            </w:pPr>
            <w:r w:rsidRPr="00CF425C">
              <w:rPr>
                <w:rFonts w:ascii="Arial" w:hAnsi="Arial" w:cs="Arial"/>
                <w:b/>
                <w:sz w:val="20"/>
                <w:szCs w:val="20"/>
                <w:u w:val="single"/>
              </w:rPr>
              <w:t>HGIOS 4 Quality Indicators</w:t>
            </w:r>
          </w:p>
          <w:p w14:paraId="1985FB27" w14:textId="77777777" w:rsidR="00DF1173" w:rsidRPr="00CF425C" w:rsidRDefault="00DF1173" w:rsidP="00DB2263">
            <w:pPr>
              <w:pStyle w:val="ListParagraph"/>
              <w:numPr>
                <w:ilvl w:val="0"/>
                <w:numId w:val="9"/>
              </w:numPr>
              <w:rPr>
                <w:rFonts w:ascii="Arial" w:hAnsi="Arial" w:cs="Arial"/>
                <w:b/>
                <w:color w:val="000000" w:themeColor="text1"/>
                <w:sz w:val="20"/>
                <w:szCs w:val="20"/>
              </w:rPr>
            </w:pPr>
            <w:r w:rsidRPr="00CF425C">
              <w:rPr>
                <w:rFonts w:ascii="Arial" w:eastAsia="Times New Roman" w:hAnsi="Arial" w:cs="Arial"/>
                <w:b/>
                <w:color w:val="000000" w:themeColor="text1"/>
                <w:kern w:val="24"/>
                <w:sz w:val="20"/>
                <w:szCs w:val="20"/>
                <w:lang w:eastAsia="en-GB"/>
              </w:rPr>
              <w:t>3.2 Raising Attainment and Achievement</w:t>
            </w:r>
          </w:p>
          <w:p w14:paraId="4400CE33" w14:textId="77777777" w:rsidR="00DF1173" w:rsidRPr="00CF425C" w:rsidRDefault="00DF1173" w:rsidP="00DB2263">
            <w:pPr>
              <w:pStyle w:val="ListParagraph"/>
              <w:numPr>
                <w:ilvl w:val="0"/>
                <w:numId w:val="9"/>
              </w:numPr>
              <w:rPr>
                <w:rFonts w:ascii="Arial" w:eastAsia="Times New Roman" w:hAnsi="Arial" w:cs="Arial"/>
                <w:b/>
                <w:color w:val="000000" w:themeColor="text1"/>
                <w:sz w:val="20"/>
                <w:szCs w:val="20"/>
                <w:lang w:eastAsia="en-GB"/>
              </w:rPr>
            </w:pPr>
            <w:r w:rsidRPr="00CF425C">
              <w:rPr>
                <w:rFonts w:ascii="Arial" w:eastAsia="Times New Roman" w:hAnsi="Arial" w:cs="Arial"/>
                <w:b/>
                <w:color w:val="000000" w:themeColor="text1"/>
                <w:kern w:val="24"/>
                <w:sz w:val="20"/>
                <w:szCs w:val="20"/>
                <w:lang w:eastAsia="en-GB"/>
              </w:rPr>
              <w:t>1.2 Leadership of Learning</w:t>
            </w:r>
          </w:p>
          <w:p w14:paraId="6DF35BDB" w14:textId="77777777" w:rsidR="00DF1173" w:rsidRPr="00CF425C" w:rsidRDefault="00DF1173" w:rsidP="00DB2263">
            <w:pPr>
              <w:pStyle w:val="ListParagraph"/>
              <w:numPr>
                <w:ilvl w:val="0"/>
                <w:numId w:val="9"/>
              </w:numPr>
              <w:rPr>
                <w:rFonts w:ascii="Arial" w:eastAsia="Times New Roman" w:hAnsi="Arial" w:cs="Arial"/>
                <w:b/>
                <w:color w:val="000000" w:themeColor="text1"/>
                <w:sz w:val="20"/>
                <w:szCs w:val="20"/>
                <w:lang w:eastAsia="en-GB"/>
              </w:rPr>
            </w:pPr>
            <w:r w:rsidRPr="00CF425C">
              <w:rPr>
                <w:rFonts w:ascii="Arial" w:eastAsia="Times New Roman" w:hAnsi="Arial" w:cs="Arial"/>
                <w:b/>
                <w:color w:val="000000" w:themeColor="text1"/>
                <w:kern w:val="24"/>
                <w:sz w:val="20"/>
                <w:szCs w:val="20"/>
                <w:lang w:eastAsia="en-GB"/>
              </w:rPr>
              <w:t>2.2 Curriculum</w:t>
            </w:r>
          </w:p>
          <w:p w14:paraId="2C17DEE4" w14:textId="77777777" w:rsidR="00DF1173" w:rsidRPr="00CF425C" w:rsidRDefault="00DF1173" w:rsidP="00DB2263">
            <w:pPr>
              <w:pStyle w:val="ListParagraph"/>
              <w:numPr>
                <w:ilvl w:val="0"/>
                <w:numId w:val="9"/>
              </w:numPr>
              <w:rPr>
                <w:rFonts w:ascii="Arial" w:eastAsia="Times New Roman" w:hAnsi="Arial" w:cs="Arial"/>
                <w:b/>
                <w:bCs/>
                <w:color w:val="000000" w:themeColor="text1"/>
                <w:kern w:val="24"/>
                <w:sz w:val="20"/>
                <w:szCs w:val="20"/>
                <w:lang w:eastAsia="en-GB"/>
              </w:rPr>
            </w:pPr>
            <w:r w:rsidRPr="00CF425C">
              <w:rPr>
                <w:rFonts w:ascii="Arial" w:eastAsia="Times New Roman" w:hAnsi="Arial" w:cs="Arial"/>
                <w:b/>
                <w:color w:val="000000" w:themeColor="text1"/>
                <w:kern w:val="24"/>
                <w:sz w:val="20"/>
                <w:szCs w:val="20"/>
                <w:lang w:eastAsia="en-GB"/>
              </w:rPr>
              <w:t>2.3 Learning, Teaching and Assessment</w:t>
            </w:r>
          </w:p>
          <w:p w14:paraId="15DB2D3E" w14:textId="146367C9" w:rsidR="00DF1173" w:rsidRPr="00CF425C" w:rsidRDefault="00DF1173" w:rsidP="00DB2263">
            <w:pPr>
              <w:pStyle w:val="ListParagraph"/>
              <w:numPr>
                <w:ilvl w:val="0"/>
                <w:numId w:val="9"/>
              </w:numPr>
              <w:rPr>
                <w:rFonts w:ascii="Arial" w:eastAsia="Times New Roman" w:hAnsi="Arial" w:cs="Arial"/>
                <w:b/>
                <w:color w:val="000000" w:themeColor="text1"/>
                <w:kern w:val="24"/>
                <w:sz w:val="20"/>
                <w:szCs w:val="20"/>
                <w:lang w:eastAsia="en-GB"/>
              </w:rPr>
            </w:pPr>
            <w:r w:rsidRPr="00CF425C">
              <w:rPr>
                <w:rFonts w:ascii="Arial" w:eastAsia="Times New Roman" w:hAnsi="Arial" w:cs="Arial"/>
                <w:b/>
                <w:color w:val="000000" w:themeColor="text1"/>
                <w:kern w:val="24"/>
                <w:sz w:val="20"/>
                <w:szCs w:val="20"/>
                <w:lang w:eastAsia="en-GB"/>
              </w:rPr>
              <w:t>2.4 Personalised Support</w:t>
            </w:r>
            <w:r w:rsidRPr="00CF425C">
              <w:rPr>
                <w:rFonts w:ascii="Arial" w:hAnsi="Arial" w:cs="Arial"/>
                <w:b/>
                <w:color w:val="000000" w:themeColor="text1"/>
                <w:sz w:val="20"/>
                <w:szCs w:val="20"/>
                <w:u w:val="single"/>
              </w:rPr>
              <w:t xml:space="preserve"> </w:t>
            </w:r>
          </w:p>
          <w:p w14:paraId="7CACCA55" w14:textId="7B55639B" w:rsidR="0017649E" w:rsidRPr="00CF425C" w:rsidRDefault="0017649E" w:rsidP="00DF1173">
            <w:pPr>
              <w:rPr>
                <w:rFonts w:ascii="Arial" w:hAnsi="Arial" w:cs="Arial"/>
                <w:b/>
                <w:color w:val="000000" w:themeColor="text1"/>
                <w:sz w:val="20"/>
                <w:szCs w:val="20"/>
                <w:u w:val="single"/>
              </w:rPr>
            </w:pPr>
            <w:r w:rsidRPr="00CF425C">
              <w:rPr>
                <w:rFonts w:ascii="Arial" w:hAnsi="Arial" w:cs="Arial"/>
                <w:b/>
                <w:color w:val="000000" w:themeColor="text1"/>
                <w:sz w:val="20"/>
                <w:szCs w:val="20"/>
                <w:u w:val="single"/>
              </w:rPr>
              <w:t>HGIOELC</w:t>
            </w:r>
          </w:p>
          <w:p w14:paraId="6F0DC857" w14:textId="424B1E1E" w:rsidR="0017649E" w:rsidRPr="00CF425C" w:rsidRDefault="00DF1173" w:rsidP="00DF1173">
            <w:pPr>
              <w:pStyle w:val="ListParagraph"/>
              <w:ind w:left="497"/>
              <w:rPr>
                <w:rFonts w:ascii="Arial" w:hAnsi="Arial" w:cs="Arial"/>
                <w:sz w:val="20"/>
                <w:szCs w:val="20"/>
              </w:rPr>
            </w:pPr>
            <w:r w:rsidRPr="00CF425C">
              <w:rPr>
                <w:rFonts w:ascii="Arial" w:hAnsi="Arial" w:cs="Arial"/>
                <w:b/>
                <w:color w:val="000000" w:themeColor="text1"/>
                <w:sz w:val="20"/>
                <w:szCs w:val="20"/>
              </w:rPr>
              <w:t>2.3 learning teaching and assessment</w:t>
            </w:r>
          </w:p>
        </w:tc>
      </w:tr>
      <w:tr w:rsidR="0017649E" w:rsidRPr="002F2761" w14:paraId="0FE75DD2" w14:textId="77777777" w:rsidTr="0017649E">
        <w:trPr>
          <w:trHeight w:val="2369"/>
        </w:trPr>
        <w:tc>
          <w:tcPr>
            <w:tcW w:w="10382" w:type="dxa"/>
            <w:gridSpan w:val="2"/>
          </w:tcPr>
          <w:p w14:paraId="2E912143" w14:textId="77777777" w:rsidR="0089126D" w:rsidRDefault="0089126D" w:rsidP="0017649E">
            <w:pPr>
              <w:rPr>
                <w:rFonts w:ascii="Arial" w:hAnsi="Arial" w:cs="Arial"/>
                <w:b/>
              </w:rPr>
            </w:pPr>
          </w:p>
          <w:p w14:paraId="6620D326" w14:textId="188B2EDA" w:rsidR="0017649E" w:rsidRPr="00615CC7" w:rsidRDefault="0017649E" w:rsidP="0017649E">
            <w:pPr>
              <w:rPr>
                <w:rFonts w:ascii="Arial" w:hAnsi="Arial" w:cs="Arial"/>
                <w:b/>
              </w:rPr>
            </w:pPr>
            <w:r w:rsidRPr="00615CC7">
              <w:rPr>
                <w:rFonts w:ascii="Arial" w:hAnsi="Arial" w:cs="Arial"/>
                <w:b/>
              </w:rPr>
              <w:t>Progress:</w:t>
            </w:r>
          </w:p>
          <w:p w14:paraId="20E10DE8" w14:textId="77777777" w:rsidR="00F87B0F" w:rsidRPr="00615CC7" w:rsidRDefault="00F87B0F" w:rsidP="0017649E">
            <w:pPr>
              <w:rPr>
                <w:rFonts w:ascii="Arial" w:hAnsi="Arial" w:cs="Arial"/>
                <w:b/>
              </w:rPr>
            </w:pPr>
          </w:p>
          <w:p w14:paraId="70B3CA96" w14:textId="3B7A5FCB" w:rsidR="003F56CE" w:rsidRPr="00615CC7" w:rsidRDefault="00F87B0F" w:rsidP="00F87B0F">
            <w:pPr>
              <w:rPr>
                <w:rFonts w:ascii="Arial" w:hAnsi="Arial" w:cs="Arial"/>
                <w:bCs/>
              </w:rPr>
            </w:pPr>
            <w:r w:rsidRPr="00615CC7">
              <w:rPr>
                <w:rFonts w:ascii="Arial" w:hAnsi="Arial" w:cs="Arial"/>
                <w:bCs/>
              </w:rPr>
              <w:t xml:space="preserve">At the start of the 2020-21 session </w:t>
            </w:r>
            <w:r w:rsidR="00732E09">
              <w:rPr>
                <w:rFonts w:ascii="Arial" w:hAnsi="Arial" w:cs="Arial"/>
                <w:bCs/>
              </w:rPr>
              <w:t>a</w:t>
            </w:r>
            <w:r w:rsidRPr="00615CC7">
              <w:rPr>
                <w:rFonts w:ascii="Arial" w:hAnsi="Arial" w:cs="Arial"/>
                <w:bCs/>
              </w:rPr>
              <w:t xml:space="preserve"> need was identified</w:t>
            </w:r>
            <w:r w:rsidR="00E96E94">
              <w:rPr>
                <w:rFonts w:ascii="Arial" w:hAnsi="Arial" w:cs="Arial"/>
                <w:bCs/>
              </w:rPr>
              <w:t>,</w:t>
            </w:r>
            <w:r w:rsidRPr="00615CC7">
              <w:rPr>
                <w:rFonts w:ascii="Arial" w:hAnsi="Arial" w:cs="Arial"/>
                <w:bCs/>
              </w:rPr>
              <w:t xml:space="preserve"> for a meaningful planning format that supported teachers to plan medium</w:t>
            </w:r>
            <w:r w:rsidR="00B759E8" w:rsidRPr="00615CC7">
              <w:rPr>
                <w:rFonts w:ascii="Arial" w:hAnsi="Arial" w:cs="Arial"/>
                <w:bCs/>
              </w:rPr>
              <w:t>-</w:t>
            </w:r>
            <w:r w:rsidRPr="00615CC7">
              <w:rPr>
                <w:rFonts w:ascii="Arial" w:hAnsi="Arial" w:cs="Arial"/>
                <w:bCs/>
              </w:rPr>
              <w:t xml:space="preserve">term blocks of </w:t>
            </w:r>
            <w:r w:rsidR="00732E09">
              <w:rPr>
                <w:rFonts w:ascii="Arial" w:hAnsi="Arial" w:cs="Arial"/>
                <w:bCs/>
              </w:rPr>
              <w:t>learning</w:t>
            </w:r>
            <w:r w:rsidR="00B759E8" w:rsidRPr="00615CC7">
              <w:rPr>
                <w:rFonts w:ascii="Arial" w:hAnsi="Arial" w:cs="Arial"/>
                <w:bCs/>
              </w:rPr>
              <w:t xml:space="preserve"> for the core curricular areas of maths &amp; numeracy, Literacy and Health and wellbeing. The SLT devised the format for the planners and consulted with staff. It was agreed that </w:t>
            </w:r>
            <w:r w:rsidR="00E96E94">
              <w:rPr>
                <w:rFonts w:ascii="Arial" w:hAnsi="Arial" w:cs="Arial"/>
                <w:bCs/>
              </w:rPr>
              <w:t>the planners</w:t>
            </w:r>
            <w:r w:rsidR="00B759E8" w:rsidRPr="00615CC7">
              <w:rPr>
                <w:rFonts w:ascii="Arial" w:hAnsi="Arial" w:cs="Arial"/>
                <w:bCs/>
              </w:rPr>
              <w:t xml:space="preserve"> would be used with a view to </w:t>
            </w:r>
            <w:r w:rsidR="003F56CE" w:rsidRPr="00615CC7">
              <w:rPr>
                <w:rFonts w:ascii="Arial" w:hAnsi="Arial" w:cs="Arial"/>
                <w:bCs/>
              </w:rPr>
              <w:t>them being reviewed</w:t>
            </w:r>
            <w:r w:rsidR="00B759E8" w:rsidRPr="00615CC7">
              <w:rPr>
                <w:rFonts w:ascii="Arial" w:hAnsi="Arial" w:cs="Arial"/>
                <w:bCs/>
              </w:rPr>
              <w:t xml:space="preserve"> and modif</w:t>
            </w:r>
            <w:r w:rsidR="003F56CE" w:rsidRPr="00615CC7">
              <w:rPr>
                <w:rFonts w:ascii="Arial" w:hAnsi="Arial" w:cs="Arial"/>
                <w:bCs/>
              </w:rPr>
              <w:t>ied</w:t>
            </w:r>
            <w:r w:rsidR="00B759E8" w:rsidRPr="00615CC7">
              <w:rPr>
                <w:rFonts w:ascii="Arial" w:hAnsi="Arial" w:cs="Arial"/>
                <w:bCs/>
              </w:rPr>
              <w:t xml:space="preserve"> as required after a trial period. The planners were designed to allow teachers to plan </w:t>
            </w:r>
            <w:r w:rsidR="003F56CE" w:rsidRPr="00615CC7">
              <w:rPr>
                <w:rFonts w:ascii="Arial" w:hAnsi="Arial" w:cs="Arial"/>
                <w:bCs/>
              </w:rPr>
              <w:t>‘</w:t>
            </w:r>
            <w:r w:rsidR="00B759E8" w:rsidRPr="00615CC7">
              <w:rPr>
                <w:rFonts w:ascii="Arial" w:hAnsi="Arial" w:cs="Arial"/>
                <w:bCs/>
              </w:rPr>
              <w:t>with the end</w:t>
            </w:r>
            <w:r w:rsidR="003F56CE" w:rsidRPr="00615CC7">
              <w:rPr>
                <w:rFonts w:ascii="Arial" w:hAnsi="Arial" w:cs="Arial"/>
                <w:bCs/>
              </w:rPr>
              <w:t xml:space="preserve"> in mind</w:t>
            </w:r>
            <w:r w:rsidR="00463696" w:rsidRPr="00615CC7">
              <w:rPr>
                <w:rFonts w:ascii="Arial" w:hAnsi="Arial" w:cs="Arial"/>
                <w:bCs/>
              </w:rPr>
              <w:t>’</w:t>
            </w:r>
            <w:r w:rsidR="00463696">
              <w:rPr>
                <w:rFonts w:ascii="Arial" w:hAnsi="Arial" w:cs="Arial"/>
                <w:bCs/>
              </w:rPr>
              <w:t>,</w:t>
            </w:r>
            <w:r w:rsidR="003F56CE" w:rsidRPr="00615CC7">
              <w:rPr>
                <w:rFonts w:ascii="Arial" w:hAnsi="Arial" w:cs="Arial"/>
                <w:bCs/>
              </w:rPr>
              <w:t xml:space="preserve"> planning </w:t>
            </w:r>
            <w:r w:rsidR="00732E09">
              <w:rPr>
                <w:rFonts w:ascii="Arial" w:hAnsi="Arial" w:cs="Arial"/>
                <w:bCs/>
              </w:rPr>
              <w:t>high-quality</w:t>
            </w:r>
            <w:r w:rsidR="003F56CE" w:rsidRPr="00615CC7">
              <w:rPr>
                <w:rFonts w:ascii="Arial" w:hAnsi="Arial" w:cs="Arial"/>
                <w:bCs/>
              </w:rPr>
              <w:t xml:space="preserve"> assessment </w:t>
            </w:r>
            <w:r w:rsidR="00E96E94">
              <w:rPr>
                <w:rFonts w:ascii="Arial" w:hAnsi="Arial" w:cs="Arial"/>
                <w:bCs/>
              </w:rPr>
              <w:t>for</w:t>
            </w:r>
            <w:r w:rsidR="003F56CE" w:rsidRPr="00615CC7">
              <w:rPr>
                <w:rFonts w:ascii="Arial" w:hAnsi="Arial" w:cs="Arial"/>
                <w:bCs/>
              </w:rPr>
              <w:t xml:space="preserve"> a block of work at the initial planning stage.</w:t>
            </w:r>
          </w:p>
          <w:p w14:paraId="0449B299" w14:textId="77777777" w:rsidR="003F56CE" w:rsidRPr="00615CC7" w:rsidRDefault="003F56CE" w:rsidP="00F87B0F">
            <w:pPr>
              <w:rPr>
                <w:rFonts w:ascii="Arial" w:hAnsi="Arial" w:cs="Arial"/>
                <w:bCs/>
              </w:rPr>
            </w:pPr>
          </w:p>
          <w:p w14:paraId="34BFA2E8" w14:textId="15816E99" w:rsidR="00E96E94" w:rsidRPr="00615CC7" w:rsidRDefault="002D0080" w:rsidP="00C5489E">
            <w:pPr>
              <w:ind w:left="24"/>
              <w:rPr>
                <w:rFonts w:ascii="Arial" w:hAnsi="Arial" w:cs="Arial"/>
                <w:bCs/>
                <w:color w:val="000000" w:themeColor="text1"/>
              </w:rPr>
            </w:pPr>
            <w:r w:rsidRPr="00615CC7">
              <w:rPr>
                <w:rFonts w:ascii="Arial" w:hAnsi="Arial" w:cs="Arial"/>
                <w:bCs/>
                <w:color w:val="000000" w:themeColor="text1"/>
              </w:rPr>
              <w:t>Teachers used collegiate time to devise and plan</w:t>
            </w:r>
            <w:r w:rsidR="00C5489E">
              <w:rPr>
                <w:rFonts w:ascii="Arial" w:hAnsi="Arial" w:cs="Arial"/>
                <w:bCs/>
                <w:color w:val="000000" w:themeColor="text1"/>
              </w:rPr>
              <w:t>,</w:t>
            </w:r>
            <w:r w:rsidRPr="00615CC7">
              <w:rPr>
                <w:rFonts w:ascii="Arial" w:hAnsi="Arial" w:cs="Arial"/>
                <w:bCs/>
                <w:color w:val="000000" w:themeColor="text1"/>
              </w:rPr>
              <w:t xml:space="preserve"> </w:t>
            </w:r>
            <w:r w:rsidR="00732E09">
              <w:rPr>
                <w:rFonts w:ascii="Arial" w:hAnsi="Arial" w:cs="Arial"/>
                <w:bCs/>
                <w:color w:val="000000" w:themeColor="text1"/>
              </w:rPr>
              <w:t>with stage partners,</w:t>
            </w:r>
            <w:r w:rsidRPr="00615CC7">
              <w:rPr>
                <w:rFonts w:ascii="Arial" w:hAnsi="Arial" w:cs="Arial"/>
                <w:bCs/>
                <w:color w:val="000000" w:themeColor="text1"/>
              </w:rPr>
              <w:t xml:space="preserve"> a short IDL topic for all classes in the school</w:t>
            </w:r>
            <w:r w:rsidR="00E96E94">
              <w:rPr>
                <w:rFonts w:ascii="Arial" w:hAnsi="Arial" w:cs="Arial"/>
                <w:bCs/>
                <w:color w:val="000000" w:themeColor="text1"/>
              </w:rPr>
              <w:t xml:space="preserve"> with a main focus on writing.</w:t>
            </w:r>
            <w:r w:rsidRPr="00615CC7">
              <w:rPr>
                <w:rFonts w:ascii="Arial" w:hAnsi="Arial" w:cs="Arial"/>
                <w:bCs/>
                <w:color w:val="000000" w:themeColor="text1"/>
              </w:rPr>
              <w:t xml:space="preserve"> Sharing planning with colleagues at different stages </w:t>
            </w:r>
            <w:r w:rsidR="00B6320B" w:rsidRPr="00615CC7">
              <w:rPr>
                <w:rFonts w:ascii="Arial" w:hAnsi="Arial" w:cs="Arial"/>
                <w:bCs/>
                <w:color w:val="000000" w:themeColor="text1"/>
              </w:rPr>
              <w:t xml:space="preserve">provided common ground in terms of </w:t>
            </w:r>
            <w:r w:rsidR="00E96E94">
              <w:rPr>
                <w:rFonts w:ascii="Arial" w:hAnsi="Arial" w:cs="Arial"/>
                <w:bCs/>
                <w:color w:val="000000" w:themeColor="text1"/>
              </w:rPr>
              <w:t>the context for learning. During</w:t>
            </w:r>
            <w:r w:rsidR="00E96E94" w:rsidRPr="00615CC7">
              <w:rPr>
                <w:rFonts w:ascii="Arial" w:hAnsi="Arial" w:cs="Arial"/>
                <w:bCs/>
                <w:color w:val="000000" w:themeColor="text1"/>
              </w:rPr>
              <w:t xml:space="preserve"> the planning stage teachers devised high-quality assessment strategies to measure pupil achievement at the end of the teaching block. For groups of learners who were approaching the end of a </w:t>
            </w:r>
            <w:proofErr w:type="spellStart"/>
            <w:r w:rsidR="00E96E94" w:rsidRPr="00615CC7">
              <w:rPr>
                <w:rFonts w:ascii="Arial" w:hAnsi="Arial" w:cs="Arial"/>
                <w:bCs/>
                <w:color w:val="000000" w:themeColor="text1"/>
              </w:rPr>
              <w:t>CfE</w:t>
            </w:r>
            <w:proofErr w:type="spellEnd"/>
            <w:r w:rsidR="00E96E94" w:rsidRPr="00615CC7">
              <w:rPr>
                <w:rFonts w:ascii="Arial" w:hAnsi="Arial" w:cs="Arial"/>
                <w:bCs/>
                <w:color w:val="000000" w:themeColor="text1"/>
              </w:rPr>
              <w:t xml:space="preserve"> level, assessment</w:t>
            </w:r>
            <w:r w:rsidR="0089126D">
              <w:rPr>
                <w:rFonts w:ascii="Arial" w:hAnsi="Arial" w:cs="Arial"/>
                <w:bCs/>
                <w:color w:val="000000" w:themeColor="text1"/>
              </w:rPr>
              <w:t>s</w:t>
            </w:r>
            <w:r w:rsidR="00E96E94" w:rsidRPr="00615CC7">
              <w:rPr>
                <w:rFonts w:ascii="Arial" w:hAnsi="Arial" w:cs="Arial"/>
                <w:bCs/>
                <w:color w:val="000000" w:themeColor="text1"/>
              </w:rPr>
              <w:t xml:space="preserve"> w</w:t>
            </w:r>
            <w:r w:rsidR="0089126D">
              <w:rPr>
                <w:rFonts w:ascii="Arial" w:hAnsi="Arial" w:cs="Arial"/>
                <w:bCs/>
                <w:color w:val="000000" w:themeColor="text1"/>
              </w:rPr>
              <w:t>ere</w:t>
            </w:r>
            <w:r w:rsidR="00E96E94" w:rsidRPr="00615CC7">
              <w:rPr>
                <w:rFonts w:ascii="Arial" w:hAnsi="Arial" w:cs="Arial"/>
                <w:bCs/>
                <w:color w:val="000000" w:themeColor="text1"/>
              </w:rPr>
              <w:t xml:space="preserve"> designed to measure to what extent those pupils could apply learning across different contexts for learning.</w:t>
            </w:r>
          </w:p>
          <w:p w14:paraId="402FE977" w14:textId="77777777" w:rsidR="00247CAA" w:rsidRPr="00615CC7" w:rsidRDefault="00247CAA" w:rsidP="00E96E94">
            <w:pPr>
              <w:rPr>
                <w:rFonts w:ascii="Arial" w:hAnsi="Arial" w:cs="Arial"/>
                <w:bCs/>
                <w:color w:val="000000" w:themeColor="text1"/>
              </w:rPr>
            </w:pPr>
          </w:p>
          <w:p w14:paraId="655B82E6" w14:textId="1CA2B480" w:rsidR="0011069B" w:rsidRPr="00615CC7" w:rsidRDefault="002D0080" w:rsidP="0011069B">
            <w:pPr>
              <w:ind w:left="24"/>
              <w:rPr>
                <w:rFonts w:ascii="Arial" w:hAnsi="Arial" w:cs="Arial"/>
                <w:bCs/>
              </w:rPr>
            </w:pPr>
            <w:r w:rsidRPr="00615CC7">
              <w:rPr>
                <w:rFonts w:ascii="Arial" w:hAnsi="Arial" w:cs="Arial"/>
                <w:bCs/>
              </w:rPr>
              <w:t xml:space="preserve">Staff </w:t>
            </w:r>
            <w:r w:rsidR="00C5489E">
              <w:rPr>
                <w:rFonts w:ascii="Arial" w:hAnsi="Arial" w:cs="Arial"/>
                <w:bCs/>
              </w:rPr>
              <w:t>reported that</w:t>
            </w:r>
            <w:r w:rsidRPr="00615CC7">
              <w:rPr>
                <w:rFonts w:ascii="Arial" w:hAnsi="Arial" w:cs="Arial"/>
                <w:bCs/>
              </w:rPr>
              <w:t xml:space="preserve"> </w:t>
            </w:r>
            <w:r w:rsidR="00C5489E">
              <w:rPr>
                <w:rFonts w:ascii="Arial" w:hAnsi="Arial" w:cs="Arial"/>
                <w:bCs/>
              </w:rPr>
              <w:t>planning</w:t>
            </w:r>
            <w:r w:rsidRPr="00615CC7">
              <w:rPr>
                <w:rFonts w:ascii="Arial" w:hAnsi="Arial" w:cs="Arial"/>
                <w:bCs/>
              </w:rPr>
              <w:t xml:space="preserve"> with colleagues </w:t>
            </w:r>
            <w:r w:rsidR="00C5489E">
              <w:rPr>
                <w:rFonts w:ascii="Arial" w:hAnsi="Arial" w:cs="Arial"/>
                <w:bCs/>
              </w:rPr>
              <w:t>was</w:t>
            </w:r>
            <w:r w:rsidRPr="00615CC7">
              <w:rPr>
                <w:rFonts w:ascii="Arial" w:hAnsi="Arial" w:cs="Arial"/>
                <w:bCs/>
              </w:rPr>
              <w:t xml:space="preserve"> very helpful</w:t>
            </w:r>
            <w:r w:rsidR="0089126D">
              <w:rPr>
                <w:rFonts w:ascii="Arial" w:hAnsi="Arial" w:cs="Arial"/>
                <w:bCs/>
              </w:rPr>
              <w:t xml:space="preserve"> in </w:t>
            </w:r>
            <w:r w:rsidRPr="00615CC7">
              <w:rPr>
                <w:rFonts w:ascii="Arial" w:hAnsi="Arial" w:cs="Arial"/>
                <w:bCs/>
              </w:rPr>
              <w:t xml:space="preserve">improving the quality of </w:t>
            </w:r>
            <w:r w:rsidR="0089126D">
              <w:rPr>
                <w:rFonts w:ascii="Arial" w:hAnsi="Arial" w:cs="Arial"/>
                <w:bCs/>
              </w:rPr>
              <w:t>learning, teaching</w:t>
            </w:r>
            <w:r w:rsidR="00C5489E">
              <w:rPr>
                <w:rFonts w:ascii="Arial" w:hAnsi="Arial" w:cs="Arial"/>
                <w:bCs/>
              </w:rPr>
              <w:t xml:space="preserve"> and assessment </w:t>
            </w:r>
            <w:r w:rsidR="0089126D">
              <w:rPr>
                <w:rFonts w:ascii="Arial" w:hAnsi="Arial" w:cs="Arial"/>
                <w:bCs/>
              </w:rPr>
              <w:t>and</w:t>
            </w:r>
            <w:r w:rsidR="00C5489E">
              <w:rPr>
                <w:rFonts w:ascii="Arial" w:hAnsi="Arial" w:cs="Arial"/>
                <w:bCs/>
              </w:rPr>
              <w:t xml:space="preserve"> lessened workload</w:t>
            </w:r>
            <w:r w:rsidRPr="00615CC7">
              <w:rPr>
                <w:rFonts w:ascii="Arial" w:hAnsi="Arial" w:cs="Arial"/>
                <w:bCs/>
              </w:rPr>
              <w:t xml:space="preserve">. They reported that the shared assessment and </w:t>
            </w:r>
            <w:r w:rsidR="00C5489E">
              <w:rPr>
                <w:rFonts w:ascii="Arial" w:hAnsi="Arial" w:cs="Arial"/>
                <w:bCs/>
              </w:rPr>
              <w:t xml:space="preserve">subsequent </w:t>
            </w:r>
            <w:r w:rsidRPr="00615CC7">
              <w:rPr>
                <w:rFonts w:ascii="Arial" w:hAnsi="Arial" w:cs="Arial"/>
                <w:bCs/>
              </w:rPr>
              <w:t xml:space="preserve">moderation of children’s learning allowed them to gain a </w:t>
            </w:r>
            <w:r w:rsidR="00C5489E">
              <w:rPr>
                <w:rFonts w:ascii="Arial" w:hAnsi="Arial" w:cs="Arial"/>
                <w:bCs/>
              </w:rPr>
              <w:t>shared</w:t>
            </w:r>
            <w:r w:rsidRPr="00615CC7">
              <w:rPr>
                <w:rFonts w:ascii="Arial" w:hAnsi="Arial" w:cs="Arial"/>
                <w:bCs/>
              </w:rPr>
              <w:t xml:space="preserve"> </w:t>
            </w:r>
            <w:r w:rsidR="0089126D">
              <w:rPr>
                <w:rFonts w:ascii="Arial" w:hAnsi="Arial" w:cs="Arial"/>
                <w:bCs/>
              </w:rPr>
              <w:t>understanding</w:t>
            </w:r>
            <w:r w:rsidRPr="00615CC7">
              <w:rPr>
                <w:rFonts w:ascii="Arial" w:hAnsi="Arial" w:cs="Arial"/>
                <w:bCs/>
              </w:rPr>
              <w:t xml:space="preserve"> of where children were with regards to </w:t>
            </w:r>
            <w:proofErr w:type="spellStart"/>
            <w:r w:rsidR="0089126D">
              <w:rPr>
                <w:rFonts w:ascii="Arial" w:hAnsi="Arial" w:cs="Arial"/>
                <w:bCs/>
              </w:rPr>
              <w:t>CfE</w:t>
            </w:r>
            <w:proofErr w:type="spellEnd"/>
            <w:r w:rsidR="0089126D">
              <w:rPr>
                <w:rFonts w:ascii="Arial" w:hAnsi="Arial" w:cs="Arial"/>
                <w:bCs/>
              </w:rPr>
              <w:t xml:space="preserve"> attainment.</w:t>
            </w:r>
          </w:p>
          <w:p w14:paraId="0F5D7893" w14:textId="12F951D9" w:rsidR="0017649E" w:rsidRPr="00615CC7" w:rsidRDefault="0017649E" w:rsidP="002F2761">
            <w:pPr>
              <w:rPr>
                <w:rFonts w:ascii="Arial" w:hAnsi="Arial" w:cs="Arial"/>
                <w:bCs/>
              </w:rPr>
            </w:pPr>
          </w:p>
        </w:tc>
      </w:tr>
      <w:tr w:rsidR="0017649E" w:rsidRPr="002F2761" w14:paraId="397B86C5" w14:textId="77777777" w:rsidTr="001E3A04">
        <w:trPr>
          <w:trHeight w:val="848"/>
        </w:trPr>
        <w:tc>
          <w:tcPr>
            <w:tcW w:w="10382" w:type="dxa"/>
            <w:gridSpan w:val="2"/>
          </w:tcPr>
          <w:p w14:paraId="3A070087" w14:textId="10B5C66F" w:rsidR="0017649E" w:rsidRPr="002F2761" w:rsidRDefault="0017649E" w:rsidP="0017649E">
            <w:pPr>
              <w:rPr>
                <w:rFonts w:ascii="Arial" w:hAnsi="Arial" w:cs="Arial"/>
                <w:b/>
                <w:sz w:val="24"/>
                <w:szCs w:val="24"/>
              </w:rPr>
            </w:pPr>
            <w:r w:rsidRPr="002F2761">
              <w:rPr>
                <w:rFonts w:ascii="Arial" w:hAnsi="Arial" w:cs="Arial"/>
                <w:b/>
                <w:sz w:val="24"/>
                <w:szCs w:val="24"/>
              </w:rPr>
              <w:t>Impact:</w:t>
            </w:r>
          </w:p>
          <w:p w14:paraId="541933B6" w14:textId="5203C95B" w:rsidR="005B03B3" w:rsidRPr="00615CC7" w:rsidRDefault="00017D35" w:rsidP="00017D35">
            <w:pPr>
              <w:rPr>
                <w:rFonts w:ascii="Arial" w:hAnsi="Arial" w:cs="Arial"/>
                <w:bCs/>
              </w:rPr>
            </w:pPr>
            <w:r w:rsidRPr="00615CC7">
              <w:rPr>
                <w:rFonts w:ascii="Arial" w:hAnsi="Arial" w:cs="Arial"/>
                <w:bCs/>
              </w:rPr>
              <w:t xml:space="preserve">Progress with this strand of our improvement plan was impacted by a period of home learning due to the covid 19 lockdown measures. Nevertheless, teachers delivered the </w:t>
            </w:r>
            <w:r w:rsidR="0089126D">
              <w:rPr>
                <w:rFonts w:ascii="Arial" w:hAnsi="Arial" w:cs="Arial"/>
                <w:bCs/>
              </w:rPr>
              <w:t xml:space="preserve">literacy topic </w:t>
            </w:r>
            <w:r w:rsidRPr="00615CC7">
              <w:rPr>
                <w:rFonts w:ascii="Arial" w:hAnsi="Arial" w:cs="Arial"/>
                <w:bCs/>
              </w:rPr>
              <w:t xml:space="preserve">remotely. </w:t>
            </w:r>
          </w:p>
          <w:p w14:paraId="1EFC7D97" w14:textId="77777777" w:rsidR="005B03B3" w:rsidRPr="00615CC7" w:rsidRDefault="005B03B3" w:rsidP="00017D35">
            <w:pPr>
              <w:rPr>
                <w:rFonts w:ascii="Arial" w:hAnsi="Arial" w:cs="Arial"/>
                <w:bCs/>
              </w:rPr>
            </w:pPr>
          </w:p>
          <w:p w14:paraId="23B010AF" w14:textId="634EFBD4" w:rsidR="0017649E" w:rsidRDefault="00017D35" w:rsidP="0017649E">
            <w:pPr>
              <w:rPr>
                <w:rFonts w:ascii="Arial" w:hAnsi="Arial" w:cs="Arial"/>
                <w:bCs/>
              </w:rPr>
            </w:pPr>
            <w:r w:rsidRPr="00615CC7">
              <w:rPr>
                <w:rFonts w:ascii="Arial" w:hAnsi="Arial" w:cs="Arial"/>
                <w:bCs/>
              </w:rPr>
              <w:t>Most children engaged with the tasks</w:t>
            </w:r>
            <w:r w:rsidR="005B03B3" w:rsidRPr="00615CC7">
              <w:rPr>
                <w:rFonts w:ascii="Arial" w:hAnsi="Arial" w:cs="Arial"/>
                <w:bCs/>
              </w:rPr>
              <w:t xml:space="preserve"> from home</w:t>
            </w:r>
            <w:r w:rsidR="001E3A04">
              <w:rPr>
                <w:rFonts w:ascii="Arial" w:hAnsi="Arial" w:cs="Arial"/>
                <w:bCs/>
              </w:rPr>
              <w:t>,</w:t>
            </w:r>
            <w:r w:rsidR="005B03B3" w:rsidRPr="00615CC7">
              <w:rPr>
                <w:rFonts w:ascii="Arial" w:hAnsi="Arial" w:cs="Arial"/>
                <w:bCs/>
              </w:rPr>
              <w:t xml:space="preserve"> </w:t>
            </w:r>
            <w:r w:rsidRPr="00615CC7">
              <w:rPr>
                <w:rFonts w:ascii="Arial" w:hAnsi="Arial" w:cs="Arial"/>
                <w:bCs/>
              </w:rPr>
              <w:t xml:space="preserve">and their work </w:t>
            </w:r>
            <w:r w:rsidR="00F23CC8" w:rsidRPr="00615CC7">
              <w:rPr>
                <w:rFonts w:ascii="Arial" w:hAnsi="Arial" w:cs="Arial"/>
                <w:bCs/>
              </w:rPr>
              <w:t>provided assessment</w:t>
            </w:r>
            <w:r w:rsidRPr="00615CC7">
              <w:rPr>
                <w:rFonts w:ascii="Arial" w:hAnsi="Arial" w:cs="Arial"/>
                <w:bCs/>
              </w:rPr>
              <w:t xml:space="preserve"> information for staff to discuss and moderate collegiately</w:t>
            </w:r>
            <w:r w:rsidR="007447BE" w:rsidRPr="00615CC7">
              <w:rPr>
                <w:rFonts w:ascii="Arial" w:hAnsi="Arial" w:cs="Arial"/>
                <w:bCs/>
              </w:rPr>
              <w:t>. We</w:t>
            </w:r>
            <w:r w:rsidRPr="00615CC7">
              <w:rPr>
                <w:rFonts w:ascii="Arial" w:hAnsi="Arial" w:cs="Arial"/>
                <w:bCs/>
              </w:rPr>
              <w:t xml:space="preserve"> recognise</w:t>
            </w:r>
            <w:r w:rsidR="0089126D">
              <w:rPr>
                <w:rFonts w:ascii="Arial" w:hAnsi="Arial" w:cs="Arial"/>
                <w:bCs/>
              </w:rPr>
              <w:t>d</w:t>
            </w:r>
            <w:r w:rsidRPr="00615CC7">
              <w:rPr>
                <w:rFonts w:ascii="Arial" w:hAnsi="Arial" w:cs="Arial"/>
                <w:bCs/>
              </w:rPr>
              <w:t xml:space="preserve"> that </w:t>
            </w:r>
            <w:r w:rsidR="00732E09">
              <w:rPr>
                <w:rFonts w:ascii="Arial" w:hAnsi="Arial" w:cs="Arial"/>
                <w:bCs/>
              </w:rPr>
              <w:t>working remotely</w:t>
            </w:r>
            <w:r w:rsidRPr="00615CC7">
              <w:rPr>
                <w:rFonts w:ascii="Arial" w:hAnsi="Arial" w:cs="Arial"/>
                <w:bCs/>
              </w:rPr>
              <w:t xml:space="preserve"> </w:t>
            </w:r>
            <w:r w:rsidR="00732E09">
              <w:rPr>
                <w:rFonts w:ascii="Arial" w:hAnsi="Arial" w:cs="Arial"/>
                <w:bCs/>
              </w:rPr>
              <w:t>may</w:t>
            </w:r>
            <w:r w:rsidRPr="00615CC7">
              <w:rPr>
                <w:rFonts w:ascii="Arial" w:hAnsi="Arial" w:cs="Arial"/>
                <w:bCs/>
              </w:rPr>
              <w:t xml:space="preserve"> have affected the children’s ability to engage with </w:t>
            </w:r>
            <w:r w:rsidR="001D3270" w:rsidRPr="00615CC7">
              <w:rPr>
                <w:rFonts w:ascii="Arial" w:hAnsi="Arial" w:cs="Arial"/>
                <w:bCs/>
              </w:rPr>
              <w:t xml:space="preserve">the work </w:t>
            </w:r>
            <w:r w:rsidR="0089126D">
              <w:rPr>
                <w:rFonts w:ascii="Arial" w:hAnsi="Arial" w:cs="Arial"/>
                <w:bCs/>
              </w:rPr>
              <w:t>independently and that this might affect the validity of the assessments</w:t>
            </w:r>
            <w:r w:rsidR="00732E09">
              <w:rPr>
                <w:rFonts w:ascii="Arial" w:hAnsi="Arial" w:cs="Arial"/>
                <w:bCs/>
              </w:rPr>
              <w:t>.</w:t>
            </w:r>
            <w:r w:rsidR="007447BE" w:rsidRPr="00615CC7">
              <w:rPr>
                <w:rFonts w:ascii="Arial" w:hAnsi="Arial" w:cs="Arial"/>
                <w:bCs/>
              </w:rPr>
              <w:t xml:space="preserve"> </w:t>
            </w:r>
            <w:r w:rsidR="005B03B3" w:rsidRPr="00615CC7">
              <w:rPr>
                <w:rFonts w:ascii="Arial" w:hAnsi="Arial" w:cs="Arial"/>
                <w:bCs/>
              </w:rPr>
              <w:t>Nevertheless,</w:t>
            </w:r>
            <w:r w:rsidR="001D3270" w:rsidRPr="00615CC7">
              <w:rPr>
                <w:rFonts w:ascii="Arial" w:hAnsi="Arial" w:cs="Arial"/>
                <w:bCs/>
              </w:rPr>
              <w:t xml:space="preserve"> teachers were able to assess </w:t>
            </w:r>
            <w:r w:rsidR="007447BE" w:rsidRPr="00615CC7">
              <w:rPr>
                <w:rFonts w:ascii="Arial" w:hAnsi="Arial" w:cs="Arial"/>
                <w:bCs/>
              </w:rPr>
              <w:t>work on its own merits and</w:t>
            </w:r>
            <w:r w:rsidR="001D3270" w:rsidRPr="00615CC7">
              <w:rPr>
                <w:rFonts w:ascii="Arial" w:hAnsi="Arial" w:cs="Arial"/>
                <w:bCs/>
              </w:rPr>
              <w:t xml:space="preserve"> moderate </w:t>
            </w:r>
            <w:r w:rsidR="00CF425C">
              <w:rPr>
                <w:rFonts w:ascii="Arial" w:hAnsi="Arial" w:cs="Arial"/>
                <w:bCs/>
              </w:rPr>
              <w:t xml:space="preserve">and </w:t>
            </w:r>
            <w:r w:rsidR="00CF425C" w:rsidRPr="00615CC7">
              <w:rPr>
                <w:rFonts w:ascii="Arial" w:hAnsi="Arial" w:cs="Arial"/>
                <w:bCs/>
              </w:rPr>
              <w:t>discuss</w:t>
            </w:r>
            <w:r w:rsidR="007447BE" w:rsidRPr="00615CC7">
              <w:rPr>
                <w:rFonts w:ascii="Arial" w:hAnsi="Arial" w:cs="Arial"/>
                <w:bCs/>
              </w:rPr>
              <w:t xml:space="preserve"> </w:t>
            </w:r>
            <w:r w:rsidR="001D3270" w:rsidRPr="00615CC7">
              <w:rPr>
                <w:rFonts w:ascii="Arial" w:hAnsi="Arial" w:cs="Arial"/>
                <w:bCs/>
              </w:rPr>
              <w:t>with colleagues.</w:t>
            </w:r>
            <w:r w:rsidR="005B03B3" w:rsidRPr="00615CC7">
              <w:rPr>
                <w:rFonts w:ascii="Arial" w:hAnsi="Arial" w:cs="Arial"/>
                <w:bCs/>
              </w:rPr>
              <w:t xml:space="preserve"> Teachers’ feedback questionnaire</w:t>
            </w:r>
            <w:r w:rsidR="00CF425C">
              <w:rPr>
                <w:rFonts w:ascii="Arial" w:hAnsi="Arial" w:cs="Arial"/>
                <w:bCs/>
              </w:rPr>
              <w:t>s</w:t>
            </w:r>
            <w:r w:rsidR="005B03B3" w:rsidRPr="00615CC7">
              <w:rPr>
                <w:rFonts w:ascii="Arial" w:hAnsi="Arial" w:cs="Arial"/>
                <w:bCs/>
              </w:rPr>
              <w:t xml:space="preserve"> </w:t>
            </w:r>
            <w:r w:rsidR="00396A27">
              <w:rPr>
                <w:rFonts w:ascii="Arial" w:hAnsi="Arial" w:cs="Arial"/>
                <w:bCs/>
              </w:rPr>
              <w:t>reported</w:t>
            </w:r>
            <w:r w:rsidR="00732E09">
              <w:rPr>
                <w:rFonts w:ascii="Arial" w:hAnsi="Arial" w:cs="Arial"/>
                <w:bCs/>
              </w:rPr>
              <w:t xml:space="preserve"> </w:t>
            </w:r>
            <w:r w:rsidR="005B03B3" w:rsidRPr="00615CC7">
              <w:rPr>
                <w:rFonts w:ascii="Arial" w:hAnsi="Arial" w:cs="Arial"/>
                <w:bCs/>
              </w:rPr>
              <w:t xml:space="preserve">that they found the process positive and useful and </w:t>
            </w:r>
            <w:r w:rsidR="00732E09">
              <w:rPr>
                <w:rFonts w:ascii="Arial" w:hAnsi="Arial" w:cs="Arial"/>
                <w:bCs/>
              </w:rPr>
              <w:t xml:space="preserve">that it </w:t>
            </w:r>
            <w:r w:rsidR="005B03B3" w:rsidRPr="00615CC7">
              <w:rPr>
                <w:rFonts w:ascii="Arial" w:hAnsi="Arial" w:cs="Arial"/>
                <w:bCs/>
              </w:rPr>
              <w:t>gave them the opportunity to share practice and expectations with colleagues.</w:t>
            </w:r>
            <w:r w:rsidR="00B64BAA" w:rsidRPr="00615CC7">
              <w:rPr>
                <w:rFonts w:ascii="Arial" w:hAnsi="Arial" w:cs="Arial"/>
                <w:bCs/>
              </w:rPr>
              <w:t xml:space="preserve"> </w:t>
            </w:r>
            <w:r w:rsidR="00396A27">
              <w:rPr>
                <w:rFonts w:ascii="Arial" w:hAnsi="Arial" w:cs="Arial"/>
                <w:bCs/>
              </w:rPr>
              <w:t xml:space="preserve">They also valued the process of joint planning as they felt it enriched the quality of the learning experiences for pupils. </w:t>
            </w:r>
            <w:r w:rsidR="00B64BAA" w:rsidRPr="00615CC7">
              <w:rPr>
                <w:rFonts w:ascii="Arial" w:hAnsi="Arial" w:cs="Arial"/>
                <w:bCs/>
              </w:rPr>
              <w:t xml:space="preserve">It also facilitated a shared understanding of what constituted attainment of and progress towards a level with regard to </w:t>
            </w:r>
            <w:proofErr w:type="spellStart"/>
            <w:r w:rsidR="00B64BAA" w:rsidRPr="00615CC7">
              <w:rPr>
                <w:rFonts w:ascii="Arial" w:hAnsi="Arial" w:cs="Arial"/>
                <w:bCs/>
              </w:rPr>
              <w:t>CfE</w:t>
            </w:r>
            <w:proofErr w:type="spellEnd"/>
            <w:r w:rsidR="00AF5808" w:rsidRPr="00615CC7">
              <w:rPr>
                <w:rFonts w:ascii="Arial" w:hAnsi="Arial" w:cs="Arial"/>
                <w:bCs/>
              </w:rPr>
              <w:t xml:space="preserve"> achievement </w:t>
            </w:r>
            <w:r w:rsidR="00615CC7" w:rsidRPr="00615CC7">
              <w:rPr>
                <w:rFonts w:ascii="Arial" w:hAnsi="Arial" w:cs="Arial"/>
                <w:bCs/>
              </w:rPr>
              <w:t>judgements.</w:t>
            </w:r>
          </w:p>
          <w:p w14:paraId="681FED9F" w14:textId="2BEBE566" w:rsidR="00A62321" w:rsidRDefault="00A62321" w:rsidP="0017649E">
            <w:pPr>
              <w:rPr>
                <w:rFonts w:ascii="Arial" w:hAnsi="Arial" w:cs="Arial"/>
                <w:bCs/>
              </w:rPr>
            </w:pPr>
          </w:p>
          <w:p w14:paraId="13CC3E78" w14:textId="65A07528" w:rsidR="00A62321" w:rsidRDefault="00A62321" w:rsidP="0017649E">
            <w:pPr>
              <w:rPr>
                <w:rFonts w:ascii="Arial" w:hAnsi="Arial" w:cs="Arial"/>
                <w:bCs/>
              </w:rPr>
            </w:pPr>
            <w:r>
              <w:rPr>
                <w:rFonts w:ascii="Arial" w:hAnsi="Arial" w:cs="Arial"/>
                <w:bCs/>
              </w:rPr>
              <w:lastRenderedPageBreak/>
              <w:t>Parent comments: -</w:t>
            </w:r>
          </w:p>
          <w:p w14:paraId="1E271FA8" w14:textId="5DF63EB4" w:rsidR="00A62321" w:rsidRDefault="00A62321" w:rsidP="0017649E">
            <w:pPr>
              <w:rPr>
                <w:rFonts w:ascii="Arial" w:hAnsi="Arial" w:cs="Arial"/>
                <w:bCs/>
              </w:rPr>
            </w:pPr>
          </w:p>
          <w:p w14:paraId="3A238E41" w14:textId="19305D84" w:rsidR="00A62321" w:rsidRDefault="00A62321" w:rsidP="00A62321">
            <w:pPr>
              <w:rPr>
                <w:rFonts w:cstheme="minorHAnsi"/>
                <w:sz w:val="24"/>
                <w:szCs w:val="24"/>
              </w:rPr>
            </w:pPr>
            <w:r>
              <w:rPr>
                <w:rFonts w:cstheme="minorHAnsi"/>
                <w:sz w:val="24"/>
                <w:szCs w:val="24"/>
              </w:rPr>
              <w:t>“</w:t>
            </w:r>
            <w:r w:rsidRPr="00805D29">
              <w:rPr>
                <w:rFonts w:cstheme="minorHAnsi"/>
                <w:sz w:val="24"/>
                <w:szCs w:val="24"/>
              </w:rPr>
              <w:t xml:space="preserve">Really good engagement with the teacher. </w:t>
            </w:r>
            <w:r w:rsidRPr="00A86B7F">
              <w:rPr>
                <w:rFonts w:cstheme="minorHAnsi"/>
                <w:b/>
                <w:sz w:val="24"/>
                <w:szCs w:val="24"/>
              </w:rPr>
              <w:t>Good feedback</w:t>
            </w:r>
            <w:r w:rsidRPr="00805D29">
              <w:rPr>
                <w:rFonts w:cstheme="minorHAnsi"/>
                <w:sz w:val="24"/>
                <w:szCs w:val="24"/>
              </w:rPr>
              <w:t xml:space="preserve"> and recognition for hard work. Understanding that children </w:t>
            </w:r>
            <w:r>
              <w:rPr>
                <w:rFonts w:cstheme="minorHAnsi"/>
                <w:sz w:val="24"/>
                <w:szCs w:val="24"/>
              </w:rPr>
              <w:t>don’t</w:t>
            </w:r>
            <w:r w:rsidRPr="00805D29">
              <w:rPr>
                <w:rFonts w:cstheme="minorHAnsi"/>
                <w:sz w:val="24"/>
                <w:szCs w:val="24"/>
              </w:rPr>
              <w:t xml:space="preserve"> always find it easy to engage with learning from home.</w:t>
            </w:r>
            <w:r>
              <w:rPr>
                <w:rFonts w:cstheme="minorHAnsi"/>
                <w:sz w:val="24"/>
                <w:szCs w:val="24"/>
              </w:rPr>
              <w:t>”</w:t>
            </w:r>
          </w:p>
          <w:p w14:paraId="66ACA382" w14:textId="0809A445" w:rsidR="00A62321" w:rsidRDefault="00A62321" w:rsidP="00A62321">
            <w:pPr>
              <w:rPr>
                <w:rFonts w:cstheme="minorHAnsi"/>
                <w:sz w:val="24"/>
                <w:szCs w:val="24"/>
              </w:rPr>
            </w:pPr>
          </w:p>
          <w:p w14:paraId="5B16716D" w14:textId="5F7992EE" w:rsidR="00A62321" w:rsidRPr="00805D29" w:rsidRDefault="00A62321" w:rsidP="00A62321">
            <w:pPr>
              <w:rPr>
                <w:rFonts w:cstheme="minorHAnsi"/>
                <w:sz w:val="24"/>
                <w:szCs w:val="24"/>
              </w:rPr>
            </w:pPr>
            <w:r>
              <w:rPr>
                <w:rFonts w:cstheme="minorHAnsi"/>
                <w:sz w:val="24"/>
                <w:szCs w:val="24"/>
              </w:rPr>
              <w:t>“</w:t>
            </w:r>
            <w:r w:rsidRPr="00805D29">
              <w:rPr>
                <w:rFonts w:cstheme="minorHAnsi"/>
                <w:sz w:val="24"/>
                <w:szCs w:val="24"/>
              </w:rPr>
              <w:t xml:space="preserve">I think the </w:t>
            </w:r>
            <w:r w:rsidRPr="00A86B7F">
              <w:rPr>
                <w:rFonts w:cstheme="minorHAnsi"/>
                <w:b/>
                <w:sz w:val="24"/>
                <w:szCs w:val="24"/>
              </w:rPr>
              <w:t>process is brilliant</w:t>
            </w:r>
            <w:r w:rsidRPr="00805D29">
              <w:rPr>
                <w:rFonts w:cstheme="minorHAnsi"/>
                <w:sz w:val="24"/>
                <w:szCs w:val="24"/>
              </w:rPr>
              <w:t xml:space="preserve"> this time around, everyone </w:t>
            </w:r>
            <w:r w:rsidRPr="00A86B7F">
              <w:rPr>
                <w:rFonts w:cstheme="minorHAnsi"/>
                <w:b/>
                <w:sz w:val="24"/>
                <w:szCs w:val="24"/>
              </w:rPr>
              <w:t>seems more prepared</w:t>
            </w:r>
            <w:r w:rsidRPr="00805D29">
              <w:rPr>
                <w:rFonts w:cstheme="minorHAnsi"/>
                <w:sz w:val="24"/>
                <w:szCs w:val="24"/>
              </w:rPr>
              <w:t>. XX is making it so much fun too so it doesn’t feel like a chore to</w:t>
            </w:r>
            <w:r>
              <w:rPr>
                <w:rFonts w:cstheme="minorHAnsi"/>
                <w:sz w:val="24"/>
                <w:szCs w:val="24"/>
              </w:rPr>
              <w:t xml:space="preserve"> him.”</w:t>
            </w:r>
          </w:p>
          <w:p w14:paraId="74EFB013" w14:textId="2EA38786" w:rsidR="00A62321" w:rsidRDefault="00A62321" w:rsidP="00A62321">
            <w:pPr>
              <w:rPr>
                <w:rFonts w:cstheme="minorHAnsi"/>
                <w:sz w:val="24"/>
                <w:szCs w:val="24"/>
              </w:rPr>
            </w:pPr>
          </w:p>
          <w:p w14:paraId="608C9F29" w14:textId="3774A593" w:rsidR="00192EE6" w:rsidRPr="00805D29" w:rsidRDefault="00192EE6" w:rsidP="00192EE6">
            <w:pPr>
              <w:rPr>
                <w:rFonts w:cstheme="minorHAnsi"/>
                <w:sz w:val="24"/>
                <w:szCs w:val="24"/>
              </w:rPr>
            </w:pPr>
            <w:r>
              <w:rPr>
                <w:rFonts w:cstheme="minorHAnsi"/>
                <w:sz w:val="24"/>
                <w:szCs w:val="24"/>
              </w:rPr>
              <w:t>“</w:t>
            </w:r>
            <w:r w:rsidRPr="00805D29">
              <w:rPr>
                <w:rFonts w:cstheme="minorHAnsi"/>
                <w:sz w:val="24"/>
                <w:szCs w:val="24"/>
              </w:rPr>
              <w:t xml:space="preserve">His teacher is </w:t>
            </w:r>
            <w:r w:rsidRPr="00A86B7F">
              <w:rPr>
                <w:rFonts w:cstheme="minorHAnsi"/>
                <w:b/>
                <w:sz w:val="24"/>
                <w:szCs w:val="24"/>
              </w:rPr>
              <w:t>quick in responding</w:t>
            </w:r>
            <w:r w:rsidRPr="00805D29">
              <w:rPr>
                <w:rFonts w:cstheme="minorHAnsi"/>
                <w:sz w:val="24"/>
                <w:szCs w:val="24"/>
              </w:rPr>
              <w:t xml:space="preserve"> to any questions we have and </w:t>
            </w:r>
            <w:r w:rsidRPr="00A86B7F">
              <w:rPr>
                <w:rFonts w:cstheme="minorHAnsi"/>
                <w:b/>
                <w:sz w:val="24"/>
                <w:szCs w:val="24"/>
              </w:rPr>
              <w:t>leaves feedback quickly</w:t>
            </w:r>
            <w:r w:rsidRPr="00805D29">
              <w:rPr>
                <w:rFonts w:cstheme="minorHAnsi"/>
                <w:sz w:val="24"/>
                <w:szCs w:val="24"/>
              </w:rPr>
              <w:t>. XX again loves to listen to the comments.</w:t>
            </w:r>
            <w:r>
              <w:rPr>
                <w:rFonts w:cstheme="minorHAnsi"/>
                <w:sz w:val="24"/>
                <w:szCs w:val="24"/>
              </w:rPr>
              <w:t>”</w:t>
            </w:r>
          </w:p>
          <w:p w14:paraId="4AC9F890" w14:textId="415193B7" w:rsidR="00A62321" w:rsidRDefault="00A62321" w:rsidP="00A62321">
            <w:pPr>
              <w:rPr>
                <w:rFonts w:cstheme="minorHAnsi"/>
                <w:sz w:val="24"/>
                <w:szCs w:val="24"/>
              </w:rPr>
            </w:pPr>
          </w:p>
          <w:p w14:paraId="20C38AB5" w14:textId="028D9B10" w:rsidR="00A62321" w:rsidRPr="00805D29" w:rsidRDefault="00192EE6" w:rsidP="00A62321">
            <w:pPr>
              <w:rPr>
                <w:rFonts w:cstheme="minorHAnsi"/>
                <w:sz w:val="24"/>
                <w:szCs w:val="24"/>
              </w:rPr>
            </w:pPr>
            <w:r>
              <w:rPr>
                <w:rFonts w:cstheme="minorHAnsi"/>
                <w:sz w:val="24"/>
                <w:szCs w:val="24"/>
              </w:rPr>
              <w:t>“</w:t>
            </w:r>
            <w:r w:rsidR="00A62321" w:rsidRPr="00805D29">
              <w:rPr>
                <w:rFonts w:cstheme="minorHAnsi"/>
                <w:sz w:val="24"/>
                <w:szCs w:val="24"/>
              </w:rPr>
              <w:t xml:space="preserve">XX is </w:t>
            </w:r>
            <w:r w:rsidR="00A62321" w:rsidRPr="00A86B7F">
              <w:rPr>
                <w:rFonts w:cstheme="minorHAnsi"/>
                <w:b/>
                <w:sz w:val="24"/>
                <w:szCs w:val="24"/>
              </w:rPr>
              <w:t>enjoying the daily catch up</w:t>
            </w:r>
            <w:r w:rsidR="00A62321" w:rsidRPr="00805D29">
              <w:rPr>
                <w:rFonts w:cstheme="minorHAnsi"/>
                <w:sz w:val="24"/>
                <w:szCs w:val="24"/>
              </w:rPr>
              <w:t xml:space="preserve"> with his teacher and classmates. The only part of the day he never wants to miss.</w:t>
            </w:r>
            <w:r>
              <w:rPr>
                <w:rFonts w:cstheme="minorHAnsi"/>
                <w:sz w:val="24"/>
                <w:szCs w:val="24"/>
              </w:rPr>
              <w:t>”</w:t>
            </w:r>
          </w:p>
          <w:p w14:paraId="719CA06E" w14:textId="70FA8B11" w:rsidR="00A62321" w:rsidRDefault="00A62321" w:rsidP="00A62321">
            <w:pPr>
              <w:rPr>
                <w:rFonts w:cstheme="minorHAnsi"/>
                <w:sz w:val="24"/>
                <w:szCs w:val="24"/>
              </w:rPr>
            </w:pPr>
          </w:p>
          <w:p w14:paraId="0EF0AE52" w14:textId="77777777" w:rsidR="00463696" w:rsidRDefault="00192EE6" w:rsidP="0017649E">
            <w:pPr>
              <w:rPr>
                <w:rFonts w:cstheme="minorHAnsi"/>
                <w:sz w:val="24"/>
                <w:szCs w:val="24"/>
              </w:rPr>
            </w:pPr>
            <w:r>
              <w:rPr>
                <w:rFonts w:cstheme="minorHAnsi"/>
                <w:sz w:val="24"/>
                <w:szCs w:val="24"/>
              </w:rPr>
              <w:t>“</w:t>
            </w:r>
            <w:r w:rsidR="00A62321" w:rsidRPr="00805D29">
              <w:rPr>
                <w:rFonts w:cstheme="minorHAnsi"/>
                <w:sz w:val="24"/>
                <w:szCs w:val="24"/>
              </w:rPr>
              <w:t xml:space="preserve">Well done everyone - XX is clear, </w:t>
            </w:r>
            <w:r w:rsidR="00A62321" w:rsidRPr="00A86B7F">
              <w:rPr>
                <w:rFonts w:cstheme="minorHAnsi"/>
                <w:b/>
                <w:sz w:val="24"/>
                <w:szCs w:val="24"/>
              </w:rPr>
              <w:t>engaging, consistent</w:t>
            </w:r>
            <w:r w:rsidR="00A62321" w:rsidRPr="00805D29">
              <w:rPr>
                <w:rFonts w:cstheme="minorHAnsi"/>
                <w:sz w:val="24"/>
                <w:szCs w:val="24"/>
              </w:rPr>
              <w:t xml:space="preserve"> with the class. She takes time to give feedback on every piece of work and it’s helped keep XX engaged. It must be so hard for everyone and I am super impressed.</w:t>
            </w:r>
            <w:r>
              <w:rPr>
                <w:rFonts w:cstheme="minorHAnsi"/>
                <w:sz w:val="24"/>
                <w:szCs w:val="24"/>
              </w:rPr>
              <w:t>”</w:t>
            </w:r>
          </w:p>
          <w:p w14:paraId="37A113A6" w14:textId="4CD47DF3" w:rsidR="00192EE6" w:rsidRPr="00192EE6" w:rsidRDefault="00192EE6" w:rsidP="0017649E">
            <w:pPr>
              <w:rPr>
                <w:rFonts w:cstheme="minorHAnsi"/>
                <w:sz w:val="24"/>
                <w:szCs w:val="24"/>
              </w:rPr>
            </w:pPr>
          </w:p>
        </w:tc>
      </w:tr>
      <w:tr w:rsidR="0017649E" w:rsidRPr="002F2761" w14:paraId="5E47D466" w14:textId="77777777" w:rsidTr="0017649E">
        <w:trPr>
          <w:trHeight w:val="2369"/>
        </w:trPr>
        <w:tc>
          <w:tcPr>
            <w:tcW w:w="10382" w:type="dxa"/>
            <w:gridSpan w:val="2"/>
          </w:tcPr>
          <w:p w14:paraId="52EE07A3" w14:textId="77777777" w:rsidR="0017649E" w:rsidRPr="002F2761" w:rsidRDefault="0017649E" w:rsidP="0017649E">
            <w:pPr>
              <w:rPr>
                <w:rFonts w:ascii="Arial" w:hAnsi="Arial" w:cs="Arial"/>
                <w:b/>
                <w:sz w:val="24"/>
                <w:szCs w:val="24"/>
              </w:rPr>
            </w:pPr>
            <w:r w:rsidRPr="002F2761">
              <w:rPr>
                <w:rFonts w:ascii="Arial" w:hAnsi="Arial" w:cs="Arial"/>
                <w:b/>
                <w:sz w:val="24"/>
                <w:szCs w:val="24"/>
              </w:rPr>
              <w:lastRenderedPageBreak/>
              <w:t>Next Steps:</w:t>
            </w:r>
          </w:p>
          <w:p w14:paraId="100D01F4" w14:textId="60713349" w:rsidR="0017649E" w:rsidRPr="002F2761" w:rsidRDefault="0017649E" w:rsidP="0017649E">
            <w:pPr>
              <w:rPr>
                <w:rFonts w:ascii="Arial" w:hAnsi="Arial" w:cs="Arial"/>
                <w:bCs/>
                <w:i/>
                <w:iCs/>
                <w:sz w:val="24"/>
                <w:szCs w:val="24"/>
              </w:rPr>
            </w:pPr>
          </w:p>
          <w:p w14:paraId="71C961FD" w14:textId="26852A8A" w:rsidR="007447BE" w:rsidRPr="00615CC7" w:rsidRDefault="007447BE" w:rsidP="00DB2263">
            <w:pPr>
              <w:pStyle w:val="ListParagraph"/>
              <w:numPr>
                <w:ilvl w:val="0"/>
                <w:numId w:val="20"/>
              </w:numPr>
              <w:rPr>
                <w:rFonts w:ascii="Arial" w:hAnsi="Arial" w:cs="Arial"/>
                <w:bCs/>
              </w:rPr>
            </w:pPr>
            <w:r w:rsidRPr="00615CC7">
              <w:rPr>
                <w:rFonts w:ascii="Arial" w:hAnsi="Arial" w:cs="Arial"/>
                <w:bCs/>
              </w:rPr>
              <w:t xml:space="preserve">Collegiate planning for high quality moderation should </w:t>
            </w:r>
            <w:r w:rsidR="00B64BAA" w:rsidRPr="00615CC7">
              <w:rPr>
                <w:rFonts w:ascii="Arial" w:hAnsi="Arial" w:cs="Arial"/>
                <w:bCs/>
              </w:rPr>
              <w:t>now be incorporated into the school assessment and moderation policy with agreed expectations of regular assessment and moderation for core curricular areas.</w:t>
            </w:r>
          </w:p>
          <w:p w14:paraId="5DBDC3AD" w14:textId="5408B1FE" w:rsidR="00B64BAA" w:rsidRPr="00615CC7" w:rsidRDefault="00B64BAA" w:rsidP="0017649E">
            <w:pPr>
              <w:rPr>
                <w:rFonts w:ascii="Arial" w:hAnsi="Arial" w:cs="Arial"/>
                <w:bCs/>
              </w:rPr>
            </w:pPr>
          </w:p>
          <w:p w14:paraId="65E35BDB" w14:textId="4954D5F5" w:rsidR="0017649E" w:rsidRPr="00615CC7" w:rsidRDefault="00B64BAA" w:rsidP="00DB2263">
            <w:pPr>
              <w:pStyle w:val="ListParagraph"/>
              <w:numPr>
                <w:ilvl w:val="0"/>
                <w:numId w:val="20"/>
              </w:numPr>
              <w:rPr>
                <w:rFonts w:ascii="Arial" w:hAnsi="Arial" w:cs="Arial"/>
                <w:bCs/>
                <w:sz w:val="24"/>
                <w:szCs w:val="24"/>
              </w:rPr>
            </w:pPr>
            <w:r w:rsidRPr="00615CC7">
              <w:rPr>
                <w:rFonts w:ascii="Arial" w:hAnsi="Arial" w:cs="Arial"/>
                <w:bCs/>
              </w:rPr>
              <w:t xml:space="preserve">A review of the medium-term planning should take place as part of </w:t>
            </w:r>
            <w:r w:rsidR="00396A27" w:rsidRPr="00396A27">
              <w:rPr>
                <w:rFonts w:ascii="Arial" w:hAnsi="Arial" w:cs="Arial"/>
              </w:rPr>
              <w:t>an agreed</w:t>
            </w:r>
            <w:r w:rsidRPr="00396A27">
              <w:rPr>
                <w:rFonts w:ascii="Arial" w:hAnsi="Arial" w:cs="Arial"/>
                <w:bCs/>
              </w:rPr>
              <w:t xml:space="preserve"> wider </w:t>
            </w:r>
            <w:r w:rsidRPr="00615CC7">
              <w:rPr>
                <w:rFonts w:ascii="Arial" w:hAnsi="Arial" w:cs="Arial"/>
                <w:bCs/>
              </w:rPr>
              <w:t>review of planning / assessment and tracking systems for teachers.</w:t>
            </w:r>
          </w:p>
        </w:tc>
      </w:tr>
    </w:tbl>
    <w:p w14:paraId="5D202E52" w14:textId="77777777" w:rsidR="0017649E" w:rsidRPr="002F2761" w:rsidRDefault="0017649E">
      <w:pPr>
        <w:rPr>
          <w:rFonts w:ascii="Arial" w:hAnsi="Arial" w:cs="Arial"/>
          <w:sz w:val="24"/>
          <w:szCs w:val="24"/>
        </w:rPr>
      </w:pPr>
    </w:p>
    <w:tbl>
      <w:tblPr>
        <w:tblStyle w:val="TableGrid"/>
        <w:tblW w:w="0" w:type="auto"/>
        <w:tblLook w:val="04A0" w:firstRow="1" w:lastRow="0" w:firstColumn="1" w:lastColumn="0" w:noHBand="0" w:noVBand="1"/>
      </w:tblPr>
      <w:tblGrid>
        <w:gridCol w:w="5191"/>
        <w:gridCol w:w="5191"/>
      </w:tblGrid>
      <w:tr w:rsidR="0017649E" w:rsidRPr="002F2761" w14:paraId="58274262" w14:textId="77777777" w:rsidTr="0017649E">
        <w:trPr>
          <w:trHeight w:val="165"/>
        </w:trPr>
        <w:tc>
          <w:tcPr>
            <w:tcW w:w="10382" w:type="dxa"/>
            <w:gridSpan w:val="2"/>
          </w:tcPr>
          <w:p w14:paraId="04AC36DB" w14:textId="77777777" w:rsidR="0017649E" w:rsidRPr="002F2761" w:rsidRDefault="0017649E" w:rsidP="0017649E">
            <w:pPr>
              <w:jc w:val="center"/>
              <w:rPr>
                <w:rFonts w:ascii="Arial" w:hAnsi="Arial" w:cs="Arial"/>
                <w:b/>
                <w:sz w:val="24"/>
                <w:szCs w:val="24"/>
              </w:rPr>
            </w:pPr>
            <w:r w:rsidRPr="002F2761">
              <w:rPr>
                <w:rFonts w:ascii="Arial" w:hAnsi="Arial" w:cs="Arial"/>
                <w:b/>
                <w:sz w:val="24"/>
                <w:szCs w:val="24"/>
              </w:rPr>
              <w:t>Improvement for Recovery Priority Work</w:t>
            </w:r>
          </w:p>
          <w:p w14:paraId="5DC13551" w14:textId="77777777" w:rsidR="0017649E" w:rsidRPr="002F2761" w:rsidRDefault="0017649E" w:rsidP="0017649E">
            <w:pPr>
              <w:jc w:val="center"/>
              <w:rPr>
                <w:rFonts w:ascii="Arial" w:hAnsi="Arial" w:cs="Arial"/>
                <w:sz w:val="24"/>
                <w:szCs w:val="24"/>
              </w:rPr>
            </w:pPr>
            <w:r w:rsidRPr="002F2761">
              <w:rPr>
                <w:rFonts w:ascii="Arial" w:hAnsi="Arial" w:cs="Arial"/>
                <w:b/>
                <w:sz w:val="24"/>
                <w:szCs w:val="24"/>
              </w:rPr>
              <w:t>Session 2020 - 2021</w:t>
            </w:r>
          </w:p>
        </w:tc>
      </w:tr>
      <w:tr w:rsidR="0017649E" w:rsidRPr="002F2761" w14:paraId="7F79643F" w14:textId="77777777" w:rsidTr="0017649E">
        <w:trPr>
          <w:trHeight w:val="165"/>
        </w:trPr>
        <w:tc>
          <w:tcPr>
            <w:tcW w:w="10382" w:type="dxa"/>
            <w:gridSpan w:val="2"/>
          </w:tcPr>
          <w:p w14:paraId="752AA142" w14:textId="03775172" w:rsidR="0017649E" w:rsidRPr="00F61FE2" w:rsidRDefault="00E078EA" w:rsidP="00E078EA">
            <w:pPr>
              <w:tabs>
                <w:tab w:val="left" w:pos="2520"/>
              </w:tabs>
              <w:jc w:val="center"/>
              <w:rPr>
                <w:rFonts w:ascii="Arial" w:hAnsi="Arial" w:cs="Arial"/>
                <w:b/>
                <w:bCs/>
                <w:color w:val="000000" w:themeColor="text1"/>
                <w:sz w:val="20"/>
                <w:szCs w:val="20"/>
              </w:rPr>
            </w:pPr>
            <w:r w:rsidRPr="00F61FE2">
              <w:rPr>
                <w:rFonts w:ascii="Arial" w:hAnsi="Arial" w:cs="Arial"/>
                <w:b/>
                <w:color w:val="2F5496" w:themeColor="accent1" w:themeShade="BF"/>
                <w:sz w:val="20"/>
                <w:szCs w:val="20"/>
              </w:rPr>
              <w:t xml:space="preserve">Develop systematic pedagogical approaches to writing - improve attainment for writing for all </w:t>
            </w:r>
            <w:r w:rsidR="005B75F6" w:rsidRPr="00F61FE2">
              <w:rPr>
                <w:rFonts w:ascii="Arial" w:hAnsi="Arial" w:cs="Arial"/>
                <w:b/>
                <w:color w:val="2F5496" w:themeColor="accent1" w:themeShade="BF"/>
                <w:sz w:val="20"/>
                <w:szCs w:val="20"/>
              </w:rPr>
              <w:t>children</w:t>
            </w:r>
            <w:r w:rsidRPr="00F61FE2">
              <w:rPr>
                <w:rFonts w:ascii="Arial" w:hAnsi="Arial" w:cs="Arial"/>
                <w:b/>
                <w:color w:val="2F5496" w:themeColor="accent1" w:themeShade="BF"/>
                <w:sz w:val="20"/>
                <w:szCs w:val="20"/>
              </w:rPr>
              <w:t xml:space="preserve"> from initial baseline</w:t>
            </w:r>
          </w:p>
        </w:tc>
      </w:tr>
      <w:tr w:rsidR="0017649E" w:rsidRPr="002F2761" w14:paraId="356703C7" w14:textId="77777777" w:rsidTr="0017649E">
        <w:trPr>
          <w:trHeight w:val="165"/>
        </w:trPr>
        <w:tc>
          <w:tcPr>
            <w:tcW w:w="5191" w:type="dxa"/>
          </w:tcPr>
          <w:p w14:paraId="6F07CE14" w14:textId="77777777" w:rsidR="0017649E" w:rsidRPr="00F61FE2" w:rsidRDefault="0017649E" w:rsidP="0017649E">
            <w:pPr>
              <w:rPr>
                <w:rFonts w:ascii="Arial" w:hAnsi="Arial" w:cs="Arial"/>
                <w:sz w:val="20"/>
                <w:szCs w:val="20"/>
                <w:u w:val="single"/>
              </w:rPr>
            </w:pPr>
            <w:r w:rsidRPr="00F61FE2">
              <w:rPr>
                <w:rFonts w:ascii="Arial" w:hAnsi="Arial" w:cs="Arial"/>
                <w:sz w:val="20"/>
                <w:szCs w:val="20"/>
                <w:u w:val="single"/>
              </w:rPr>
              <w:t>NIF Priority</w:t>
            </w:r>
          </w:p>
          <w:p w14:paraId="1979C596" w14:textId="77777777" w:rsidR="0017649E" w:rsidRPr="00F61FE2" w:rsidRDefault="0017649E" w:rsidP="00DB2263">
            <w:pPr>
              <w:pStyle w:val="ListParagraph"/>
              <w:numPr>
                <w:ilvl w:val="0"/>
                <w:numId w:val="13"/>
              </w:numPr>
              <w:ind w:left="451"/>
              <w:rPr>
                <w:rFonts w:ascii="Arial" w:eastAsia="Times New Roman" w:hAnsi="Arial" w:cs="Arial"/>
                <w:b/>
                <w:sz w:val="20"/>
                <w:szCs w:val="20"/>
                <w:lang w:eastAsia="en-GB"/>
              </w:rPr>
            </w:pPr>
            <w:r w:rsidRPr="00F61FE2">
              <w:rPr>
                <w:rFonts w:ascii="Arial" w:eastAsia="Times New Roman" w:hAnsi="Arial" w:cs="Arial"/>
                <w:b/>
                <w:kern w:val="24"/>
                <w:sz w:val="20"/>
                <w:szCs w:val="20"/>
                <w:lang w:eastAsia="en-GB"/>
              </w:rPr>
              <w:t>To improve attainment for all, particularly in Literacy and Numeracy</w:t>
            </w:r>
          </w:p>
          <w:p w14:paraId="6F9DC9C1" w14:textId="77777777" w:rsidR="0017649E" w:rsidRPr="00F61FE2" w:rsidRDefault="0017649E" w:rsidP="00DB2263">
            <w:pPr>
              <w:pStyle w:val="ListParagraph"/>
              <w:numPr>
                <w:ilvl w:val="0"/>
                <w:numId w:val="13"/>
              </w:numPr>
              <w:ind w:left="451"/>
              <w:rPr>
                <w:rFonts w:ascii="Arial" w:eastAsia="Times New Roman" w:hAnsi="Arial" w:cs="Arial"/>
                <w:b/>
                <w:bCs/>
                <w:kern w:val="24"/>
                <w:sz w:val="20"/>
                <w:szCs w:val="20"/>
                <w:lang w:eastAsia="en-GB"/>
              </w:rPr>
            </w:pPr>
            <w:r w:rsidRPr="00F61FE2">
              <w:rPr>
                <w:rFonts w:ascii="Arial" w:eastAsia="Times New Roman" w:hAnsi="Arial" w:cs="Arial"/>
                <w:b/>
                <w:kern w:val="24"/>
                <w:sz w:val="20"/>
                <w:szCs w:val="20"/>
                <w:lang w:eastAsia="en-GB"/>
              </w:rPr>
              <w:t xml:space="preserve">To improve the learning progress for every child, by reducing inequality in education. </w:t>
            </w:r>
          </w:p>
          <w:p w14:paraId="1351EF25" w14:textId="77777777" w:rsidR="0017649E" w:rsidRPr="00F61FE2" w:rsidRDefault="0017649E" w:rsidP="0017649E">
            <w:pPr>
              <w:rPr>
                <w:rFonts w:ascii="Arial" w:hAnsi="Arial" w:cs="Arial"/>
                <w:sz w:val="20"/>
                <w:szCs w:val="20"/>
                <w:u w:val="single"/>
              </w:rPr>
            </w:pPr>
          </w:p>
          <w:p w14:paraId="495025FF" w14:textId="77777777" w:rsidR="0017649E" w:rsidRPr="00F61FE2" w:rsidRDefault="0017649E" w:rsidP="0017649E">
            <w:pPr>
              <w:rPr>
                <w:rFonts w:ascii="Arial" w:hAnsi="Arial" w:cs="Arial"/>
                <w:sz w:val="20"/>
                <w:szCs w:val="20"/>
                <w:u w:val="single"/>
              </w:rPr>
            </w:pPr>
            <w:r w:rsidRPr="00F61FE2">
              <w:rPr>
                <w:rFonts w:ascii="Arial" w:hAnsi="Arial" w:cs="Arial"/>
                <w:sz w:val="20"/>
                <w:szCs w:val="20"/>
                <w:u w:val="single"/>
              </w:rPr>
              <w:t>NIF Driver</w:t>
            </w:r>
          </w:p>
          <w:p w14:paraId="22CE9363" w14:textId="77777777" w:rsidR="0017649E" w:rsidRPr="00F61FE2" w:rsidRDefault="0017649E" w:rsidP="00DB2263">
            <w:pPr>
              <w:pStyle w:val="ListParagraph"/>
              <w:numPr>
                <w:ilvl w:val="0"/>
                <w:numId w:val="11"/>
              </w:numPr>
              <w:rPr>
                <w:rFonts w:ascii="Arial" w:eastAsia="Times New Roman" w:hAnsi="Arial" w:cs="Arial"/>
                <w:b/>
                <w:color w:val="000000" w:themeColor="text1"/>
                <w:sz w:val="20"/>
                <w:szCs w:val="20"/>
                <w:lang w:eastAsia="en-GB"/>
              </w:rPr>
            </w:pPr>
            <w:r w:rsidRPr="00F61FE2">
              <w:rPr>
                <w:rFonts w:ascii="Arial" w:eastAsia="Times New Roman" w:hAnsi="Arial" w:cs="Arial"/>
                <w:b/>
                <w:bCs/>
                <w:color w:val="000000" w:themeColor="text1"/>
                <w:kern w:val="24"/>
                <w:sz w:val="20"/>
                <w:szCs w:val="20"/>
                <w:lang w:eastAsia="en-GB"/>
              </w:rPr>
              <w:t>Teacher Professionalism</w:t>
            </w:r>
          </w:p>
          <w:p w14:paraId="69F8F815" w14:textId="77777777" w:rsidR="0017649E" w:rsidRPr="00F61FE2" w:rsidRDefault="0017649E" w:rsidP="00DB2263">
            <w:pPr>
              <w:pStyle w:val="ListParagraph"/>
              <w:numPr>
                <w:ilvl w:val="0"/>
                <w:numId w:val="11"/>
              </w:numPr>
              <w:tabs>
                <w:tab w:val="left" w:pos="2520"/>
              </w:tabs>
              <w:rPr>
                <w:rFonts w:ascii="Arial" w:hAnsi="Arial" w:cs="Arial"/>
                <w:b/>
                <w:color w:val="000000" w:themeColor="text1"/>
                <w:sz w:val="20"/>
                <w:szCs w:val="20"/>
              </w:rPr>
            </w:pPr>
            <w:r w:rsidRPr="00F61FE2">
              <w:rPr>
                <w:rFonts w:ascii="Arial" w:eastAsia="Times New Roman" w:hAnsi="Arial" w:cs="Arial"/>
                <w:b/>
                <w:bCs/>
                <w:color w:val="000000" w:themeColor="text1"/>
                <w:kern w:val="24"/>
                <w:sz w:val="20"/>
                <w:szCs w:val="20"/>
                <w:lang w:eastAsia="en-GB"/>
              </w:rPr>
              <w:t>Assessment of Children’s progress</w:t>
            </w:r>
          </w:p>
          <w:p w14:paraId="0F522389" w14:textId="77777777" w:rsidR="0017649E" w:rsidRPr="00F61FE2" w:rsidRDefault="0017649E" w:rsidP="00DB2263">
            <w:pPr>
              <w:pStyle w:val="ListParagraph"/>
              <w:numPr>
                <w:ilvl w:val="0"/>
                <w:numId w:val="11"/>
              </w:numPr>
              <w:rPr>
                <w:rFonts w:ascii="Arial" w:hAnsi="Arial" w:cs="Arial"/>
                <w:i/>
                <w:sz w:val="20"/>
                <w:szCs w:val="20"/>
              </w:rPr>
            </w:pPr>
            <w:r w:rsidRPr="00F61FE2">
              <w:rPr>
                <w:rFonts w:ascii="Arial" w:hAnsi="Arial" w:cs="Arial"/>
                <w:b/>
                <w:color w:val="000000" w:themeColor="text1"/>
                <w:sz w:val="20"/>
                <w:szCs w:val="20"/>
              </w:rPr>
              <w:t>School Improvement</w:t>
            </w:r>
          </w:p>
        </w:tc>
        <w:tc>
          <w:tcPr>
            <w:tcW w:w="5191" w:type="dxa"/>
          </w:tcPr>
          <w:p w14:paraId="5D29F371" w14:textId="77777777" w:rsidR="0017649E" w:rsidRPr="00F61FE2" w:rsidRDefault="0017649E" w:rsidP="0017649E">
            <w:pPr>
              <w:rPr>
                <w:rFonts w:ascii="Arial" w:hAnsi="Arial" w:cs="Arial"/>
                <w:b/>
                <w:sz w:val="20"/>
                <w:szCs w:val="20"/>
                <w:u w:val="single"/>
              </w:rPr>
            </w:pPr>
            <w:r w:rsidRPr="00F61FE2">
              <w:rPr>
                <w:rFonts w:ascii="Arial" w:hAnsi="Arial" w:cs="Arial"/>
                <w:b/>
                <w:sz w:val="20"/>
                <w:szCs w:val="20"/>
                <w:u w:val="single"/>
              </w:rPr>
              <w:t>HGIOS 4 Quality Indicators</w:t>
            </w:r>
          </w:p>
          <w:p w14:paraId="6968ABA9" w14:textId="77777777" w:rsidR="00E078EA" w:rsidRPr="00F61FE2" w:rsidRDefault="00E078EA" w:rsidP="00DB2263">
            <w:pPr>
              <w:pStyle w:val="ListParagraph"/>
              <w:numPr>
                <w:ilvl w:val="0"/>
                <w:numId w:val="14"/>
              </w:numPr>
              <w:rPr>
                <w:rFonts w:ascii="Arial" w:hAnsi="Arial" w:cs="Arial"/>
                <w:b/>
                <w:color w:val="000000" w:themeColor="text1"/>
                <w:sz w:val="20"/>
                <w:szCs w:val="20"/>
              </w:rPr>
            </w:pPr>
            <w:r w:rsidRPr="00F61FE2">
              <w:rPr>
                <w:rFonts w:ascii="Arial" w:eastAsia="Times New Roman" w:hAnsi="Arial" w:cs="Arial"/>
                <w:b/>
                <w:color w:val="000000" w:themeColor="text1"/>
                <w:kern w:val="24"/>
                <w:sz w:val="20"/>
                <w:szCs w:val="20"/>
                <w:lang w:eastAsia="en-GB"/>
              </w:rPr>
              <w:t>3.2 Raising Attainment and Achievement</w:t>
            </w:r>
          </w:p>
          <w:p w14:paraId="6F8E6003" w14:textId="77777777" w:rsidR="00E078EA" w:rsidRPr="00F61FE2" w:rsidRDefault="00E078EA" w:rsidP="00DB2263">
            <w:pPr>
              <w:pStyle w:val="ListParagraph"/>
              <w:numPr>
                <w:ilvl w:val="0"/>
                <w:numId w:val="14"/>
              </w:numPr>
              <w:rPr>
                <w:rFonts w:ascii="Arial" w:eastAsia="Times New Roman" w:hAnsi="Arial" w:cs="Arial"/>
                <w:b/>
                <w:color w:val="000000" w:themeColor="text1"/>
                <w:sz w:val="20"/>
                <w:szCs w:val="20"/>
                <w:lang w:eastAsia="en-GB"/>
              </w:rPr>
            </w:pPr>
            <w:r w:rsidRPr="00F61FE2">
              <w:rPr>
                <w:rFonts w:ascii="Arial" w:eastAsia="Times New Roman" w:hAnsi="Arial" w:cs="Arial"/>
                <w:b/>
                <w:color w:val="000000" w:themeColor="text1"/>
                <w:kern w:val="24"/>
                <w:sz w:val="20"/>
                <w:szCs w:val="20"/>
                <w:lang w:eastAsia="en-GB"/>
              </w:rPr>
              <w:t>1.2 Leadership of Learning</w:t>
            </w:r>
          </w:p>
          <w:p w14:paraId="44064954" w14:textId="77777777" w:rsidR="00E078EA" w:rsidRPr="00F61FE2" w:rsidRDefault="00E078EA" w:rsidP="00DB2263">
            <w:pPr>
              <w:pStyle w:val="ListParagraph"/>
              <w:numPr>
                <w:ilvl w:val="0"/>
                <w:numId w:val="14"/>
              </w:numPr>
              <w:rPr>
                <w:rFonts w:ascii="Arial" w:eastAsia="Times New Roman" w:hAnsi="Arial" w:cs="Arial"/>
                <w:b/>
                <w:color w:val="000000" w:themeColor="text1"/>
                <w:sz w:val="20"/>
                <w:szCs w:val="20"/>
                <w:lang w:eastAsia="en-GB"/>
              </w:rPr>
            </w:pPr>
            <w:r w:rsidRPr="00F61FE2">
              <w:rPr>
                <w:rFonts w:ascii="Arial" w:eastAsia="Times New Roman" w:hAnsi="Arial" w:cs="Arial"/>
                <w:b/>
                <w:color w:val="000000" w:themeColor="text1"/>
                <w:kern w:val="24"/>
                <w:sz w:val="20"/>
                <w:szCs w:val="20"/>
                <w:lang w:eastAsia="en-GB"/>
              </w:rPr>
              <w:t>2.2 Curriculum</w:t>
            </w:r>
          </w:p>
          <w:p w14:paraId="4037E745" w14:textId="77777777" w:rsidR="00E078EA" w:rsidRPr="00F61FE2" w:rsidRDefault="00E078EA" w:rsidP="00DB2263">
            <w:pPr>
              <w:pStyle w:val="ListParagraph"/>
              <w:numPr>
                <w:ilvl w:val="0"/>
                <w:numId w:val="14"/>
              </w:numPr>
              <w:rPr>
                <w:rFonts w:ascii="Arial" w:eastAsia="Times New Roman" w:hAnsi="Arial" w:cs="Arial"/>
                <w:b/>
                <w:bCs/>
                <w:color w:val="000000" w:themeColor="text1"/>
                <w:kern w:val="24"/>
                <w:sz w:val="20"/>
                <w:szCs w:val="20"/>
                <w:lang w:eastAsia="en-GB"/>
              </w:rPr>
            </w:pPr>
            <w:r w:rsidRPr="00F61FE2">
              <w:rPr>
                <w:rFonts w:ascii="Arial" w:eastAsia="Times New Roman" w:hAnsi="Arial" w:cs="Arial"/>
                <w:b/>
                <w:color w:val="000000" w:themeColor="text1"/>
                <w:kern w:val="24"/>
                <w:sz w:val="20"/>
                <w:szCs w:val="20"/>
                <w:lang w:eastAsia="en-GB"/>
              </w:rPr>
              <w:t>2.3 Learning, Teaching and Assessment</w:t>
            </w:r>
          </w:p>
          <w:p w14:paraId="3BB00E0B" w14:textId="77777777" w:rsidR="00E078EA" w:rsidRPr="00F61FE2" w:rsidRDefault="00E078EA" w:rsidP="00DB2263">
            <w:pPr>
              <w:pStyle w:val="ListParagraph"/>
              <w:numPr>
                <w:ilvl w:val="0"/>
                <w:numId w:val="14"/>
              </w:numPr>
              <w:tabs>
                <w:tab w:val="left" w:pos="2520"/>
              </w:tabs>
              <w:rPr>
                <w:rFonts w:ascii="Arial" w:hAnsi="Arial" w:cs="Arial"/>
                <w:b/>
                <w:color w:val="000000" w:themeColor="text1"/>
                <w:sz w:val="20"/>
                <w:szCs w:val="20"/>
              </w:rPr>
            </w:pPr>
            <w:r w:rsidRPr="00F61FE2">
              <w:rPr>
                <w:rFonts w:ascii="Arial" w:eastAsia="Times New Roman" w:hAnsi="Arial" w:cs="Arial"/>
                <w:b/>
                <w:color w:val="000000" w:themeColor="text1"/>
                <w:kern w:val="24"/>
                <w:sz w:val="20"/>
                <w:szCs w:val="20"/>
                <w:lang w:eastAsia="en-GB"/>
              </w:rPr>
              <w:t>2.4 Personalised Support</w:t>
            </w:r>
          </w:p>
          <w:p w14:paraId="6C179CE0" w14:textId="77777777" w:rsidR="00E078EA" w:rsidRPr="00F61FE2" w:rsidRDefault="00E078EA" w:rsidP="00DB2263">
            <w:pPr>
              <w:pStyle w:val="ListParagraph"/>
              <w:numPr>
                <w:ilvl w:val="0"/>
                <w:numId w:val="14"/>
              </w:numPr>
              <w:tabs>
                <w:tab w:val="left" w:pos="2520"/>
              </w:tabs>
              <w:rPr>
                <w:rFonts w:ascii="Arial" w:hAnsi="Arial" w:cs="Arial"/>
                <w:b/>
                <w:color w:val="000000" w:themeColor="text1"/>
                <w:sz w:val="20"/>
                <w:szCs w:val="20"/>
              </w:rPr>
            </w:pPr>
            <w:r w:rsidRPr="00F61FE2">
              <w:rPr>
                <w:rFonts w:ascii="Arial" w:hAnsi="Arial" w:cs="Arial"/>
                <w:b/>
                <w:color w:val="000000" w:themeColor="text1"/>
                <w:sz w:val="20"/>
                <w:szCs w:val="20"/>
              </w:rPr>
              <w:t>2.5 Family Learning</w:t>
            </w:r>
          </w:p>
          <w:p w14:paraId="01ADD119" w14:textId="77777777" w:rsidR="00E078EA" w:rsidRPr="00F61FE2" w:rsidRDefault="00E078EA" w:rsidP="00DB2263">
            <w:pPr>
              <w:pStyle w:val="ListParagraph"/>
              <w:numPr>
                <w:ilvl w:val="0"/>
                <w:numId w:val="14"/>
              </w:numPr>
              <w:rPr>
                <w:rFonts w:ascii="Arial" w:hAnsi="Arial" w:cs="Arial"/>
                <w:b/>
                <w:color w:val="000000" w:themeColor="text1"/>
                <w:sz w:val="20"/>
                <w:szCs w:val="20"/>
                <w:u w:val="single"/>
              </w:rPr>
            </w:pPr>
            <w:r w:rsidRPr="00F61FE2">
              <w:rPr>
                <w:rFonts w:ascii="Arial" w:hAnsi="Arial" w:cs="Arial"/>
                <w:b/>
                <w:color w:val="000000" w:themeColor="text1"/>
                <w:sz w:val="20"/>
                <w:szCs w:val="20"/>
              </w:rPr>
              <w:t>2.7 Partnerships</w:t>
            </w:r>
            <w:r w:rsidRPr="00F61FE2">
              <w:rPr>
                <w:rFonts w:ascii="Arial" w:hAnsi="Arial" w:cs="Arial"/>
                <w:b/>
                <w:color w:val="000000" w:themeColor="text1"/>
                <w:sz w:val="20"/>
                <w:szCs w:val="20"/>
                <w:u w:val="single"/>
              </w:rPr>
              <w:t xml:space="preserve"> </w:t>
            </w:r>
          </w:p>
          <w:p w14:paraId="579D4C58" w14:textId="1D19CBD8" w:rsidR="0017649E" w:rsidRPr="00F61FE2" w:rsidRDefault="0017649E" w:rsidP="00E078EA">
            <w:pPr>
              <w:rPr>
                <w:rFonts w:ascii="Arial" w:hAnsi="Arial" w:cs="Arial"/>
                <w:b/>
                <w:color w:val="000000" w:themeColor="text1"/>
                <w:sz w:val="20"/>
                <w:szCs w:val="20"/>
                <w:u w:val="single"/>
              </w:rPr>
            </w:pPr>
            <w:r w:rsidRPr="00F61FE2">
              <w:rPr>
                <w:rFonts w:ascii="Arial" w:hAnsi="Arial" w:cs="Arial"/>
                <w:b/>
                <w:color w:val="000000" w:themeColor="text1"/>
                <w:sz w:val="20"/>
                <w:szCs w:val="20"/>
                <w:u w:val="single"/>
              </w:rPr>
              <w:t>HGIOELC</w:t>
            </w:r>
          </w:p>
          <w:p w14:paraId="7020CD0B" w14:textId="514C7AD0" w:rsidR="0017649E" w:rsidRPr="00F61FE2" w:rsidRDefault="00E078EA" w:rsidP="00DB2263">
            <w:pPr>
              <w:pStyle w:val="ListParagraph"/>
              <w:numPr>
                <w:ilvl w:val="0"/>
                <w:numId w:val="14"/>
              </w:numPr>
              <w:rPr>
                <w:rFonts w:ascii="Arial" w:hAnsi="Arial" w:cs="Arial"/>
                <w:sz w:val="20"/>
                <w:szCs w:val="20"/>
              </w:rPr>
            </w:pPr>
            <w:r w:rsidRPr="00F61FE2">
              <w:rPr>
                <w:rFonts w:ascii="Arial" w:hAnsi="Arial" w:cs="Arial"/>
                <w:sz w:val="20"/>
                <w:szCs w:val="20"/>
              </w:rPr>
              <w:t xml:space="preserve"> </w:t>
            </w:r>
          </w:p>
        </w:tc>
      </w:tr>
      <w:tr w:rsidR="0017649E" w:rsidRPr="002F2761" w14:paraId="084AB37E" w14:textId="77777777" w:rsidTr="0017649E">
        <w:trPr>
          <w:trHeight w:val="2369"/>
        </w:trPr>
        <w:tc>
          <w:tcPr>
            <w:tcW w:w="10382" w:type="dxa"/>
            <w:gridSpan w:val="2"/>
          </w:tcPr>
          <w:p w14:paraId="4C08A89B" w14:textId="77777777" w:rsidR="0017649E" w:rsidRPr="002F2761" w:rsidRDefault="0017649E" w:rsidP="0017649E">
            <w:pPr>
              <w:rPr>
                <w:rFonts w:ascii="Arial" w:hAnsi="Arial" w:cs="Arial"/>
                <w:b/>
                <w:sz w:val="24"/>
                <w:szCs w:val="24"/>
              </w:rPr>
            </w:pPr>
            <w:r w:rsidRPr="002F2761">
              <w:rPr>
                <w:rFonts w:ascii="Arial" w:hAnsi="Arial" w:cs="Arial"/>
                <w:b/>
                <w:sz w:val="24"/>
                <w:szCs w:val="24"/>
              </w:rPr>
              <w:t>Progress:</w:t>
            </w:r>
          </w:p>
          <w:p w14:paraId="7736C40D" w14:textId="77777777" w:rsidR="0017649E" w:rsidRPr="002F2761" w:rsidRDefault="0017649E" w:rsidP="00E513C2">
            <w:pPr>
              <w:rPr>
                <w:rFonts w:ascii="Arial" w:hAnsi="Arial" w:cs="Arial"/>
                <w:bCs/>
                <w:i/>
                <w:iCs/>
                <w:color w:val="FF0000"/>
                <w:sz w:val="24"/>
                <w:szCs w:val="24"/>
              </w:rPr>
            </w:pPr>
          </w:p>
          <w:p w14:paraId="75C90760" w14:textId="20A33C5E" w:rsidR="00D91E68" w:rsidRPr="00615CC7" w:rsidRDefault="00E513C2" w:rsidP="00E513C2">
            <w:pPr>
              <w:rPr>
                <w:rFonts w:ascii="Arial" w:hAnsi="Arial" w:cs="Arial"/>
              </w:rPr>
            </w:pPr>
            <w:r w:rsidRPr="00615CC7">
              <w:rPr>
                <w:rFonts w:ascii="Arial" w:hAnsi="Arial" w:cs="Arial"/>
              </w:rPr>
              <w:t xml:space="preserve">Pupil </w:t>
            </w:r>
            <w:r w:rsidR="00D91E68" w:rsidRPr="00615CC7">
              <w:rPr>
                <w:rFonts w:ascii="Arial" w:hAnsi="Arial" w:cs="Arial"/>
              </w:rPr>
              <w:t>e</w:t>
            </w:r>
            <w:r w:rsidRPr="00615CC7">
              <w:rPr>
                <w:rFonts w:ascii="Arial" w:hAnsi="Arial" w:cs="Arial"/>
              </w:rPr>
              <w:t xml:space="preserve">quity </w:t>
            </w:r>
            <w:r w:rsidR="00D91E68" w:rsidRPr="00615CC7">
              <w:rPr>
                <w:rFonts w:ascii="Arial" w:hAnsi="Arial" w:cs="Arial"/>
              </w:rPr>
              <w:t>f</w:t>
            </w:r>
            <w:r w:rsidRPr="00615CC7">
              <w:rPr>
                <w:rFonts w:ascii="Arial" w:hAnsi="Arial" w:cs="Arial"/>
              </w:rPr>
              <w:t>und</w:t>
            </w:r>
            <w:r w:rsidR="00CF425C">
              <w:rPr>
                <w:rFonts w:ascii="Arial" w:hAnsi="Arial" w:cs="Arial"/>
              </w:rPr>
              <w:t>ing</w:t>
            </w:r>
            <w:r w:rsidR="00D91E68" w:rsidRPr="00615CC7">
              <w:rPr>
                <w:rFonts w:ascii="Arial" w:hAnsi="Arial" w:cs="Arial"/>
              </w:rPr>
              <w:t xml:space="preserve"> </w:t>
            </w:r>
            <w:r w:rsidR="00FD7965" w:rsidRPr="00615CC7">
              <w:rPr>
                <w:rFonts w:ascii="Arial" w:hAnsi="Arial" w:cs="Arial"/>
              </w:rPr>
              <w:t>facilitate</w:t>
            </w:r>
            <w:r w:rsidR="001E3A04">
              <w:rPr>
                <w:rFonts w:ascii="Arial" w:hAnsi="Arial" w:cs="Arial"/>
              </w:rPr>
              <w:t>d</w:t>
            </w:r>
            <w:r w:rsidR="00FD7965" w:rsidRPr="00615CC7">
              <w:rPr>
                <w:rFonts w:ascii="Arial" w:hAnsi="Arial" w:cs="Arial"/>
              </w:rPr>
              <w:t xml:space="preserve"> the provision of</w:t>
            </w:r>
            <w:r w:rsidR="00D91E68" w:rsidRPr="00615CC7">
              <w:rPr>
                <w:rFonts w:ascii="Arial" w:hAnsi="Arial" w:cs="Arial"/>
              </w:rPr>
              <w:t xml:space="preserve"> a supernumerary </w:t>
            </w:r>
            <w:r w:rsidR="001E3A04">
              <w:rPr>
                <w:rFonts w:ascii="Arial" w:hAnsi="Arial" w:cs="Arial"/>
              </w:rPr>
              <w:t>teacher</w:t>
            </w:r>
            <w:r w:rsidRPr="00615CC7">
              <w:rPr>
                <w:rFonts w:ascii="Arial" w:hAnsi="Arial" w:cs="Arial"/>
              </w:rPr>
              <w:t xml:space="preserve"> </w:t>
            </w:r>
            <w:r w:rsidR="00D91E68" w:rsidRPr="00615CC7">
              <w:rPr>
                <w:rFonts w:ascii="Arial" w:hAnsi="Arial" w:cs="Arial"/>
              </w:rPr>
              <w:t xml:space="preserve">to lead and support </w:t>
            </w:r>
            <w:r w:rsidR="009073F7" w:rsidRPr="00615CC7">
              <w:rPr>
                <w:rFonts w:ascii="Arial" w:hAnsi="Arial" w:cs="Arial"/>
              </w:rPr>
              <w:t>professional development for teachers in the teaching of writing.</w:t>
            </w:r>
            <w:r w:rsidR="00536026" w:rsidRPr="00615CC7">
              <w:rPr>
                <w:rFonts w:ascii="Arial" w:hAnsi="Arial" w:cs="Arial"/>
              </w:rPr>
              <w:t xml:space="preserve"> </w:t>
            </w:r>
            <w:r w:rsidR="00FD7965" w:rsidRPr="00615CC7">
              <w:rPr>
                <w:rFonts w:ascii="Arial" w:hAnsi="Arial" w:cs="Arial"/>
              </w:rPr>
              <w:t>It was intended</w:t>
            </w:r>
            <w:r w:rsidR="00536026" w:rsidRPr="00615CC7">
              <w:rPr>
                <w:rFonts w:ascii="Arial" w:hAnsi="Arial" w:cs="Arial"/>
              </w:rPr>
              <w:t xml:space="preserve"> </w:t>
            </w:r>
            <w:r w:rsidR="00FD7965" w:rsidRPr="00615CC7">
              <w:rPr>
                <w:rFonts w:ascii="Arial" w:hAnsi="Arial" w:cs="Arial"/>
              </w:rPr>
              <w:t xml:space="preserve">that the </w:t>
            </w:r>
            <w:r w:rsidR="00536026" w:rsidRPr="00615CC7">
              <w:rPr>
                <w:rFonts w:ascii="Arial" w:hAnsi="Arial" w:cs="Arial"/>
              </w:rPr>
              <w:t xml:space="preserve">member of </w:t>
            </w:r>
            <w:r w:rsidR="00E45562" w:rsidRPr="00615CC7">
              <w:rPr>
                <w:rFonts w:ascii="Arial" w:hAnsi="Arial" w:cs="Arial"/>
              </w:rPr>
              <w:t>staff</w:t>
            </w:r>
            <w:r w:rsidR="00536026" w:rsidRPr="00615CC7">
              <w:rPr>
                <w:rFonts w:ascii="Arial" w:hAnsi="Arial" w:cs="Arial"/>
              </w:rPr>
              <w:t xml:space="preserve"> </w:t>
            </w:r>
            <w:r w:rsidR="00E45562" w:rsidRPr="00615CC7">
              <w:rPr>
                <w:rFonts w:ascii="Arial" w:hAnsi="Arial" w:cs="Arial"/>
              </w:rPr>
              <w:t>would also work alongside teachers supporting pedagogy.</w:t>
            </w:r>
          </w:p>
          <w:p w14:paraId="5AD97773" w14:textId="77777777" w:rsidR="00EF0472" w:rsidRPr="00615CC7" w:rsidRDefault="00EF0472" w:rsidP="00E513C2">
            <w:pPr>
              <w:rPr>
                <w:rFonts w:ascii="Arial" w:hAnsi="Arial" w:cs="Arial"/>
              </w:rPr>
            </w:pPr>
          </w:p>
          <w:p w14:paraId="7B68824B" w14:textId="51C2DFBA" w:rsidR="00FD7965" w:rsidRPr="00615CC7" w:rsidRDefault="009073F7" w:rsidP="00E513C2">
            <w:pPr>
              <w:rPr>
                <w:rFonts w:ascii="Arial" w:hAnsi="Arial" w:cs="Arial"/>
              </w:rPr>
            </w:pPr>
            <w:r w:rsidRPr="00615CC7">
              <w:rPr>
                <w:rFonts w:ascii="Arial" w:hAnsi="Arial" w:cs="Arial"/>
              </w:rPr>
              <w:t xml:space="preserve">The teacher </w:t>
            </w:r>
            <w:r w:rsidR="00E513C2" w:rsidRPr="00615CC7">
              <w:rPr>
                <w:rFonts w:ascii="Arial" w:hAnsi="Arial" w:cs="Arial"/>
              </w:rPr>
              <w:t xml:space="preserve">led </w:t>
            </w:r>
            <w:r w:rsidR="000E0606" w:rsidRPr="00615CC7">
              <w:rPr>
                <w:rFonts w:ascii="Arial" w:hAnsi="Arial" w:cs="Arial"/>
              </w:rPr>
              <w:t xml:space="preserve">two collegiate evenings for teachers </w:t>
            </w:r>
            <w:r w:rsidR="00FA4CA6" w:rsidRPr="00615CC7">
              <w:rPr>
                <w:rFonts w:ascii="Arial" w:hAnsi="Arial" w:cs="Arial"/>
              </w:rPr>
              <w:t xml:space="preserve">introducing the </w:t>
            </w:r>
            <w:r w:rsidRPr="00615CC7">
              <w:rPr>
                <w:rFonts w:ascii="Arial" w:hAnsi="Arial" w:cs="Arial"/>
              </w:rPr>
              <w:t>‘D</w:t>
            </w:r>
            <w:r w:rsidR="00FA4CA6" w:rsidRPr="00615CC7">
              <w:rPr>
                <w:rFonts w:ascii="Arial" w:hAnsi="Arial" w:cs="Arial"/>
              </w:rPr>
              <w:t xml:space="preserve">aily </w:t>
            </w:r>
            <w:r w:rsidRPr="00615CC7">
              <w:rPr>
                <w:rFonts w:ascii="Arial" w:hAnsi="Arial" w:cs="Arial"/>
              </w:rPr>
              <w:t xml:space="preserve">Write’ </w:t>
            </w:r>
            <w:r w:rsidR="00FA4CA6" w:rsidRPr="00615CC7">
              <w:rPr>
                <w:rFonts w:ascii="Arial" w:hAnsi="Arial" w:cs="Arial"/>
              </w:rPr>
              <w:t>approach to the t</w:t>
            </w:r>
            <w:r w:rsidRPr="00615CC7">
              <w:rPr>
                <w:rFonts w:ascii="Arial" w:hAnsi="Arial" w:cs="Arial"/>
              </w:rPr>
              <w:t>eac</w:t>
            </w:r>
            <w:r w:rsidR="00FA4CA6" w:rsidRPr="00615CC7">
              <w:rPr>
                <w:rFonts w:ascii="Arial" w:hAnsi="Arial" w:cs="Arial"/>
              </w:rPr>
              <w:t>hing of writing</w:t>
            </w:r>
            <w:r w:rsidRPr="00615CC7">
              <w:rPr>
                <w:rFonts w:ascii="Arial" w:hAnsi="Arial" w:cs="Arial"/>
              </w:rPr>
              <w:t xml:space="preserve"> and the </w:t>
            </w:r>
            <w:r w:rsidR="00E45562" w:rsidRPr="00615CC7">
              <w:rPr>
                <w:rFonts w:ascii="Arial" w:hAnsi="Arial" w:cs="Arial"/>
              </w:rPr>
              <w:t>‘</w:t>
            </w:r>
            <w:r w:rsidR="001E3A04">
              <w:rPr>
                <w:rFonts w:ascii="Arial" w:hAnsi="Arial" w:cs="Arial"/>
              </w:rPr>
              <w:t>T</w:t>
            </w:r>
            <w:r w:rsidRPr="00615CC7">
              <w:rPr>
                <w:rFonts w:ascii="Arial" w:hAnsi="Arial" w:cs="Arial"/>
              </w:rPr>
              <w:t xml:space="preserve">alk for </w:t>
            </w:r>
            <w:r w:rsidR="001E3A04">
              <w:rPr>
                <w:rFonts w:ascii="Arial" w:hAnsi="Arial" w:cs="Arial"/>
              </w:rPr>
              <w:t>W</w:t>
            </w:r>
            <w:r w:rsidRPr="00615CC7">
              <w:rPr>
                <w:rFonts w:ascii="Arial" w:hAnsi="Arial" w:cs="Arial"/>
              </w:rPr>
              <w:t>riting</w:t>
            </w:r>
            <w:r w:rsidR="00E45562" w:rsidRPr="00615CC7">
              <w:rPr>
                <w:rFonts w:ascii="Arial" w:hAnsi="Arial" w:cs="Arial"/>
              </w:rPr>
              <w:t>’</w:t>
            </w:r>
            <w:r w:rsidRPr="00615CC7">
              <w:rPr>
                <w:rFonts w:ascii="Arial" w:hAnsi="Arial" w:cs="Arial"/>
              </w:rPr>
              <w:t xml:space="preserve"> </w:t>
            </w:r>
            <w:r w:rsidR="00E45562" w:rsidRPr="00615CC7">
              <w:rPr>
                <w:rFonts w:ascii="Arial" w:hAnsi="Arial" w:cs="Arial"/>
              </w:rPr>
              <w:t>(</w:t>
            </w:r>
            <w:r w:rsidR="00E45562" w:rsidRPr="001E3A04">
              <w:rPr>
                <w:rFonts w:ascii="Arial" w:hAnsi="Arial" w:cs="Arial"/>
                <w:i/>
                <w:iCs/>
              </w:rPr>
              <w:t>Pie Corbett</w:t>
            </w:r>
            <w:r w:rsidR="00E45562" w:rsidRPr="00615CC7">
              <w:rPr>
                <w:rFonts w:ascii="Arial" w:hAnsi="Arial" w:cs="Arial"/>
              </w:rPr>
              <w:t xml:space="preserve">) resource. </w:t>
            </w:r>
            <w:r w:rsidR="00FD7965" w:rsidRPr="00615CC7">
              <w:rPr>
                <w:rFonts w:ascii="Arial" w:hAnsi="Arial" w:cs="Arial"/>
              </w:rPr>
              <w:t>Additional copies of this resource were purchased by the school to support all teacher</w:t>
            </w:r>
            <w:r w:rsidR="00EF0472" w:rsidRPr="00615CC7">
              <w:rPr>
                <w:rFonts w:ascii="Arial" w:hAnsi="Arial" w:cs="Arial"/>
              </w:rPr>
              <w:t>s</w:t>
            </w:r>
            <w:r w:rsidR="00FD7965" w:rsidRPr="00615CC7">
              <w:rPr>
                <w:rFonts w:ascii="Arial" w:hAnsi="Arial" w:cs="Arial"/>
              </w:rPr>
              <w:t xml:space="preserve"> in delivering writing lessons using this approach.</w:t>
            </w:r>
          </w:p>
          <w:p w14:paraId="17868294" w14:textId="77777777" w:rsidR="00FD7965" w:rsidRPr="002F2761" w:rsidRDefault="00FD7965" w:rsidP="00E513C2">
            <w:pPr>
              <w:rPr>
                <w:rFonts w:ascii="Arial" w:hAnsi="Arial" w:cs="Arial"/>
                <w:sz w:val="24"/>
                <w:szCs w:val="24"/>
              </w:rPr>
            </w:pPr>
          </w:p>
          <w:p w14:paraId="0D3A1033" w14:textId="43902E9A" w:rsidR="00E45562" w:rsidRPr="00615CC7" w:rsidRDefault="001E3A04" w:rsidP="00E513C2">
            <w:pPr>
              <w:rPr>
                <w:rFonts w:ascii="Arial" w:hAnsi="Arial" w:cs="Arial"/>
              </w:rPr>
            </w:pPr>
            <w:r>
              <w:rPr>
                <w:rFonts w:ascii="Arial" w:hAnsi="Arial" w:cs="Arial"/>
              </w:rPr>
              <w:t>The teacher</w:t>
            </w:r>
            <w:r w:rsidR="00E45562" w:rsidRPr="00615CC7">
              <w:rPr>
                <w:rFonts w:ascii="Arial" w:hAnsi="Arial" w:cs="Arial"/>
              </w:rPr>
              <w:t xml:space="preserve"> also carried out baseline assessments </w:t>
            </w:r>
            <w:r w:rsidR="00EF0472" w:rsidRPr="00615CC7">
              <w:rPr>
                <w:rFonts w:ascii="Arial" w:hAnsi="Arial" w:cs="Arial"/>
              </w:rPr>
              <w:t xml:space="preserve">for writing </w:t>
            </w:r>
            <w:r w:rsidR="00E45562" w:rsidRPr="00615CC7">
              <w:rPr>
                <w:rFonts w:ascii="Arial" w:hAnsi="Arial" w:cs="Arial"/>
              </w:rPr>
              <w:t xml:space="preserve">for </w:t>
            </w:r>
            <w:r w:rsidR="00FD7965" w:rsidRPr="00615CC7">
              <w:rPr>
                <w:rFonts w:ascii="Arial" w:hAnsi="Arial" w:cs="Arial"/>
              </w:rPr>
              <w:t xml:space="preserve">all </w:t>
            </w:r>
            <w:r w:rsidR="00E45562" w:rsidRPr="00615CC7">
              <w:rPr>
                <w:rFonts w:ascii="Arial" w:hAnsi="Arial" w:cs="Arial"/>
              </w:rPr>
              <w:t>children</w:t>
            </w:r>
            <w:r>
              <w:rPr>
                <w:rFonts w:ascii="Arial" w:hAnsi="Arial" w:cs="Arial"/>
              </w:rPr>
              <w:t>,</w:t>
            </w:r>
            <w:r w:rsidR="00E45562" w:rsidRPr="00615CC7">
              <w:rPr>
                <w:rFonts w:ascii="Arial" w:hAnsi="Arial" w:cs="Arial"/>
              </w:rPr>
              <w:t xml:space="preserve"> </w:t>
            </w:r>
            <w:r w:rsidR="00EF0472" w:rsidRPr="00615CC7">
              <w:rPr>
                <w:rFonts w:ascii="Arial" w:hAnsi="Arial" w:cs="Arial"/>
              </w:rPr>
              <w:t>in order to</w:t>
            </w:r>
            <w:r w:rsidR="00E45562" w:rsidRPr="00615CC7">
              <w:rPr>
                <w:rFonts w:ascii="Arial" w:hAnsi="Arial" w:cs="Arial"/>
              </w:rPr>
              <w:t xml:space="preserve"> measu</w:t>
            </w:r>
            <w:r w:rsidR="00EF0472" w:rsidRPr="00615CC7">
              <w:rPr>
                <w:rFonts w:ascii="Arial" w:hAnsi="Arial" w:cs="Arial"/>
              </w:rPr>
              <w:t xml:space="preserve">re </w:t>
            </w:r>
            <w:r w:rsidR="00E45562" w:rsidRPr="00615CC7">
              <w:rPr>
                <w:rFonts w:ascii="Arial" w:hAnsi="Arial" w:cs="Arial"/>
              </w:rPr>
              <w:t xml:space="preserve">the success and impact of the initiative. Teachers were also asked to identify key groups of pupils </w:t>
            </w:r>
            <w:r w:rsidR="00E548C5" w:rsidRPr="00615CC7">
              <w:rPr>
                <w:rFonts w:ascii="Arial" w:hAnsi="Arial" w:cs="Arial"/>
              </w:rPr>
              <w:t>for whom added input into writing would close the attainment gap.</w:t>
            </w:r>
          </w:p>
          <w:p w14:paraId="0677195F" w14:textId="77777777" w:rsidR="00FD7965" w:rsidRPr="00615CC7" w:rsidRDefault="00FD7965" w:rsidP="00E513C2">
            <w:pPr>
              <w:rPr>
                <w:rFonts w:ascii="Arial" w:hAnsi="Arial" w:cs="Arial"/>
              </w:rPr>
            </w:pPr>
          </w:p>
          <w:p w14:paraId="1DF77F40" w14:textId="12F18F3C" w:rsidR="00E45562" w:rsidRPr="00615CC7" w:rsidRDefault="00E45562" w:rsidP="00E513C2">
            <w:pPr>
              <w:rPr>
                <w:rFonts w:ascii="Arial" w:hAnsi="Arial" w:cs="Arial"/>
              </w:rPr>
            </w:pPr>
            <w:r w:rsidRPr="00615CC7">
              <w:rPr>
                <w:rFonts w:ascii="Arial" w:hAnsi="Arial" w:cs="Arial"/>
              </w:rPr>
              <w:t xml:space="preserve">During the first two terms of the 2020-21 session </w:t>
            </w:r>
            <w:r w:rsidR="00CF425C">
              <w:rPr>
                <w:rFonts w:ascii="Arial" w:hAnsi="Arial" w:cs="Arial"/>
              </w:rPr>
              <w:t>the teacher’s</w:t>
            </w:r>
            <w:r w:rsidR="00FD7965" w:rsidRPr="00615CC7">
              <w:rPr>
                <w:rFonts w:ascii="Arial" w:hAnsi="Arial" w:cs="Arial"/>
              </w:rPr>
              <w:t xml:space="preserve"> ability to manage a consistent approach to this</w:t>
            </w:r>
            <w:r w:rsidRPr="00615CC7">
              <w:rPr>
                <w:rFonts w:ascii="Arial" w:hAnsi="Arial" w:cs="Arial"/>
              </w:rPr>
              <w:t xml:space="preserve"> work was impacted </w:t>
            </w:r>
            <w:r w:rsidR="00FD7965" w:rsidRPr="00615CC7">
              <w:rPr>
                <w:rFonts w:ascii="Arial" w:hAnsi="Arial" w:cs="Arial"/>
              </w:rPr>
              <w:t>as</w:t>
            </w:r>
            <w:r w:rsidRPr="00615CC7">
              <w:rPr>
                <w:rFonts w:ascii="Arial" w:hAnsi="Arial" w:cs="Arial"/>
              </w:rPr>
              <w:t xml:space="preserve"> she had to cover significant teacher absence.</w:t>
            </w:r>
            <w:r w:rsidR="00FD7965" w:rsidRPr="00615CC7">
              <w:rPr>
                <w:rFonts w:ascii="Arial" w:hAnsi="Arial" w:cs="Arial"/>
              </w:rPr>
              <w:t xml:space="preserve"> In term three (January 2021)</w:t>
            </w:r>
            <w:r w:rsidRPr="00615CC7">
              <w:rPr>
                <w:rFonts w:ascii="Arial" w:hAnsi="Arial" w:cs="Arial"/>
              </w:rPr>
              <w:t xml:space="preserve"> </w:t>
            </w:r>
            <w:r w:rsidR="00FD7965" w:rsidRPr="00615CC7">
              <w:rPr>
                <w:rFonts w:ascii="Arial" w:hAnsi="Arial" w:cs="Arial"/>
              </w:rPr>
              <w:t>a period of home learning brought additional challenges</w:t>
            </w:r>
            <w:r w:rsidR="001E3A04">
              <w:rPr>
                <w:rFonts w:ascii="Arial" w:hAnsi="Arial" w:cs="Arial"/>
              </w:rPr>
              <w:t>,</w:t>
            </w:r>
            <w:r w:rsidR="00FD7965" w:rsidRPr="00615CC7">
              <w:rPr>
                <w:rFonts w:ascii="Arial" w:hAnsi="Arial" w:cs="Arial"/>
              </w:rPr>
              <w:t xml:space="preserve"> </w:t>
            </w:r>
            <w:r w:rsidR="001E3A04">
              <w:rPr>
                <w:rFonts w:ascii="Arial" w:hAnsi="Arial" w:cs="Arial"/>
              </w:rPr>
              <w:t>which</w:t>
            </w:r>
            <w:r w:rsidR="00FD7965" w:rsidRPr="00615CC7">
              <w:rPr>
                <w:rFonts w:ascii="Arial" w:hAnsi="Arial" w:cs="Arial"/>
              </w:rPr>
              <w:t xml:space="preserve"> meant that progress with this aspect of the improvement plan was adversely affected.</w:t>
            </w:r>
          </w:p>
          <w:p w14:paraId="0128F2D3" w14:textId="7750199D" w:rsidR="007B10D8" w:rsidRPr="00615CC7" w:rsidRDefault="007B10D8" w:rsidP="00E513C2">
            <w:pPr>
              <w:rPr>
                <w:rFonts w:ascii="Arial" w:hAnsi="Arial" w:cs="Arial"/>
              </w:rPr>
            </w:pPr>
          </w:p>
          <w:p w14:paraId="43C56F46" w14:textId="076F3C6F" w:rsidR="00615CC7" w:rsidRPr="002F2761" w:rsidRDefault="00CA673F" w:rsidP="00CA673F">
            <w:pPr>
              <w:rPr>
                <w:rFonts w:ascii="Arial" w:hAnsi="Arial" w:cs="Arial"/>
                <w:sz w:val="24"/>
                <w:szCs w:val="24"/>
              </w:rPr>
            </w:pPr>
            <w:r>
              <w:rPr>
                <w:rFonts w:ascii="Arial" w:hAnsi="Arial" w:cs="Arial"/>
              </w:rPr>
              <w:t>Despite a rather fragmented approach to this improvement priority, i</w:t>
            </w:r>
            <w:r w:rsidR="000107F7" w:rsidRPr="00615CC7">
              <w:rPr>
                <w:rFonts w:ascii="Arial" w:hAnsi="Arial" w:cs="Arial"/>
              </w:rPr>
              <w:t xml:space="preserve">n </w:t>
            </w:r>
            <w:r>
              <w:rPr>
                <w:rFonts w:ascii="Arial" w:hAnsi="Arial" w:cs="Arial"/>
              </w:rPr>
              <w:t>the majority of</w:t>
            </w:r>
            <w:r w:rsidR="000107F7" w:rsidRPr="00615CC7">
              <w:rPr>
                <w:rFonts w:ascii="Arial" w:hAnsi="Arial" w:cs="Arial"/>
              </w:rPr>
              <w:t xml:space="preserve"> classes</w:t>
            </w:r>
            <w:r w:rsidR="00326AEB" w:rsidRPr="00615CC7">
              <w:rPr>
                <w:rFonts w:ascii="Arial" w:hAnsi="Arial" w:cs="Arial"/>
              </w:rPr>
              <w:t>,</w:t>
            </w:r>
            <w:r w:rsidR="000107F7" w:rsidRPr="00615CC7">
              <w:rPr>
                <w:rFonts w:ascii="Arial" w:hAnsi="Arial" w:cs="Arial"/>
              </w:rPr>
              <w:t xml:space="preserve"> teachers adopted the ‘Talk for Writing’ approach</w:t>
            </w:r>
            <w:r>
              <w:rPr>
                <w:rFonts w:ascii="Arial" w:hAnsi="Arial" w:cs="Arial"/>
              </w:rPr>
              <w:t>.</w:t>
            </w:r>
          </w:p>
        </w:tc>
      </w:tr>
      <w:tr w:rsidR="0017649E" w:rsidRPr="002F2761" w14:paraId="0CE94843" w14:textId="77777777" w:rsidTr="00396A27">
        <w:trPr>
          <w:trHeight w:val="1124"/>
        </w:trPr>
        <w:tc>
          <w:tcPr>
            <w:tcW w:w="10382" w:type="dxa"/>
            <w:gridSpan w:val="2"/>
          </w:tcPr>
          <w:p w14:paraId="34D491D6" w14:textId="31074B4B" w:rsidR="0017649E" w:rsidRPr="002F2761" w:rsidRDefault="0017649E" w:rsidP="0017649E">
            <w:pPr>
              <w:rPr>
                <w:rFonts w:ascii="Arial" w:hAnsi="Arial" w:cs="Arial"/>
                <w:b/>
                <w:sz w:val="24"/>
                <w:szCs w:val="24"/>
              </w:rPr>
            </w:pPr>
            <w:r w:rsidRPr="002F2761">
              <w:rPr>
                <w:rFonts w:ascii="Arial" w:hAnsi="Arial" w:cs="Arial"/>
                <w:b/>
                <w:sz w:val="24"/>
                <w:szCs w:val="24"/>
              </w:rPr>
              <w:lastRenderedPageBreak/>
              <w:t>Impact:</w:t>
            </w:r>
          </w:p>
          <w:p w14:paraId="7FE0472C" w14:textId="77777777" w:rsidR="00326AEB" w:rsidRPr="002F2761" w:rsidRDefault="00326AEB" w:rsidP="0017649E">
            <w:pPr>
              <w:rPr>
                <w:rFonts w:ascii="Arial" w:hAnsi="Arial" w:cs="Arial"/>
                <w:b/>
                <w:sz w:val="24"/>
                <w:szCs w:val="24"/>
              </w:rPr>
            </w:pPr>
          </w:p>
          <w:p w14:paraId="32D50400" w14:textId="09782ACB" w:rsidR="00326AEB" w:rsidRPr="00BB752E" w:rsidRDefault="00326AEB" w:rsidP="00615CC7">
            <w:pPr>
              <w:rPr>
                <w:rFonts w:ascii="Arial" w:hAnsi="Arial" w:cs="Arial"/>
              </w:rPr>
            </w:pPr>
            <w:r w:rsidRPr="00BB752E">
              <w:rPr>
                <w:rFonts w:ascii="Arial" w:hAnsi="Arial" w:cs="Arial"/>
              </w:rPr>
              <w:t>From lessons observed and sampling of children’s work</w:t>
            </w:r>
            <w:r w:rsidR="00CA673F">
              <w:rPr>
                <w:rFonts w:ascii="Arial" w:hAnsi="Arial" w:cs="Arial"/>
              </w:rPr>
              <w:t>,</w:t>
            </w:r>
            <w:r w:rsidRPr="00BB752E">
              <w:rPr>
                <w:rFonts w:ascii="Arial" w:hAnsi="Arial" w:cs="Arial"/>
              </w:rPr>
              <w:t xml:space="preserve"> it was evident that in a majority of classes, teachers had </w:t>
            </w:r>
            <w:r w:rsidR="002F4EAE" w:rsidRPr="00BB752E">
              <w:rPr>
                <w:rFonts w:ascii="Arial" w:hAnsi="Arial" w:cs="Arial"/>
              </w:rPr>
              <w:t xml:space="preserve">begun to </w:t>
            </w:r>
            <w:r w:rsidRPr="00BB752E">
              <w:rPr>
                <w:rFonts w:ascii="Arial" w:hAnsi="Arial" w:cs="Arial"/>
              </w:rPr>
              <w:t>adopt the ‘Talk for Writing’ approach which provide</w:t>
            </w:r>
            <w:r w:rsidR="002F4EAE" w:rsidRPr="00BB752E">
              <w:rPr>
                <w:rFonts w:ascii="Arial" w:hAnsi="Arial" w:cs="Arial"/>
              </w:rPr>
              <w:t>d</w:t>
            </w:r>
            <w:r w:rsidRPr="00BB752E">
              <w:rPr>
                <w:rFonts w:ascii="Arial" w:hAnsi="Arial" w:cs="Arial"/>
              </w:rPr>
              <w:t xml:space="preserve"> a framework and support for children’s writing. In these classes it was clear that this approach was beginning to have a positive impact for children’s attainment in writing. Children were </w:t>
            </w:r>
            <w:r w:rsidR="00CF425C">
              <w:rPr>
                <w:rFonts w:ascii="Arial" w:hAnsi="Arial" w:cs="Arial"/>
              </w:rPr>
              <w:t xml:space="preserve">seen to be </w:t>
            </w:r>
            <w:r w:rsidRPr="00BB752E">
              <w:rPr>
                <w:rFonts w:ascii="Arial" w:hAnsi="Arial" w:cs="Arial"/>
              </w:rPr>
              <w:t>more confident</w:t>
            </w:r>
            <w:r w:rsidR="00CF425C">
              <w:rPr>
                <w:rFonts w:ascii="Arial" w:hAnsi="Arial" w:cs="Arial"/>
              </w:rPr>
              <w:t xml:space="preserve"> with </w:t>
            </w:r>
            <w:r w:rsidR="00463696">
              <w:rPr>
                <w:rFonts w:ascii="Arial" w:hAnsi="Arial" w:cs="Arial"/>
              </w:rPr>
              <w:t xml:space="preserve">writing, </w:t>
            </w:r>
            <w:r w:rsidR="00463696" w:rsidRPr="00BB752E">
              <w:rPr>
                <w:rFonts w:ascii="Arial" w:hAnsi="Arial" w:cs="Arial"/>
              </w:rPr>
              <w:t>and</w:t>
            </w:r>
            <w:r w:rsidRPr="00BB752E">
              <w:rPr>
                <w:rFonts w:ascii="Arial" w:hAnsi="Arial" w:cs="Arial"/>
              </w:rPr>
              <w:t xml:space="preserve"> wrote in a more structured coherent </w:t>
            </w:r>
            <w:r w:rsidR="00CA673F">
              <w:rPr>
                <w:rFonts w:ascii="Arial" w:hAnsi="Arial" w:cs="Arial"/>
              </w:rPr>
              <w:t>way. They were able to describe how they planned their writing and how they would know if it was a successful piece of work.</w:t>
            </w:r>
          </w:p>
          <w:p w14:paraId="556D053C" w14:textId="526EB140" w:rsidR="002F4EAE" w:rsidRPr="00BB752E" w:rsidRDefault="002F4EAE" w:rsidP="00326AEB">
            <w:pPr>
              <w:rPr>
                <w:rFonts w:ascii="Arial" w:hAnsi="Arial" w:cs="Arial"/>
              </w:rPr>
            </w:pPr>
          </w:p>
          <w:p w14:paraId="5B70AEA8" w14:textId="5690A4BA" w:rsidR="0017649E" w:rsidRPr="00463696" w:rsidRDefault="002F4EAE" w:rsidP="00326AEB">
            <w:pPr>
              <w:rPr>
                <w:rFonts w:ascii="Arial" w:hAnsi="Arial" w:cs="Arial"/>
              </w:rPr>
            </w:pPr>
            <w:r w:rsidRPr="00BB752E">
              <w:rPr>
                <w:rFonts w:ascii="Arial" w:hAnsi="Arial" w:cs="Arial"/>
              </w:rPr>
              <w:t>Whe</w:t>
            </w:r>
            <w:r w:rsidR="00CA673F">
              <w:rPr>
                <w:rFonts w:ascii="Arial" w:hAnsi="Arial" w:cs="Arial"/>
              </w:rPr>
              <w:t xml:space="preserve">n </w:t>
            </w:r>
            <w:r w:rsidRPr="00BB752E">
              <w:rPr>
                <w:rFonts w:ascii="Arial" w:hAnsi="Arial" w:cs="Arial"/>
              </w:rPr>
              <w:t xml:space="preserve">the PEF funded teacher was able to work in classes in term 4 she was able to evidence added value in terms of children’s achievement in writing against the baseline samples obtained in August. It </w:t>
            </w:r>
            <w:r w:rsidR="00CA673F">
              <w:rPr>
                <w:rFonts w:ascii="Arial" w:hAnsi="Arial" w:cs="Arial"/>
              </w:rPr>
              <w:t>was</w:t>
            </w:r>
            <w:r w:rsidRPr="00BB752E">
              <w:rPr>
                <w:rFonts w:ascii="Arial" w:hAnsi="Arial" w:cs="Arial"/>
              </w:rPr>
              <w:t xml:space="preserve"> evident that despite </w:t>
            </w:r>
            <w:r w:rsidR="00CA673F">
              <w:rPr>
                <w:rFonts w:ascii="Arial" w:hAnsi="Arial" w:cs="Arial"/>
              </w:rPr>
              <w:t>challenges,</w:t>
            </w:r>
            <w:r w:rsidRPr="00BB752E">
              <w:rPr>
                <w:rFonts w:ascii="Arial" w:hAnsi="Arial" w:cs="Arial"/>
              </w:rPr>
              <w:t xml:space="preserve"> the </w:t>
            </w:r>
            <w:r w:rsidR="00720F43" w:rsidRPr="00BB752E">
              <w:rPr>
                <w:rFonts w:ascii="Arial" w:hAnsi="Arial" w:cs="Arial"/>
              </w:rPr>
              <w:t>approach</w:t>
            </w:r>
            <w:r w:rsidRPr="00BB752E">
              <w:rPr>
                <w:rFonts w:ascii="Arial" w:hAnsi="Arial" w:cs="Arial"/>
              </w:rPr>
              <w:t xml:space="preserve"> was </w:t>
            </w:r>
            <w:r w:rsidR="00CF425C">
              <w:rPr>
                <w:rFonts w:ascii="Arial" w:hAnsi="Arial" w:cs="Arial"/>
              </w:rPr>
              <w:t>beginning to have</w:t>
            </w:r>
            <w:r w:rsidR="00CA673F">
              <w:rPr>
                <w:rFonts w:ascii="Arial" w:hAnsi="Arial" w:cs="Arial"/>
              </w:rPr>
              <w:t xml:space="preserve"> a positive impact on</w:t>
            </w:r>
            <w:r w:rsidRPr="00BB752E">
              <w:rPr>
                <w:rFonts w:ascii="Arial" w:hAnsi="Arial" w:cs="Arial"/>
              </w:rPr>
              <w:t xml:space="preserve"> children</w:t>
            </w:r>
            <w:r w:rsidR="00CA673F">
              <w:rPr>
                <w:rFonts w:ascii="Arial" w:hAnsi="Arial" w:cs="Arial"/>
              </w:rPr>
              <w:t>’s</w:t>
            </w:r>
            <w:r w:rsidRPr="00BB752E">
              <w:rPr>
                <w:rFonts w:ascii="Arial" w:hAnsi="Arial" w:cs="Arial"/>
              </w:rPr>
              <w:t xml:space="preserve"> writ</w:t>
            </w:r>
            <w:r w:rsidR="00396A27">
              <w:rPr>
                <w:rFonts w:ascii="Arial" w:hAnsi="Arial" w:cs="Arial"/>
              </w:rPr>
              <w:t>ing.</w:t>
            </w:r>
          </w:p>
        </w:tc>
      </w:tr>
      <w:tr w:rsidR="0017649E" w:rsidRPr="002F2761" w14:paraId="29909DFB" w14:textId="77777777" w:rsidTr="0017649E">
        <w:trPr>
          <w:trHeight w:val="2369"/>
        </w:trPr>
        <w:tc>
          <w:tcPr>
            <w:tcW w:w="10382" w:type="dxa"/>
            <w:gridSpan w:val="2"/>
          </w:tcPr>
          <w:p w14:paraId="6C85F506" w14:textId="77777777" w:rsidR="0017649E" w:rsidRPr="002F2761" w:rsidRDefault="0017649E" w:rsidP="0017649E">
            <w:pPr>
              <w:rPr>
                <w:rFonts w:ascii="Arial" w:hAnsi="Arial" w:cs="Arial"/>
                <w:b/>
                <w:sz w:val="24"/>
                <w:szCs w:val="24"/>
              </w:rPr>
            </w:pPr>
            <w:r w:rsidRPr="002F2761">
              <w:rPr>
                <w:rFonts w:ascii="Arial" w:hAnsi="Arial" w:cs="Arial"/>
                <w:b/>
                <w:sz w:val="24"/>
                <w:szCs w:val="24"/>
              </w:rPr>
              <w:t>Next Steps:</w:t>
            </w:r>
          </w:p>
          <w:p w14:paraId="651F79B6" w14:textId="4CA69091" w:rsidR="0017649E" w:rsidRPr="002F2761" w:rsidRDefault="0017649E" w:rsidP="0017649E">
            <w:pPr>
              <w:rPr>
                <w:rFonts w:ascii="Arial" w:hAnsi="Arial" w:cs="Arial"/>
                <w:bCs/>
                <w:color w:val="FF0000"/>
                <w:sz w:val="24"/>
                <w:szCs w:val="24"/>
              </w:rPr>
            </w:pPr>
          </w:p>
          <w:p w14:paraId="2D04E976" w14:textId="6D70CA41" w:rsidR="00720F43" w:rsidRPr="00BB752E" w:rsidRDefault="00720F43" w:rsidP="00DB2263">
            <w:pPr>
              <w:pStyle w:val="ListParagraph"/>
              <w:numPr>
                <w:ilvl w:val="0"/>
                <w:numId w:val="18"/>
              </w:numPr>
              <w:rPr>
                <w:rFonts w:ascii="Arial" w:hAnsi="Arial" w:cs="Arial"/>
                <w:bCs/>
              </w:rPr>
            </w:pPr>
            <w:r w:rsidRPr="00BB752E">
              <w:rPr>
                <w:rFonts w:ascii="Arial" w:hAnsi="Arial" w:cs="Arial"/>
                <w:bCs/>
              </w:rPr>
              <w:t>Staff agree that this approach should be included on the improvement plan for next session. As a school we need to adopt a consistent approach to the teaching of writing to ensure a positive impact for all children.</w:t>
            </w:r>
          </w:p>
          <w:p w14:paraId="351D5B01" w14:textId="423914E6" w:rsidR="00720F43" w:rsidRPr="00BB752E" w:rsidRDefault="00720F43" w:rsidP="0017649E">
            <w:pPr>
              <w:rPr>
                <w:rFonts w:ascii="Arial" w:hAnsi="Arial" w:cs="Arial"/>
                <w:bCs/>
              </w:rPr>
            </w:pPr>
          </w:p>
          <w:p w14:paraId="22E385BC" w14:textId="69B82ED0" w:rsidR="00720F43" w:rsidRDefault="00720F43" w:rsidP="00DB2263">
            <w:pPr>
              <w:pStyle w:val="ListParagraph"/>
              <w:numPr>
                <w:ilvl w:val="0"/>
                <w:numId w:val="18"/>
              </w:numPr>
              <w:rPr>
                <w:rFonts w:ascii="Arial" w:hAnsi="Arial" w:cs="Arial"/>
                <w:bCs/>
              </w:rPr>
            </w:pPr>
            <w:r w:rsidRPr="00BB752E">
              <w:rPr>
                <w:rFonts w:ascii="Arial" w:hAnsi="Arial" w:cs="Arial"/>
                <w:bCs/>
              </w:rPr>
              <w:t xml:space="preserve">We also recognise the close relationship between children’s reading and their abilities to respond to texts </w:t>
            </w:r>
            <w:r w:rsidR="002F2761" w:rsidRPr="00BB752E">
              <w:rPr>
                <w:rFonts w:ascii="Arial" w:hAnsi="Arial" w:cs="Arial"/>
                <w:bCs/>
              </w:rPr>
              <w:t xml:space="preserve">and </w:t>
            </w:r>
            <w:r w:rsidRPr="00BB752E">
              <w:rPr>
                <w:rFonts w:ascii="Arial" w:hAnsi="Arial" w:cs="Arial"/>
                <w:bCs/>
              </w:rPr>
              <w:t xml:space="preserve">their writing skills. We intend </w:t>
            </w:r>
            <w:r w:rsidR="00463696" w:rsidRPr="00463696">
              <w:rPr>
                <w:rFonts w:ascii="Arial" w:hAnsi="Arial" w:cs="Arial"/>
                <w:b/>
                <w:color w:val="7030A0"/>
              </w:rPr>
              <w:t xml:space="preserve">to </w:t>
            </w:r>
            <w:r w:rsidRPr="00BB752E">
              <w:rPr>
                <w:rFonts w:ascii="Arial" w:hAnsi="Arial" w:cs="Arial"/>
                <w:bCs/>
              </w:rPr>
              <w:t xml:space="preserve">promote </w:t>
            </w:r>
            <w:r w:rsidR="002F2761" w:rsidRPr="00BB752E">
              <w:rPr>
                <w:rFonts w:ascii="Arial" w:hAnsi="Arial" w:cs="Arial"/>
                <w:bCs/>
              </w:rPr>
              <w:t>reading with families particularly in the older classes as key to all learning across the curriculum.</w:t>
            </w:r>
          </w:p>
          <w:p w14:paraId="422BE8D9" w14:textId="77777777" w:rsidR="0017649E" w:rsidRPr="002F2761" w:rsidRDefault="0017649E" w:rsidP="001E2FA9">
            <w:pPr>
              <w:rPr>
                <w:rFonts w:ascii="Arial" w:hAnsi="Arial" w:cs="Arial"/>
                <w:bCs/>
                <w:i/>
                <w:iCs/>
                <w:color w:val="FF0000"/>
                <w:sz w:val="24"/>
                <w:szCs w:val="24"/>
              </w:rPr>
            </w:pPr>
          </w:p>
        </w:tc>
      </w:tr>
    </w:tbl>
    <w:p w14:paraId="13F7C2DB" w14:textId="77777777" w:rsidR="00F17421" w:rsidRDefault="00F17421"/>
    <w:tbl>
      <w:tblPr>
        <w:tblStyle w:val="TableGrid"/>
        <w:tblW w:w="0" w:type="auto"/>
        <w:tblLook w:val="04A0" w:firstRow="1" w:lastRow="0" w:firstColumn="1" w:lastColumn="0" w:noHBand="0" w:noVBand="1"/>
      </w:tblPr>
      <w:tblGrid>
        <w:gridCol w:w="5191"/>
        <w:gridCol w:w="5191"/>
      </w:tblGrid>
      <w:tr w:rsidR="0017649E" w:rsidRPr="00982061" w14:paraId="19668571" w14:textId="77777777" w:rsidTr="0017649E">
        <w:trPr>
          <w:trHeight w:val="165"/>
        </w:trPr>
        <w:tc>
          <w:tcPr>
            <w:tcW w:w="10382" w:type="dxa"/>
            <w:gridSpan w:val="2"/>
          </w:tcPr>
          <w:p w14:paraId="2C097529" w14:textId="77777777" w:rsidR="0017649E" w:rsidRPr="00EF0472" w:rsidRDefault="0017649E" w:rsidP="0017649E">
            <w:pPr>
              <w:jc w:val="center"/>
              <w:rPr>
                <w:rFonts w:ascii="Arial" w:hAnsi="Arial"/>
                <w:b/>
                <w:szCs w:val="24"/>
              </w:rPr>
            </w:pPr>
            <w:r w:rsidRPr="00EF0472">
              <w:rPr>
                <w:rFonts w:ascii="Arial" w:hAnsi="Arial"/>
                <w:b/>
                <w:szCs w:val="24"/>
              </w:rPr>
              <w:t>Improvement for Recovery Priority Work</w:t>
            </w:r>
          </w:p>
          <w:p w14:paraId="01E06A9C" w14:textId="77777777" w:rsidR="0017649E" w:rsidRPr="00EF0472" w:rsidRDefault="0017649E" w:rsidP="0017649E">
            <w:pPr>
              <w:jc w:val="center"/>
              <w:rPr>
                <w:rFonts w:ascii="Arial" w:hAnsi="Arial"/>
                <w:szCs w:val="24"/>
              </w:rPr>
            </w:pPr>
            <w:r w:rsidRPr="00EF0472">
              <w:rPr>
                <w:rFonts w:ascii="Arial" w:hAnsi="Arial"/>
                <w:b/>
                <w:szCs w:val="24"/>
              </w:rPr>
              <w:t>Session 2020 - 2021</w:t>
            </w:r>
          </w:p>
        </w:tc>
      </w:tr>
      <w:tr w:rsidR="0017649E" w:rsidRPr="00EF0472" w14:paraId="393E5818" w14:textId="77777777" w:rsidTr="0017649E">
        <w:trPr>
          <w:trHeight w:val="165"/>
        </w:trPr>
        <w:tc>
          <w:tcPr>
            <w:tcW w:w="10382" w:type="dxa"/>
            <w:gridSpan w:val="2"/>
          </w:tcPr>
          <w:p w14:paraId="0D19FE52" w14:textId="140E4042" w:rsidR="0017649E" w:rsidRPr="00F61FE2" w:rsidRDefault="00E078EA" w:rsidP="0017649E">
            <w:pPr>
              <w:jc w:val="center"/>
              <w:rPr>
                <w:rFonts w:ascii="Arial" w:hAnsi="Arial"/>
                <w:b/>
                <w:bCs/>
                <w:color w:val="2F5496" w:themeColor="accent1" w:themeShade="BF"/>
              </w:rPr>
            </w:pPr>
            <w:r w:rsidRPr="00F61FE2">
              <w:rPr>
                <w:rFonts w:ascii="Arial" w:hAnsi="Arial"/>
                <w:b/>
                <w:bCs/>
                <w:color w:val="2F5496" w:themeColor="accent1" w:themeShade="BF"/>
              </w:rPr>
              <w:t>Develop quality interactions to extend learning and inform next steps in learning</w:t>
            </w:r>
            <w:r w:rsidR="002F2761" w:rsidRPr="00F61FE2">
              <w:rPr>
                <w:rFonts w:ascii="Arial" w:hAnsi="Arial"/>
                <w:b/>
                <w:bCs/>
                <w:color w:val="2F5496" w:themeColor="accent1" w:themeShade="BF"/>
              </w:rPr>
              <w:t xml:space="preserve"> ELC </w:t>
            </w:r>
          </w:p>
        </w:tc>
      </w:tr>
      <w:tr w:rsidR="0017649E" w:rsidRPr="00982061" w14:paraId="441CF4F9" w14:textId="77777777" w:rsidTr="0017649E">
        <w:trPr>
          <w:trHeight w:val="165"/>
        </w:trPr>
        <w:tc>
          <w:tcPr>
            <w:tcW w:w="5191" w:type="dxa"/>
          </w:tcPr>
          <w:p w14:paraId="27C6756D" w14:textId="77777777" w:rsidR="0017649E" w:rsidRPr="00982061" w:rsidRDefault="0017649E" w:rsidP="0017649E">
            <w:pPr>
              <w:rPr>
                <w:rFonts w:ascii="Arial" w:hAnsi="Arial"/>
                <w:szCs w:val="24"/>
                <w:u w:val="single"/>
              </w:rPr>
            </w:pPr>
            <w:r w:rsidRPr="00982061">
              <w:rPr>
                <w:rFonts w:ascii="Arial" w:hAnsi="Arial"/>
                <w:szCs w:val="24"/>
                <w:u w:val="single"/>
              </w:rPr>
              <w:t>NIF Priority</w:t>
            </w:r>
          </w:p>
          <w:p w14:paraId="03938EDF" w14:textId="77777777" w:rsidR="0017649E" w:rsidRPr="0017649E" w:rsidRDefault="0017649E" w:rsidP="00DB2263">
            <w:pPr>
              <w:pStyle w:val="ListParagraph"/>
              <w:numPr>
                <w:ilvl w:val="0"/>
                <w:numId w:val="13"/>
              </w:numPr>
              <w:ind w:left="451"/>
              <w:rPr>
                <w:rFonts w:eastAsia="Times New Roman" w:cstheme="minorHAnsi"/>
                <w:b/>
                <w:sz w:val="20"/>
                <w:lang w:eastAsia="en-GB"/>
              </w:rPr>
            </w:pPr>
            <w:r w:rsidRPr="0017649E">
              <w:rPr>
                <w:rFonts w:eastAsia="Times New Roman" w:cstheme="minorHAnsi"/>
                <w:b/>
                <w:kern w:val="24"/>
                <w:sz w:val="20"/>
                <w:lang w:eastAsia="en-GB"/>
              </w:rPr>
              <w:t>To improve attainment for all, particularly in Literacy and Numeracy</w:t>
            </w:r>
          </w:p>
          <w:p w14:paraId="4EDCC44C" w14:textId="77777777" w:rsidR="0017649E" w:rsidRPr="0017649E" w:rsidRDefault="0017649E" w:rsidP="00DB2263">
            <w:pPr>
              <w:pStyle w:val="ListParagraph"/>
              <w:numPr>
                <w:ilvl w:val="0"/>
                <w:numId w:val="13"/>
              </w:numPr>
              <w:ind w:left="451"/>
              <w:rPr>
                <w:rFonts w:eastAsia="Times New Roman" w:cstheme="minorHAnsi"/>
                <w:b/>
                <w:bCs/>
                <w:kern w:val="24"/>
                <w:sz w:val="20"/>
                <w:lang w:eastAsia="en-GB"/>
              </w:rPr>
            </w:pPr>
            <w:r w:rsidRPr="0017649E">
              <w:rPr>
                <w:rFonts w:eastAsia="Times New Roman" w:cstheme="minorHAnsi"/>
                <w:b/>
                <w:kern w:val="24"/>
                <w:sz w:val="20"/>
                <w:lang w:eastAsia="en-GB"/>
              </w:rPr>
              <w:t xml:space="preserve">To improve the learning progress for every child, by reducing inequality in education. </w:t>
            </w:r>
          </w:p>
          <w:p w14:paraId="066375CC" w14:textId="77777777" w:rsidR="0017649E" w:rsidRDefault="0017649E" w:rsidP="0017649E">
            <w:pPr>
              <w:rPr>
                <w:rFonts w:ascii="Arial" w:hAnsi="Arial"/>
                <w:szCs w:val="24"/>
                <w:u w:val="single"/>
              </w:rPr>
            </w:pPr>
          </w:p>
          <w:p w14:paraId="30AAD2F3" w14:textId="77777777" w:rsidR="0017649E" w:rsidRPr="00982061" w:rsidRDefault="0017649E" w:rsidP="0017649E">
            <w:pPr>
              <w:rPr>
                <w:rFonts w:ascii="Arial" w:hAnsi="Arial"/>
                <w:szCs w:val="24"/>
                <w:u w:val="single"/>
              </w:rPr>
            </w:pPr>
            <w:r w:rsidRPr="00982061">
              <w:rPr>
                <w:rFonts w:ascii="Arial" w:hAnsi="Arial"/>
                <w:szCs w:val="24"/>
                <w:u w:val="single"/>
              </w:rPr>
              <w:t>NIF Driver</w:t>
            </w:r>
          </w:p>
          <w:p w14:paraId="246B84D4" w14:textId="77777777" w:rsidR="0017649E" w:rsidRPr="00F82321" w:rsidRDefault="0017649E" w:rsidP="00DB2263">
            <w:pPr>
              <w:pStyle w:val="ListParagraph"/>
              <w:numPr>
                <w:ilvl w:val="0"/>
                <w:numId w:val="11"/>
              </w:numPr>
              <w:rPr>
                <w:rFonts w:eastAsia="Times New Roman" w:cstheme="minorHAnsi"/>
                <w:b/>
                <w:color w:val="000000" w:themeColor="text1"/>
                <w:szCs w:val="24"/>
                <w:lang w:eastAsia="en-GB"/>
              </w:rPr>
            </w:pPr>
            <w:r w:rsidRPr="00F82321">
              <w:rPr>
                <w:rFonts w:eastAsia="Times New Roman" w:cstheme="minorHAnsi"/>
                <w:b/>
                <w:bCs/>
                <w:color w:val="000000" w:themeColor="text1"/>
                <w:kern w:val="24"/>
                <w:szCs w:val="24"/>
                <w:lang w:eastAsia="en-GB"/>
              </w:rPr>
              <w:t>Teacher Professionalism</w:t>
            </w:r>
          </w:p>
          <w:p w14:paraId="4BD3769B" w14:textId="77777777" w:rsidR="0017649E" w:rsidRPr="00F82321" w:rsidRDefault="0017649E" w:rsidP="00DB2263">
            <w:pPr>
              <w:pStyle w:val="ListParagraph"/>
              <w:numPr>
                <w:ilvl w:val="0"/>
                <w:numId w:val="11"/>
              </w:numPr>
              <w:tabs>
                <w:tab w:val="left" w:pos="2520"/>
              </w:tabs>
              <w:rPr>
                <w:rFonts w:cstheme="minorHAnsi"/>
                <w:b/>
                <w:color w:val="000000" w:themeColor="text1"/>
                <w:szCs w:val="24"/>
              </w:rPr>
            </w:pPr>
            <w:r w:rsidRPr="00F82321">
              <w:rPr>
                <w:rFonts w:eastAsia="Times New Roman" w:cstheme="minorHAnsi"/>
                <w:b/>
                <w:bCs/>
                <w:color w:val="000000" w:themeColor="text1"/>
                <w:kern w:val="24"/>
                <w:szCs w:val="24"/>
                <w:lang w:eastAsia="en-GB"/>
              </w:rPr>
              <w:t>Assessment of Children’s progress</w:t>
            </w:r>
          </w:p>
          <w:p w14:paraId="0A79FDFD" w14:textId="77777777" w:rsidR="0017649E" w:rsidRPr="00F82321" w:rsidRDefault="0017649E" w:rsidP="00DB2263">
            <w:pPr>
              <w:pStyle w:val="ListParagraph"/>
              <w:numPr>
                <w:ilvl w:val="0"/>
                <w:numId w:val="11"/>
              </w:numPr>
              <w:rPr>
                <w:rFonts w:ascii="Arial" w:hAnsi="Arial"/>
                <w:i/>
                <w:szCs w:val="24"/>
              </w:rPr>
            </w:pPr>
            <w:r w:rsidRPr="00F82321">
              <w:rPr>
                <w:rFonts w:cstheme="minorHAnsi"/>
                <w:b/>
                <w:color w:val="000000" w:themeColor="text1"/>
                <w:szCs w:val="24"/>
              </w:rPr>
              <w:t>School Improvement</w:t>
            </w:r>
          </w:p>
        </w:tc>
        <w:tc>
          <w:tcPr>
            <w:tcW w:w="5191" w:type="dxa"/>
          </w:tcPr>
          <w:p w14:paraId="0511990C" w14:textId="77777777" w:rsidR="0017649E" w:rsidRDefault="0017649E" w:rsidP="0017649E">
            <w:pPr>
              <w:rPr>
                <w:rFonts w:ascii="Arial" w:hAnsi="Arial"/>
                <w:szCs w:val="24"/>
                <w:u w:val="single"/>
              </w:rPr>
            </w:pPr>
            <w:r w:rsidRPr="00982061">
              <w:rPr>
                <w:rFonts w:ascii="Arial" w:hAnsi="Arial"/>
                <w:szCs w:val="24"/>
                <w:u w:val="single"/>
              </w:rPr>
              <w:t>HGIOS 4 Quality Indicators</w:t>
            </w:r>
          </w:p>
          <w:p w14:paraId="0F291570" w14:textId="77777777" w:rsidR="0017649E" w:rsidRPr="005078DC" w:rsidRDefault="0017649E" w:rsidP="0017649E">
            <w:pPr>
              <w:rPr>
                <w:rFonts w:cstheme="minorHAnsi"/>
                <w:color w:val="000000" w:themeColor="text1"/>
                <w:sz w:val="20"/>
              </w:rPr>
            </w:pPr>
            <w:r w:rsidRPr="005078DC">
              <w:rPr>
                <w:rFonts w:cstheme="minorHAnsi"/>
                <w:color w:val="000000" w:themeColor="text1"/>
                <w:sz w:val="20"/>
              </w:rPr>
              <w:t xml:space="preserve">HGIOS 4 </w:t>
            </w:r>
          </w:p>
          <w:p w14:paraId="36282661" w14:textId="77777777" w:rsidR="0017649E" w:rsidRPr="00F82321" w:rsidRDefault="0017649E" w:rsidP="00DB2263">
            <w:pPr>
              <w:pStyle w:val="ListParagraph"/>
              <w:numPr>
                <w:ilvl w:val="0"/>
                <w:numId w:val="9"/>
              </w:numPr>
              <w:rPr>
                <w:rFonts w:cstheme="minorHAnsi"/>
                <w:b/>
                <w:color w:val="000000" w:themeColor="text1"/>
                <w:sz w:val="20"/>
              </w:rPr>
            </w:pPr>
            <w:r w:rsidRPr="00F82321">
              <w:rPr>
                <w:rFonts w:eastAsia="Times New Roman" w:cstheme="minorHAnsi"/>
                <w:b/>
                <w:color w:val="000000" w:themeColor="text1"/>
                <w:kern w:val="24"/>
                <w:sz w:val="20"/>
                <w:lang w:eastAsia="en-GB"/>
              </w:rPr>
              <w:t>3.2 Raising Attainment and Achievement</w:t>
            </w:r>
          </w:p>
          <w:p w14:paraId="3D553606" w14:textId="77777777" w:rsidR="0017649E" w:rsidRPr="00F82321" w:rsidRDefault="0017649E" w:rsidP="00DB2263">
            <w:pPr>
              <w:pStyle w:val="ListParagraph"/>
              <w:numPr>
                <w:ilvl w:val="0"/>
                <w:numId w:val="9"/>
              </w:numPr>
              <w:rPr>
                <w:rFonts w:eastAsia="Times New Roman" w:cstheme="minorHAnsi"/>
                <w:b/>
                <w:color w:val="000000" w:themeColor="text1"/>
                <w:sz w:val="20"/>
                <w:lang w:eastAsia="en-GB"/>
              </w:rPr>
            </w:pPr>
            <w:r w:rsidRPr="00F82321">
              <w:rPr>
                <w:rFonts w:eastAsia="Times New Roman" w:cstheme="minorHAnsi"/>
                <w:b/>
                <w:color w:val="000000" w:themeColor="text1"/>
                <w:kern w:val="24"/>
                <w:sz w:val="20"/>
                <w:lang w:eastAsia="en-GB"/>
              </w:rPr>
              <w:t>1.2 Leadership of Learning</w:t>
            </w:r>
          </w:p>
          <w:p w14:paraId="09065568" w14:textId="77777777" w:rsidR="0017649E" w:rsidRPr="00F82321" w:rsidRDefault="0017649E" w:rsidP="00DB2263">
            <w:pPr>
              <w:pStyle w:val="ListParagraph"/>
              <w:numPr>
                <w:ilvl w:val="0"/>
                <w:numId w:val="9"/>
              </w:numPr>
              <w:rPr>
                <w:rFonts w:eastAsia="Times New Roman" w:cstheme="minorHAnsi"/>
                <w:b/>
                <w:color w:val="000000" w:themeColor="text1"/>
                <w:sz w:val="20"/>
                <w:lang w:eastAsia="en-GB"/>
              </w:rPr>
            </w:pPr>
            <w:r w:rsidRPr="00F82321">
              <w:rPr>
                <w:rFonts w:eastAsia="Times New Roman" w:cstheme="minorHAnsi"/>
                <w:b/>
                <w:color w:val="000000" w:themeColor="text1"/>
                <w:kern w:val="24"/>
                <w:sz w:val="20"/>
                <w:lang w:eastAsia="en-GB"/>
              </w:rPr>
              <w:t>2.2 Curriculum</w:t>
            </w:r>
          </w:p>
          <w:p w14:paraId="5307265C" w14:textId="77777777" w:rsidR="0017649E" w:rsidRPr="00F82321" w:rsidRDefault="0017649E" w:rsidP="00DB2263">
            <w:pPr>
              <w:pStyle w:val="ListParagraph"/>
              <w:numPr>
                <w:ilvl w:val="0"/>
                <w:numId w:val="9"/>
              </w:numPr>
              <w:rPr>
                <w:rFonts w:eastAsia="Times New Roman" w:cstheme="minorHAnsi"/>
                <w:b/>
                <w:bCs/>
                <w:color w:val="000000" w:themeColor="text1"/>
                <w:kern w:val="24"/>
                <w:sz w:val="20"/>
                <w:lang w:eastAsia="en-GB"/>
              </w:rPr>
            </w:pPr>
            <w:r w:rsidRPr="00F82321">
              <w:rPr>
                <w:rFonts w:eastAsia="Times New Roman" w:cstheme="minorHAnsi"/>
                <w:b/>
                <w:color w:val="000000" w:themeColor="text1"/>
                <w:kern w:val="24"/>
                <w:sz w:val="20"/>
                <w:lang w:eastAsia="en-GB"/>
              </w:rPr>
              <w:t>2.3 Learning, Teaching and Assessment</w:t>
            </w:r>
          </w:p>
          <w:p w14:paraId="54577E5F" w14:textId="77777777" w:rsidR="0017649E" w:rsidRPr="0017649E" w:rsidRDefault="0017649E" w:rsidP="00DB2263">
            <w:pPr>
              <w:pStyle w:val="ListParagraph"/>
              <w:numPr>
                <w:ilvl w:val="0"/>
                <w:numId w:val="9"/>
              </w:numPr>
              <w:rPr>
                <w:rFonts w:ascii="Arial" w:hAnsi="Arial"/>
                <w:b/>
                <w:szCs w:val="24"/>
                <w:u w:val="single"/>
              </w:rPr>
            </w:pPr>
            <w:r w:rsidRPr="00F82321">
              <w:rPr>
                <w:rFonts w:eastAsia="Times New Roman" w:cstheme="minorHAnsi"/>
                <w:b/>
                <w:color w:val="000000" w:themeColor="text1"/>
                <w:kern w:val="24"/>
                <w:sz w:val="20"/>
                <w:lang w:eastAsia="en-GB"/>
              </w:rPr>
              <w:t>2.4 Personalised Support</w:t>
            </w:r>
          </w:p>
          <w:p w14:paraId="3B97F261" w14:textId="77777777" w:rsidR="0017649E" w:rsidRPr="0017649E" w:rsidRDefault="0017649E" w:rsidP="0017649E">
            <w:pPr>
              <w:rPr>
                <w:rFonts w:cstheme="minorHAnsi"/>
                <w:b/>
                <w:color w:val="000000" w:themeColor="text1"/>
                <w:sz w:val="20"/>
                <w:u w:val="single"/>
              </w:rPr>
            </w:pPr>
            <w:r w:rsidRPr="0017649E">
              <w:rPr>
                <w:rFonts w:cstheme="minorHAnsi"/>
                <w:b/>
                <w:color w:val="000000" w:themeColor="text1"/>
                <w:sz w:val="20"/>
                <w:u w:val="single"/>
              </w:rPr>
              <w:t>HGIOELC</w:t>
            </w:r>
          </w:p>
          <w:p w14:paraId="7E1062F0" w14:textId="77777777" w:rsidR="00E078EA" w:rsidRPr="00FF3BAB" w:rsidRDefault="00E078EA" w:rsidP="00DB2263">
            <w:pPr>
              <w:pStyle w:val="ListParagraph"/>
              <w:numPr>
                <w:ilvl w:val="0"/>
                <w:numId w:val="15"/>
              </w:numPr>
              <w:rPr>
                <w:rFonts w:cstheme="minorHAnsi"/>
                <w:b/>
                <w:color w:val="000000" w:themeColor="text1"/>
                <w:sz w:val="18"/>
                <w:szCs w:val="18"/>
              </w:rPr>
            </w:pPr>
            <w:r w:rsidRPr="00FF3BAB">
              <w:rPr>
                <w:rFonts w:eastAsia="Times New Roman" w:cstheme="minorHAnsi"/>
                <w:b/>
                <w:bCs/>
                <w:color w:val="000000" w:themeColor="text1"/>
                <w:kern w:val="24"/>
                <w:sz w:val="18"/>
                <w:szCs w:val="18"/>
                <w:lang w:eastAsia="en-GB"/>
              </w:rPr>
              <w:t>3.2 Raising Attainment and Achievement</w:t>
            </w:r>
          </w:p>
          <w:p w14:paraId="55B0882C" w14:textId="77777777" w:rsidR="00E078EA" w:rsidRPr="00FF3BAB" w:rsidRDefault="00E078EA" w:rsidP="00DB2263">
            <w:pPr>
              <w:pStyle w:val="ListParagraph"/>
              <w:numPr>
                <w:ilvl w:val="0"/>
                <w:numId w:val="15"/>
              </w:numPr>
              <w:rPr>
                <w:rFonts w:eastAsia="Times New Roman" w:cstheme="minorHAnsi"/>
                <w:b/>
                <w:color w:val="000000" w:themeColor="text1"/>
                <w:sz w:val="18"/>
                <w:szCs w:val="18"/>
                <w:lang w:eastAsia="en-GB"/>
              </w:rPr>
            </w:pPr>
            <w:r w:rsidRPr="00FF3BAB">
              <w:rPr>
                <w:rFonts w:eastAsia="Times New Roman" w:cstheme="minorHAnsi"/>
                <w:b/>
                <w:bCs/>
                <w:color w:val="000000" w:themeColor="text1"/>
                <w:kern w:val="24"/>
                <w:sz w:val="18"/>
                <w:szCs w:val="18"/>
                <w:lang w:eastAsia="en-GB"/>
              </w:rPr>
              <w:t>1.2 Leadership of Learning</w:t>
            </w:r>
          </w:p>
          <w:p w14:paraId="7064EAE8" w14:textId="77777777" w:rsidR="00E078EA" w:rsidRPr="00FF3BAB" w:rsidRDefault="00E078EA" w:rsidP="00DB2263">
            <w:pPr>
              <w:pStyle w:val="ListParagraph"/>
              <w:numPr>
                <w:ilvl w:val="0"/>
                <w:numId w:val="15"/>
              </w:numPr>
              <w:rPr>
                <w:rFonts w:eastAsia="Times New Roman" w:cstheme="minorHAnsi"/>
                <w:b/>
                <w:color w:val="000000" w:themeColor="text1"/>
                <w:sz w:val="18"/>
                <w:szCs w:val="18"/>
                <w:lang w:eastAsia="en-GB"/>
              </w:rPr>
            </w:pPr>
            <w:r w:rsidRPr="00FF3BAB">
              <w:rPr>
                <w:rFonts w:eastAsia="Times New Roman" w:cstheme="minorHAnsi"/>
                <w:b/>
                <w:bCs/>
                <w:color w:val="000000" w:themeColor="text1"/>
                <w:kern w:val="24"/>
                <w:sz w:val="18"/>
                <w:szCs w:val="18"/>
                <w:lang w:eastAsia="en-GB"/>
              </w:rPr>
              <w:t>2.2 Curriculum</w:t>
            </w:r>
          </w:p>
          <w:p w14:paraId="6A94A7D6" w14:textId="77777777" w:rsidR="00E078EA" w:rsidRPr="00FF3BAB" w:rsidRDefault="00E078EA" w:rsidP="00DB2263">
            <w:pPr>
              <w:pStyle w:val="ListParagraph"/>
              <w:numPr>
                <w:ilvl w:val="0"/>
                <w:numId w:val="15"/>
              </w:numPr>
              <w:rPr>
                <w:rFonts w:eastAsia="Times New Roman" w:cstheme="minorHAnsi"/>
                <w:b/>
                <w:bCs/>
                <w:color w:val="000000" w:themeColor="text1"/>
                <w:kern w:val="24"/>
                <w:sz w:val="18"/>
                <w:szCs w:val="18"/>
                <w:lang w:eastAsia="en-GB"/>
              </w:rPr>
            </w:pPr>
            <w:r w:rsidRPr="00FF3BAB">
              <w:rPr>
                <w:rFonts w:eastAsia="Times New Roman" w:cstheme="minorHAnsi"/>
                <w:b/>
                <w:bCs/>
                <w:color w:val="000000" w:themeColor="text1"/>
                <w:kern w:val="24"/>
                <w:sz w:val="18"/>
                <w:szCs w:val="18"/>
                <w:lang w:eastAsia="en-GB"/>
              </w:rPr>
              <w:t>2.3 Learning, Teaching and Assessment</w:t>
            </w:r>
          </w:p>
          <w:p w14:paraId="63F7A9C3" w14:textId="77777777" w:rsidR="00E078EA" w:rsidRPr="00FF3BAB" w:rsidRDefault="00E078EA" w:rsidP="00DB2263">
            <w:pPr>
              <w:pStyle w:val="ListParagraph"/>
              <w:numPr>
                <w:ilvl w:val="0"/>
                <w:numId w:val="15"/>
              </w:numPr>
              <w:tabs>
                <w:tab w:val="left" w:pos="2520"/>
              </w:tabs>
              <w:rPr>
                <w:rFonts w:cstheme="minorHAnsi"/>
                <w:b/>
                <w:color w:val="000000" w:themeColor="text1"/>
                <w:sz w:val="18"/>
                <w:szCs w:val="18"/>
              </w:rPr>
            </w:pPr>
            <w:r w:rsidRPr="00FF3BAB">
              <w:rPr>
                <w:rFonts w:eastAsia="Times New Roman" w:cstheme="minorHAnsi"/>
                <w:b/>
                <w:bCs/>
                <w:color w:val="000000" w:themeColor="text1"/>
                <w:kern w:val="24"/>
                <w:sz w:val="18"/>
                <w:szCs w:val="18"/>
                <w:lang w:eastAsia="en-GB"/>
              </w:rPr>
              <w:t>2.4 Personalised Support</w:t>
            </w:r>
          </w:p>
          <w:p w14:paraId="2F3882B2" w14:textId="77777777" w:rsidR="00E078EA" w:rsidRPr="00FF3BAB" w:rsidRDefault="00E078EA" w:rsidP="00DB2263">
            <w:pPr>
              <w:pStyle w:val="ListParagraph"/>
              <w:numPr>
                <w:ilvl w:val="0"/>
                <w:numId w:val="15"/>
              </w:numPr>
              <w:tabs>
                <w:tab w:val="left" w:pos="2520"/>
              </w:tabs>
              <w:rPr>
                <w:rFonts w:cstheme="minorHAnsi"/>
                <w:b/>
                <w:color w:val="000000" w:themeColor="text1"/>
                <w:sz w:val="18"/>
                <w:szCs w:val="18"/>
              </w:rPr>
            </w:pPr>
            <w:r w:rsidRPr="00FF3BAB">
              <w:rPr>
                <w:rFonts w:cstheme="minorHAnsi"/>
                <w:b/>
                <w:color w:val="000000" w:themeColor="text1"/>
                <w:sz w:val="18"/>
                <w:szCs w:val="18"/>
              </w:rPr>
              <w:t>2.5 Family Learning</w:t>
            </w:r>
          </w:p>
          <w:p w14:paraId="0BC29D65" w14:textId="25FAACE0" w:rsidR="0017649E" w:rsidRPr="00FF3BAB" w:rsidRDefault="00E078EA" w:rsidP="00DB2263">
            <w:pPr>
              <w:pStyle w:val="ListParagraph"/>
              <w:numPr>
                <w:ilvl w:val="0"/>
                <w:numId w:val="15"/>
              </w:numPr>
              <w:rPr>
                <w:rFonts w:ascii="Arial" w:hAnsi="Arial"/>
                <w:szCs w:val="24"/>
              </w:rPr>
            </w:pPr>
            <w:r w:rsidRPr="00FF3BAB">
              <w:rPr>
                <w:rFonts w:cstheme="minorHAnsi"/>
                <w:b/>
                <w:color w:val="000000" w:themeColor="text1"/>
                <w:sz w:val="18"/>
                <w:szCs w:val="18"/>
              </w:rPr>
              <w:t>2.7 Partnerships</w:t>
            </w:r>
            <w:r w:rsidRPr="00FF3BAB">
              <w:rPr>
                <w:rFonts w:ascii="Arial" w:hAnsi="Arial"/>
                <w:szCs w:val="24"/>
              </w:rPr>
              <w:t xml:space="preserve"> </w:t>
            </w:r>
          </w:p>
        </w:tc>
      </w:tr>
      <w:tr w:rsidR="0017649E" w:rsidRPr="00982061" w14:paraId="65659E2E" w14:textId="77777777" w:rsidTr="0017649E">
        <w:trPr>
          <w:trHeight w:val="2369"/>
        </w:trPr>
        <w:tc>
          <w:tcPr>
            <w:tcW w:w="10382" w:type="dxa"/>
            <w:gridSpan w:val="2"/>
          </w:tcPr>
          <w:p w14:paraId="25EEC0A9" w14:textId="77777777" w:rsidR="0017649E" w:rsidRDefault="0017649E" w:rsidP="0017649E">
            <w:pPr>
              <w:rPr>
                <w:rFonts w:ascii="Arial" w:hAnsi="Arial"/>
                <w:b/>
                <w:szCs w:val="24"/>
              </w:rPr>
            </w:pPr>
            <w:r w:rsidRPr="00982061">
              <w:rPr>
                <w:rFonts w:ascii="Arial" w:hAnsi="Arial"/>
                <w:b/>
                <w:szCs w:val="24"/>
              </w:rPr>
              <w:lastRenderedPageBreak/>
              <w:t>Progress</w:t>
            </w:r>
            <w:r>
              <w:rPr>
                <w:rFonts w:ascii="Arial" w:hAnsi="Arial"/>
                <w:b/>
                <w:szCs w:val="24"/>
              </w:rPr>
              <w:t>:</w:t>
            </w:r>
          </w:p>
          <w:p w14:paraId="5DFBE383" w14:textId="77777777" w:rsidR="0017649E" w:rsidRDefault="0017649E" w:rsidP="002F2761">
            <w:pPr>
              <w:rPr>
                <w:rFonts w:ascii="Arial" w:hAnsi="Arial"/>
                <w:b/>
                <w:i/>
                <w:szCs w:val="24"/>
              </w:rPr>
            </w:pPr>
          </w:p>
          <w:p w14:paraId="257A10D8" w14:textId="4CD316D9" w:rsidR="00C32014" w:rsidRPr="00615CC7" w:rsidRDefault="00F17421" w:rsidP="002F2761">
            <w:pPr>
              <w:rPr>
                <w:rFonts w:ascii="Arial" w:hAnsi="Arial"/>
                <w:bCs/>
                <w:iCs/>
              </w:rPr>
            </w:pPr>
            <w:r>
              <w:rPr>
                <w:rFonts w:ascii="Arial" w:hAnsi="Arial"/>
                <w:bCs/>
                <w:iCs/>
              </w:rPr>
              <w:t>During this session, a</w:t>
            </w:r>
            <w:r w:rsidR="002F2761" w:rsidRPr="00615CC7">
              <w:rPr>
                <w:rFonts w:ascii="Arial" w:hAnsi="Arial"/>
                <w:bCs/>
                <w:iCs/>
              </w:rPr>
              <w:t>ll ELC</w:t>
            </w:r>
            <w:r w:rsidR="00A5233B" w:rsidRPr="00615CC7">
              <w:rPr>
                <w:rFonts w:ascii="Arial" w:hAnsi="Arial"/>
                <w:bCs/>
                <w:iCs/>
              </w:rPr>
              <w:t xml:space="preserve"> (early learning centre)</w:t>
            </w:r>
            <w:r w:rsidR="002F2761" w:rsidRPr="00615CC7">
              <w:rPr>
                <w:rFonts w:ascii="Arial" w:hAnsi="Arial"/>
                <w:bCs/>
                <w:iCs/>
              </w:rPr>
              <w:t xml:space="preserve"> staff t</w:t>
            </w:r>
            <w:r>
              <w:rPr>
                <w:rFonts w:ascii="Arial" w:hAnsi="Arial"/>
                <w:bCs/>
                <w:iCs/>
              </w:rPr>
              <w:t>ook</w:t>
            </w:r>
            <w:r w:rsidR="002F2761" w:rsidRPr="00615CC7">
              <w:rPr>
                <w:rFonts w:ascii="Arial" w:hAnsi="Arial"/>
                <w:bCs/>
                <w:iCs/>
              </w:rPr>
              <w:t xml:space="preserve"> responsibility for leading an aspect of the ELC improvement plan. </w:t>
            </w:r>
          </w:p>
          <w:p w14:paraId="28889263" w14:textId="77777777" w:rsidR="00C32014" w:rsidRPr="00615CC7" w:rsidRDefault="00C32014" w:rsidP="002F2761">
            <w:pPr>
              <w:rPr>
                <w:rFonts w:ascii="Arial" w:hAnsi="Arial"/>
                <w:bCs/>
                <w:iCs/>
              </w:rPr>
            </w:pPr>
          </w:p>
          <w:p w14:paraId="421A9272" w14:textId="267A7958" w:rsidR="002F2761" w:rsidRPr="00615CC7" w:rsidRDefault="002F2761" w:rsidP="002F2761">
            <w:pPr>
              <w:rPr>
                <w:rFonts w:ascii="Arial" w:hAnsi="Arial"/>
                <w:bCs/>
                <w:iCs/>
              </w:rPr>
            </w:pPr>
            <w:r w:rsidRPr="00615CC7">
              <w:rPr>
                <w:rFonts w:ascii="Arial" w:hAnsi="Arial"/>
                <w:bCs/>
                <w:iCs/>
              </w:rPr>
              <w:t>Staff engaged in training led by the SEYOs (senior early years officers)</w:t>
            </w:r>
            <w:r w:rsidR="00A5233B" w:rsidRPr="00615CC7">
              <w:rPr>
                <w:rFonts w:ascii="Arial" w:hAnsi="Arial"/>
                <w:bCs/>
                <w:iCs/>
              </w:rPr>
              <w:t xml:space="preserve"> focussing on developing positive behaviours and a nurturing environment in the ELC. </w:t>
            </w:r>
            <w:r w:rsidR="00E01986" w:rsidRPr="00615CC7">
              <w:rPr>
                <w:rFonts w:ascii="Arial" w:hAnsi="Arial"/>
                <w:bCs/>
                <w:iCs/>
              </w:rPr>
              <w:t>They</w:t>
            </w:r>
            <w:r w:rsidR="00A5233B" w:rsidRPr="00615CC7">
              <w:rPr>
                <w:rFonts w:ascii="Arial" w:hAnsi="Arial"/>
                <w:bCs/>
                <w:iCs/>
              </w:rPr>
              <w:t xml:space="preserve"> worked to develop the ELC environment</w:t>
            </w:r>
            <w:r w:rsidR="00F17421">
              <w:rPr>
                <w:rFonts w:ascii="Arial" w:hAnsi="Arial"/>
                <w:bCs/>
                <w:iCs/>
              </w:rPr>
              <w:t xml:space="preserve">, </w:t>
            </w:r>
            <w:r w:rsidR="00A5233B" w:rsidRPr="00615CC7">
              <w:rPr>
                <w:rFonts w:ascii="Arial" w:hAnsi="Arial"/>
                <w:bCs/>
                <w:iCs/>
              </w:rPr>
              <w:t xml:space="preserve">to ensure that provision maximised learning opportunities </w:t>
            </w:r>
            <w:r w:rsidR="00F17421">
              <w:rPr>
                <w:rFonts w:ascii="Arial" w:hAnsi="Arial"/>
                <w:bCs/>
                <w:iCs/>
              </w:rPr>
              <w:t>and provided</w:t>
            </w:r>
            <w:r w:rsidR="00A5233B" w:rsidRPr="00615CC7">
              <w:rPr>
                <w:rFonts w:ascii="Arial" w:hAnsi="Arial"/>
                <w:bCs/>
                <w:iCs/>
              </w:rPr>
              <w:t xml:space="preserve"> challenge for all children. Through professional discussion and professional development staff have developed their skills to ensure quality interactions with children to scaffold and support learning</w:t>
            </w:r>
            <w:r w:rsidR="00F17421">
              <w:rPr>
                <w:rFonts w:ascii="Arial" w:hAnsi="Arial"/>
                <w:bCs/>
                <w:iCs/>
              </w:rPr>
              <w:t>.</w:t>
            </w:r>
          </w:p>
          <w:p w14:paraId="7F2EA6AE" w14:textId="3BBD5174" w:rsidR="00E01986" w:rsidRPr="00615CC7" w:rsidRDefault="00E01986" w:rsidP="002F2761">
            <w:pPr>
              <w:rPr>
                <w:rFonts w:ascii="Arial" w:hAnsi="Arial"/>
                <w:bCs/>
                <w:iCs/>
              </w:rPr>
            </w:pPr>
          </w:p>
          <w:p w14:paraId="68EAACE0" w14:textId="2DB43F08" w:rsidR="00E01986" w:rsidRPr="00615CC7" w:rsidRDefault="00E01986" w:rsidP="002F2761">
            <w:pPr>
              <w:rPr>
                <w:rFonts w:ascii="Arial" w:hAnsi="Arial"/>
                <w:bCs/>
                <w:iCs/>
              </w:rPr>
            </w:pPr>
            <w:r w:rsidRPr="00615CC7">
              <w:rPr>
                <w:rFonts w:ascii="Arial" w:hAnsi="Arial"/>
                <w:bCs/>
                <w:iCs/>
              </w:rPr>
              <w:t>Staff also worked to develop the quality and consistency of feedback to children and the recording of individual learner</w:t>
            </w:r>
            <w:r w:rsidR="00F17421">
              <w:rPr>
                <w:rFonts w:ascii="Arial" w:hAnsi="Arial"/>
                <w:bCs/>
                <w:iCs/>
              </w:rPr>
              <w:t>’s achievements</w:t>
            </w:r>
            <w:r w:rsidRPr="00615CC7">
              <w:rPr>
                <w:rFonts w:ascii="Arial" w:hAnsi="Arial"/>
                <w:bCs/>
                <w:iCs/>
              </w:rPr>
              <w:t xml:space="preserve"> in </w:t>
            </w:r>
            <w:r w:rsidR="00F17421">
              <w:rPr>
                <w:rFonts w:ascii="Arial" w:hAnsi="Arial"/>
                <w:bCs/>
                <w:iCs/>
              </w:rPr>
              <w:t>their</w:t>
            </w:r>
            <w:r w:rsidRPr="00615CC7">
              <w:rPr>
                <w:rFonts w:ascii="Arial" w:hAnsi="Arial"/>
                <w:bCs/>
                <w:iCs/>
              </w:rPr>
              <w:t xml:space="preserve"> personal learning journal (PLJ).</w:t>
            </w:r>
          </w:p>
          <w:p w14:paraId="1C2F8353" w14:textId="77777777" w:rsidR="00E01986" w:rsidRPr="00615CC7" w:rsidRDefault="00E01986" w:rsidP="002F2761">
            <w:pPr>
              <w:rPr>
                <w:rFonts w:ascii="Arial" w:hAnsi="Arial"/>
                <w:bCs/>
                <w:iCs/>
              </w:rPr>
            </w:pPr>
          </w:p>
          <w:p w14:paraId="10F50799" w14:textId="1AC753AF" w:rsidR="00E01986" w:rsidRPr="00615CC7" w:rsidRDefault="00E01986" w:rsidP="002F2761">
            <w:pPr>
              <w:rPr>
                <w:rFonts w:ascii="Arial" w:hAnsi="Arial"/>
                <w:bCs/>
                <w:iCs/>
              </w:rPr>
            </w:pPr>
            <w:r w:rsidRPr="00615CC7">
              <w:rPr>
                <w:rFonts w:ascii="Arial" w:hAnsi="Arial"/>
                <w:bCs/>
                <w:iCs/>
              </w:rPr>
              <w:t>During a period of remote learning for children</w:t>
            </w:r>
            <w:r w:rsidR="00F17421">
              <w:rPr>
                <w:rFonts w:ascii="Arial" w:hAnsi="Arial"/>
                <w:bCs/>
                <w:iCs/>
              </w:rPr>
              <w:t>,</w:t>
            </w:r>
            <w:r w:rsidRPr="00615CC7">
              <w:rPr>
                <w:rFonts w:ascii="Arial" w:hAnsi="Arial"/>
                <w:bCs/>
                <w:iCs/>
              </w:rPr>
              <w:t xml:space="preserve"> the </w:t>
            </w:r>
            <w:r w:rsidR="00431C6A" w:rsidRPr="00615CC7">
              <w:rPr>
                <w:rFonts w:ascii="Arial" w:hAnsi="Arial"/>
                <w:bCs/>
                <w:iCs/>
              </w:rPr>
              <w:t>ELC</w:t>
            </w:r>
            <w:r w:rsidRPr="00615CC7">
              <w:rPr>
                <w:rFonts w:ascii="Arial" w:hAnsi="Arial"/>
                <w:bCs/>
                <w:iCs/>
              </w:rPr>
              <w:t xml:space="preserve"> </w:t>
            </w:r>
            <w:r w:rsidR="00431C6A" w:rsidRPr="00615CC7">
              <w:rPr>
                <w:rFonts w:ascii="Arial" w:hAnsi="Arial"/>
                <w:bCs/>
                <w:iCs/>
              </w:rPr>
              <w:t>staff-maintained</w:t>
            </w:r>
            <w:r w:rsidRPr="00615CC7">
              <w:rPr>
                <w:rFonts w:ascii="Arial" w:hAnsi="Arial"/>
                <w:bCs/>
                <w:iCs/>
              </w:rPr>
              <w:t xml:space="preserve"> delivery of learning activities via online learning platform SEESAW. </w:t>
            </w:r>
            <w:r w:rsidR="00431C6A" w:rsidRPr="00615CC7">
              <w:rPr>
                <w:rFonts w:ascii="Arial" w:hAnsi="Arial"/>
                <w:bCs/>
                <w:iCs/>
              </w:rPr>
              <w:t>Staff built on their prior experiences to further enhance learning they provided. Staff delivered PEEPS session for parents remotely</w:t>
            </w:r>
            <w:r w:rsidR="00F17421">
              <w:rPr>
                <w:rFonts w:ascii="Arial" w:hAnsi="Arial"/>
                <w:bCs/>
                <w:iCs/>
              </w:rPr>
              <w:t xml:space="preserve">; </w:t>
            </w:r>
            <w:r w:rsidR="00431C6A" w:rsidRPr="00615CC7">
              <w:rPr>
                <w:rFonts w:ascii="Arial" w:hAnsi="Arial"/>
                <w:bCs/>
                <w:iCs/>
              </w:rPr>
              <w:t xml:space="preserve">something they intend to continue next session. </w:t>
            </w:r>
          </w:p>
          <w:p w14:paraId="6D475A71" w14:textId="770A0F66" w:rsidR="00A5233B" w:rsidRPr="002F2761" w:rsidRDefault="00A5233B" w:rsidP="002F2761">
            <w:pPr>
              <w:rPr>
                <w:rFonts w:ascii="Arial" w:hAnsi="Arial"/>
                <w:bCs/>
                <w:iCs/>
                <w:sz w:val="24"/>
                <w:szCs w:val="24"/>
              </w:rPr>
            </w:pPr>
          </w:p>
        </w:tc>
      </w:tr>
      <w:tr w:rsidR="0017649E" w:rsidRPr="00982061" w14:paraId="13036294" w14:textId="77777777" w:rsidTr="001E2FA9">
        <w:trPr>
          <w:trHeight w:val="1840"/>
        </w:trPr>
        <w:tc>
          <w:tcPr>
            <w:tcW w:w="10382" w:type="dxa"/>
            <w:gridSpan w:val="2"/>
          </w:tcPr>
          <w:p w14:paraId="390159C8" w14:textId="77777777" w:rsidR="0017649E" w:rsidRDefault="0017649E" w:rsidP="00E01986">
            <w:pPr>
              <w:rPr>
                <w:rFonts w:ascii="Arial" w:hAnsi="Arial"/>
                <w:b/>
                <w:szCs w:val="24"/>
              </w:rPr>
            </w:pPr>
            <w:r>
              <w:rPr>
                <w:rFonts w:ascii="Arial" w:hAnsi="Arial"/>
                <w:b/>
                <w:szCs w:val="24"/>
              </w:rPr>
              <w:t>Impact:</w:t>
            </w:r>
          </w:p>
          <w:p w14:paraId="794B2B16" w14:textId="559E6C40" w:rsidR="00E01986" w:rsidRDefault="00E01986" w:rsidP="00E01986">
            <w:pPr>
              <w:rPr>
                <w:rFonts w:ascii="Arial" w:hAnsi="Arial"/>
                <w:b/>
                <w:szCs w:val="24"/>
              </w:rPr>
            </w:pPr>
          </w:p>
          <w:p w14:paraId="098819F5" w14:textId="72A2A40E" w:rsidR="00E01986" w:rsidRDefault="00C02B4D" w:rsidP="00C02B4D">
            <w:pPr>
              <w:rPr>
                <w:rFonts w:ascii="Arial" w:hAnsi="Arial"/>
                <w:bCs/>
              </w:rPr>
            </w:pPr>
            <w:r w:rsidRPr="00615CC7">
              <w:rPr>
                <w:rFonts w:ascii="Arial" w:hAnsi="Arial"/>
                <w:bCs/>
              </w:rPr>
              <w:t xml:space="preserve">Observations in the ELC </w:t>
            </w:r>
            <w:r w:rsidR="0066466D">
              <w:rPr>
                <w:rFonts w:ascii="Arial" w:hAnsi="Arial"/>
                <w:bCs/>
              </w:rPr>
              <w:t>gave</w:t>
            </w:r>
            <w:r w:rsidRPr="00615CC7">
              <w:rPr>
                <w:rFonts w:ascii="Arial" w:hAnsi="Arial"/>
                <w:bCs/>
              </w:rPr>
              <w:t xml:space="preserve"> clear evidence </w:t>
            </w:r>
            <w:r w:rsidR="0066466D">
              <w:rPr>
                <w:rFonts w:ascii="Arial" w:hAnsi="Arial"/>
                <w:bCs/>
              </w:rPr>
              <w:t xml:space="preserve">of </w:t>
            </w:r>
            <w:r w:rsidRPr="00615CC7">
              <w:rPr>
                <w:rFonts w:ascii="Arial" w:hAnsi="Arial"/>
                <w:bCs/>
              </w:rPr>
              <w:t xml:space="preserve">positive relationships and quality interactions between staff and almost all children. It </w:t>
            </w:r>
            <w:r w:rsidR="00F17421">
              <w:rPr>
                <w:rFonts w:ascii="Arial" w:hAnsi="Arial"/>
                <w:bCs/>
              </w:rPr>
              <w:t>was</w:t>
            </w:r>
            <w:r w:rsidRPr="00615CC7">
              <w:rPr>
                <w:rFonts w:ascii="Arial" w:hAnsi="Arial"/>
                <w:bCs/>
              </w:rPr>
              <w:t xml:space="preserve"> evident that staff know </w:t>
            </w:r>
            <w:r w:rsidR="003E33EC" w:rsidRPr="00615CC7">
              <w:rPr>
                <w:rFonts w:ascii="Arial" w:hAnsi="Arial"/>
                <w:bCs/>
              </w:rPr>
              <w:t xml:space="preserve">all the </w:t>
            </w:r>
            <w:r w:rsidRPr="00615CC7">
              <w:rPr>
                <w:rFonts w:ascii="Arial" w:hAnsi="Arial"/>
                <w:bCs/>
              </w:rPr>
              <w:t>children in their key groups well</w:t>
            </w:r>
            <w:r w:rsidR="003E33EC" w:rsidRPr="00615CC7">
              <w:rPr>
                <w:rFonts w:ascii="Arial" w:hAnsi="Arial"/>
                <w:bCs/>
              </w:rPr>
              <w:t xml:space="preserve">, </w:t>
            </w:r>
            <w:r w:rsidRPr="00615CC7">
              <w:rPr>
                <w:rFonts w:ascii="Arial" w:hAnsi="Arial"/>
                <w:bCs/>
              </w:rPr>
              <w:t>understand their interests and are planning high</w:t>
            </w:r>
            <w:r w:rsidR="00B90360" w:rsidRPr="00615CC7">
              <w:rPr>
                <w:rFonts w:ascii="Arial" w:hAnsi="Arial"/>
                <w:bCs/>
              </w:rPr>
              <w:t>-</w:t>
            </w:r>
            <w:r w:rsidRPr="00615CC7">
              <w:rPr>
                <w:rFonts w:ascii="Arial" w:hAnsi="Arial"/>
                <w:bCs/>
              </w:rPr>
              <w:t>quality learning experiences for them.</w:t>
            </w:r>
            <w:r w:rsidR="00B90360" w:rsidRPr="00615CC7">
              <w:rPr>
                <w:rFonts w:ascii="Arial" w:hAnsi="Arial"/>
                <w:bCs/>
              </w:rPr>
              <w:t xml:space="preserve"> Almost all children are engaged in their learning and the feedback strategies used by ELC staff are clearly having a positive impact on children’s motivation to learn.</w:t>
            </w:r>
          </w:p>
          <w:p w14:paraId="1DCBC4BC" w14:textId="77777777" w:rsidR="0066466D" w:rsidRDefault="0066466D" w:rsidP="00C02B4D">
            <w:pPr>
              <w:rPr>
                <w:rFonts w:ascii="Arial" w:hAnsi="Arial"/>
                <w:bCs/>
              </w:rPr>
            </w:pPr>
          </w:p>
          <w:p w14:paraId="2FF971A7" w14:textId="647CAB7D" w:rsidR="00D7540A" w:rsidRPr="00615CC7" w:rsidRDefault="00D7540A" w:rsidP="00C02B4D">
            <w:pPr>
              <w:rPr>
                <w:rFonts w:ascii="Arial" w:hAnsi="Arial"/>
                <w:bCs/>
              </w:rPr>
            </w:pPr>
            <w:r w:rsidRPr="00615CC7">
              <w:rPr>
                <w:rFonts w:ascii="Arial" w:hAnsi="Arial"/>
                <w:bCs/>
              </w:rPr>
              <w:t>Scrutiny of the children’s PLJs shows that learning is valu</w:t>
            </w:r>
            <w:r w:rsidR="00072B52" w:rsidRPr="00615CC7">
              <w:rPr>
                <w:rFonts w:ascii="Arial" w:hAnsi="Arial"/>
                <w:bCs/>
              </w:rPr>
              <w:t>ed</w:t>
            </w:r>
            <w:r w:rsidRPr="00615CC7">
              <w:rPr>
                <w:rFonts w:ascii="Arial" w:hAnsi="Arial"/>
                <w:bCs/>
              </w:rPr>
              <w:t xml:space="preserve"> by staff</w:t>
            </w:r>
            <w:r w:rsidR="003E33EC" w:rsidRPr="00615CC7">
              <w:rPr>
                <w:rFonts w:ascii="Arial" w:hAnsi="Arial"/>
                <w:bCs/>
              </w:rPr>
              <w:t xml:space="preserve"> and there is clear improvement in the quality and insightfulness of the observations. Learning is now planned very precisely and at an appropriate level for most children.</w:t>
            </w:r>
          </w:p>
          <w:p w14:paraId="4215A3BC" w14:textId="53374AC6" w:rsidR="00EF0472" w:rsidRPr="00615CC7" w:rsidRDefault="00EF0472" w:rsidP="00C02B4D">
            <w:pPr>
              <w:rPr>
                <w:rFonts w:ascii="Arial" w:hAnsi="Arial"/>
                <w:bCs/>
              </w:rPr>
            </w:pPr>
          </w:p>
          <w:p w14:paraId="6EECF1C1" w14:textId="4DC2C42E" w:rsidR="00B90360" w:rsidRPr="001E2FA9" w:rsidRDefault="00EF0472" w:rsidP="00C02B4D">
            <w:pPr>
              <w:rPr>
                <w:rFonts w:ascii="Arial" w:hAnsi="Arial"/>
                <w:bCs/>
              </w:rPr>
            </w:pPr>
            <w:r w:rsidRPr="00615CC7">
              <w:rPr>
                <w:rFonts w:ascii="Arial" w:hAnsi="Arial"/>
                <w:bCs/>
              </w:rPr>
              <w:t>In questionnaires sent home to families seeking views on the provision and effectiveness of the ELC</w:t>
            </w:r>
            <w:r w:rsidR="00F17421">
              <w:rPr>
                <w:rFonts w:ascii="Arial" w:hAnsi="Arial"/>
                <w:bCs/>
              </w:rPr>
              <w:t>,</w:t>
            </w:r>
            <w:r w:rsidRPr="00615CC7">
              <w:rPr>
                <w:rFonts w:ascii="Arial" w:hAnsi="Arial"/>
                <w:bCs/>
              </w:rPr>
              <w:t xml:space="preserve"> the responses were overwhelmingly positive with nearly all communicating a high degree of satisfaction with our provision.</w:t>
            </w:r>
          </w:p>
        </w:tc>
      </w:tr>
      <w:tr w:rsidR="0017649E" w:rsidRPr="00982061" w14:paraId="0C2D31D8" w14:textId="77777777" w:rsidTr="006438EE">
        <w:trPr>
          <w:trHeight w:val="1259"/>
        </w:trPr>
        <w:tc>
          <w:tcPr>
            <w:tcW w:w="10382" w:type="dxa"/>
            <w:gridSpan w:val="2"/>
          </w:tcPr>
          <w:p w14:paraId="03E98164" w14:textId="77777777" w:rsidR="0017649E" w:rsidRDefault="0017649E" w:rsidP="0017649E">
            <w:pPr>
              <w:rPr>
                <w:rFonts w:ascii="Arial" w:hAnsi="Arial"/>
                <w:b/>
                <w:szCs w:val="24"/>
              </w:rPr>
            </w:pPr>
            <w:r w:rsidRPr="00982061">
              <w:rPr>
                <w:rFonts w:ascii="Arial" w:hAnsi="Arial"/>
                <w:b/>
                <w:szCs w:val="24"/>
              </w:rPr>
              <w:t>Next Steps:</w:t>
            </w:r>
          </w:p>
          <w:p w14:paraId="5C90C470" w14:textId="14338F23" w:rsidR="0017649E" w:rsidRDefault="0017649E" w:rsidP="0017649E">
            <w:pPr>
              <w:rPr>
                <w:rFonts w:ascii="Arial" w:hAnsi="Arial"/>
                <w:bCs/>
                <w:color w:val="FF0000"/>
                <w:sz w:val="20"/>
              </w:rPr>
            </w:pPr>
          </w:p>
          <w:p w14:paraId="5124CF2F" w14:textId="6D989FD1" w:rsidR="0017649E" w:rsidRPr="00615CC7" w:rsidRDefault="005758EF" w:rsidP="00DB2263">
            <w:pPr>
              <w:pStyle w:val="ListParagraph"/>
              <w:numPr>
                <w:ilvl w:val="0"/>
                <w:numId w:val="19"/>
              </w:numPr>
              <w:rPr>
                <w:rFonts w:ascii="Arial" w:hAnsi="Arial"/>
                <w:bCs/>
              </w:rPr>
            </w:pPr>
            <w:r w:rsidRPr="00615CC7">
              <w:rPr>
                <w:rFonts w:ascii="Arial" w:hAnsi="Arial"/>
                <w:bCs/>
              </w:rPr>
              <w:t>Continue to ensure that the ELC environment supports the needs of all children particularly the higher achieving children.</w:t>
            </w:r>
          </w:p>
        </w:tc>
      </w:tr>
    </w:tbl>
    <w:p w14:paraId="6181A3CC" w14:textId="77777777" w:rsidR="00615CC7" w:rsidRDefault="00615CC7"/>
    <w:tbl>
      <w:tblPr>
        <w:tblStyle w:val="TableGrid"/>
        <w:tblW w:w="0" w:type="auto"/>
        <w:tblLook w:val="04A0" w:firstRow="1" w:lastRow="0" w:firstColumn="1" w:lastColumn="0" w:noHBand="0" w:noVBand="1"/>
      </w:tblPr>
      <w:tblGrid>
        <w:gridCol w:w="5191"/>
        <w:gridCol w:w="5191"/>
      </w:tblGrid>
      <w:tr w:rsidR="005758EF" w:rsidRPr="00982061" w14:paraId="39576B82" w14:textId="77777777" w:rsidTr="00314B39">
        <w:trPr>
          <w:trHeight w:val="165"/>
        </w:trPr>
        <w:tc>
          <w:tcPr>
            <w:tcW w:w="10382" w:type="dxa"/>
            <w:gridSpan w:val="2"/>
          </w:tcPr>
          <w:p w14:paraId="5D8C6982" w14:textId="77777777" w:rsidR="005758EF" w:rsidRPr="00EF0472" w:rsidRDefault="005758EF" w:rsidP="00314B39">
            <w:pPr>
              <w:jc w:val="center"/>
              <w:rPr>
                <w:rFonts w:ascii="Arial" w:hAnsi="Arial"/>
                <w:b/>
                <w:szCs w:val="24"/>
              </w:rPr>
            </w:pPr>
            <w:r w:rsidRPr="00EF0472">
              <w:rPr>
                <w:rFonts w:ascii="Arial" w:hAnsi="Arial"/>
                <w:b/>
                <w:szCs w:val="24"/>
              </w:rPr>
              <w:t>Improvement for Recovery Priority Work</w:t>
            </w:r>
          </w:p>
          <w:p w14:paraId="6EB88F1E" w14:textId="77777777" w:rsidR="005758EF" w:rsidRPr="00EF0472" w:rsidRDefault="005758EF" w:rsidP="00314B39">
            <w:pPr>
              <w:jc w:val="center"/>
              <w:rPr>
                <w:rFonts w:ascii="Arial" w:hAnsi="Arial"/>
                <w:szCs w:val="24"/>
              </w:rPr>
            </w:pPr>
            <w:r w:rsidRPr="00EF0472">
              <w:rPr>
                <w:rFonts w:ascii="Arial" w:hAnsi="Arial"/>
                <w:b/>
                <w:szCs w:val="24"/>
              </w:rPr>
              <w:t>Session 2020 - 2021</w:t>
            </w:r>
          </w:p>
        </w:tc>
      </w:tr>
      <w:tr w:rsidR="005758EF" w:rsidRPr="00EF0472" w14:paraId="25EECEC8" w14:textId="77777777" w:rsidTr="00314B39">
        <w:trPr>
          <w:trHeight w:val="165"/>
        </w:trPr>
        <w:tc>
          <w:tcPr>
            <w:tcW w:w="10382" w:type="dxa"/>
            <w:gridSpan w:val="2"/>
          </w:tcPr>
          <w:p w14:paraId="69C42C92" w14:textId="2EB834CF" w:rsidR="005758EF" w:rsidRPr="005758EF" w:rsidRDefault="005758EF" w:rsidP="00314B39">
            <w:pPr>
              <w:jc w:val="center"/>
              <w:rPr>
                <w:rFonts w:ascii="Arial" w:hAnsi="Arial"/>
                <w:b/>
                <w:bCs/>
                <w:color w:val="2F5496" w:themeColor="accent1" w:themeShade="BF"/>
              </w:rPr>
            </w:pPr>
            <w:r w:rsidRPr="005758EF">
              <w:rPr>
                <w:rFonts w:ascii="Arial" w:hAnsi="Arial"/>
                <w:b/>
                <w:bCs/>
                <w:color w:val="2F5496" w:themeColor="accent1" w:themeShade="BF"/>
              </w:rPr>
              <w:t>Recovery planning for the return to school after lockdown ensuring the health and wellbeing of pupils at the commencement of the session.</w:t>
            </w:r>
          </w:p>
        </w:tc>
      </w:tr>
      <w:tr w:rsidR="005758EF" w:rsidRPr="00982061" w14:paraId="3CC94EB0" w14:textId="77777777" w:rsidTr="00314B39">
        <w:trPr>
          <w:trHeight w:val="165"/>
        </w:trPr>
        <w:tc>
          <w:tcPr>
            <w:tcW w:w="5191" w:type="dxa"/>
          </w:tcPr>
          <w:p w14:paraId="557F9E27" w14:textId="77777777" w:rsidR="005758EF" w:rsidRPr="00982061" w:rsidRDefault="005758EF" w:rsidP="00314B39">
            <w:pPr>
              <w:rPr>
                <w:rFonts w:ascii="Arial" w:hAnsi="Arial"/>
                <w:szCs w:val="24"/>
                <w:u w:val="single"/>
              </w:rPr>
            </w:pPr>
            <w:r w:rsidRPr="00982061">
              <w:rPr>
                <w:rFonts w:ascii="Arial" w:hAnsi="Arial"/>
                <w:szCs w:val="24"/>
                <w:u w:val="single"/>
              </w:rPr>
              <w:t>NIF Priority</w:t>
            </w:r>
          </w:p>
          <w:p w14:paraId="1BE333A8" w14:textId="77777777" w:rsidR="005758EF" w:rsidRPr="0017649E" w:rsidRDefault="005758EF" w:rsidP="00DB2263">
            <w:pPr>
              <w:pStyle w:val="ListParagraph"/>
              <w:numPr>
                <w:ilvl w:val="0"/>
                <w:numId w:val="13"/>
              </w:numPr>
              <w:ind w:left="451"/>
              <w:rPr>
                <w:rFonts w:eastAsia="Times New Roman" w:cstheme="minorHAnsi"/>
                <w:b/>
                <w:sz w:val="20"/>
                <w:lang w:eastAsia="en-GB"/>
              </w:rPr>
            </w:pPr>
            <w:r w:rsidRPr="0017649E">
              <w:rPr>
                <w:rFonts w:eastAsia="Times New Roman" w:cstheme="minorHAnsi"/>
                <w:b/>
                <w:kern w:val="24"/>
                <w:sz w:val="20"/>
                <w:lang w:eastAsia="en-GB"/>
              </w:rPr>
              <w:t>To improve attainment for all, particularly in Literacy and Numeracy</w:t>
            </w:r>
          </w:p>
          <w:p w14:paraId="764186AD" w14:textId="77777777" w:rsidR="005758EF" w:rsidRPr="0017649E" w:rsidRDefault="005758EF" w:rsidP="00DB2263">
            <w:pPr>
              <w:pStyle w:val="ListParagraph"/>
              <w:numPr>
                <w:ilvl w:val="0"/>
                <w:numId w:val="13"/>
              </w:numPr>
              <w:ind w:left="451"/>
              <w:rPr>
                <w:rFonts w:eastAsia="Times New Roman" w:cstheme="minorHAnsi"/>
                <w:b/>
                <w:bCs/>
                <w:kern w:val="24"/>
                <w:sz w:val="20"/>
                <w:lang w:eastAsia="en-GB"/>
              </w:rPr>
            </w:pPr>
            <w:r w:rsidRPr="0017649E">
              <w:rPr>
                <w:rFonts w:eastAsia="Times New Roman" w:cstheme="minorHAnsi"/>
                <w:b/>
                <w:kern w:val="24"/>
                <w:sz w:val="20"/>
                <w:lang w:eastAsia="en-GB"/>
              </w:rPr>
              <w:t xml:space="preserve">To improve the learning progress for every child, by reducing inequality in education. </w:t>
            </w:r>
          </w:p>
          <w:p w14:paraId="4AD88219" w14:textId="77777777" w:rsidR="005758EF" w:rsidRDefault="005758EF" w:rsidP="00314B39">
            <w:pPr>
              <w:rPr>
                <w:rFonts w:ascii="Arial" w:hAnsi="Arial"/>
                <w:szCs w:val="24"/>
                <w:u w:val="single"/>
              </w:rPr>
            </w:pPr>
          </w:p>
          <w:p w14:paraId="6F03DE9B" w14:textId="77777777" w:rsidR="005758EF" w:rsidRPr="00982061" w:rsidRDefault="005758EF" w:rsidP="00314B39">
            <w:pPr>
              <w:rPr>
                <w:rFonts w:ascii="Arial" w:hAnsi="Arial"/>
                <w:szCs w:val="24"/>
                <w:u w:val="single"/>
              </w:rPr>
            </w:pPr>
            <w:r w:rsidRPr="00982061">
              <w:rPr>
                <w:rFonts w:ascii="Arial" w:hAnsi="Arial"/>
                <w:szCs w:val="24"/>
                <w:u w:val="single"/>
              </w:rPr>
              <w:t>NIF Driver</w:t>
            </w:r>
          </w:p>
          <w:p w14:paraId="027FE53C" w14:textId="77777777" w:rsidR="005758EF" w:rsidRPr="00F82321" w:rsidRDefault="005758EF" w:rsidP="00DB2263">
            <w:pPr>
              <w:pStyle w:val="ListParagraph"/>
              <w:numPr>
                <w:ilvl w:val="0"/>
                <w:numId w:val="11"/>
              </w:numPr>
              <w:rPr>
                <w:rFonts w:eastAsia="Times New Roman" w:cstheme="minorHAnsi"/>
                <w:b/>
                <w:color w:val="000000" w:themeColor="text1"/>
                <w:szCs w:val="24"/>
                <w:lang w:eastAsia="en-GB"/>
              </w:rPr>
            </w:pPr>
            <w:r w:rsidRPr="00F82321">
              <w:rPr>
                <w:rFonts w:eastAsia="Times New Roman" w:cstheme="minorHAnsi"/>
                <w:b/>
                <w:bCs/>
                <w:color w:val="000000" w:themeColor="text1"/>
                <w:kern w:val="24"/>
                <w:szCs w:val="24"/>
                <w:lang w:eastAsia="en-GB"/>
              </w:rPr>
              <w:t>Teacher Professionalism</w:t>
            </w:r>
          </w:p>
          <w:p w14:paraId="7F89EB43" w14:textId="77777777" w:rsidR="005758EF" w:rsidRPr="00F82321" w:rsidRDefault="005758EF" w:rsidP="00DB2263">
            <w:pPr>
              <w:pStyle w:val="ListParagraph"/>
              <w:numPr>
                <w:ilvl w:val="0"/>
                <w:numId w:val="11"/>
              </w:numPr>
              <w:tabs>
                <w:tab w:val="left" w:pos="2520"/>
              </w:tabs>
              <w:rPr>
                <w:rFonts w:cstheme="minorHAnsi"/>
                <w:b/>
                <w:color w:val="000000" w:themeColor="text1"/>
                <w:szCs w:val="24"/>
              </w:rPr>
            </w:pPr>
            <w:r w:rsidRPr="00F82321">
              <w:rPr>
                <w:rFonts w:eastAsia="Times New Roman" w:cstheme="minorHAnsi"/>
                <w:b/>
                <w:bCs/>
                <w:color w:val="000000" w:themeColor="text1"/>
                <w:kern w:val="24"/>
                <w:szCs w:val="24"/>
                <w:lang w:eastAsia="en-GB"/>
              </w:rPr>
              <w:t>Assessment of Children’s progress</w:t>
            </w:r>
          </w:p>
          <w:p w14:paraId="69135995" w14:textId="77777777" w:rsidR="005758EF" w:rsidRPr="00F82321" w:rsidRDefault="005758EF" w:rsidP="00DB2263">
            <w:pPr>
              <w:pStyle w:val="ListParagraph"/>
              <w:numPr>
                <w:ilvl w:val="0"/>
                <w:numId w:val="11"/>
              </w:numPr>
              <w:rPr>
                <w:rFonts w:ascii="Arial" w:hAnsi="Arial"/>
                <w:i/>
                <w:szCs w:val="24"/>
              </w:rPr>
            </w:pPr>
            <w:r w:rsidRPr="00F82321">
              <w:rPr>
                <w:rFonts w:cstheme="minorHAnsi"/>
                <w:b/>
                <w:color w:val="000000" w:themeColor="text1"/>
                <w:szCs w:val="24"/>
              </w:rPr>
              <w:t>School Improvement</w:t>
            </w:r>
          </w:p>
        </w:tc>
        <w:tc>
          <w:tcPr>
            <w:tcW w:w="5191" w:type="dxa"/>
          </w:tcPr>
          <w:p w14:paraId="26609DCB" w14:textId="77777777" w:rsidR="005758EF" w:rsidRDefault="005758EF" w:rsidP="00314B39">
            <w:pPr>
              <w:rPr>
                <w:rFonts w:ascii="Arial" w:hAnsi="Arial"/>
                <w:szCs w:val="24"/>
                <w:u w:val="single"/>
              </w:rPr>
            </w:pPr>
            <w:r w:rsidRPr="00982061">
              <w:rPr>
                <w:rFonts w:ascii="Arial" w:hAnsi="Arial"/>
                <w:szCs w:val="24"/>
                <w:u w:val="single"/>
              </w:rPr>
              <w:t>HGIOS 4 Quality Indicators</w:t>
            </w:r>
          </w:p>
          <w:p w14:paraId="63924777" w14:textId="77777777" w:rsidR="005758EF" w:rsidRPr="005078DC" w:rsidRDefault="005758EF" w:rsidP="00314B39">
            <w:pPr>
              <w:rPr>
                <w:rFonts w:cstheme="minorHAnsi"/>
                <w:color w:val="000000" w:themeColor="text1"/>
                <w:sz w:val="20"/>
              </w:rPr>
            </w:pPr>
            <w:r w:rsidRPr="005078DC">
              <w:rPr>
                <w:rFonts w:cstheme="minorHAnsi"/>
                <w:color w:val="000000" w:themeColor="text1"/>
                <w:sz w:val="20"/>
              </w:rPr>
              <w:t xml:space="preserve">HGIOS 4 </w:t>
            </w:r>
          </w:p>
          <w:p w14:paraId="7DCC8E72" w14:textId="77777777" w:rsidR="005758EF" w:rsidRPr="00F82321" w:rsidRDefault="005758EF" w:rsidP="00DB2263">
            <w:pPr>
              <w:pStyle w:val="ListParagraph"/>
              <w:numPr>
                <w:ilvl w:val="0"/>
                <w:numId w:val="9"/>
              </w:numPr>
              <w:rPr>
                <w:rFonts w:cstheme="minorHAnsi"/>
                <w:b/>
                <w:color w:val="000000" w:themeColor="text1"/>
                <w:sz w:val="20"/>
              </w:rPr>
            </w:pPr>
            <w:r w:rsidRPr="00F82321">
              <w:rPr>
                <w:rFonts w:eastAsia="Times New Roman" w:cstheme="minorHAnsi"/>
                <w:b/>
                <w:color w:val="000000" w:themeColor="text1"/>
                <w:kern w:val="24"/>
                <w:sz w:val="20"/>
                <w:lang w:eastAsia="en-GB"/>
              </w:rPr>
              <w:t>3.2 Raising Attainment and Achievement</w:t>
            </w:r>
          </w:p>
          <w:p w14:paraId="2B81B309" w14:textId="77777777" w:rsidR="005758EF" w:rsidRPr="00F82321" w:rsidRDefault="005758EF" w:rsidP="00DB2263">
            <w:pPr>
              <w:pStyle w:val="ListParagraph"/>
              <w:numPr>
                <w:ilvl w:val="0"/>
                <w:numId w:val="9"/>
              </w:numPr>
              <w:rPr>
                <w:rFonts w:eastAsia="Times New Roman" w:cstheme="minorHAnsi"/>
                <w:b/>
                <w:color w:val="000000" w:themeColor="text1"/>
                <w:sz w:val="20"/>
                <w:lang w:eastAsia="en-GB"/>
              </w:rPr>
            </w:pPr>
            <w:r w:rsidRPr="00F82321">
              <w:rPr>
                <w:rFonts w:eastAsia="Times New Roman" w:cstheme="minorHAnsi"/>
                <w:b/>
                <w:color w:val="000000" w:themeColor="text1"/>
                <w:kern w:val="24"/>
                <w:sz w:val="20"/>
                <w:lang w:eastAsia="en-GB"/>
              </w:rPr>
              <w:t>1.2 Leadership of Learning</w:t>
            </w:r>
          </w:p>
          <w:p w14:paraId="29BE316B" w14:textId="77777777" w:rsidR="005758EF" w:rsidRPr="00F82321" w:rsidRDefault="005758EF" w:rsidP="00DB2263">
            <w:pPr>
              <w:pStyle w:val="ListParagraph"/>
              <w:numPr>
                <w:ilvl w:val="0"/>
                <w:numId w:val="9"/>
              </w:numPr>
              <w:rPr>
                <w:rFonts w:eastAsia="Times New Roman" w:cstheme="minorHAnsi"/>
                <w:b/>
                <w:color w:val="000000" w:themeColor="text1"/>
                <w:sz w:val="20"/>
                <w:lang w:eastAsia="en-GB"/>
              </w:rPr>
            </w:pPr>
            <w:r w:rsidRPr="00F82321">
              <w:rPr>
                <w:rFonts w:eastAsia="Times New Roman" w:cstheme="minorHAnsi"/>
                <w:b/>
                <w:color w:val="000000" w:themeColor="text1"/>
                <w:kern w:val="24"/>
                <w:sz w:val="20"/>
                <w:lang w:eastAsia="en-GB"/>
              </w:rPr>
              <w:t>2.2 Curriculum</w:t>
            </w:r>
          </w:p>
          <w:p w14:paraId="007AA4DA" w14:textId="77777777" w:rsidR="005758EF" w:rsidRPr="00F82321" w:rsidRDefault="005758EF" w:rsidP="00DB2263">
            <w:pPr>
              <w:pStyle w:val="ListParagraph"/>
              <w:numPr>
                <w:ilvl w:val="0"/>
                <w:numId w:val="9"/>
              </w:numPr>
              <w:rPr>
                <w:rFonts w:eastAsia="Times New Roman" w:cstheme="minorHAnsi"/>
                <w:b/>
                <w:bCs/>
                <w:color w:val="000000" w:themeColor="text1"/>
                <w:kern w:val="24"/>
                <w:sz w:val="20"/>
                <w:lang w:eastAsia="en-GB"/>
              </w:rPr>
            </w:pPr>
            <w:r w:rsidRPr="00F82321">
              <w:rPr>
                <w:rFonts w:eastAsia="Times New Roman" w:cstheme="minorHAnsi"/>
                <w:b/>
                <w:color w:val="000000" w:themeColor="text1"/>
                <w:kern w:val="24"/>
                <w:sz w:val="20"/>
                <w:lang w:eastAsia="en-GB"/>
              </w:rPr>
              <w:t>2.3 Learning, Teaching and Assessment</w:t>
            </w:r>
          </w:p>
          <w:p w14:paraId="7C12DD8A" w14:textId="77777777" w:rsidR="005758EF" w:rsidRPr="0017649E" w:rsidRDefault="005758EF" w:rsidP="00DB2263">
            <w:pPr>
              <w:pStyle w:val="ListParagraph"/>
              <w:numPr>
                <w:ilvl w:val="0"/>
                <w:numId w:val="9"/>
              </w:numPr>
              <w:rPr>
                <w:rFonts w:ascii="Arial" w:hAnsi="Arial"/>
                <w:b/>
                <w:szCs w:val="24"/>
                <w:u w:val="single"/>
              </w:rPr>
            </w:pPr>
            <w:r w:rsidRPr="00F82321">
              <w:rPr>
                <w:rFonts w:eastAsia="Times New Roman" w:cstheme="minorHAnsi"/>
                <w:b/>
                <w:color w:val="000000" w:themeColor="text1"/>
                <w:kern w:val="24"/>
                <w:sz w:val="20"/>
                <w:lang w:eastAsia="en-GB"/>
              </w:rPr>
              <w:t>2.4 Personalised Support</w:t>
            </w:r>
          </w:p>
          <w:p w14:paraId="7AC9E6A0" w14:textId="77777777" w:rsidR="005758EF" w:rsidRPr="0017649E" w:rsidRDefault="005758EF" w:rsidP="00314B39">
            <w:pPr>
              <w:rPr>
                <w:rFonts w:cstheme="minorHAnsi"/>
                <w:b/>
                <w:color w:val="000000" w:themeColor="text1"/>
                <w:sz w:val="20"/>
                <w:u w:val="single"/>
              </w:rPr>
            </w:pPr>
            <w:r w:rsidRPr="0017649E">
              <w:rPr>
                <w:rFonts w:cstheme="minorHAnsi"/>
                <w:b/>
                <w:color w:val="000000" w:themeColor="text1"/>
                <w:sz w:val="20"/>
                <w:u w:val="single"/>
              </w:rPr>
              <w:t>HGIOELC</w:t>
            </w:r>
          </w:p>
          <w:p w14:paraId="2EA1784B" w14:textId="77777777" w:rsidR="005758EF" w:rsidRPr="00FF3BAB" w:rsidRDefault="005758EF" w:rsidP="00DB2263">
            <w:pPr>
              <w:pStyle w:val="ListParagraph"/>
              <w:numPr>
                <w:ilvl w:val="0"/>
                <w:numId w:val="15"/>
              </w:numPr>
              <w:rPr>
                <w:rFonts w:cstheme="minorHAnsi"/>
                <w:b/>
                <w:color w:val="000000" w:themeColor="text1"/>
                <w:sz w:val="18"/>
                <w:szCs w:val="18"/>
              </w:rPr>
            </w:pPr>
            <w:r w:rsidRPr="00FF3BAB">
              <w:rPr>
                <w:rFonts w:eastAsia="Times New Roman" w:cstheme="minorHAnsi"/>
                <w:b/>
                <w:bCs/>
                <w:color w:val="000000" w:themeColor="text1"/>
                <w:kern w:val="24"/>
                <w:sz w:val="18"/>
                <w:szCs w:val="18"/>
                <w:lang w:eastAsia="en-GB"/>
              </w:rPr>
              <w:t>3.2 Raising Attainment and Achievement</w:t>
            </w:r>
          </w:p>
          <w:p w14:paraId="0390ABF1" w14:textId="77777777" w:rsidR="005758EF" w:rsidRPr="00FF3BAB" w:rsidRDefault="005758EF" w:rsidP="00DB2263">
            <w:pPr>
              <w:pStyle w:val="ListParagraph"/>
              <w:numPr>
                <w:ilvl w:val="0"/>
                <w:numId w:val="15"/>
              </w:numPr>
              <w:rPr>
                <w:rFonts w:eastAsia="Times New Roman" w:cstheme="minorHAnsi"/>
                <w:b/>
                <w:color w:val="000000" w:themeColor="text1"/>
                <w:sz w:val="18"/>
                <w:szCs w:val="18"/>
                <w:lang w:eastAsia="en-GB"/>
              </w:rPr>
            </w:pPr>
            <w:r w:rsidRPr="00FF3BAB">
              <w:rPr>
                <w:rFonts w:eastAsia="Times New Roman" w:cstheme="minorHAnsi"/>
                <w:b/>
                <w:bCs/>
                <w:color w:val="000000" w:themeColor="text1"/>
                <w:kern w:val="24"/>
                <w:sz w:val="18"/>
                <w:szCs w:val="18"/>
                <w:lang w:eastAsia="en-GB"/>
              </w:rPr>
              <w:t>1.2 Leadership of Learning</w:t>
            </w:r>
          </w:p>
          <w:p w14:paraId="6020F618" w14:textId="77777777" w:rsidR="005758EF" w:rsidRPr="00FF3BAB" w:rsidRDefault="005758EF" w:rsidP="00DB2263">
            <w:pPr>
              <w:pStyle w:val="ListParagraph"/>
              <w:numPr>
                <w:ilvl w:val="0"/>
                <w:numId w:val="15"/>
              </w:numPr>
              <w:rPr>
                <w:rFonts w:eastAsia="Times New Roman" w:cstheme="minorHAnsi"/>
                <w:b/>
                <w:color w:val="000000" w:themeColor="text1"/>
                <w:sz w:val="18"/>
                <w:szCs w:val="18"/>
                <w:lang w:eastAsia="en-GB"/>
              </w:rPr>
            </w:pPr>
            <w:r w:rsidRPr="00FF3BAB">
              <w:rPr>
                <w:rFonts w:eastAsia="Times New Roman" w:cstheme="minorHAnsi"/>
                <w:b/>
                <w:bCs/>
                <w:color w:val="000000" w:themeColor="text1"/>
                <w:kern w:val="24"/>
                <w:sz w:val="18"/>
                <w:szCs w:val="18"/>
                <w:lang w:eastAsia="en-GB"/>
              </w:rPr>
              <w:t>2.2 Curriculum</w:t>
            </w:r>
          </w:p>
          <w:p w14:paraId="6B8DE3BD" w14:textId="77777777" w:rsidR="005758EF" w:rsidRPr="00FF3BAB" w:rsidRDefault="005758EF" w:rsidP="00DB2263">
            <w:pPr>
              <w:pStyle w:val="ListParagraph"/>
              <w:numPr>
                <w:ilvl w:val="0"/>
                <w:numId w:val="15"/>
              </w:numPr>
              <w:rPr>
                <w:rFonts w:eastAsia="Times New Roman" w:cstheme="minorHAnsi"/>
                <w:b/>
                <w:bCs/>
                <w:color w:val="000000" w:themeColor="text1"/>
                <w:kern w:val="24"/>
                <w:sz w:val="18"/>
                <w:szCs w:val="18"/>
                <w:lang w:eastAsia="en-GB"/>
              </w:rPr>
            </w:pPr>
            <w:r w:rsidRPr="00FF3BAB">
              <w:rPr>
                <w:rFonts w:eastAsia="Times New Roman" w:cstheme="minorHAnsi"/>
                <w:b/>
                <w:bCs/>
                <w:color w:val="000000" w:themeColor="text1"/>
                <w:kern w:val="24"/>
                <w:sz w:val="18"/>
                <w:szCs w:val="18"/>
                <w:lang w:eastAsia="en-GB"/>
              </w:rPr>
              <w:t>2.3 Learning, Teaching and Assessment</w:t>
            </w:r>
          </w:p>
          <w:p w14:paraId="3D66AE84" w14:textId="77777777" w:rsidR="005758EF" w:rsidRPr="00FF3BAB" w:rsidRDefault="005758EF" w:rsidP="00DB2263">
            <w:pPr>
              <w:pStyle w:val="ListParagraph"/>
              <w:numPr>
                <w:ilvl w:val="0"/>
                <w:numId w:val="15"/>
              </w:numPr>
              <w:tabs>
                <w:tab w:val="left" w:pos="2520"/>
              </w:tabs>
              <w:rPr>
                <w:rFonts w:cstheme="minorHAnsi"/>
                <w:b/>
                <w:color w:val="000000" w:themeColor="text1"/>
                <w:sz w:val="18"/>
                <w:szCs w:val="18"/>
              </w:rPr>
            </w:pPr>
            <w:r w:rsidRPr="00FF3BAB">
              <w:rPr>
                <w:rFonts w:eastAsia="Times New Roman" w:cstheme="minorHAnsi"/>
                <w:b/>
                <w:bCs/>
                <w:color w:val="000000" w:themeColor="text1"/>
                <w:kern w:val="24"/>
                <w:sz w:val="18"/>
                <w:szCs w:val="18"/>
                <w:lang w:eastAsia="en-GB"/>
              </w:rPr>
              <w:t>2.4 Personalised Support</w:t>
            </w:r>
          </w:p>
          <w:p w14:paraId="2741C450" w14:textId="77777777" w:rsidR="005758EF" w:rsidRPr="00FF3BAB" w:rsidRDefault="005758EF" w:rsidP="00DB2263">
            <w:pPr>
              <w:pStyle w:val="ListParagraph"/>
              <w:numPr>
                <w:ilvl w:val="0"/>
                <w:numId w:val="15"/>
              </w:numPr>
              <w:tabs>
                <w:tab w:val="left" w:pos="2520"/>
              </w:tabs>
              <w:rPr>
                <w:rFonts w:cstheme="minorHAnsi"/>
                <w:b/>
                <w:color w:val="000000" w:themeColor="text1"/>
                <w:sz w:val="18"/>
                <w:szCs w:val="18"/>
              </w:rPr>
            </w:pPr>
            <w:r w:rsidRPr="00FF3BAB">
              <w:rPr>
                <w:rFonts w:cstheme="minorHAnsi"/>
                <w:b/>
                <w:color w:val="000000" w:themeColor="text1"/>
                <w:sz w:val="18"/>
                <w:szCs w:val="18"/>
              </w:rPr>
              <w:t>2.5 Family Learning</w:t>
            </w:r>
          </w:p>
          <w:p w14:paraId="2114FA0B" w14:textId="77777777" w:rsidR="005758EF" w:rsidRPr="00FF3BAB" w:rsidRDefault="005758EF" w:rsidP="00DB2263">
            <w:pPr>
              <w:pStyle w:val="ListParagraph"/>
              <w:numPr>
                <w:ilvl w:val="0"/>
                <w:numId w:val="15"/>
              </w:numPr>
              <w:rPr>
                <w:rFonts w:ascii="Arial" w:hAnsi="Arial"/>
                <w:szCs w:val="24"/>
              </w:rPr>
            </w:pPr>
            <w:r w:rsidRPr="00FF3BAB">
              <w:rPr>
                <w:rFonts w:cstheme="minorHAnsi"/>
                <w:b/>
                <w:color w:val="000000" w:themeColor="text1"/>
                <w:sz w:val="18"/>
                <w:szCs w:val="18"/>
              </w:rPr>
              <w:lastRenderedPageBreak/>
              <w:t>2.7 Partnerships</w:t>
            </w:r>
            <w:r w:rsidRPr="00FF3BAB">
              <w:rPr>
                <w:rFonts w:ascii="Arial" w:hAnsi="Arial"/>
                <w:szCs w:val="24"/>
              </w:rPr>
              <w:t xml:space="preserve"> </w:t>
            </w:r>
          </w:p>
        </w:tc>
      </w:tr>
      <w:tr w:rsidR="005758EF" w:rsidRPr="00982061" w14:paraId="12FB51F5" w14:textId="77777777" w:rsidTr="00FE7BB7">
        <w:trPr>
          <w:trHeight w:val="557"/>
        </w:trPr>
        <w:tc>
          <w:tcPr>
            <w:tcW w:w="10382" w:type="dxa"/>
            <w:gridSpan w:val="2"/>
          </w:tcPr>
          <w:p w14:paraId="3C689914" w14:textId="77777777" w:rsidR="006438EE" w:rsidRPr="00F61FE2" w:rsidRDefault="006438EE" w:rsidP="00314B39">
            <w:pPr>
              <w:rPr>
                <w:rFonts w:ascii="Arial" w:hAnsi="Arial" w:cs="Arial"/>
                <w:b/>
              </w:rPr>
            </w:pPr>
            <w:r w:rsidRPr="00F61FE2">
              <w:rPr>
                <w:rFonts w:ascii="Arial" w:hAnsi="Arial" w:cs="Arial"/>
                <w:b/>
              </w:rPr>
              <w:lastRenderedPageBreak/>
              <w:t xml:space="preserve">Progress: </w:t>
            </w:r>
          </w:p>
          <w:p w14:paraId="14EA9857" w14:textId="77777777" w:rsidR="006438EE" w:rsidRPr="00F61FE2" w:rsidRDefault="006438EE" w:rsidP="00314B39">
            <w:pPr>
              <w:rPr>
                <w:rFonts w:ascii="Arial" w:hAnsi="Arial" w:cs="Arial"/>
                <w:b/>
              </w:rPr>
            </w:pPr>
          </w:p>
          <w:p w14:paraId="04CF1259" w14:textId="7B02B277" w:rsidR="00314B39" w:rsidRPr="00F61FE2" w:rsidRDefault="00314B39" w:rsidP="00FE7BB7">
            <w:pPr>
              <w:spacing w:after="200" w:line="276" w:lineRule="auto"/>
              <w:rPr>
                <w:rFonts w:ascii="Arial" w:hAnsi="Arial" w:cs="Arial"/>
                <w:b/>
                <w:bCs/>
              </w:rPr>
            </w:pPr>
            <w:r w:rsidRPr="00F61FE2">
              <w:rPr>
                <w:rFonts w:ascii="Arial" w:hAnsi="Arial" w:cs="Arial"/>
              </w:rPr>
              <w:t xml:space="preserve">During the establishment phase in the new </w:t>
            </w:r>
            <w:r w:rsidR="00FE7BB7" w:rsidRPr="00F61FE2">
              <w:rPr>
                <w:rFonts w:ascii="Arial" w:hAnsi="Arial" w:cs="Arial"/>
              </w:rPr>
              <w:t>session,</w:t>
            </w:r>
            <w:r w:rsidRPr="00F61FE2">
              <w:rPr>
                <w:rFonts w:ascii="Arial" w:hAnsi="Arial" w:cs="Arial"/>
              </w:rPr>
              <w:t xml:space="preserve"> </w:t>
            </w:r>
            <w:r w:rsidR="00DD3F3D" w:rsidRPr="00F61FE2">
              <w:rPr>
                <w:rFonts w:ascii="Arial" w:hAnsi="Arial" w:cs="Arial"/>
              </w:rPr>
              <w:t xml:space="preserve">we agreed </w:t>
            </w:r>
            <w:r w:rsidRPr="00F61FE2">
              <w:rPr>
                <w:rFonts w:ascii="Arial" w:hAnsi="Arial" w:cs="Arial"/>
              </w:rPr>
              <w:t>routines and procedures to keep everyone in our school community safe.</w:t>
            </w:r>
            <w:r w:rsidR="00DD3F3D" w:rsidRPr="00F61FE2">
              <w:rPr>
                <w:rFonts w:ascii="Arial" w:hAnsi="Arial" w:cs="Arial"/>
              </w:rPr>
              <w:t xml:space="preserve"> We d</w:t>
            </w:r>
            <w:r w:rsidRPr="00F61FE2">
              <w:rPr>
                <w:rFonts w:ascii="Arial" w:hAnsi="Arial" w:cs="Arial"/>
              </w:rPr>
              <w:t>iscuss</w:t>
            </w:r>
            <w:r w:rsidR="00DD3F3D" w:rsidRPr="00F61FE2">
              <w:rPr>
                <w:rFonts w:ascii="Arial" w:hAnsi="Arial" w:cs="Arial"/>
              </w:rPr>
              <w:t>ed</w:t>
            </w:r>
            <w:r w:rsidRPr="00F61FE2">
              <w:rPr>
                <w:rFonts w:ascii="Arial" w:hAnsi="Arial" w:cs="Arial"/>
              </w:rPr>
              <w:t xml:space="preserve"> </w:t>
            </w:r>
            <w:r w:rsidR="00DD3F3D" w:rsidRPr="00F61FE2">
              <w:rPr>
                <w:rFonts w:ascii="Arial" w:hAnsi="Arial" w:cs="Arial"/>
              </w:rPr>
              <w:t xml:space="preserve">with children </w:t>
            </w:r>
            <w:r w:rsidRPr="00F61FE2">
              <w:rPr>
                <w:rFonts w:ascii="Arial" w:hAnsi="Arial" w:cs="Arial"/>
              </w:rPr>
              <w:t xml:space="preserve">what that </w:t>
            </w:r>
            <w:r w:rsidR="00B07653" w:rsidRPr="00F61FE2">
              <w:rPr>
                <w:rFonts w:ascii="Arial" w:hAnsi="Arial" w:cs="Arial"/>
              </w:rPr>
              <w:t>meant for them</w:t>
            </w:r>
            <w:r w:rsidRPr="00F61FE2">
              <w:rPr>
                <w:rFonts w:ascii="Arial" w:hAnsi="Arial" w:cs="Arial"/>
              </w:rPr>
              <w:t xml:space="preserve"> in class area</w:t>
            </w:r>
            <w:r w:rsidR="00DD3F3D" w:rsidRPr="00F61FE2">
              <w:rPr>
                <w:rFonts w:ascii="Arial" w:hAnsi="Arial" w:cs="Arial"/>
              </w:rPr>
              <w:t>s</w:t>
            </w:r>
            <w:r w:rsidRPr="00F61FE2">
              <w:rPr>
                <w:rFonts w:ascii="Arial" w:hAnsi="Arial" w:cs="Arial"/>
              </w:rPr>
              <w:t>, around our school and in the playground.</w:t>
            </w:r>
          </w:p>
          <w:p w14:paraId="3F2820D7" w14:textId="6B3CC2A3" w:rsidR="00314B39" w:rsidRPr="00F61FE2" w:rsidRDefault="00DD3F3D" w:rsidP="00FE7BB7">
            <w:pPr>
              <w:spacing w:after="200" w:line="276" w:lineRule="auto"/>
              <w:rPr>
                <w:rFonts w:ascii="Arial" w:hAnsi="Arial" w:cs="Arial"/>
                <w:b/>
                <w:bCs/>
              </w:rPr>
            </w:pPr>
            <w:r w:rsidRPr="00F61FE2">
              <w:rPr>
                <w:rFonts w:ascii="Arial" w:hAnsi="Arial" w:cs="Arial"/>
              </w:rPr>
              <w:t>We also e</w:t>
            </w:r>
            <w:r w:rsidR="00314B39" w:rsidRPr="00F61FE2">
              <w:rPr>
                <w:rFonts w:ascii="Arial" w:hAnsi="Arial" w:cs="Arial"/>
              </w:rPr>
              <w:t>stablish</w:t>
            </w:r>
            <w:r w:rsidRPr="00F61FE2">
              <w:rPr>
                <w:rFonts w:ascii="Arial" w:hAnsi="Arial" w:cs="Arial"/>
              </w:rPr>
              <w:t>ed</w:t>
            </w:r>
            <w:r w:rsidR="00314B39" w:rsidRPr="00F61FE2">
              <w:rPr>
                <w:rFonts w:ascii="Arial" w:hAnsi="Arial" w:cs="Arial"/>
              </w:rPr>
              <w:t xml:space="preserve"> routines / procedures that align</w:t>
            </w:r>
            <w:r w:rsidR="00B07653" w:rsidRPr="00F61FE2">
              <w:rPr>
                <w:rFonts w:ascii="Arial" w:hAnsi="Arial" w:cs="Arial"/>
              </w:rPr>
              <w:t>ed</w:t>
            </w:r>
            <w:r w:rsidR="00314B39" w:rsidRPr="00F61FE2">
              <w:rPr>
                <w:rFonts w:ascii="Arial" w:hAnsi="Arial" w:cs="Arial"/>
              </w:rPr>
              <w:t xml:space="preserve"> with the Covid 19 risk assessment for </w:t>
            </w:r>
            <w:r w:rsidRPr="00F61FE2">
              <w:rPr>
                <w:rFonts w:ascii="Arial" w:hAnsi="Arial" w:cs="Arial"/>
              </w:rPr>
              <w:t>children</w:t>
            </w:r>
            <w:r w:rsidR="00FE7BB7" w:rsidRPr="00F61FE2">
              <w:rPr>
                <w:rFonts w:ascii="Arial" w:hAnsi="Arial" w:cs="Arial"/>
              </w:rPr>
              <w:t>,</w:t>
            </w:r>
            <w:r w:rsidR="00314B39" w:rsidRPr="00F61FE2">
              <w:rPr>
                <w:rFonts w:ascii="Arial" w:hAnsi="Arial" w:cs="Arial"/>
              </w:rPr>
              <w:t xml:space="preserve"> staff and parents. </w:t>
            </w:r>
            <w:r w:rsidR="00FE7BB7" w:rsidRPr="00F61FE2">
              <w:rPr>
                <w:rFonts w:ascii="Arial" w:hAnsi="Arial" w:cs="Arial"/>
              </w:rPr>
              <w:t>All stakeholders were kept up to date with any changes.</w:t>
            </w:r>
          </w:p>
          <w:p w14:paraId="5B7270B2" w14:textId="193D995A" w:rsidR="00314B39" w:rsidRPr="00F61FE2" w:rsidRDefault="00DD3F3D" w:rsidP="00FE7BB7">
            <w:pPr>
              <w:spacing w:after="200" w:line="276" w:lineRule="auto"/>
              <w:rPr>
                <w:rFonts w:ascii="Arial" w:hAnsi="Arial" w:cs="Arial"/>
                <w:b/>
                <w:bCs/>
              </w:rPr>
            </w:pPr>
            <w:r w:rsidRPr="00F61FE2">
              <w:rPr>
                <w:rFonts w:ascii="Arial" w:hAnsi="Arial" w:cs="Arial"/>
              </w:rPr>
              <w:t>We ensured that we c</w:t>
            </w:r>
            <w:r w:rsidR="00314B39" w:rsidRPr="00F61FE2">
              <w:rPr>
                <w:rFonts w:ascii="Arial" w:hAnsi="Arial" w:cs="Arial"/>
              </w:rPr>
              <w:t>ommunicate</w:t>
            </w:r>
            <w:r w:rsidRPr="00F61FE2">
              <w:rPr>
                <w:rFonts w:ascii="Arial" w:hAnsi="Arial" w:cs="Arial"/>
              </w:rPr>
              <w:t>d</w:t>
            </w:r>
            <w:r w:rsidR="00314B39" w:rsidRPr="00F61FE2">
              <w:rPr>
                <w:rFonts w:ascii="Arial" w:hAnsi="Arial" w:cs="Arial"/>
              </w:rPr>
              <w:t xml:space="preserve"> regularly</w:t>
            </w:r>
            <w:r w:rsidRPr="00F61FE2">
              <w:rPr>
                <w:rFonts w:ascii="Arial" w:hAnsi="Arial" w:cs="Arial"/>
              </w:rPr>
              <w:t>,</w:t>
            </w:r>
            <w:r w:rsidR="00314B39" w:rsidRPr="00F61FE2">
              <w:rPr>
                <w:rFonts w:ascii="Arial" w:hAnsi="Arial" w:cs="Arial"/>
              </w:rPr>
              <w:t xml:space="preserve"> </w:t>
            </w:r>
            <w:r w:rsidRPr="00F61FE2">
              <w:rPr>
                <w:rFonts w:ascii="Arial" w:hAnsi="Arial" w:cs="Arial"/>
              </w:rPr>
              <w:t xml:space="preserve">any </w:t>
            </w:r>
            <w:r w:rsidR="00314B39" w:rsidRPr="00F61FE2">
              <w:rPr>
                <w:rFonts w:ascii="Arial" w:hAnsi="Arial" w:cs="Arial"/>
              </w:rPr>
              <w:t>key information re. new guidelines, learning and teaching</w:t>
            </w:r>
            <w:r w:rsidRPr="00F61FE2">
              <w:rPr>
                <w:rFonts w:ascii="Arial" w:hAnsi="Arial" w:cs="Arial"/>
              </w:rPr>
              <w:t xml:space="preserve"> provision</w:t>
            </w:r>
            <w:r w:rsidR="00314B39" w:rsidRPr="00F61FE2">
              <w:rPr>
                <w:rFonts w:ascii="Arial" w:hAnsi="Arial" w:cs="Arial"/>
              </w:rPr>
              <w:t xml:space="preserve"> school and nursery</w:t>
            </w:r>
            <w:r w:rsidR="0036471B">
              <w:rPr>
                <w:rFonts w:ascii="Arial" w:hAnsi="Arial" w:cs="Arial"/>
              </w:rPr>
              <w:t>,</w:t>
            </w:r>
            <w:r w:rsidR="00314B39" w:rsidRPr="00F61FE2">
              <w:rPr>
                <w:rFonts w:ascii="Arial" w:hAnsi="Arial" w:cs="Arial"/>
              </w:rPr>
              <w:t xml:space="preserve"> news updates with children and families.</w:t>
            </w:r>
          </w:p>
          <w:p w14:paraId="267A3C7B" w14:textId="4F6BE801" w:rsidR="00314B39" w:rsidRPr="00F61FE2" w:rsidRDefault="006438EE" w:rsidP="00FE7BB7">
            <w:pPr>
              <w:spacing w:after="200" w:line="276" w:lineRule="auto"/>
              <w:rPr>
                <w:rFonts w:ascii="Arial" w:hAnsi="Arial" w:cs="Arial"/>
                <w:b/>
                <w:bCs/>
              </w:rPr>
            </w:pPr>
            <w:r w:rsidRPr="00F61FE2">
              <w:rPr>
                <w:rFonts w:ascii="Arial" w:hAnsi="Arial" w:cs="Arial"/>
                <w:bCs/>
              </w:rPr>
              <w:t>At the beginning of the new session there was a clear focus on re-establishing a positive and supportive school ethos for all children</w:t>
            </w:r>
            <w:r w:rsidR="00314B39" w:rsidRPr="00F61FE2">
              <w:rPr>
                <w:rFonts w:ascii="Arial" w:hAnsi="Arial" w:cs="Arial"/>
                <w:bCs/>
              </w:rPr>
              <w:t xml:space="preserve">. All staff </w:t>
            </w:r>
            <w:r w:rsidR="00DD3F3D" w:rsidRPr="00F61FE2">
              <w:rPr>
                <w:rFonts w:ascii="Arial" w:hAnsi="Arial" w:cs="Arial"/>
                <w:bCs/>
              </w:rPr>
              <w:t>f</w:t>
            </w:r>
            <w:r w:rsidR="00314B39" w:rsidRPr="00F61FE2">
              <w:rPr>
                <w:rFonts w:ascii="Arial" w:hAnsi="Arial" w:cs="Arial"/>
              </w:rPr>
              <w:t>ocus</w:t>
            </w:r>
            <w:r w:rsidR="00DD3F3D" w:rsidRPr="00F61FE2">
              <w:rPr>
                <w:rFonts w:ascii="Arial" w:hAnsi="Arial" w:cs="Arial"/>
              </w:rPr>
              <w:t>sed</w:t>
            </w:r>
            <w:r w:rsidR="00314B39" w:rsidRPr="00F61FE2">
              <w:rPr>
                <w:rFonts w:ascii="Arial" w:hAnsi="Arial" w:cs="Arial"/>
              </w:rPr>
              <w:t xml:space="preserve"> on our </w:t>
            </w:r>
            <w:r w:rsidR="00DD3F3D" w:rsidRPr="00F61FE2">
              <w:rPr>
                <w:rFonts w:ascii="Arial" w:hAnsi="Arial" w:cs="Arial"/>
              </w:rPr>
              <w:t>s</w:t>
            </w:r>
            <w:r w:rsidR="00314B39" w:rsidRPr="00F61FE2">
              <w:rPr>
                <w:rFonts w:ascii="Arial" w:hAnsi="Arial" w:cs="Arial"/>
              </w:rPr>
              <w:t xml:space="preserve">chool </w:t>
            </w:r>
            <w:r w:rsidR="00DD3F3D" w:rsidRPr="00F61FE2">
              <w:rPr>
                <w:rFonts w:ascii="Arial" w:hAnsi="Arial" w:cs="Arial"/>
              </w:rPr>
              <w:t>v</w:t>
            </w:r>
            <w:r w:rsidR="00314B39" w:rsidRPr="00F61FE2">
              <w:rPr>
                <w:rFonts w:ascii="Arial" w:hAnsi="Arial" w:cs="Arial"/>
              </w:rPr>
              <w:t>ison</w:t>
            </w:r>
            <w:r w:rsidR="00DD3F3D" w:rsidRPr="00F61FE2">
              <w:rPr>
                <w:rFonts w:ascii="Arial" w:hAnsi="Arial" w:cs="Arial"/>
              </w:rPr>
              <w:t>,</w:t>
            </w:r>
            <w:r w:rsidR="00314B39" w:rsidRPr="00F61FE2">
              <w:rPr>
                <w:rFonts w:ascii="Arial" w:hAnsi="Arial" w:cs="Arial"/>
              </w:rPr>
              <w:t xml:space="preserve"> </w:t>
            </w:r>
            <w:r w:rsidR="00DD3F3D" w:rsidRPr="00F61FE2">
              <w:rPr>
                <w:rFonts w:ascii="Arial" w:hAnsi="Arial" w:cs="Arial"/>
              </w:rPr>
              <w:t>v</w:t>
            </w:r>
            <w:r w:rsidR="00314B39" w:rsidRPr="00F61FE2">
              <w:rPr>
                <w:rFonts w:ascii="Arial" w:hAnsi="Arial" w:cs="Arial"/>
              </w:rPr>
              <w:t>alues and aims</w:t>
            </w:r>
            <w:r w:rsidR="00DD3F3D" w:rsidRPr="00F61FE2">
              <w:rPr>
                <w:rFonts w:ascii="Arial" w:hAnsi="Arial" w:cs="Arial"/>
              </w:rPr>
              <w:t xml:space="preserve"> and linked </w:t>
            </w:r>
            <w:r w:rsidR="00314B39" w:rsidRPr="00F61FE2">
              <w:rPr>
                <w:rFonts w:ascii="Arial" w:hAnsi="Arial" w:cs="Arial"/>
              </w:rPr>
              <w:t xml:space="preserve">everything to our </w:t>
            </w:r>
            <w:r w:rsidR="00DD3F3D" w:rsidRPr="00F61FE2">
              <w:rPr>
                <w:rFonts w:ascii="Arial" w:hAnsi="Arial" w:cs="Arial"/>
              </w:rPr>
              <w:t xml:space="preserve">core </w:t>
            </w:r>
            <w:r w:rsidR="00314B39" w:rsidRPr="00F61FE2">
              <w:rPr>
                <w:rFonts w:ascii="Arial" w:hAnsi="Arial" w:cs="Arial"/>
              </w:rPr>
              <w:t>values</w:t>
            </w:r>
            <w:r w:rsidR="00DD3F3D" w:rsidRPr="00F61FE2">
              <w:rPr>
                <w:rFonts w:ascii="Arial" w:hAnsi="Arial" w:cs="Arial"/>
              </w:rPr>
              <w:t xml:space="preserve"> of care</w:t>
            </w:r>
            <w:r w:rsidR="00D409A7" w:rsidRPr="00F61FE2">
              <w:rPr>
                <w:rFonts w:ascii="Arial" w:hAnsi="Arial" w:cs="Arial"/>
              </w:rPr>
              <w:t>,</w:t>
            </w:r>
            <w:r w:rsidR="00DD3F3D" w:rsidRPr="00F61FE2">
              <w:rPr>
                <w:rFonts w:ascii="Arial" w:hAnsi="Arial" w:cs="Arial"/>
              </w:rPr>
              <w:t xml:space="preserve"> contribute</w:t>
            </w:r>
            <w:r w:rsidR="00D409A7" w:rsidRPr="00F61FE2">
              <w:rPr>
                <w:rFonts w:ascii="Arial" w:hAnsi="Arial" w:cs="Arial"/>
              </w:rPr>
              <w:t>,</w:t>
            </w:r>
            <w:r w:rsidR="00DD3F3D" w:rsidRPr="00F61FE2">
              <w:rPr>
                <w:rFonts w:ascii="Arial" w:hAnsi="Arial" w:cs="Arial"/>
              </w:rPr>
              <w:t xml:space="preserve"> succeed.</w:t>
            </w:r>
            <w:r w:rsidR="00314B39" w:rsidRPr="00F61FE2">
              <w:rPr>
                <w:rFonts w:ascii="Arial" w:hAnsi="Arial" w:cs="Arial"/>
              </w:rPr>
              <w:t xml:space="preserve"> </w:t>
            </w:r>
            <w:r w:rsidR="006B085A" w:rsidRPr="00F61FE2">
              <w:rPr>
                <w:rFonts w:ascii="Arial" w:hAnsi="Arial" w:cs="Arial"/>
              </w:rPr>
              <w:t>We reached out to those families who found returning their children to school difficult</w:t>
            </w:r>
            <w:r w:rsidR="00D409A7" w:rsidRPr="00F61FE2">
              <w:rPr>
                <w:rFonts w:ascii="Arial" w:hAnsi="Arial" w:cs="Arial"/>
              </w:rPr>
              <w:t xml:space="preserve"> or upsetting</w:t>
            </w:r>
          </w:p>
          <w:p w14:paraId="2E4795E6" w14:textId="45EA4535" w:rsidR="00314B39" w:rsidRPr="00F61FE2" w:rsidRDefault="00FE7BB7" w:rsidP="00FE7BB7">
            <w:pPr>
              <w:spacing w:after="200" w:line="276" w:lineRule="auto"/>
              <w:rPr>
                <w:rFonts w:ascii="Arial" w:hAnsi="Arial" w:cs="Arial"/>
                <w:b/>
                <w:bCs/>
              </w:rPr>
            </w:pPr>
            <w:r w:rsidRPr="00F61FE2">
              <w:rPr>
                <w:rFonts w:ascii="Arial" w:hAnsi="Arial" w:cs="Arial"/>
              </w:rPr>
              <w:t xml:space="preserve">The Parent Council purchased the full </w:t>
            </w:r>
            <w:r w:rsidR="00D409A7" w:rsidRPr="00F61FE2">
              <w:rPr>
                <w:rFonts w:ascii="Arial" w:hAnsi="Arial" w:cs="Arial"/>
              </w:rPr>
              <w:t>‘</w:t>
            </w:r>
            <w:r w:rsidRPr="00F61FE2">
              <w:rPr>
                <w:rFonts w:ascii="Arial" w:hAnsi="Arial" w:cs="Arial"/>
              </w:rPr>
              <w:t>S</w:t>
            </w:r>
            <w:r w:rsidR="00D409A7" w:rsidRPr="00F61FE2">
              <w:rPr>
                <w:rFonts w:ascii="Arial" w:hAnsi="Arial" w:cs="Arial"/>
              </w:rPr>
              <w:t>eesaw’</w:t>
            </w:r>
            <w:r w:rsidRPr="00F61FE2">
              <w:rPr>
                <w:rFonts w:ascii="Arial" w:hAnsi="Arial" w:cs="Arial"/>
              </w:rPr>
              <w:t xml:space="preserve"> </w:t>
            </w:r>
            <w:r w:rsidR="00D409A7" w:rsidRPr="00F61FE2">
              <w:rPr>
                <w:rFonts w:ascii="Arial" w:hAnsi="Arial" w:cs="Arial"/>
              </w:rPr>
              <w:t>online platform,</w:t>
            </w:r>
            <w:r w:rsidRPr="00F61FE2">
              <w:rPr>
                <w:rFonts w:ascii="Arial" w:hAnsi="Arial" w:cs="Arial"/>
              </w:rPr>
              <w:t xml:space="preserve"> to enable </w:t>
            </w:r>
            <w:r w:rsidR="00D409A7" w:rsidRPr="00F61FE2">
              <w:rPr>
                <w:rFonts w:ascii="Arial" w:hAnsi="Arial" w:cs="Arial"/>
              </w:rPr>
              <w:t>its</w:t>
            </w:r>
            <w:r w:rsidRPr="00F61FE2">
              <w:rPr>
                <w:rFonts w:ascii="Arial" w:hAnsi="Arial" w:cs="Arial"/>
              </w:rPr>
              <w:t xml:space="preserve"> use across all stages in the school with the exception of P6 and </w:t>
            </w:r>
            <w:r w:rsidRPr="00396A27">
              <w:rPr>
                <w:rFonts w:ascii="Arial" w:hAnsi="Arial" w:cs="Arial"/>
              </w:rPr>
              <w:t>P7</w:t>
            </w:r>
            <w:r w:rsidR="0036471B" w:rsidRPr="00396A27">
              <w:rPr>
                <w:rFonts w:ascii="Arial" w:hAnsi="Arial" w:cs="Arial"/>
              </w:rPr>
              <w:t xml:space="preserve"> </w:t>
            </w:r>
            <w:r w:rsidR="00396A27" w:rsidRPr="00396A27">
              <w:rPr>
                <w:rFonts w:ascii="Arial" w:hAnsi="Arial" w:cs="Arial"/>
                <w:bCs/>
              </w:rPr>
              <w:t>who used TEAMS.</w:t>
            </w:r>
            <w:r w:rsidR="00396A27" w:rsidRPr="00396A27">
              <w:rPr>
                <w:rFonts w:ascii="Arial" w:hAnsi="Arial" w:cs="Arial"/>
                <w:b/>
                <w:bCs/>
              </w:rPr>
              <w:t xml:space="preserve"> </w:t>
            </w:r>
            <w:r w:rsidR="00D409A7" w:rsidRPr="00396A27">
              <w:rPr>
                <w:rFonts w:ascii="Arial" w:hAnsi="Arial" w:cs="Arial"/>
              </w:rPr>
              <w:t xml:space="preserve"> </w:t>
            </w:r>
            <w:r w:rsidR="00D409A7" w:rsidRPr="00F61FE2">
              <w:rPr>
                <w:rFonts w:ascii="Arial" w:hAnsi="Arial" w:cs="Arial"/>
              </w:rPr>
              <w:t xml:space="preserve">It </w:t>
            </w:r>
            <w:r w:rsidR="00DD3F3D" w:rsidRPr="00F61FE2">
              <w:rPr>
                <w:rFonts w:ascii="Arial" w:hAnsi="Arial" w:cs="Arial"/>
              </w:rPr>
              <w:t xml:space="preserve">was </w:t>
            </w:r>
            <w:r w:rsidR="00314B39" w:rsidRPr="00F61FE2">
              <w:rPr>
                <w:rFonts w:ascii="Arial" w:hAnsi="Arial" w:cs="Arial"/>
              </w:rPr>
              <w:t>used to share weekly home learning activities</w:t>
            </w:r>
            <w:r w:rsidRPr="00F61FE2">
              <w:rPr>
                <w:rFonts w:ascii="Arial" w:hAnsi="Arial" w:cs="Arial"/>
              </w:rPr>
              <w:t xml:space="preserve">. </w:t>
            </w:r>
            <w:r w:rsidR="00DD3F3D" w:rsidRPr="00F61FE2">
              <w:rPr>
                <w:rFonts w:ascii="Arial" w:hAnsi="Arial" w:cs="Arial"/>
              </w:rPr>
              <w:t xml:space="preserve">Training was provided </w:t>
            </w:r>
            <w:r w:rsidR="00314B39" w:rsidRPr="00F61FE2">
              <w:rPr>
                <w:rFonts w:ascii="Arial" w:hAnsi="Arial" w:cs="Arial"/>
              </w:rPr>
              <w:t>for all staff on Seesaw and TEAMS to enhance our capacity</w:t>
            </w:r>
            <w:r w:rsidR="00D409A7" w:rsidRPr="00F61FE2">
              <w:rPr>
                <w:rFonts w:ascii="Arial" w:hAnsi="Arial" w:cs="Arial"/>
              </w:rPr>
              <w:t xml:space="preserve"> to</w:t>
            </w:r>
            <w:r w:rsidR="00314B39" w:rsidRPr="00F61FE2">
              <w:rPr>
                <w:rFonts w:ascii="Arial" w:hAnsi="Arial" w:cs="Arial"/>
              </w:rPr>
              <w:t xml:space="preserve"> deliver home learning should we be required to do so.</w:t>
            </w:r>
          </w:p>
          <w:p w14:paraId="0687635B" w14:textId="0CCDD8E6" w:rsidR="005758EF" w:rsidRPr="00F61FE2" w:rsidRDefault="00DD3F3D" w:rsidP="00FE7BB7">
            <w:pPr>
              <w:spacing w:after="200" w:line="276" w:lineRule="auto"/>
              <w:rPr>
                <w:rFonts w:ascii="Arial" w:hAnsi="Arial" w:cs="Arial"/>
                <w:b/>
                <w:bCs/>
              </w:rPr>
            </w:pPr>
            <w:r w:rsidRPr="00F61FE2">
              <w:rPr>
                <w:rFonts w:ascii="Arial" w:hAnsi="Arial" w:cs="Arial"/>
              </w:rPr>
              <w:t xml:space="preserve">At the beginning of the new session, </w:t>
            </w:r>
            <w:r w:rsidR="00FE7BB7" w:rsidRPr="00F61FE2">
              <w:rPr>
                <w:rFonts w:ascii="Arial" w:hAnsi="Arial" w:cs="Arial"/>
              </w:rPr>
              <w:t xml:space="preserve">we recognised that </w:t>
            </w:r>
            <w:r w:rsidRPr="00F61FE2">
              <w:rPr>
                <w:rFonts w:ascii="Arial" w:hAnsi="Arial" w:cs="Arial"/>
              </w:rPr>
              <w:t>it was vital to establish where children were with their learning. Teachers and SLT c</w:t>
            </w:r>
            <w:r w:rsidR="00314B39" w:rsidRPr="00F61FE2">
              <w:rPr>
                <w:rFonts w:ascii="Arial" w:hAnsi="Arial" w:cs="Arial"/>
              </w:rPr>
              <w:t>ollect</w:t>
            </w:r>
            <w:r w:rsidRPr="00F61FE2">
              <w:rPr>
                <w:rFonts w:ascii="Arial" w:hAnsi="Arial" w:cs="Arial"/>
              </w:rPr>
              <w:t>ed</w:t>
            </w:r>
            <w:r w:rsidR="00314B39" w:rsidRPr="00F61FE2">
              <w:rPr>
                <w:rFonts w:ascii="Arial" w:hAnsi="Arial" w:cs="Arial"/>
              </w:rPr>
              <w:t xml:space="preserve"> baseline data </w:t>
            </w:r>
            <w:r w:rsidRPr="00F61FE2">
              <w:rPr>
                <w:rFonts w:ascii="Arial" w:hAnsi="Arial" w:cs="Arial"/>
              </w:rPr>
              <w:t xml:space="preserve">(SNSA, </w:t>
            </w:r>
            <w:proofErr w:type="spellStart"/>
            <w:r w:rsidRPr="00F61FE2">
              <w:rPr>
                <w:rFonts w:ascii="Arial" w:hAnsi="Arial" w:cs="Arial"/>
              </w:rPr>
              <w:t>Sumdog</w:t>
            </w:r>
            <w:proofErr w:type="spellEnd"/>
            <w:r w:rsidRPr="00F61FE2">
              <w:rPr>
                <w:rFonts w:ascii="Arial" w:hAnsi="Arial" w:cs="Arial"/>
              </w:rPr>
              <w:t xml:space="preserve">, Lexia and daily writing initial assessment) </w:t>
            </w:r>
            <w:r w:rsidR="00314B39" w:rsidRPr="00F61FE2">
              <w:rPr>
                <w:rFonts w:ascii="Arial" w:hAnsi="Arial" w:cs="Arial"/>
              </w:rPr>
              <w:t xml:space="preserve">and </w:t>
            </w:r>
            <w:r w:rsidRPr="00F61FE2">
              <w:rPr>
                <w:rFonts w:ascii="Arial" w:hAnsi="Arial" w:cs="Arial"/>
              </w:rPr>
              <w:t>used it to inform the planning of learning and teaching and</w:t>
            </w:r>
            <w:r w:rsidR="00314B39" w:rsidRPr="00F61FE2">
              <w:rPr>
                <w:rFonts w:ascii="Arial" w:hAnsi="Arial" w:cs="Arial"/>
              </w:rPr>
              <w:t xml:space="preserve"> </w:t>
            </w:r>
            <w:r w:rsidRPr="00F61FE2">
              <w:rPr>
                <w:rFonts w:ascii="Arial" w:hAnsi="Arial" w:cs="Arial"/>
              </w:rPr>
              <w:t>d</w:t>
            </w:r>
            <w:r w:rsidR="00314B39" w:rsidRPr="00F61FE2">
              <w:rPr>
                <w:rFonts w:ascii="Arial" w:hAnsi="Arial" w:cs="Arial"/>
              </w:rPr>
              <w:t>etermine need for universal or targeted support.</w:t>
            </w:r>
          </w:p>
        </w:tc>
      </w:tr>
      <w:tr w:rsidR="005758EF" w:rsidRPr="00982061" w14:paraId="6927A8C4" w14:textId="77777777" w:rsidTr="00314B39">
        <w:trPr>
          <w:trHeight w:val="2369"/>
        </w:trPr>
        <w:tc>
          <w:tcPr>
            <w:tcW w:w="10382" w:type="dxa"/>
            <w:gridSpan w:val="2"/>
          </w:tcPr>
          <w:p w14:paraId="4E83EAD0" w14:textId="77777777" w:rsidR="005758EF" w:rsidRPr="000B1A59" w:rsidRDefault="005758EF" w:rsidP="00314B39">
            <w:pPr>
              <w:rPr>
                <w:rFonts w:ascii="Arial" w:hAnsi="Arial"/>
                <w:b/>
              </w:rPr>
            </w:pPr>
            <w:r w:rsidRPr="000B1A59">
              <w:rPr>
                <w:rFonts w:ascii="Arial" w:hAnsi="Arial"/>
                <w:b/>
              </w:rPr>
              <w:t>Impact:</w:t>
            </w:r>
          </w:p>
          <w:p w14:paraId="35D3F9FE" w14:textId="3DB14C79" w:rsidR="005758EF" w:rsidRPr="000B1A59" w:rsidRDefault="005758EF" w:rsidP="00314B39">
            <w:pPr>
              <w:rPr>
                <w:rFonts w:ascii="Arial" w:hAnsi="Arial"/>
                <w:b/>
              </w:rPr>
            </w:pPr>
          </w:p>
          <w:p w14:paraId="6B88B2E8" w14:textId="6CD68D5F" w:rsidR="002D1123" w:rsidRDefault="00396A27" w:rsidP="00314B39">
            <w:pPr>
              <w:rPr>
                <w:rFonts w:ascii="Arial" w:hAnsi="Arial"/>
                <w:bCs/>
              </w:rPr>
            </w:pPr>
            <w:r>
              <w:rPr>
                <w:rFonts w:ascii="Arial" w:hAnsi="Arial"/>
                <w:bCs/>
              </w:rPr>
              <w:t>Almost all</w:t>
            </w:r>
            <w:r w:rsidR="00FE7BB7" w:rsidRPr="000B1A59">
              <w:rPr>
                <w:rFonts w:ascii="Arial" w:hAnsi="Arial"/>
                <w:bCs/>
              </w:rPr>
              <w:t xml:space="preserve"> children </w:t>
            </w:r>
            <w:r w:rsidR="00D409A7">
              <w:rPr>
                <w:rFonts w:ascii="Arial" w:hAnsi="Arial"/>
                <w:bCs/>
              </w:rPr>
              <w:t xml:space="preserve">seemed </w:t>
            </w:r>
            <w:r w:rsidR="006B085A" w:rsidRPr="000B1A59">
              <w:rPr>
                <w:rFonts w:ascii="Arial" w:hAnsi="Arial"/>
                <w:bCs/>
              </w:rPr>
              <w:t xml:space="preserve">to be </w:t>
            </w:r>
            <w:r w:rsidR="00D409A7">
              <w:rPr>
                <w:rFonts w:ascii="Arial" w:hAnsi="Arial"/>
                <w:bCs/>
              </w:rPr>
              <w:t xml:space="preserve">happy to be </w:t>
            </w:r>
            <w:r w:rsidR="006B085A" w:rsidRPr="000B1A59">
              <w:rPr>
                <w:rFonts w:ascii="Arial" w:hAnsi="Arial"/>
                <w:bCs/>
              </w:rPr>
              <w:t>back at school at the start of the new session</w:t>
            </w:r>
            <w:r w:rsidR="001E2FA9">
              <w:rPr>
                <w:rFonts w:ascii="Arial" w:hAnsi="Arial"/>
                <w:bCs/>
              </w:rPr>
              <w:t>. Engagement in classrooms Almost all</w:t>
            </w:r>
            <w:r w:rsidR="006B085A" w:rsidRPr="000B1A59">
              <w:rPr>
                <w:rFonts w:ascii="Arial" w:hAnsi="Arial"/>
                <w:bCs/>
              </w:rPr>
              <w:t xml:space="preserve"> coped well with the new routines and measures designed to mitigate the risks of covid infection. </w:t>
            </w:r>
            <w:r w:rsidR="00367E43" w:rsidRPr="000B1A59">
              <w:rPr>
                <w:rFonts w:ascii="Arial" w:hAnsi="Arial"/>
                <w:bCs/>
              </w:rPr>
              <w:t xml:space="preserve">A few children found returning to school difficult and considerable support was offered to </w:t>
            </w:r>
            <w:r w:rsidR="00EA3173">
              <w:rPr>
                <w:rFonts w:ascii="Arial" w:hAnsi="Arial"/>
                <w:bCs/>
              </w:rPr>
              <w:t xml:space="preserve">these </w:t>
            </w:r>
            <w:r w:rsidR="00367E43" w:rsidRPr="000B1A59">
              <w:rPr>
                <w:rFonts w:ascii="Arial" w:hAnsi="Arial"/>
                <w:bCs/>
              </w:rPr>
              <w:t>families</w:t>
            </w:r>
            <w:r w:rsidR="00D409A7">
              <w:rPr>
                <w:rFonts w:ascii="Arial" w:hAnsi="Arial"/>
                <w:bCs/>
              </w:rPr>
              <w:t xml:space="preserve"> by the SLT and support for learning teachers.</w:t>
            </w:r>
            <w:r w:rsidR="000971A6" w:rsidRPr="000B1A59">
              <w:rPr>
                <w:rFonts w:ascii="Arial" w:hAnsi="Arial"/>
                <w:bCs/>
              </w:rPr>
              <w:t xml:space="preserve"> </w:t>
            </w:r>
            <w:r w:rsidR="00D409A7">
              <w:rPr>
                <w:rFonts w:ascii="Arial" w:hAnsi="Arial"/>
                <w:bCs/>
              </w:rPr>
              <w:t>Attendance data for the school reflects the positive impact of this work.</w:t>
            </w:r>
          </w:p>
          <w:p w14:paraId="21C0161B" w14:textId="77777777" w:rsidR="00D409A7" w:rsidRPr="000B1A59" w:rsidRDefault="00D409A7" w:rsidP="00314B39">
            <w:pPr>
              <w:rPr>
                <w:rFonts w:ascii="Arial" w:hAnsi="Arial"/>
                <w:bCs/>
              </w:rPr>
            </w:pPr>
          </w:p>
          <w:p w14:paraId="670039F2" w14:textId="73BAE822" w:rsidR="00CE7832" w:rsidRPr="000B1A59" w:rsidRDefault="002D1123" w:rsidP="00314B39">
            <w:pPr>
              <w:rPr>
                <w:rFonts w:ascii="Arial" w:hAnsi="Arial"/>
                <w:bCs/>
              </w:rPr>
            </w:pPr>
            <w:r w:rsidRPr="000B1A59">
              <w:rPr>
                <w:rFonts w:ascii="Arial" w:hAnsi="Arial"/>
                <w:bCs/>
              </w:rPr>
              <w:t>In most classes</w:t>
            </w:r>
            <w:r w:rsidR="00CE7832" w:rsidRPr="000B1A59">
              <w:rPr>
                <w:rFonts w:ascii="Arial" w:hAnsi="Arial"/>
                <w:bCs/>
              </w:rPr>
              <w:t>,</w:t>
            </w:r>
            <w:r w:rsidRPr="000B1A59">
              <w:rPr>
                <w:rFonts w:ascii="Arial" w:hAnsi="Arial"/>
                <w:bCs/>
              </w:rPr>
              <w:t xml:space="preserve"> teachers gathered data to establish where children were with their learning, being mindful of the needs of a small number who were not able to engage with the activities provided during the period of home learning. It became clear from data</w:t>
            </w:r>
            <w:r w:rsidR="00CE7832" w:rsidRPr="000B1A59">
              <w:rPr>
                <w:rFonts w:ascii="Arial" w:hAnsi="Arial"/>
                <w:bCs/>
              </w:rPr>
              <w:t xml:space="preserve"> and teachers’ judgements </w:t>
            </w:r>
            <w:r w:rsidRPr="000B1A59">
              <w:rPr>
                <w:rFonts w:ascii="Arial" w:hAnsi="Arial"/>
                <w:bCs/>
              </w:rPr>
              <w:t>that the majority of children had lost ground with their learning</w:t>
            </w:r>
            <w:r w:rsidR="00CE7832" w:rsidRPr="000B1A59">
              <w:rPr>
                <w:rFonts w:ascii="Arial" w:hAnsi="Arial"/>
                <w:bCs/>
              </w:rPr>
              <w:t xml:space="preserve">, </w:t>
            </w:r>
            <w:r w:rsidR="007634A0">
              <w:rPr>
                <w:rFonts w:ascii="Arial" w:hAnsi="Arial"/>
                <w:bCs/>
              </w:rPr>
              <w:t xml:space="preserve">attainment in </w:t>
            </w:r>
            <w:r w:rsidR="00CE7832" w:rsidRPr="000B1A59">
              <w:rPr>
                <w:rFonts w:ascii="Arial" w:hAnsi="Arial"/>
                <w:bCs/>
              </w:rPr>
              <w:t xml:space="preserve">writing </w:t>
            </w:r>
            <w:r w:rsidR="00AF7E8E">
              <w:rPr>
                <w:rFonts w:ascii="Arial" w:hAnsi="Arial"/>
                <w:bCs/>
              </w:rPr>
              <w:t>and reading was</w:t>
            </w:r>
            <w:r w:rsidR="00CE7832" w:rsidRPr="000B1A59">
              <w:rPr>
                <w:rFonts w:ascii="Arial" w:hAnsi="Arial"/>
                <w:bCs/>
              </w:rPr>
              <w:t xml:space="preserve"> </w:t>
            </w:r>
            <w:r w:rsidR="00615CC7" w:rsidRPr="000B1A59">
              <w:rPr>
                <w:rFonts w:ascii="Arial" w:hAnsi="Arial"/>
                <w:bCs/>
              </w:rPr>
              <w:t>of</w:t>
            </w:r>
            <w:r w:rsidR="00CE7832" w:rsidRPr="000B1A59">
              <w:rPr>
                <w:rFonts w:ascii="Arial" w:hAnsi="Arial"/>
                <w:bCs/>
              </w:rPr>
              <w:t xml:space="preserve"> particular concern.</w:t>
            </w:r>
          </w:p>
          <w:p w14:paraId="0CF49EF3" w14:textId="77777777" w:rsidR="00CE7832" w:rsidRPr="000B1A59" w:rsidRDefault="00CE7832" w:rsidP="00314B39">
            <w:pPr>
              <w:rPr>
                <w:rFonts w:ascii="Arial" w:hAnsi="Arial"/>
                <w:bCs/>
              </w:rPr>
            </w:pPr>
          </w:p>
          <w:p w14:paraId="145E22F2" w14:textId="100CF6A2" w:rsidR="00CE7832" w:rsidRPr="000B1A59" w:rsidRDefault="00CE7832" w:rsidP="00314B39">
            <w:pPr>
              <w:rPr>
                <w:rFonts w:ascii="Arial" w:hAnsi="Arial"/>
                <w:bCs/>
              </w:rPr>
            </w:pPr>
            <w:r w:rsidRPr="000B1A59">
              <w:rPr>
                <w:rFonts w:ascii="Arial" w:hAnsi="Arial"/>
                <w:bCs/>
              </w:rPr>
              <w:t xml:space="preserve">During </w:t>
            </w:r>
            <w:r w:rsidR="00AF7E8E">
              <w:rPr>
                <w:rFonts w:ascii="Arial" w:hAnsi="Arial"/>
                <w:bCs/>
              </w:rPr>
              <w:t>the year</w:t>
            </w:r>
            <w:r w:rsidRPr="000B1A59">
              <w:rPr>
                <w:rFonts w:ascii="Arial" w:hAnsi="Arial"/>
                <w:bCs/>
              </w:rPr>
              <w:t xml:space="preserve"> we </w:t>
            </w:r>
            <w:r w:rsidR="00AF7E8E">
              <w:rPr>
                <w:rFonts w:ascii="Arial" w:hAnsi="Arial"/>
                <w:bCs/>
              </w:rPr>
              <w:t>kept</w:t>
            </w:r>
            <w:r w:rsidRPr="000B1A59">
              <w:rPr>
                <w:rFonts w:ascii="Arial" w:hAnsi="Arial"/>
                <w:bCs/>
              </w:rPr>
              <w:t xml:space="preserve"> in regular contact with </w:t>
            </w:r>
            <w:r w:rsidR="000824BB" w:rsidRPr="000B1A59">
              <w:rPr>
                <w:rFonts w:ascii="Arial" w:hAnsi="Arial"/>
                <w:bCs/>
              </w:rPr>
              <w:t>families about the work of the school. In parental feedback questionnaires, there was a high degree of satisfaction from parents</w:t>
            </w:r>
            <w:r w:rsidR="00AF7E8E">
              <w:rPr>
                <w:rFonts w:ascii="Arial" w:hAnsi="Arial"/>
                <w:bCs/>
              </w:rPr>
              <w:t>/</w:t>
            </w:r>
            <w:r w:rsidR="000824BB" w:rsidRPr="000B1A59">
              <w:rPr>
                <w:rFonts w:ascii="Arial" w:hAnsi="Arial"/>
                <w:bCs/>
              </w:rPr>
              <w:t xml:space="preserve">carers regarding the regular </w:t>
            </w:r>
            <w:r w:rsidR="00AF7E8E">
              <w:rPr>
                <w:rFonts w:ascii="Arial" w:hAnsi="Arial"/>
                <w:bCs/>
              </w:rPr>
              <w:t xml:space="preserve">newsletters and information </w:t>
            </w:r>
            <w:r w:rsidR="00615CC7" w:rsidRPr="000B1A59">
              <w:rPr>
                <w:rFonts w:ascii="Arial" w:hAnsi="Arial"/>
                <w:bCs/>
              </w:rPr>
              <w:t>that w</w:t>
            </w:r>
            <w:r w:rsidR="00AF7E8E">
              <w:rPr>
                <w:rFonts w:ascii="Arial" w:hAnsi="Arial"/>
                <w:bCs/>
              </w:rPr>
              <w:t>as</w:t>
            </w:r>
            <w:r w:rsidR="00615CC7" w:rsidRPr="000B1A59">
              <w:rPr>
                <w:rFonts w:ascii="Arial" w:hAnsi="Arial"/>
                <w:bCs/>
              </w:rPr>
              <w:t xml:space="preserve"> sent home.</w:t>
            </w:r>
          </w:p>
          <w:p w14:paraId="3B30E513" w14:textId="5DD0E77C" w:rsidR="00615CC7" w:rsidRPr="000B1A59" w:rsidRDefault="00615CC7" w:rsidP="00314B39">
            <w:pPr>
              <w:rPr>
                <w:rFonts w:ascii="Arial" w:hAnsi="Arial"/>
                <w:bCs/>
              </w:rPr>
            </w:pPr>
          </w:p>
          <w:p w14:paraId="324D7B3B" w14:textId="5606B1E0" w:rsidR="00615CC7" w:rsidRPr="000B1A59" w:rsidRDefault="00615CC7" w:rsidP="00314B39">
            <w:pPr>
              <w:rPr>
                <w:rFonts w:ascii="Arial" w:hAnsi="Arial"/>
                <w:bCs/>
              </w:rPr>
            </w:pPr>
            <w:r w:rsidRPr="000B1A59">
              <w:rPr>
                <w:rFonts w:ascii="Arial" w:hAnsi="Arial"/>
                <w:bCs/>
              </w:rPr>
              <w:t>During a second period of lockdown, we built on previous experience</w:t>
            </w:r>
            <w:r w:rsidR="00AF7E8E">
              <w:rPr>
                <w:rFonts w:ascii="Arial" w:hAnsi="Arial"/>
                <w:bCs/>
              </w:rPr>
              <w:t>s</w:t>
            </w:r>
            <w:r w:rsidRPr="000B1A59">
              <w:rPr>
                <w:rFonts w:ascii="Arial" w:hAnsi="Arial"/>
                <w:bCs/>
              </w:rPr>
              <w:t xml:space="preserve"> and </w:t>
            </w:r>
            <w:r w:rsidR="00AF7E8E">
              <w:rPr>
                <w:rFonts w:ascii="Arial" w:hAnsi="Arial"/>
                <w:bCs/>
              </w:rPr>
              <w:t>in</w:t>
            </w:r>
            <w:r w:rsidRPr="000B1A59">
              <w:rPr>
                <w:rFonts w:ascii="Arial" w:hAnsi="Arial"/>
                <w:bCs/>
              </w:rPr>
              <w:t xml:space="preserve"> most </w:t>
            </w:r>
            <w:r w:rsidR="00EA3173" w:rsidRPr="000B1A59">
              <w:rPr>
                <w:rFonts w:ascii="Arial" w:hAnsi="Arial"/>
                <w:bCs/>
              </w:rPr>
              <w:t>classes,</w:t>
            </w:r>
            <w:r w:rsidRPr="000B1A59">
              <w:rPr>
                <w:rFonts w:ascii="Arial" w:hAnsi="Arial"/>
                <w:bCs/>
              </w:rPr>
              <w:t xml:space="preserve"> we achieved a more consistent approach to the way we presented on</w:t>
            </w:r>
            <w:r w:rsidR="000B1A59" w:rsidRPr="000B1A59">
              <w:rPr>
                <w:rFonts w:ascii="Arial" w:hAnsi="Arial"/>
                <w:bCs/>
              </w:rPr>
              <w:t>line</w:t>
            </w:r>
            <w:r w:rsidRPr="000B1A59">
              <w:rPr>
                <w:rFonts w:ascii="Arial" w:hAnsi="Arial"/>
                <w:bCs/>
              </w:rPr>
              <w:t xml:space="preserve"> lesson</w:t>
            </w:r>
            <w:r w:rsidR="000B1A59" w:rsidRPr="000B1A59">
              <w:rPr>
                <w:rFonts w:ascii="Arial" w:hAnsi="Arial"/>
                <w:bCs/>
              </w:rPr>
              <w:t>s</w:t>
            </w:r>
            <w:r w:rsidRPr="000B1A59">
              <w:rPr>
                <w:rFonts w:ascii="Arial" w:hAnsi="Arial"/>
                <w:bCs/>
              </w:rPr>
              <w:t xml:space="preserve"> for children. Teachers used the technology very effectively </w:t>
            </w:r>
            <w:r w:rsidR="000B1A59" w:rsidRPr="000B1A59">
              <w:rPr>
                <w:rFonts w:ascii="Arial" w:hAnsi="Arial"/>
                <w:bCs/>
              </w:rPr>
              <w:t xml:space="preserve">to support children at home using live </w:t>
            </w:r>
            <w:r w:rsidR="000B1A59">
              <w:rPr>
                <w:rFonts w:ascii="Arial" w:hAnsi="Arial"/>
                <w:bCs/>
              </w:rPr>
              <w:t xml:space="preserve">and pre-recorded </w:t>
            </w:r>
            <w:r w:rsidR="000B1A59" w:rsidRPr="000B1A59">
              <w:rPr>
                <w:rFonts w:ascii="Arial" w:hAnsi="Arial"/>
                <w:bCs/>
              </w:rPr>
              <w:t>video</w:t>
            </w:r>
            <w:r w:rsidR="000B1A59">
              <w:rPr>
                <w:rFonts w:ascii="Arial" w:hAnsi="Arial"/>
                <w:bCs/>
              </w:rPr>
              <w:t xml:space="preserve">s on </w:t>
            </w:r>
            <w:r w:rsidR="000B1A59" w:rsidRPr="000B1A59">
              <w:rPr>
                <w:rFonts w:ascii="Arial" w:hAnsi="Arial"/>
                <w:bCs/>
              </w:rPr>
              <w:t>Seesaw and TEAMS</w:t>
            </w:r>
            <w:r w:rsidR="000B1A59">
              <w:rPr>
                <w:rFonts w:ascii="Arial" w:hAnsi="Arial"/>
                <w:bCs/>
              </w:rPr>
              <w:t xml:space="preserve">. This more structured approach and the provision of government funded IT equipment </w:t>
            </w:r>
            <w:r w:rsidR="006B69D5">
              <w:rPr>
                <w:rFonts w:ascii="Arial" w:hAnsi="Arial"/>
                <w:bCs/>
              </w:rPr>
              <w:t>ensured that nearly all children engaged with learning activities at home.</w:t>
            </w:r>
            <w:r w:rsidR="000B1A59">
              <w:rPr>
                <w:rFonts w:ascii="Arial" w:hAnsi="Arial"/>
                <w:bCs/>
              </w:rPr>
              <w:t xml:space="preserve"> </w:t>
            </w:r>
            <w:r w:rsidR="006B69D5">
              <w:rPr>
                <w:rFonts w:ascii="Arial" w:hAnsi="Arial"/>
                <w:bCs/>
              </w:rPr>
              <w:t xml:space="preserve">Parental questionnaires seeking views on our provision during the lockdown period evidence a high degree of satisfaction, with nearly all families praising the work of the school. </w:t>
            </w:r>
            <w:r w:rsidR="000B1A59" w:rsidRPr="000B1A59">
              <w:rPr>
                <w:rFonts w:ascii="Arial" w:hAnsi="Arial"/>
                <w:bCs/>
              </w:rPr>
              <w:t xml:space="preserve"> </w:t>
            </w:r>
          </w:p>
          <w:p w14:paraId="108C15A9" w14:textId="59190F72" w:rsidR="005758EF" w:rsidRPr="006B69D5" w:rsidRDefault="00CE7832" w:rsidP="005758EF">
            <w:pPr>
              <w:rPr>
                <w:rFonts w:ascii="Arial" w:hAnsi="Arial"/>
                <w:bCs/>
              </w:rPr>
            </w:pPr>
            <w:r w:rsidRPr="000B1A59">
              <w:rPr>
                <w:rFonts w:ascii="Arial" w:hAnsi="Arial"/>
                <w:bCs/>
              </w:rPr>
              <w:t xml:space="preserve"> </w:t>
            </w:r>
          </w:p>
        </w:tc>
      </w:tr>
      <w:tr w:rsidR="005758EF" w:rsidRPr="00982061" w14:paraId="11292D30" w14:textId="77777777" w:rsidTr="004E21C7">
        <w:trPr>
          <w:trHeight w:val="895"/>
        </w:trPr>
        <w:tc>
          <w:tcPr>
            <w:tcW w:w="10382" w:type="dxa"/>
            <w:gridSpan w:val="2"/>
          </w:tcPr>
          <w:p w14:paraId="37110CF9" w14:textId="77777777" w:rsidR="005758EF" w:rsidRDefault="005758EF" w:rsidP="005758EF">
            <w:pPr>
              <w:rPr>
                <w:rFonts w:ascii="Arial" w:hAnsi="Arial"/>
                <w:b/>
                <w:szCs w:val="24"/>
              </w:rPr>
            </w:pPr>
            <w:r w:rsidRPr="00982061">
              <w:rPr>
                <w:rFonts w:ascii="Arial" w:hAnsi="Arial"/>
                <w:b/>
                <w:szCs w:val="24"/>
              </w:rPr>
              <w:t>Next Steps:</w:t>
            </w:r>
          </w:p>
          <w:p w14:paraId="322861AD" w14:textId="77777777" w:rsidR="004E21C7" w:rsidRDefault="004E21C7" w:rsidP="005758EF">
            <w:pPr>
              <w:rPr>
                <w:rFonts w:ascii="Arial" w:hAnsi="Arial"/>
                <w:b/>
                <w:szCs w:val="24"/>
              </w:rPr>
            </w:pPr>
          </w:p>
          <w:p w14:paraId="4132B170" w14:textId="77777777" w:rsidR="004E21C7" w:rsidRPr="007634A0" w:rsidRDefault="004E21C7" w:rsidP="00DB2263">
            <w:pPr>
              <w:pStyle w:val="ListParagraph"/>
              <w:numPr>
                <w:ilvl w:val="0"/>
                <w:numId w:val="32"/>
              </w:numPr>
              <w:rPr>
                <w:rFonts w:ascii="Arial" w:hAnsi="Arial"/>
                <w:bCs/>
                <w:szCs w:val="24"/>
              </w:rPr>
            </w:pPr>
            <w:r w:rsidRPr="007634A0">
              <w:rPr>
                <w:rFonts w:ascii="Arial" w:hAnsi="Arial"/>
                <w:bCs/>
                <w:szCs w:val="24"/>
              </w:rPr>
              <w:t>Continue to respond flexibly to the needs of children staff and families in the new session.</w:t>
            </w:r>
          </w:p>
          <w:p w14:paraId="04AD7F46" w14:textId="77777777" w:rsidR="004E21C7" w:rsidRDefault="004E21C7" w:rsidP="005758EF">
            <w:pPr>
              <w:rPr>
                <w:rFonts w:ascii="Arial" w:hAnsi="Arial"/>
                <w:bCs/>
                <w:szCs w:val="24"/>
              </w:rPr>
            </w:pPr>
          </w:p>
          <w:p w14:paraId="4C45C3F6" w14:textId="06823D7E" w:rsidR="004E21C7" w:rsidRPr="00021C04" w:rsidRDefault="004E21C7" w:rsidP="000424CF">
            <w:pPr>
              <w:pStyle w:val="ListParagraph"/>
              <w:numPr>
                <w:ilvl w:val="0"/>
                <w:numId w:val="32"/>
              </w:numPr>
              <w:rPr>
                <w:rFonts w:ascii="Arial" w:hAnsi="Arial"/>
                <w:b/>
                <w:szCs w:val="24"/>
              </w:rPr>
            </w:pPr>
            <w:r w:rsidRPr="00021C04">
              <w:rPr>
                <w:rFonts w:ascii="Arial" w:hAnsi="Arial"/>
                <w:bCs/>
                <w:szCs w:val="24"/>
              </w:rPr>
              <w:lastRenderedPageBreak/>
              <w:t xml:space="preserve">Maintain our capability to use online learning platforms </w:t>
            </w:r>
            <w:r w:rsidR="007634A0" w:rsidRPr="00021C04">
              <w:rPr>
                <w:rFonts w:ascii="Arial" w:hAnsi="Arial"/>
                <w:bCs/>
                <w:szCs w:val="24"/>
              </w:rPr>
              <w:t>should it be necessary to deliver learning remotely in the future.</w:t>
            </w:r>
          </w:p>
          <w:p w14:paraId="6D7F5D55" w14:textId="77777777" w:rsidR="00021C04" w:rsidRPr="00021C04" w:rsidRDefault="00021C04" w:rsidP="00021C04">
            <w:pPr>
              <w:pStyle w:val="ListParagraph"/>
              <w:rPr>
                <w:rFonts w:ascii="Arial" w:hAnsi="Arial"/>
                <w:b/>
                <w:szCs w:val="24"/>
              </w:rPr>
            </w:pPr>
          </w:p>
          <w:p w14:paraId="4D7DC870" w14:textId="62839EAF" w:rsidR="00021C04" w:rsidRPr="00021C04" w:rsidRDefault="00021C04" w:rsidP="000424CF">
            <w:pPr>
              <w:pStyle w:val="ListParagraph"/>
              <w:numPr>
                <w:ilvl w:val="0"/>
                <w:numId w:val="32"/>
              </w:numPr>
              <w:rPr>
                <w:rFonts w:ascii="Arial" w:hAnsi="Arial"/>
                <w:szCs w:val="24"/>
              </w:rPr>
            </w:pPr>
            <w:r w:rsidRPr="00021C04">
              <w:rPr>
                <w:rFonts w:ascii="Arial" w:hAnsi="Arial"/>
                <w:szCs w:val="24"/>
              </w:rPr>
              <w:t xml:space="preserve">Considerable teacher commitment to skill development with </w:t>
            </w:r>
            <w:r>
              <w:rPr>
                <w:rFonts w:ascii="Arial" w:hAnsi="Arial"/>
                <w:szCs w:val="24"/>
              </w:rPr>
              <w:t xml:space="preserve">ICT online learning platforms </w:t>
            </w:r>
            <w:r w:rsidR="00843361">
              <w:rPr>
                <w:rFonts w:ascii="Arial" w:hAnsi="Arial"/>
                <w:szCs w:val="24"/>
              </w:rPr>
              <w:t xml:space="preserve">means that we are in a good position </w:t>
            </w:r>
            <w:r>
              <w:rPr>
                <w:rFonts w:ascii="Arial" w:hAnsi="Arial"/>
                <w:szCs w:val="24"/>
              </w:rPr>
              <w:t>to continue to deliver homework activities in this way</w:t>
            </w:r>
            <w:r w:rsidR="00843361">
              <w:rPr>
                <w:rFonts w:ascii="Arial" w:hAnsi="Arial"/>
                <w:szCs w:val="24"/>
              </w:rPr>
              <w:t>.</w:t>
            </w:r>
            <w:r>
              <w:rPr>
                <w:rFonts w:ascii="Arial" w:hAnsi="Arial"/>
                <w:szCs w:val="24"/>
              </w:rPr>
              <w:t xml:space="preserve"> We will also continue to </w:t>
            </w:r>
            <w:r w:rsidR="00843361">
              <w:rPr>
                <w:rFonts w:ascii="Arial" w:hAnsi="Arial"/>
                <w:szCs w:val="24"/>
              </w:rPr>
              <w:t>share classroom learning, weekly, with families and communicate with parents using the Seesaw app.</w:t>
            </w:r>
          </w:p>
          <w:p w14:paraId="577A7D63" w14:textId="1C92F175" w:rsidR="004E21C7" w:rsidRPr="004E21C7" w:rsidRDefault="004E21C7" w:rsidP="005758EF">
            <w:pPr>
              <w:rPr>
                <w:rFonts w:ascii="Arial" w:hAnsi="Arial"/>
                <w:b/>
                <w:szCs w:val="24"/>
              </w:rPr>
            </w:pPr>
          </w:p>
        </w:tc>
      </w:tr>
    </w:tbl>
    <w:p w14:paraId="2993D52C" w14:textId="2765CEEE" w:rsidR="0017649E" w:rsidRDefault="0017649E"/>
    <w:p w14:paraId="07C0410E" w14:textId="758C5939" w:rsidR="0017649E" w:rsidRDefault="0017649E"/>
    <w:p w14:paraId="2447E72E" w14:textId="757C92C5" w:rsidR="0017649E" w:rsidRDefault="0017649E"/>
    <w:p w14:paraId="47177F36" w14:textId="6B7806F7" w:rsidR="0017649E" w:rsidRDefault="0017649E"/>
    <w:p w14:paraId="76B03574" w14:textId="08446024" w:rsidR="0017649E" w:rsidRDefault="0017649E"/>
    <w:p w14:paraId="464D6534" w14:textId="13380A91" w:rsidR="0017649E" w:rsidRDefault="0017649E"/>
    <w:p w14:paraId="67FA170B" w14:textId="0052EDF2" w:rsidR="005758EF" w:rsidRDefault="005758EF"/>
    <w:p w14:paraId="087F1471" w14:textId="0E3FD705" w:rsidR="005758EF" w:rsidRDefault="005758EF"/>
    <w:p w14:paraId="4228A3DD" w14:textId="2C2323B3" w:rsidR="005758EF" w:rsidRDefault="005758EF"/>
    <w:p w14:paraId="5B1D540E" w14:textId="0F2E889D" w:rsidR="005758EF" w:rsidRDefault="005758EF"/>
    <w:p w14:paraId="073B9541" w14:textId="13D98428" w:rsidR="005758EF" w:rsidRDefault="005758EF"/>
    <w:p w14:paraId="54B7F998" w14:textId="77777777" w:rsidR="00AF7E8E" w:rsidRDefault="00AF7E8E"/>
    <w:tbl>
      <w:tblPr>
        <w:tblStyle w:val="TableGrid"/>
        <w:tblW w:w="0" w:type="auto"/>
        <w:tblLook w:val="04A0" w:firstRow="1" w:lastRow="0" w:firstColumn="1" w:lastColumn="0" w:noHBand="0" w:noVBand="1"/>
      </w:tblPr>
      <w:tblGrid>
        <w:gridCol w:w="10314"/>
        <w:gridCol w:w="68"/>
      </w:tblGrid>
      <w:tr w:rsidR="0017649E" w:rsidRPr="00982061" w14:paraId="525424E9" w14:textId="77777777" w:rsidTr="0017649E">
        <w:trPr>
          <w:trHeight w:val="438"/>
        </w:trPr>
        <w:tc>
          <w:tcPr>
            <w:tcW w:w="10382" w:type="dxa"/>
            <w:gridSpan w:val="2"/>
          </w:tcPr>
          <w:p w14:paraId="1D9E05E0" w14:textId="0E772EE8" w:rsidR="0017649E" w:rsidRPr="000B2122" w:rsidRDefault="0017649E" w:rsidP="0017649E">
            <w:pPr>
              <w:rPr>
                <w:rFonts w:ascii="Arial" w:hAnsi="Arial"/>
                <w:bCs/>
                <w:i/>
                <w:iCs/>
                <w:color w:val="FF0000"/>
                <w:sz w:val="20"/>
              </w:rPr>
            </w:pPr>
            <w:r>
              <w:rPr>
                <w:rFonts w:ascii="Arial" w:hAnsi="Arial"/>
                <w:b/>
                <w:szCs w:val="24"/>
              </w:rPr>
              <w:t xml:space="preserve">Attainment of Children and Young People </w:t>
            </w:r>
          </w:p>
        </w:tc>
      </w:tr>
      <w:tr w:rsidR="0017649E" w:rsidRPr="00982061" w14:paraId="747CF19D" w14:textId="77777777" w:rsidTr="0017649E">
        <w:trPr>
          <w:trHeight w:val="438"/>
        </w:trPr>
        <w:tc>
          <w:tcPr>
            <w:tcW w:w="10382" w:type="dxa"/>
            <w:gridSpan w:val="2"/>
          </w:tcPr>
          <w:p w14:paraId="20BC7AC6" w14:textId="77777777" w:rsidR="003F5D60" w:rsidRDefault="003F5D60" w:rsidP="0017649E">
            <w:pPr>
              <w:rPr>
                <w:rFonts w:ascii="Arial" w:hAnsi="Arial"/>
                <w:bCs/>
                <w:color w:val="FF0000"/>
                <w:sz w:val="20"/>
              </w:rPr>
            </w:pPr>
          </w:p>
          <w:tbl>
            <w:tblPr>
              <w:tblStyle w:val="TableGrid"/>
              <w:tblW w:w="0" w:type="auto"/>
              <w:tblLook w:val="04A0" w:firstRow="1" w:lastRow="0" w:firstColumn="1" w:lastColumn="0" w:noHBand="0" w:noVBand="1"/>
            </w:tblPr>
            <w:tblGrid>
              <w:gridCol w:w="844"/>
              <w:gridCol w:w="1277"/>
              <w:gridCol w:w="1277"/>
              <w:gridCol w:w="1118"/>
              <w:gridCol w:w="1118"/>
              <w:gridCol w:w="1095"/>
              <w:gridCol w:w="1095"/>
              <w:gridCol w:w="1148"/>
              <w:gridCol w:w="1148"/>
            </w:tblGrid>
            <w:tr w:rsidR="00394BAD" w14:paraId="14D3AA3C" w14:textId="77777777" w:rsidTr="000424CF">
              <w:trPr>
                <w:trHeight w:val="523"/>
              </w:trPr>
              <w:tc>
                <w:tcPr>
                  <w:tcW w:w="10425" w:type="dxa"/>
                  <w:gridSpan w:val="9"/>
                  <w:tcBorders>
                    <w:top w:val="single" w:sz="18" w:space="0" w:color="auto"/>
                    <w:left w:val="single" w:sz="18" w:space="0" w:color="auto"/>
                    <w:bottom w:val="single" w:sz="18" w:space="0" w:color="auto"/>
                    <w:right w:val="single" w:sz="18" w:space="0" w:color="auto"/>
                  </w:tcBorders>
                </w:tcPr>
                <w:p w14:paraId="09DE595B" w14:textId="2808B970" w:rsidR="00394BAD" w:rsidRDefault="00394BAD" w:rsidP="00394BAD">
                  <w:pPr>
                    <w:jc w:val="center"/>
                    <w:rPr>
                      <w:rFonts w:ascii="Arial" w:hAnsi="Arial" w:cs="Arial"/>
                      <w:sz w:val="24"/>
                      <w:szCs w:val="24"/>
                    </w:rPr>
                  </w:pPr>
                  <w:r>
                    <w:rPr>
                      <w:rFonts w:ascii="Arial" w:hAnsi="Arial" w:cs="Arial"/>
                      <w:sz w:val="24"/>
                      <w:szCs w:val="24"/>
                    </w:rPr>
                    <w:t>Curriculum for Excellence Attainment</w:t>
                  </w:r>
                </w:p>
                <w:p w14:paraId="3216B414" w14:textId="77777777" w:rsidR="00394BAD" w:rsidRDefault="00394BAD" w:rsidP="00394BAD">
                  <w:pPr>
                    <w:rPr>
                      <w:rFonts w:ascii="Arial" w:hAnsi="Arial" w:cs="Arial"/>
                      <w:sz w:val="24"/>
                      <w:szCs w:val="24"/>
                    </w:rPr>
                  </w:pPr>
                </w:p>
                <w:p w14:paraId="2C0729B3" w14:textId="77777777" w:rsidR="00394BAD" w:rsidRDefault="00394BAD" w:rsidP="00394BAD">
                  <w:pPr>
                    <w:rPr>
                      <w:rFonts w:ascii="Arial" w:hAnsi="Arial" w:cs="Arial"/>
                      <w:sz w:val="24"/>
                      <w:szCs w:val="24"/>
                    </w:rPr>
                  </w:pPr>
                  <w:r>
                    <w:rPr>
                      <w:rFonts w:ascii="Arial" w:hAnsi="Arial" w:cs="Arial"/>
                      <w:sz w:val="24"/>
                      <w:szCs w:val="24"/>
                    </w:rPr>
                    <w:t>Percentage of children in P1, P4 &amp; P7, on or ahead of track.</w:t>
                  </w:r>
                </w:p>
                <w:p w14:paraId="29D787FA" w14:textId="398A5E0C" w:rsidR="00394BAD" w:rsidRDefault="00394BAD" w:rsidP="00394BAD">
                  <w:pPr>
                    <w:rPr>
                      <w:rFonts w:ascii="Arial" w:hAnsi="Arial" w:cs="Arial"/>
                      <w:sz w:val="24"/>
                      <w:szCs w:val="24"/>
                    </w:rPr>
                  </w:pPr>
                </w:p>
                <w:p w14:paraId="4C885464" w14:textId="77777777" w:rsidR="00394BAD" w:rsidRDefault="00394BAD" w:rsidP="00394BAD">
                  <w:pPr>
                    <w:rPr>
                      <w:rFonts w:ascii="Arial" w:hAnsi="Arial" w:cs="Arial"/>
                      <w:sz w:val="24"/>
                      <w:szCs w:val="24"/>
                    </w:rPr>
                  </w:pPr>
                  <w:r>
                    <w:rPr>
                      <w:rFonts w:ascii="Arial" w:hAnsi="Arial" w:cs="Arial"/>
                      <w:sz w:val="24"/>
                      <w:szCs w:val="24"/>
                    </w:rPr>
                    <w:t>P1 1st level by May</w:t>
                  </w:r>
                </w:p>
                <w:p w14:paraId="251A609D" w14:textId="77777777" w:rsidR="00394BAD" w:rsidRDefault="00394BAD" w:rsidP="00394BAD">
                  <w:pPr>
                    <w:rPr>
                      <w:rFonts w:ascii="Arial" w:hAnsi="Arial" w:cs="Arial"/>
                      <w:sz w:val="24"/>
                      <w:szCs w:val="24"/>
                    </w:rPr>
                  </w:pPr>
                  <w:r>
                    <w:rPr>
                      <w:rFonts w:ascii="Arial" w:hAnsi="Arial" w:cs="Arial"/>
                      <w:sz w:val="24"/>
                      <w:szCs w:val="24"/>
                    </w:rPr>
                    <w:t>P4 2</w:t>
                  </w:r>
                  <w:r w:rsidRPr="00241F9B">
                    <w:rPr>
                      <w:rFonts w:ascii="Arial" w:hAnsi="Arial" w:cs="Arial"/>
                      <w:sz w:val="24"/>
                      <w:szCs w:val="24"/>
                      <w:vertAlign w:val="superscript"/>
                    </w:rPr>
                    <w:t>nd</w:t>
                  </w:r>
                  <w:r>
                    <w:rPr>
                      <w:rFonts w:ascii="Arial" w:hAnsi="Arial" w:cs="Arial"/>
                      <w:sz w:val="24"/>
                      <w:szCs w:val="24"/>
                    </w:rPr>
                    <w:t xml:space="preserve"> level by May</w:t>
                  </w:r>
                </w:p>
                <w:p w14:paraId="029C197C" w14:textId="77777777" w:rsidR="002B53AD" w:rsidRDefault="00394BAD" w:rsidP="00394BAD">
                  <w:pPr>
                    <w:rPr>
                      <w:rFonts w:ascii="Arial" w:hAnsi="Arial" w:cs="Arial"/>
                      <w:sz w:val="24"/>
                      <w:szCs w:val="24"/>
                    </w:rPr>
                  </w:pPr>
                  <w:r>
                    <w:rPr>
                      <w:rFonts w:ascii="Arial" w:hAnsi="Arial" w:cs="Arial"/>
                      <w:sz w:val="24"/>
                      <w:szCs w:val="24"/>
                    </w:rPr>
                    <w:t>P7 3</w:t>
                  </w:r>
                  <w:r w:rsidRPr="00241F9B">
                    <w:rPr>
                      <w:rFonts w:ascii="Arial" w:hAnsi="Arial" w:cs="Arial"/>
                      <w:sz w:val="24"/>
                      <w:szCs w:val="24"/>
                      <w:vertAlign w:val="superscript"/>
                    </w:rPr>
                    <w:t>rd</w:t>
                  </w:r>
                  <w:r>
                    <w:rPr>
                      <w:rFonts w:ascii="Arial" w:hAnsi="Arial" w:cs="Arial"/>
                      <w:sz w:val="24"/>
                      <w:szCs w:val="24"/>
                    </w:rPr>
                    <w:t xml:space="preserve"> Level by May</w:t>
                  </w:r>
                </w:p>
                <w:p w14:paraId="7FF92A2B" w14:textId="502DA83D" w:rsidR="00394BAD" w:rsidRDefault="00394BAD" w:rsidP="00394BAD">
                  <w:pPr>
                    <w:rPr>
                      <w:rFonts w:ascii="Arial" w:hAnsi="Arial" w:cs="Arial"/>
                      <w:sz w:val="24"/>
                      <w:szCs w:val="24"/>
                    </w:rPr>
                  </w:pPr>
                  <w:r>
                    <w:rPr>
                      <w:rFonts w:ascii="Arial" w:hAnsi="Arial" w:cs="Arial"/>
                      <w:sz w:val="24"/>
                      <w:szCs w:val="24"/>
                    </w:rPr>
                    <w:t xml:space="preserve"> </w:t>
                  </w:r>
                </w:p>
              </w:tc>
            </w:tr>
            <w:tr w:rsidR="00394BAD" w14:paraId="1D9C2F0E" w14:textId="77777777" w:rsidTr="000424CF">
              <w:trPr>
                <w:trHeight w:val="960"/>
              </w:trPr>
              <w:tc>
                <w:tcPr>
                  <w:tcW w:w="844" w:type="dxa"/>
                  <w:tcBorders>
                    <w:top w:val="single" w:sz="18" w:space="0" w:color="auto"/>
                    <w:left w:val="single" w:sz="18" w:space="0" w:color="auto"/>
                  </w:tcBorders>
                </w:tcPr>
                <w:p w14:paraId="173687F5" w14:textId="77777777" w:rsidR="00394BAD" w:rsidRDefault="00394BAD" w:rsidP="00394BAD">
                  <w:pPr>
                    <w:rPr>
                      <w:rFonts w:ascii="Arial" w:hAnsi="Arial" w:cs="Arial"/>
                      <w:sz w:val="24"/>
                      <w:szCs w:val="24"/>
                    </w:rPr>
                  </w:pPr>
                  <w:r>
                    <w:rPr>
                      <w:rFonts w:ascii="Arial" w:hAnsi="Arial" w:cs="Arial"/>
                      <w:sz w:val="24"/>
                      <w:szCs w:val="24"/>
                    </w:rPr>
                    <w:t>Stage</w:t>
                  </w:r>
                </w:p>
              </w:tc>
              <w:tc>
                <w:tcPr>
                  <w:tcW w:w="1310" w:type="dxa"/>
                  <w:tcBorders>
                    <w:top w:val="single" w:sz="18" w:space="0" w:color="auto"/>
                  </w:tcBorders>
                  <w:shd w:val="clear" w:color="auto" w:fill="DBDBDB" w:themeFill="accent3" w:themeFillTint="66"/>
                </w:tcPr>
                <w:p w14:paraId="220A7269" w14:textId="77777777" w:rsidR="00394BAD" w:rsidRPr="008A2C8C" w:rsidRDefault="00394BAD" w:rsidP="00394BAD">
                  <w:pPr>
                    <w:rPr>
                      <w:rFonts w:ascii="Arial" w:hAnsi="Arial" w:cs="Arial"/>
                      <w:sz w:val="20"/>
                      <w:szCs w:val="20"/>
                    </w:rPr>
                  </w:pPr>
                  <w:r w:rsidRPr="008A2C8C">
                    <w:rPr>
                      <w:rFonts w:ascii="Arial" w:hAnsi="Arial" w:cs="Arial"/>
                      <w:sz w:val="20"/>
                      <w:szCs w:val="20"/>
                    </w:rPr>
                    <w:t>Numeracy</w:t>
                  </w:r>
                </w:p>
                <w:p w14:paraId="05D3E6A9" w14:textId="77777777" w:rsidR="00394BAD" w:rsidRPr="008A2C8C" w:rsidRDefault="00394BAD" w:rsidP="00394BAD">
                  <w:pPr>
                    <w:rPr>
                      <w:rFonts w:ascii="Arial" w:hAnsi="Arial" w:cs="Arial"/>
                      <w:sz w:val="20"/>
                      <w:szCs w:val="20"/>
                    </w:rPr>
                  </w:pPr>
                  <w:r w:rsidRPr="008A2C8C">
                    <w:rPr>
                      <w:rFonts w:ascii="Arial" w:hAnsi="Arial" w:cs="Arial"/>
                      <w:sz w:val="20"/>
                      <w:szCs w:val="20"/>
                    </w:rPr>
                    <w:t>June 2020</w:t>
                  </w:r>
                </w:p>
              </w:tc>
              <w:tc>
                <w:tcPr>
                  <w:tcW w:w="1310" w:type="dxa"/>
                  <w:tcBorders>
                    <w:top w:val="single" w:sz="18" w:space="0" w:color="auto"/>
                    <w:right w:val="single" w:sz="18" w:space="0" w:color="auto"/>
                  </w:tcBorders>
                  <w:shd w:val="clear" w:color="auto" w:fill="D5DCE4" w:themeFill="text2" w:themeFillTint="33"/>
                </w:tcPr>
                <w:p w14:paraId="2D44A3EF" w14:textId="77777777" w:rsidR="00394BAD" w:rsidRPr="008A2C8C" w:rsidRDefault="00394BAD" w:rsidP="00394BAD">
                  <w:pPr>
                    <w:rPr>
                      <w:rFonts w:ascii="Arial" w:hAnsi="Arial" w:cs="Arial"/>
                      <w:sz w:val="20"/>
                      <w:szCs w:val="20"/>
                    </w:rPr>
                  </w:pPr>
                  <w:r w:rsidRPr="008A2C8C">
                    <w:rPr>
                      <w:rFonts w:ascii="Arial" w:hAnsi="Arial" w:cs="Arial"/>
                      <w:sz w:val="20"/>
                      <w:szCs w:val="20"/>
                    </w:rPr>
                    <w:t>Numeracy</w:t>
                  </w:r>
                </w:p>
                <w:p w14:paraId="3D51C6B1" w14:textId="77777777" w:rsidR="00394BAD" w:rsidRPr="008A2C8C" w:rsidRDefault="00394BAD" w:rsidP="00394BAD">
                  <w:pPr>
                    <w:rPr>
                      <w:rFonts w:ascii="Arial" w:hAnsi="Arial" w:cs="Arial"/>
                      <w:sz w:val="20"/>
                      <w:szCs w:val="20"/>
                    </w:rPr>
                  </w:pPr>
                  <w:r w:rsidRPr="008A2C8C">
                    <w:rPr>
                      <w:rFonts w:ascii="Arial" w:hAnsi="Arial" w:cs="Arial"/>
                      <w:sz w:val="20"/>
                      <w:szCs w:val="20"/>
                    </w:rPr>
                    <w:t>June 2021</w:t>
                  </w:r>
                </w:p>
              </w:tc>
              <w:tc>
                <w:tcPr>
                  <w:tcW w:w="1152" w:type="dxa"/>
                  <w:tcBorders>
                    <w:top w:val="single" w:sz="18" w:space="0" w:color="auto"/>
                    <w:left w:val="single" w:sz="18" w:space="0" w:color="auto"/>
                  </w:tcBorders>
                  <w:shd w:val="clear" w:color="auto" w:fill="DBDBDB" w:themeFill="accent3" w:themeFillTint="66"/>
                </w:tcPr>
                <w:p w14:paraId="054036FE" w14:textId="77777777" w:rsidR="00394BAD" w:rsidRPr="008A2C8C" w:rsidRDefault="00394BAD" w:rsidP="00394BAD">
                  <w:pPr>
                    <w:rPr>
                      <w:rFonts w:ascii="Arial" w:hAnsi="Arial" w:cs="Arial"/>
                      <w:sz w:val="20"/>
                      <w:szCs w:val="20"/>
                    </w:rPr>
                  </w:pPr>
                  <w:r w:rsidRPr="008A2C8C">
                    <w:rPr>
                      <w:rFonts w:ascii="Arial" w:hAnsi="Arial" w:cs="Arial"/>
                      <w:sz w:val="20"/>
                      <w:szCs w:val="20"/>
                    </w:rPr>
                    <w:t>Reading</w:t>
                  </w:r>
                </w:p>
                <w:p w14:paraId="0B8A54B7" w14:textId="77777777" w:rsidR="00394BAD" w:rsidRPr="008A2C8C" w:rsidRDefault="00394BAD" w:rsidP="00394BAD">
                  <w:pPr>
                    <w:rPr>
                      <w:rFonts w:ascii="Arial" w:hAnsi="Arial" w:cs="Arial"/>
                      <w:sz w:val="20"/>
                      <w:szCs w:val="20"/>
                    </w:rPr>
                  </w:pPr>
                  <w:r w:rsidRPr="008A2C8C">
                    <w:rPr>
                      <w:rFonts w:ascii="Arial" w:hAnsi="Arial" w:cs="Arial"/>
                      <w:sz w:val="20"/>
                      <w:szCs w:val="20"/>
                    </w:rPr>
                    <w:t>June 2020</w:t>
                  </w:r>
                </w:p>
              </w:tc>
              <w:tc>
                <w:tcPr>
                  <w:tcW w:w="1152" w:type="dxa"/>
                  <w:tcBorders>
                    <w:top w:val="single" w:sz="18" w:space="0" w:color="auto"/>
                    <w:right w:val="single" w:sz="18" w:space="0" w:color="auto"/>
                  </w:tcBorders>
                  <w:shd w:val="clear" w:color="auto" w:fill="D5DCE4" w:themeFill="text2" w:themeFillTint="33"/>
                </w:tcPr>
                <w:p w14:paraId="54E0AAEC" w14:textId="77777777" w:rsidR="00394BAD" w:rsidRPr="008A2C8C" w:rsidRDefault="00394BAD" w:rsidP="00394BAD">
                  <w:pPr>
                    <w:rPr>
                      <w:rFonts w:ascii="Arial" w:hAnsi="Arial" w:cs="Arial"/>
                      <w:sz w:val="20"/>
                      <w:szCs w:val="20"/>
                    </w:rPr>
                  </w:pPr>
                  <w:r w:rsidRPr="008A2C8C">
                    <w:rPr>
                      <w:rFonts w:ascii="Arial" w:hAnsi="Arial" w:cs="Arial"/>
                      <w:sz w:val="20"/>
                      <w:szCs w:val="20"/>
                    </w:rPr>
                    <w:t>Reading</w:t>
                  </w:r>
                </w:p>
                <w:p w14:paraId="4A0A13A6" w14:textId="77777777" w:rsidR="00394BAD" w:rsidRPr="008A2C8C" w:rsidRDefault="00394BAD" w:rsidP="00394BAD">
                  <w:pPr>
                    <w:rPr>
                      <w:rFonts w:ascii="Arial" w:hAnsi="Arial" w:cs="Arial"/>
                      <w:sz w:val="20"/>
                      <w:szCs w:val="20"/>
                    </w:rPr>
                  </w:pPr>
                  <w:r w:rsidRPr="008A2C8C">
                    <w:rPr>
                      <w:rFonts w:ascii="Arial" w:hAnsi="Arial" w:cs="Arial"/>
                      <w:sz w:val="20"/>
                      <w:szCs w:val="20"/>
                    </w:rPr>
                    <w:t>June 2021</w:t>
                  </w:r>
                </w:p>
              </w:tc>
              <w:tc>
                <w:tcPr>
                  <w:tcW w:w="1151" w:type="dxa"/>
                  <w:tcBorders>
                    <w:top w:val="single" w:sz="18" w:space="0" w:color="auto"/>
                    <w:left w:val="single" w:sz="18" w:space="0" w:color="auto"/>
                  </w:tcBorders>
                  <w:shd w:val="clear" w:color="auto" w:fill="DBDBDB" w:themeFill="accent3" w:themeFillTint="66"/>
                </w:tcPr>
                <w:p w14:paraId="7FA0A111" w14:textId="77777777" w:rsidR="00394BAD" w:rsidRPr="008A2C8C" w:rsidRDefault="00394BAD" w:rsidP="00394BAD">
                  <w:pPr>
                    <w:rPr>
                      <w:rFonts w:ascii="Arial" w:hAnsi="Arial" w:cs="Arial"/>
                      <w:sz w:val="20"/>
                      <w:szCs w:val="20"/>
                    </w:rPr>
                  </w:pPr>
                  <w:r w:rsidRPr="008A2C8C">
                    <w:rPr>
                      <w:rFonts w:ascii="Arial" w:hAnsi="Arial" w:cs="Arial"/>
                      <w:sz w:val="20"/>
                      <w:szCs w:val="20"/>
                    </w:rPr>
                    <w:t>Writing</w:t>
                  </w:r>
                </w:p>
                <w:p w14:paraId="504FFA3E" w14:textId="77777777" w:rsidR="00394BAD" w:rsidRPr="008A2C8C" w:rsidRDefault="00394BAD" w:rsidP="00394BAD">
                  <w:pPr>
                    <w:rPr>
                      <w:rFonts w:ascii="Arial" w:hAnsi="Arial" w:cs="Arial"/>
                      <w:sz w:val="20"/>
                      <w:szCs w:val="20"/>
                    </w:rPr>
                  </w:pPr>
                  <w:r w:rsidRPr="008A2C8C">
                    <w:rPr>
                      <w:rFonts w:ascii="Arial" w:hAnsi="Arial" w:cs="Arial"/>
                      <w:sz w:val="20"/>
                      <w:szCs w:val="20"/>
                    </w:rPr>
                    <w:t>June 2020</w:t>
                  </w:r>
                </w:p>
              </w:tc>
              <w:tc>
                <w:tcPr>
                  <w:tcW w:w="1152" w:type="dxa"/>
                  <w:tcBorders>
                    <w:top w:val="single" w:sz="18" w:space="0" w:color="auto"/>
                    <w:right w:val="single" w:sz="18" w:space="0" w:color="auto"/>
                  </w:tcBorders>
                  <w:shd w:val="clear" w:color="auto" w:fill="D5DCE4" w:themeFill="text2" w:themeFillTint="33"/>
                </w:tcPr>
                <w:p w14:paraId="273FFA1C" w14:textId="77777777" w:rsidR="00394BAD" w:rsidRPr="008A2C8C" w:rsidRDefault="00394BAD" w:rsidP="00394BAD">
                  <w:pPr>
                    <w:rPr>
                      <w:rFonts w:ascii="Arial" w:hAnsi="Arial" w:cs="Arial"/>
                      <w:sz w:val="20"/>
                      <w:szCs w:val="20"/>
                    </w:rPr>
                  </w:pPr>
                  <w:r w:rsidRPr="008A2C8C">
                    <w:rPr>
                      <w:rFonts w:ascii="Arial" w:hAnsi="Arial" w:cs="Arial"/>
                      <w:sz w:val="20"/>
                      <w:szCs w:val="20"/>
                    </w:rPr>
                    <w:t>Writing</w:t>
                  </w:r>
                </w:p>
                <w:p w14:paraId="5C6AD8FD" w14:textId="77777777" w:rsidR="00394BAD" w:rsidRPr="008A2C8C" w:rsidRDefault="00394BAD" w:rsidP="00394BAD">
                  <w:pPr>
                    <w:rPr>
                      <w:rFonts w:ascii="Arial" w:hAnsi="Arial" w:cs="Arial"/>
                      <w:sz w:val="20"/>
                      <w:szCs w:val="20"/>
                    </w:rPr>
                  </w:pPr>
                  <w:r w:rsidRPr="008A2C8C">
                    <w:rPr>
                      <w:rFonts w:ascii="Arial" w:hAnsi="Arial" w:cs="Arial"/>
                      <w:sz w:val="20"/>
                      <w:szCs w:val="20"/>
                    </w:rPr>
                    <w:t>June 2021</w:t>
                  </w:r>
                </w:p>
              </w:tc>
              <w:tc>
                <w:tcPr>
                  <w:tcW w:w="1177" w:type="dxa"/>
                  <w:tcBorders>
                    <w:top w:val="single" w:sz="18" w:space="0" w:color="auto"/>
                    <w:left w:val="single" w:sz="18" w:space="0" w:color="auto"/>
                  </w:tcBorders>
                  <w:shd w:val="clear" w:color="auto" w:fill="DBDBDB" w:themeFill="accent3" w:themeFillTint="66"/>
                </w:tcPr>
                <w:p w14:paraId="0A13536E" w14:textId="77777777" w:rsidR="00394BAD" w:rsidRPr="008A2C8C" w:rsidRDefault="00394BAD" w:rsidP="00394BAD">
                  <w:pPr>
                    <w:rPr>
                      <w:rFonts w:ascii="Arial" w:hAnsi="Arial" w:cs="Arial"/>
                      <w:sz w:val="20"/>
                      <w:szCs w:val="20"/>
                    </w:rPr>
                  </w:pPr>
                  <w:r w:rsidRPr="008A2C8C">
                    <w:rPr>
                      <w:rFonts w:ascii="Arial" w:hAnsi="Arial" w:cs="Arial"/>
                      <w:sz w:val="20"/>
                      <w:szCs w:val="20"/>
                    </w:rPr>
                    <w:t>Talking and Listening</w:t>
                  </w:r>
                </w:p>
                <w:p w14:paraId="22745D8F" w14:textId="77777777" w:rsidR="00394BAD" w:rsidRPr="008A2C8C" w:rsidRDefault="00394BAD" w:rsidP="00394BAD">
                  <w:pPr>
                    <w:rPr>
                      <w:rFonts w:ascii="Arial" w:hAnsi="Arial" w:cs="Arial"/>
                      <w:sz w:val="20"/>
                      <w:szCs w:val="20"/>
                    </w:rPr>
                  </w:pPr>
                  <w:r w:rsidRPr="008A2C8C">
                    <w:rPr>
                      <w:rFonts w:ascii="Arial" w:hAnsi="Arial" w:cs="Arial"/>
                      <w:sz w:val="20"/>
                      <w:szCs w:val="20"/>
                    </w:rPr>
                    <w:t>June 2020</w:t>
                  </w:r>
                </w:p>
              </w:tc>
              <w:tc>
                <w:tcPr>
                  <w:tcW w:w="1177" w:type="dxa"/>
                  <w:tcBorders>
                    <w:top w:val="single" w:sz="18" w:space="0" w:color="auto"/>
                    <w:right w:val="single" w:sz="18" w:space="0" w:color="auto"/>
                  </w:tcBorders>
                  <w:shd w:val="clear" w:color="auto" w:fill="D5DCE4" w:themeFill="text2" w:themeFillTint="33"/>
                </w:tcPr>
                <w:p w14:paraId="6535EC12" w14:textId="77777777" w:rsidR="00394BAD" w:rsidRPr="008A2C8C" w:rsidRDefault="00394BAD" w:rsidP="00394BAD">
                  <w:pPr>
                    <w:rPr>
                      <w:rFonts w:ascii="Arial" w:hAnsi="Arial" w:cs="Arial"/>
                      <w:sz w:val="20"/>
                      <w:szCs w:val="20"/>
                    </w:rPr>
                  </w:pPr>
                  <w:r w:rsidRPr="008A2C8C">
                    <w:rPr>
                      <w:rFonts w:ascii="Arial" w:hAnsi="Arial" w:cs="Arial"/>
                      <w:sz w:val="20"/>
                      <w:szCs w:val="20"/>
                    </w:rPr>
                    <w:t>Talking and Listening</w:t>
                  </w:r>
                </w:p>
                <w:p w14:paraId="60AE666C" w14:textId="77777777" w:rsidR="00394BAD" w:rsidRPr="008A2C8C" w:rsidRDefault="00394BAD" w:rsidP="00394BAD">
                  <w:pPr>
                    <w:rPr>
                      <w:rFonts w:ascii="Arial" w:hAnsi="Arial" w:cs="Arial"/>
                      <w:sz w:val="20"/>
                      <w:szCs w:val="20"/>
                    </w:rPr>
                  </w:pPr>
                  <w:r w:rsidRPr="008A2C8C">
                    <w:rPr>
                      <w:rFonts w:ascii="Arial" w:hAnsi="Arial" w:cs="Arial"/>
                      <w:sz w:val="20"/>
                      <w:szCs w:val="20"/>
                    </w:rPr>
                    <w:t>June 2021</w:t>
                  </w:r>
                </w:p>
              </w:tc>
            </w:tr>
            <w:tr w:rsidR="00394BAD" w14:paraId="74070C98" w14:textId="77777777" w:rsidTr="000424CF">
              <w:trPr>
                <w:trHeight w:val="546"/>
              </w:trPr>
              <w:tc>
                <w:tcPr>
                  <w:tcW w:w="844" w:type="dxa"/>
                  <w:tcBorders>
                    <w:left w:val="single" w:sz="18" w:space="0" w:color="auto"/>
                  </w:tcBorders>
                </w:tcPr>
                <w:p w14:paraId="0BC5DC32" w14:textId="77777777" w:rsidR="00394BAD" w:rsidRDefault="00394BAD" w:rsidP="00394BAD">
                  <w:pPr>
                    <w:rPr>
                      <w:rFonts w:ascii="Arial" w:hAnsi="Arial" w:cs="Arial"/>
                      <w:sz w:val="24"/>
                      <w:szCs w:val="24"/>
                    </w:rPr>
                  </w:pPr>
                  <w:r>
                    <w:rPr>
                      <w:rFonts w:ascii="Arial" w:hAnsi="Arial" w:cs="Arial"/>
                      <w:sz w:val="24"/>
                      <w:szCs w:val="24"/>
                    </w:rPr>
                    <w:t>P1</w:t>
                  </w:r>
                </w:p>
              </w:tc>
              <w:tc>
                <w:tcPr>
                  <w:tcW w:w="1310" w:type="dxa"/>
                  <w:shd w:val="clear" w:color="auto" w:fill="DBDBDB" w:themeFill="accent3" w:themeFillTint="66"/>
                </w:tcPr>
                <w:p w14:paraId="409D0ECE" w14:textId="77777777" w:rsidR="00394BAD" w:rsidRDefault="00394BAD" w:rsidP="00394BAD">
                  <w:pPr>
                    <w:rPr>
                      <w:rFonts w:ascii="Arial" w:hAnsi="Arial" w:cs="Arial"/>
                      <w:sz w:val="24"/>
                      <w:szCs w:val="24"/>
                    </w:rPr>
                  </w:pPr>
                  <w:r>
                    <w:rPr>
                      <w:rFonts w:ascii="Arial" w:hAnsi="Arial" w:cs="Arial"/>
                      <w:sz w:val="24"/>
                      <w:szCs w:val="24"/>
                    </w:rPr>
                    <w:t>98%</w:t>
                  </w:r>
                </w:p>
              </w:tc>
              <w:tc>
                <w:tcPr>
                  <w:tcW w:w="1310" w:type="dxa"/>
                  <w:tcBorders>
                    <w:right w:val="single" w:sz="18" w:space="0" w:color="auto"/>
                  </w:tcBorders>
                  <w:shd w:val="clear" w:color="auto" w:fill="D5DCE4" w:themeFill="text2" w:themeFillTint="33"/>
                </w:tcPr>
                <w:p w14:paraId="644DC7DB" w14:textId="77777777" w:rsidR="00394BAD" w:rsidRDefault="00394BAD" w:rsidP="00394BAD">
                  <w:pPr>
                    <w:rPr>
                      <w:rFonts w:ascii="Arial" w:hAnsi="Arial" w:cs="Arial"/>
                      <w:sz w:val="24"/>
                      <w:szCs w:val="24"/>
                    </w:rPr>
                  </w:pPr>
                  <w:r>
                    <w:rPr>
                      <w:rFonts w:ascii="Arial" w:hAnsi="Arial" w:cs="Arial"/>
                      <w:sz w:val="24"/>
                      <w:szCs w:val="24"/>
                    </w:rPr>
                    <w:t>86%</w:t>
                  </w:r>
                </w:p>
              </w:tc>
              <w:tc>
                <w:tcPr>
                  <w:tcW w:w="1152" w:type="dxa"/>
                  <w:tcBorders>
                    <w:left w:val="single" w:sz="18" w:space="0" w:color="auto"/>
                  </w:tcBorders>
                  <w:shd w:val="clear" w:color="auto" w:fill="DBDBDB" w:themeFill="accent3" w:themeFillTint="66"/>
                </w:tcPr>
                <w:p w14:paraId="16F9004A" w14:textId="77777777" w:rsidR="00394BAD" w:rsidRDefault="00394BAD" w:rsidP="00394BAD">
                  <w:pPr>
                    <w:rPr>
                      <w:rFonts w:ascii="Arial" w:hAnsi="Arial" w:cs="Arial"/>
                      <w:sz w:val="24"/>
                      <w:szCs w:val="24"/>
                    </w:rPr>
                  </w:pPr>
                  <w:r>
                    <w:rPr>
                      <w:rFonts w:ascii="Arial" w:hAnsi="Arial" w:cs="Arial"/>
                      <w:sz w:val="24"/>
                      <w:szCs w:val="24"/>
                    </w:rPr>
                    <w:t>91%</w:t>
                  </w:r>
                </w:p>
              </w:tc>
              <w:tc>
                <w:tcPr>
                  <w:tcW w:w="1152" w:type="dxa"/>
                  <w:tcBorders>
                    <w:right w:val="single" w:sz="18" w:space="0" w:color="auto"/>
                  </w:tcBorders>
                  <w:shd w:val="clear" w:color="auto" w:fill="D5DCE4" w:themeFill="text2" w:themeFillTint="33"/>
                </w:tcPr>
                <w:p w14:paraId="698CE7A7" w14:textId="77777777" w:rsidR="00394BAD" w:rsidRDefault="00394BAD" w:rsidP="00394BAD">
                  <w:pPr>
                    <w:rPr>
                      <w:rFonts w:ascii="Arial" w:hAnsi="Arial" w:cs="Arial"/>
                      <w:sz w:val="24"/>
                      <w:szCs w:val="24"/>
                    </w:rPr>
                  </w:pPr>
                  <w:r>
                    <w:rPr>
                      <w:rFonts w:ascii="Arial" w:hAnsi="Arial" w:cs="Arial"/>
                      <w:sz w:val="24"/>
                      <w:szCs w:val="24"/>
                    </w:rPr>
                    <w:t>81%</w:t>
                  </w:r>
                </w:p>
              </w:tc>
              <w:tc>
                <w:tcPr>
                  <w:tcW w:w="1151" w:type="dxa"/>
                  <w:tcBorders>
                    <w:left w:val="single" w:sz="18" w:space="0" w:color="auto"/>
                  </w:tcBorders>
                  <w:shd w:val="clear" w:color="auto" w:fill="DBDBDB" w:themeFill="accent3" w:themeFillTint="66"/>
                </w:tcPr>
                <w:p w14:paraId="5D9FEA87" w14:textId="77777777" w:rsidR="00394BAD" w:rsidRDefault="00394BAD" w:rsidP="00394BAD">
                  <w:pPr>
                    <w:rPr>
                      <w:rFonts w:ascii="Arial" w:hAnsi="Arial" w:cs="Arial"/>
                      <w:sz w:val="24"/>
                      <w:szCs w:val="24"/>
                    </w:rPr>
                  </w:pPr>
                  <w:r>
                    <w:rPr>
                      <w:rFonts w:ascii="Arial" w:hAnsi="Arial" w:cs="Arial"/>
                      <w:sz w:val="24"/>
                      <w:szCs w:val="24"/>
                    </w:rPr>
                    <w:t>91%</w:t>
                  </w:r>
                </w:p>
              </w:tc>
              <w:tc>
                <w:tcPr>
                  <w:tcW w:w="1152" w:type="dxa"/>
                  <w:tcBorders>
                    <w:right w:val="single" w:sz="18" w:space="0" w:color="auto"/>
                  </w:tcBorders>
                  <w:shd w:val="clear" w:color="auto" w:fill="D5DCE4" w:themeFill="text2" w:themeFillTint="33"/>
                </w:tcPr>
                <w:p w14:paraId="5AF5165B" w14:textId="77777777" w:rsidR="00394BAD" w:rsidRDefault="00394BAD" w:rsidP="00394BAD">
                  <w:pPr>
                    <w:rPr>
                      <w:rFonts w:ascii="Arial" w:hAnsi="Arial" w:cs="Arial"/>
                      <w:sz w:val="24"/>
                      <w:szCs w:val="24"/>
                    </w:rPr>
                  </w:pPr>
                  <w:r>
                    <w:rPr>
                      <w:rFonts w:ascii="Arial" w:hAnsi="Arial" w:cs="Arial"/>
                      <w:sz w:val="24"/>
                      <w:szCs w:val="24"/>
                    </w:rPr>
                    <w:t>84%</w:t>
                  </w:r>
                </w:p>
              </w:tc>
              <w:tc>
                <w:tcPr>
                  <w:tcW w:w="1177" w:type="dxa"/>
                  <w:tcBorders>
                    <w:left w:val="single" w:sz="18" w:space="0" w:color="auto"/>
                  </w:tcBorders>
                  <w:shd w:val="clear" w:color="auto" w:fill="DBDBDB" w:themeFill="accent3" w:themeFillTint="66"/>
                </w:tcPr>
                <w:p w14:paraId="07678EAF" w14:textId="77777777" w:rsidR="00394BAD" w:rsidRDefault="00394BAD" w:rsidP="00394BAD">
                  <w:pPr>
                    <w:rPr>
                      <w:rFonts w:ascii="Arial" w:hAnsi="Arial" w:cs="Arial"/>
                      <w:sz w:val="24"/>
                      <w:szCs w:val="24"/>
                    </w:rPr>
                  </w:pPr>
                  <w:r>
                    <w:rPr>
                      <w:rFonts w:ascii="Arial" w:hAnsi="Arial" w:cs="Arial"/>
                      <w:sz w:val="24"/>
                      <w:szCs w:val="24"/>
                    </w:rPr>
                    <w:t>93%</w:t>
                  </w:r>
                </w:p>
              </w:tc>
              <w:tc>
                <w:tcPr>
                  <w:tcW w:w="1177" w:type="dxa"/>
                  <w:tcBorders>
                    <w:right w:val="single" w:sz="18" w:space="0" w:color="auto"/>
                  </w:tcBorders>
                  <w:shd w:val="clear" w:color="auto" w:fill="D5DCE4" w:themeFill="text2" w:themeFillTint="33"/>
                </w:tcPr>
                <w:p w14:paraId="2AD97916" w14:textId="77777777" w:rsidR="00394BAD" w:rsidRDefault="00394BAD" w:rsidP="00394BAD">
                  <w:pPr>
                    <w:rPr>
                      <w:rFonts w:ascii="Arial" w:hAnsi="Arial" w:cs="Arial"/>
                      <w:sz w:val="24"/>
                      <w:szCs w:val="24"/>
                    </w:rPr>
                  </w:pPr>
                  <w:r>
                    <w:rPr>
                      <w:rFonts w:ascii="Arial" w:hAnsi="Arial" w:cs="Arial"/>
                      <w:sz w:val="24"/>
                      <w:szCs w:val="24"/>
                    </w:rPr>
                    <w:t>84%</w:t>
                  </w:r>
                </w:p>
              </w:tc>
            </w:tr>
            <w:tr w:rsidR="00394BAD" w14:paraId="4B616C08" w14:textId="77777777" w:rsidTr="000424CF">
              <w:trPr>
                <w:trHeight w:val="566"/>
              </w:trPr>
              <w:tc>
                <w:tcPr>
                  <w:tcW w:w="844" w:type="dxa"/>
                  <w:tcBorders>
                    <w:left w:val="single" w:sz="18" w:space="0" w:color="auto"/>
                  </w:tcBorders>
                </w:tcPr>
                <w:p w14:paraId="4D7B079F" w14:textId="77777777" w:rsidR="00394BAD" w:rsidRDefault="00394BAD" w:rsidP="00394BAD">
                  <w:pPr>
                    <w:rPr>
                      <w:rFonts w:ascii="Arial" w:hAnsi="Arial" w:cs="Arial"/>
                      <w:sz w:val="24"/>
                      <w:szCs w:val="24"/>
                    </w:rPr>
                  </w:pPr>
                  <w:r>
                    <w:rPr>
                      <w:rFonts w:ascii="Arial" w:hAnsi="Arial" w:cs="Arial"/>
                      <w:sz w:val="24"/>
                      <w:szCs w:val="24"/>
                    </w:rPr>
                    <w:t>P4</w:t>
                  </w:r>
                </w:p>
              </w:tc>
              <w:tc>
                <w:tcPr>
                  <w:tcW w:w="1310" w:type="dxa"/>
                  <w:shd w:val="clear" w:color="auto" w:fill="DBDBDB" w:themeFill="accent3" w:themeFillTint="66"/>
                </w:tcPr>
                <w:p w14:paraId="03E047E4" w14:textId="77777777" w:rsidR="00394BAD" w:rsidRDefault="00394BAD" w:rsidP="00394BAD">
                  <w:pPr>
                    <w:rPr>
                      <w:rFonts w:ascii="Arial" w:hAnsi="Arial" w:cs="Arial"/>
                      <w:sz w:val="24"/>
                      <w:szCs w:val="24"/>
                    </w:rPr>
                  </w:pPr>
                  <w:r>
                    <w:rPr>
                      <w:rFonts w:ascii="Arial" w:hAnsi="Arial" w:cs="Arial"/>
                      <w:sz w:val="24"/>
                      <w:szCs w:val="24"/>
                    </w:rPr>
                    <w:t>82%</w:t>
                  </w:r>
                </w:p>
              </w:tc>
              <w:tc>
                <w:tcPr>
                  <w:tcW w:w="1310" w:type="dxa"/>
                  <w:tcBorders>
                    <w:right w:val="single" w:sz="18" w:space="0" w:color="auto"/>
                  </w:tcBorders>
                  <w:shd w:val="clear" w:color="auto" w:fill="D5DCE4" w:themeFill="text2" w:themeFillTint="33"/>
                </w:tcPr>
                <w:p w14:paraId="4E32A33C" w14:textId="77777777" w:rsidR="00394BAD" w:rsidRDefault="00394BAD" w:rsidP="00394BAD">
                  <w:pPr>
                    <w:rPr>
                      <w:rFonts w:ascii="Arial" w:hAnsi="Arial" w:cs="Arial"/>
                      <w:sz w:val="24"/>
                      <w:szCs w:val="24"/>
                    </w:rPr>
                  </w:pPr>
                  <w:r>
                    <w:rPr>
                      <w:rFonts w:ascii="Arial" w:hAnsi="Arial" w:cs="Arial"/>
                      <w:sz w:val="24"/>
                      <w:szCs w:val="24"/>
                    </w:rPr>
                    <w:t>78%</w:t>
                  </w:r>
                </w:p>
              </w:tc>
              <w:tc>
                <w:tcPr>
                  <w:tcW w:w="1152" w:type="dxa"/>
                  <w:tcBorders>
                    <w:left w:val="single" w:sz="18" w:space="0" w:color="auto"/>
                  </w:tcBorders>
                  <w:shd w:val="clear" w:color="auto" w:fill="DBDBDB" w:themeFill="accent3" w:themeFillTint="66"/>
                </w:tcPr>
                <w:p w14:paraId="07AD117D" w14:textId="77777777" w:rsidR="00394BAD" w:rsidRDefault="00394BAD" w:rsidP="00394BAD">
                  <w:pPr>
                    <w:rPr>
                      <w:rFonts w:ascii="Arial" w:hAnsi="Arial" w:cs="Arial"/>
                      <w:sz w:val="24"/>
                      <w:szCs w:val="24"/>
                    </w:rPr>
                  </w:pPr>
                  <w:r>
                    <w:rPr>
                      <w:rFonts w:ascii="Arial" w:hAnsi="Arial" w:cs="Arial"/>
                      <w:sz w:val="24"/>
                      <w:szCs w:val="24"/>
                    </w:rPr>
                    <w:t>75%</w:t>
                  </w:r>
                </w:p>
              </w:tc>
              <w:tc>
                <w:tcPr>
                  <w:tcW w:w="1152" w:type="dxa"/>
                  <w:tcBorders>
                    <w:right w:val="single" w:sz="18" w:space="0" w:color="auto"/>
                  </w:tcBorders>
                  <w:shd w:val="clear" w:color="auto" w:fill="D5DCE4" w:themeFill="text2" w:themeFillTint="33"/>
                </w:tcPr>
                <w:p w14:paraId="15848FFA" w14:textId="77777777" w:rsidR="00394BAD" w:rsidRDefault="00394BAD" w:rsidP="00394BAD">
                  <w:pPr>
                    <w:rPr>
                      <w:rFonts w:ascii="Arial" w:hAnsi="Arial" w:cs="Arial"/>
                      <w:sz w:val="24"/>
                      <w:szCs w:val="24"/>
                    </w:rPr>
                  </w:pPr>
                  <w:r>
                    <w:rPr>
                      <w:rFonts w:ascii="Arial" w:hAnsi="Arial" w:cs="Arial"/>
                      <w:sz w:val="24"/>
                      <w:szCs w:val="24"/>
                    </w:rPr>
                    <w:t>61%</w:t>
                  </w:r>
                </w:p>
              </w:tc>
              <w:tc>
                <w:tcPr>
                  <w:tcW w:w="1151" w:type="dxa"/>
                  <w:tcBorders>
                    <w:left w:val="single" w:sz="18" w:space="0" w:color="auto"/>
                  </w:tcBorders>
                  <w:shd w:val="clear" w:color="auto" w:fill="DBDBDB" w:themeFill="accent3" w:themeFillTint="66"/>
                </w:tcPr>
                <w:p w14:paraId="199419B4" w14:textId="77777777" w:rsidR="00394BAD" w:rsidRDefault="00394BAD" w:rsidP="00394BAD">
                  <w:pPr>
                    <w:rPr>
                      <w:rFonts w:ascii="Arial" w:hAnsi="Arial" w:cs="Arial"/>
                      <w:sz w:val="24"/>
                      <w:szCs w:val="24"/>
                    </w:rPr>
                  </w:pPr>
                  <w:r>
                    <w:rPr>
                      <w:rFonts w:ascii="Arial" w:hAnsi="Arial" w:cs="Arial"/>
                      <w:sz w:val="24"/>
                      <w:szCs w:val="24"/>
                    </w:rPr>
                    <w:t>50%</w:t>
                  </w:r>
                </w:p>
              </w:tc>
              <w:tc>
                <w:tcPr>
                  <w:tcW w:w="1152" w:type="dxa"/>
                  <w:tcBorders>
                    <w:right w:val="single" w:sz="18" w:space="0" w:color="auto"/>
                  </w:tcBorders>
                  <w:shd w:val="clear" w:color="auto" w:fill="D5DCE4" w:themeFill="text2" w:themeFillTint="33"/>
                </w:tcPr>
                <w:p w14:paraId="61AAC47D" w14:textId="77777777" w:rsidR="00394BAD" w:rsidRDefault="00394BAD" w:rsidP="00394BAD">
                  <w:pPr>
                    <w:rPr>
                      <w:rFonts w:ascii="Arial" w:hAnsi="Arial" w:cs="Arial"/>
                      <w:sz w:val="24"/>
                      <w:szCs w:val="24"/>
                    </w:rPr>
                  </w:pPr>
                  <w:r>
                    <w:rPr>
                      <w:rFonts w:ascii="Arial" w:hAnsi="Arial" w:cs="Arial"/>
                      <w:sz w:val="24"/>
                      <w:szCs w:val="24"/>
                    </w:rPr>
                    <w:t>57%</w:t>
                  </w:r>
                </w:p>
              </w:tc>
              <w:tc>
                <w:tcPr>
                  <w:tcW w:w="1177" w:type="dxa"/>
                  <w:tcBorders>
                    <w:left w:val="single" w:sz="18" w:space="0" w:color="auto"/>
                  </w:tcBorders>
                  <w:shd w:val="clear" w:color="auto" w:fill="DBDBDB" w:themeFill="accent3" w:themeFillTint="66"/>
                </w:tcPr>
                <w:p w14:paraId="6F40CECB" w14:textId="77777777" w:rsidR="00394BAD" w:rsidRDefault="00394BAD" w:rsidP="00394BAD">
                  <w:pPr>
                    <w:rPr>
                      <w:rFonts w:ascii="Arial" w:hAnsi="Arial" w:cs="Arial"/>
                      <w:sz w:val="24"/>
                      <w:szCs w:val="24"/>
                    </w:rPr>
                  </w:pPr>
                  <w:r>
                    <w:rPr>
                      <w:rFonts w:ascii="Arial" w:hAnsi="Arial" w:cs="Arial"/>
                      <w:sz w:val="24"/>
                      <w:szCs w:val="24"/>
                    </w:rPr>
                    <w:t>86%</w:t>
                  </w:r>
                </w:p>
              </w:tc>
              <w:tc>
                <w:tcPr>
                  <w:tcW w:w="1177" w:type="dxa"/>
                  <w:tcBorders>
                    <w:right w:val="single" w:sz="18" w:space="0" w:color="auto"/>
                  </w:tcBorders>
                  <w:shd w:val="clear" w:color="auto" w:fill="D5DCE4" w:themeFill="text2" w:themeFillTint="33"/>
                </w:tcPr>
                <w:p w14:paraId="244A245B" w14:textId="77777777" w:rsidR="00394BAD" w:rsidRDefault="00394BAD" w:rsidP="00394BAD">
                  <w:pPr>
                    <w:rPr>
                      <w:rFonts w:ascii="Arial" w:hAnsi="Arial" w:cs="Arial"/>
                      <w:sz w:val="24"/>
                      <w:szCs w:val="24"/>
                    </w:rPr>
                  </w:pPr>
                  <w:r>
                    <w:rPr>
                      <w:rFonts w:ascii="Arial" w:hAnsi="Arial" w:cs="Arial"/>
                      <w:sz w:val="24"/>
                      <w:szCs w:val="24"/>
                    </w:rPr>
                    <w:t>66%</w:t>
                  </w:r>
                </w:p>
              </w:tc>
            </w:tr>
            <w:tr w:rsidR="00394BAD" w14:paraId="51BB497B" w14:textId="77777777" w:rsidTr="000424CF">
              <w:trPr>
                <w:trHeight w:val="566"/>
              </w:trPr>
              <w:tc>
                <w:tcPr>
                  <w:tcW w:w="844" w:type="dxa"/>
                  <w:tcBorders>
                    <w:left w:val="single" w:sz="18" w:space="0" w:color="auto"/>
                    <w:bottom w:val="single" w:sz="18" w:space="0" w:color="auto"/>
                  </w:tcBorders>
                </w:tcPr>
                <w:p w14:paraId="737A58DA" w14:textId="77777777" w:rsidR="00394BAD" w:rsidRDefault="00394BAD" w:rsidP="00394BAD">
                  <w:pPr>
                    <w:rPr>
                      <w:rFonts w:ascii="Arial" w:hAnsi="Arial" w:cs="Arial"/>
                      <w:sz w:val="24"/>
                      <w:szCs w:val="24"/>
                    </w:rPr>
                  </w:pPr>
                  <w:r>
                    <w:rPr>
                      <w:rFonts w:ascii="Arial" w:hAnsi="Arial" w:cs="Arial"/>
                      <w:sz w:val="24"/>
                      <w:szCs w:val="24"/>
                    </w:rPr>
                    <w:t>P7</w:t>
                  </w:r>
                </w:p>
              </w:tc>
              <w:tc>
                <w:tcPr>
                  <w:tcW w:w="1310" w:type="dxa"/>
                  <w:tcBorders>
                    <w:bottom w:val="single" w:sz="18" w:space="0" w:color="auto"/>
                  </w:tcBorders>
                  <w:shd w:val="clear" w:color="auto" w:fill="DBDBDB" w:themeFill="accent3" w:themeFillTint="66"/>
                </w:tcPr>
                <w:p w14:paraId="37AF9D41" w14:textId="77777777" w:rsidR="00394BAD" w:rsidRDefault="00394BAD" w:rsidP="00394BAD">
                  <w:pPr>
                    <w:rPr>
                      <w:rFonts w:ascii="Arial" w:hAnsi="Arial" w:cs="Arial"/>
                      <w:sz w:val="24"/>
                      <w:szCs w:val="24"/>
                    </w:rPr>
                  </w:pPr>
                  <w:r>
                    <w:rPr>
                      <w:rFonts w:ascii="Arial" w:hAnsi="Arial" w:cs="Arial"/>
                      <w:sz w:val="24"/>
                      <w:szCs w:val="24"/>
                    </w:rPr>
                    <w:t>68%</w:t>
                  </w:r>
                </w:p>
              </w:tc>
              <w:tc>
                <w:tcPr>
                  <w:tcW w:w="1310" w:type="dxa"/>
                  <w:tcBorders>
                    <w:bottom w:val="single" w:sz="18" w:space="0" w:color="auto"/>
                    <w:right w:val="single" w:sz="18" w:space="0" w:color="auto"/>
                  </w:tcBorders>
                  <w:shd w:val="clear" w:color="auto" w:fill="D5DCE4" w:themeFill="text2" w:themeFillTint="33"/>
                </w:tcPr>
                <w:p w14:paraId="67309C67" w14:textId="77777777" w:rsidR="00394BAD" w:rsidRDefault="00394BAD" w:rsidP="00394BAD">
                  <w:pPr>
                    <w:rPr>
                      <w:rFonts w:ascii="Arial" w:hAnsi="Arial" w:cs="Arial"/>
                      <w:sz w:val="24"/>
                      <w:szCs w:val="24"/>
                    </w:rPr>
                  </w:pPr>
                  <w:r>
                    <w:rPr>
                      <w:rFonts w:ascii="Arial" w:hAnsi="Arial" w:cs="Arial"/>
                      <w:sz w:val="24"/>
                      <w:szCs w:val="24"/>
                    </w:rPr>
                    <w:t>64%</w:t>
                  </w:r>
                </w:p>
              </w:tc>
              <w:tc>
                <w:tcPr>
                  <w:tcW w:w="1152" w:type="dxa"/>
                  <w:tcBorders>
                    <w:left w:val="single" w:sz="18" w:space="0" w:color="auto"/>
                    <w:bottom w:val="single" w:sz="18" w:space="0" w:color="auto"/>
                  </w:tcBorders>
                  <w:shd w:val="clear" w:color="auto" w:fill="DBDBDB" w:themeFill="accent3" w:themeFillTint="66"/>
                </w:tcPr>
                <w:p w14:paraId="4EED1ACC" w14:textId="77777777" w:rsidR="00394BAD" w:rsidRDefault="00394BAD" w:rsidP="00394BAD">
                  <w:pPr>
                    <w:rPr>
                      <w:rFonts w:ascii="Arial" w:hAnsi="Arial" w:cs="Arial"/>
                      <w:sz w:val="24"/>
                      <w:szCs w:val="24"/>
                    </w:rPr>
                  </w:pPr>
                  <w:r>
                    <w:rPr>
                      <w:rFonts w:ascii="Arial" w:hAnsi="Arial" w:cs="Arial"/>
                      <w:sz w:val="24"/>
                      <w:szCs w:val="24"/>
                    </w:rPr>
                    <w:t>75%</w:t>
                  </w:r>
                </w:p>
              </w:tc>
              <w:tc>
                <w:tcPr>
                  <w:tcW w:w="1152" w:type="dxa"/>
                  <w:tcBorders>
                    <w:bottom w:val="single" w:sz="18" w:space="0" w:color="auto"/>
                    <w:right w:val="single" w:sz="18" w:space="0" w:color="auto"/>
                  </w:tcBorders>
                  <w:shd w:val="clear" w:color="auto" w:fill="D5DCE4" w:themeFill="text2" w:themeFillTint="33"/>
                </w:tcPr>
                <w:p w14:paraId="7929D5DA" w14:textId="77777777" w:rsidR="00394BAD" w:rsidRDefault="00394BAD" w:rsidP="00394BAD">
                  <w:pPr>
                    <w:rPr>
                      <w:rFonts w:ascii="Arial" w:hAnsi="Arial" w:cs="Arial"/>
                      <w:sz w:val="24"/>
                      <w:szCs w:val="24"/>
                    </w:rPr>
                  </w:pPr>
                  <w:r>
                    <w:rPr>
                      <w:rFonts w:ascii="Arial" w:hAnsi="Arial" w:cs="Arial"/>
                      <w:sz w:val="24"/>
                      <w:szCs w:val="24"/>
                    </w:rPr>
                    <w:t>67%</w:t>
                  </w:r>
                </w:p>
              </w:tc>
              <w:tc>
                <w:tcPr>
                  <w:tcW w:w="1151" w:type="dxa"/>
                  <w:tcBorders>
                    <w:left w:val="single" w:sz="18" w:space="0" w:color="auto"/>
                    <w:bottom w:val="single" w:sz="18" w:space="0" w:color="auto"/>
                  </w:tcBorders>
                  <w:shd w:val="clear" w:color="auto" w:fill="DBDBDB" w:themeFill="accent3" w:themeFillTint="66"/>
                </w:tcPr>
                <w:p w14:paraId="54FE12EA" w14:textId="77777777" w:rsidR="00394BAD" w:rsidRDefault="00394BAD" w:rsidP="00394BAD">
                  <w:pPr>
                    <w:rPr>
                      <w:rFonts w:ascii="Arial" w:hAnsi="Arial" w:cs="Arial"/>
                      <w:sz w:val="24"/>
                      <w:szCs w:val="24"/>
                    </w:rPr>
                  </w:pPr>
                  <w:r>
                    <w:rPr>
                      <w:rFonts w:ascii="Arial" w:hAnsi="Arial" w:cs="Arial"/>
                      <w:sz w:val="24"/>
                      <w:szCs w:val="24"/>
                    </w:rPr>
                    <w:t>64%</w:t>
                  </w:r>
                </w:p>
              </w:tc>
              <w:tc>
                <w:tcPr>
                  <w:tcW w:w="1152" w:type="dxa"/>
                  <w:tcBorders>
                    <w:bottom w:val="single" w:sz="18" w:space="0" w:color="auto"/>
                    <w:right w:val="single" w:sz="18" w:space="0" w:color="auto"/>
                  </w:tcBorders>
                  <w:shd w:val="clear" w:color="auto" w:fill="D5DCE4" w:themeFill="text2" w:themeFillTint="33"/>
                </w:tcPr>
                <w:p w14:paraId="32288BA0" w14:textId="77777777" w:rsidR="00394BAD" w:rsidRDefault="00394BAD" w:rsidP="00394BAD">
                  <w:pPr>
                    <w:rPr>
                      <w:rFonts w:ascii="Arial" w:hAnsi="Arial" w:cs="Arial"/>
                      <w:sz w:val="24"/>
                      <w:szCs w:val="24"/>
                    </w:rPr>
                  </w:pPr>
                  <w:r>
                    <w:rPr>
                      <w:rFonts w:ascii="Arial" w:hAnsi="Arial" w:cs="Arial"/>
                      <w:sz w:val="24"/>
                      <w:szCs w:val="24"/>
                    </w:rPr>
                    <w:t>62%</w:t>
                  </w:r>
                </w:p>
              </w:tc>
              <w:tc>
                <w:tcPr>
                  <w:tcW w:w="1177" w:type="dxa"/>
                  <w:tcBorders>
                    <w:left w:val="single" w:sz="18" w:space="0" w:color="auto"/>
                    <w:bottom w:val="single" w:sz="18" w:space="0" w:color="auto"/>
                  </w:tcBorders>
                  <w:shd w:val="clear" w:color="auto" w:fill="DBDBDB" w:themeFill="accent3" w:themeFillTint="66"/>
                </w:tcPr>
                <w:p w14:paraId="58815330" w14:textId="77777777" w:rsidR="00394BAD" w:rsidRDefault="00394BAD" w:rsidP="00394BAD">
                  <w:pPr>
                    <w:rPr>
                      <w:rFonts w:ascii="Arial" w:hAnsi="Arial" w:cs="Arial"/>
                      <w:sz w:val="24"/>
                      <w:szCs w:val="24"/>
                    </w:rPr>
                  </w:pPr>
                  <w:r>
                    <w:rPr>
                      <w:rFonts w:ascii="Arial" w:hAnsi="Arial" w:cs="Arial"/>
                      <w:sz w:val="24"/>
                      <w:szCs w:val="24"/>
                    </w:rPr>
                    <w:t>82%</w:t>
                  </w:r>
                </w:p>
              </w:tc>
              <w:tc>
                <w:tcPr>
                  <w:tcW w:w="1177" w:type="dxa"/>
                  <w:tcBorders>
                    <w:bottom w:val="single" w:sz="18" w:space="0" w:color="auto"/>
                    <w:right w:val="single" w:sz="18" w:space="0" w:color="auto"/>
                  </w:tcBorders>
                  <w:shd w:val="clear" w:color="auto" w:fill="D5DCE4" w:themeFill="text2" w:themeFillTint="33"/>
                </w:tcPr>
                <w:p w14:paraId="74613F03" w14:textId="77777777" w:rsidR="00394BAD" w:rsidRDefault="00394BAD" w:rsidP="00394BAD">
                  <w:pPr>
                    <w:rPr>
                      <w:rFonts w:ascii="Arial" w:hAnsi="Arial" w:cs="Arial"/>
                      <w:sz w:val="24"/>
                      <w:szCs w:val="24"/>
                    </w:rPr>
                  </w:pPr>
                  <w:r>
                    <w:rPr>
                      <w:rFonts w:ascii="Arial" w:hAnsi="Arial" w:cs="Arial"/>
                      <w:sz w:val="24"/>
                      <w:szCs w:val="24"/>
                    </w:rPr>
                    <w:t>80%</w:t>
                  </w:r>
                </w:p>
              </w:tc>
            </w:tr>
          </w:tbl>
          <w:p w14:paraId="2F71D6BD" w14:textId="77777777" w:rsidR="0036471B" w:rsidRDefault="0036471B" w:rsidP="0017649E">
            <w:pPr>
              <w:rPr>
                <w:rFonts w:ascii="Arial" w:hAnsi="Arial"/>
                <w:bCs/>
              </w:rPr>
            </w:pPr>
          </w:p>
          <w:p w14:paraId="2AE5A052" w14:textId="77777777" w:rsidR="00A62321" w:rsidRDefault="003F5D60" w:rsidP="0017649E">
            <w:pPr>
              <w:rPr>
                <w:rFonts w:ascii="Arial" w:hAnsi="Arial"/>
                <w:bCs/>
              </w:rPr>
            </w:pPr>
            <w:r w:rsidRPr="00712461">
              <w:rPr>
                <w:rFonts w:ascii="Arial" w:hAnsi="Arial"/>
                <w:bCs/>
              </w:rPr>
              <w:t>Despite our</w:t>
            </w:r>
            <w:r w:rsidR="00712461">
              <w:rPr>
                <w:rFonts w:ascii="Arial" w:hAnsi="Arial"/>
                <w:bCs/>
              </w:rPr>
              <w:t xml:space="preserve"> targeted approach to </w:t>
            </w:r>
            <w:r w:rsidR="003906DC">
              <w:rPr>
                <w:rFonts w:ascii="Arial" w:hAnsi="Arial"/>
                <w:bCs/>
              </w:rPr>
              <w:t xml:space="preserve">planning for the needs of </w:t>
            </w:r>
            <w:r w:rsidR="00EA3173">
              <w:rPr>
                <w:rFonts w:ascii="Arial" w:hAnsi="Arial"/>
                <w:bCs/>
              </w:rPr>
              <w:t>all</w:t>
            </w:r>
            <w:r w:rsidR="00712461">
              <w:rPr>
                <w:rFonts w:ascii="Arial" w:hAnsi="Arial"/>
                <w:bCs/>
              </w:rPr>
              <w:t xml:space="preserve"> children in terms 1 &amp; 2</w:t>
            </w:r>
            <w:r w:rsidR="003906DC">
              <w:rPr>
                <w:rFonts w:ascii="Arial" w:hAnsi="Arial"/>
                <w:bCs/>
              </w:rPr>
              <w:t>,</w:t>
            </w:r>
            <w:r w:rsidR="00712461">
              <w:rPr>
                <w:rFonts w:ascii="Arial" w:hAnsi="Arial"/>
                <w:bCs/>
              </w:rPr>
              <w:t xml:space="preserve"> and our comprehensive approach </w:t>
            </w:r>
            <w:r w:rsidR="00855CAB">
              <w:rPr>
                <w:rFonts w:ascii="Arial" w:hAnsi="Arial"/>
                <w:bCs/>
              </w:rPr>
              <w:t xml:space="preserve">to </w:t>
            </w:r>
            <w:r w:rsidRPr="00712461">
              <w:rPr>
                <w:rFonts w:ascii="Arial" w:hAnsi="Arial"/>
                <w:bCs/>
              </w:rPr>
              <w:t>home learning during lockdown,</w:t>
            </w:r>
            <w:r w:rsidR="00655672">
              <w:rPr>
                <w:rFonts w:ascii="Arial" w:hAnsi="Arial"/>
                <w:bCs/>
              </w:rPr>
              <w:t xml:space="preserve"> </w:t>
            </w:r>
            <w:r w:rsidRPr="00712461">
              <w:rPr>
                <w:rFonts w:ascii="Arial" w:hAnsi="Arial"/>
                <w:bCs/>
              </w:rPr>
              <w:t xml:space="preserve">children’s attainment in </w:t>
            </w:r>
            <w:r w:rsidR="003906DC">
              <w:rPr>
                <w:rFonts w:ascii="Arial" w:hAnsi="Arial"/>
                <w:bCs/>
              </w:rPr>
              <w:t>core curricular areas</w:t>
            </w:r>
            <w:r w:rsidR="00712461">
              <w:rPr>
                <w:rFonts w:ascii="Arial" w:hAnsi="Arial"/>
                <w:bCs/>
              </w:rPr>
              <w:t xml:space="preserve"> has been </w:t>
            </w:r>
            <w:r w:rsidR="00021C04">
              <w:rPr>
                <w:rFonts w:ascii="Arial" w:hAnsi="Arial"/>
                <w:bCs/>
              </w:rPr>
              <w:t>adversely impacted</w:t>
            </w:r>
            <w:r w:rsidR="00712461">
              <w:rPr>
                <w:rFonts w:ascii="Arial" w:hAnsi="Arial"/>
                <w:bCs/>
              </w:rPr>
              <w:t xml:space="preserve">. </w:t>
            </w:r>
          </w:p>
          <w:p w14:paraId="4264FA5C" w14:textId="77777777" w:rsidR="00A62321" w:rsidRDefault="00A62321" w:rsidP="0017649E">
            <w:pPr>
              <w:rPr>
                <w:rFonts w:ascii="Arial" w:hAnsi="Arial"/>
                <w:bCs/>
              </w:rPr>
            </w:pPr>
          </w:p>
          <w:p w14:paraId="363D5865" w14:textId="464439AA" w:rsidR="003F5D60" w:rsidRPr="00712461" w:rsidRDefault="00EA3173" w:rsidP="0017649E">
            <w:pPr>
              <w:rPr>
                <w:rFonts w:ascii="Arial" w:hAnsi="Arial"/>
                <w:bCs/>
                <w:color w:val="FF0000"/>
              </w:rPr>
            </w:pPr>
            <w:proofErr w:type="spellStart"/>
            <w:r>
              <w:rPr>
                <w:rFonts w:ascii="Arial" w:hAnsi="Arial"/>
                <w:bCs/>
              </w:rPr>
              <w:lastRenderedPageBreak/>
              <w:t>CfE</w:t>
            </w:r>
            <w:proofErr w:type="spellEnd"/>
            <w:r>
              <w:rPr>
                <w:rFonts w:ascii="Arial" w:hAnsi="Arial"/>
                <w:bCs/>
              </w:rPr>
              <w:t xml:space="preserve"> a</w:t>
            </w:r>
            <w:r w:rsidR="00712461">
              <w:rPr>
                <w:rFonts w:ascii="Arial" w:hAnsi="Arial"/>
                <w:bCs/>
              </w:rPr>
              <w:t xml:space="preserve">ttainment data </w:t>
            </w:r>
            <w:r>
              <w:rPr>
                <w:rFonts w:ascii="Arial" w:hAnsi="Arial"/>
                <w:bCs/>
              </w:rPr>
              <w:t>from</w:t>
            </w:r>
            <w:r w:rsidR="00712461">
              <w:rPr>
                <w:rFonts w:ascii="Arial" w:hAnsi="Arial"/>
                <w:bCs/>
              </w:rPr>
              <w:t xml:space="preserve"> teachers’ professional judgements, shows that a </w:t>
            </w:r>
            <w:r w:rsidR="00655672">
              <w:rPr>
                <w:rFonts w:ascii="Arial" w:hAnsi="Arial"/>
                <w:bCs/>
              </w:rPr>
              <w:t>majority</w:t>
            </w:r>
            <w:r w:rsidR="00712461">
              <w:rPr>
                <w:rFonts w:ascii="Arial" w:hAnsi="Arial"/>
                <w:bCs/>
              </w:rPr>
              <w:t xml:space="preserve"> of children have </w:t>
            </w:r>
            <w:r w:rsidR="00855CAB">
              <w:rPr>
                <w:rFonts w:ascii="Arial" w:hAnsi="Arial"/>
                <w:bCs/>
              </w:rPr>
              <w:t>not made</w:t>
            </w:r>
            <w:r w:rsidR="00712461">
              <w:rPr>
                <w:rFonts w:ascii="Arial" w:hAnsi="Arial"/>
                <w:bCs/>
              </w:rPr>
              <w:t xml:space="preserve"> expected progress through CFE phases.</w:t>
            </w:r>
            <w:r w:rsidR="003F5D60" w:rsidRPr="00712461">
              <w:rPr>
                <w:rFonts w:ascii="Arial" w:hAnsi="Arial"/>
                <w:bCs/>
              </w:rPr>
              <w:t xml:space="preserve"> </w:t>
            </w:r>
            <w:r w:rsidR="00712461">
              <w:rPr>
                <w:rFonts w:ascii="Arial" w:hAnsi="Arial"/>
                <w:bCs/>
              </w:rPr>
              <w:t>In particular</w:t>
            </w:r>
            <w:r w:rsidR="00AF7E8E">
              <w:rPr>
                <w:rFonts w:ascii="Arial" w:hAnsi="Arial"/>
                <w:bCs/>
              </w:rPr>
              <w:t>,</w:t>
            </w:r>
            <w:r w:rsidR="00712461">
              <w:rPr>
                <w:rFonts w:ascii="Arial" w:hAnsi="Arial"/>
                <w:bCs/>
              </w:rPr>
              <w:t xml:space="preserve"> </w:t>
            </w:r>
            <w:r w:rsidR="00AF7E8E">
              <w:rPr>
                <w:rFonts w:ascii="Arial" w:hAnsi="Arial"/>
                <w:bCs/>
              </w:rPr>
              <w:t xml:space="preserve">children’s </w:t>
            </w:r>
            <w:r w:rsidR="00712461">
              <w:rPr>
                <w:rFonts w:ascii="Arial" w:hAnsi="Arial"/>
                <w:bCs/>
              </w:rPr>
              <w:t>attainment in reading and writing are most affected.  Raising attainment for both these aspects of literacy will be key feature</w:t>
            </w:r>
            <w:r w:rsidR="00855CAB">
              <w:rPr>
                <w:rFonts w:ascii="Arial" w:hAnsi="Arial"/>
                <w:bCs/>
              </w:rPr>
              <w:t>s</w:t>
            </w:r>
            <w:r w:rsidR="00712461">
              <w:rPr>
                <w:rFonts w:ascii="Arial" w:hAnsi="Arial"/>
                <w:bCs/>
              </w:rPr>
              <w:t xml:space="preserve"> of our improvement planning for next session.</w:t>
            </w:r>
          </w:p>
          <w:p w14:paraId="32EACB10" w14:textId="70C7A622" w:rsidR="003F5D60" w:rsidRPr="003F5D60" w:rsidRDefault="003F5D60" w:rsidP="0017649E">
            <w:pPr>
              <w:rPr>
                <w:rFonts w:ascii="Arial" w:hAnsi="Arial"/>
                <w:bCs/>
                <w:color w:val="FF0000"/>
                <w:sz w:val="20"/>
              </w:rPr>
            </w:pPr>
          </w:p>
        </w:tc>
      </w:tr>
      <w:tr w:rsidR="0017649E" w:rsidRPr="00982061" w14:paraId="00B23A16" w14:textId="77777777" w:rsidTr="0017649E">
        <w:trPr>
          <w:gridAfter w:val="1"/>
          <w:wAfter w:w="68" w:type="dxa"/>
          <w:trHeight w:val="371"/>
        </w:trPr>
        <w:tc>
          <w:tcPr>
            <w:tcW w:w="10314" w:type="dxa"/>
          </w:tcPr>
          <w:p w14:paraId="21457550" w14:textId="77777777" w:rsidR="0017649E" w:rsidRPr="00685B70" w:rsidRDefault="0017649E" w:rsidP="0017649E">
            <w:pPr>
              <w:rPr>
                <w:rFonts w:ascii="Arial" w:hAnsi="Arial"/>
                <w:b/>
                <w:szCs w:val="24"/>
              </w:rPr>
            </w:pPr>
            <w:r>
              <w:rPr>
                <w:rFonts w:ascii="Arial" w:hAnsi="Arial"/>
                <w:b/>
                <w:szCs w:val="24"/>
              </w:rPr>
              <w:lastRenderedPageBreak/>
              <w:t>Evidence of significant wider achievements</w:t>
            </w:r>
          </w:p>
        </w:tc>
      </w:tr>
      <w:tr w:rsidR="0017649E" w:rsidRPr="00982061" w14:paraId="35C962EF" w14:textId="77777777" w:rsidTr="0017649E">
        <w:trPr>
          <w:gridAfter w:val="1"/>
          <w:wAfter w:w="68" w:type="dxa"/>
          <w:trHeight w:val="1691"/>
        </w:trPr>
        <w:tc>
          <w:tcPr>
            <w:tcW w:w="10314" w:type="dxa"/>
          </w:tcPr>
          <w:p w14:paraId="7DD4C117" w14:textId="66868F76" w:rsidR="0017649E" w:rsidRPr="00C50275" w:rsidRDefault="001E7449" w:rsidP="00C50275">
            <w:pPr>
              <w:pStyle w:val="ListParagraph"/>
              <w:numPr>
                <w:ilvl w:val="0"/>
                <w:numId w:val="38"/>
              </w:numPr>
              <w:rPr>
                <w:rFonts w:ascii="Arial" w:hAnsi="Arial"/>
                <w:bCs/>
              </w:rPr>
            </w:pPr>
            <w:r w:rsidRPr="00C50275">
              <w:rPr>
                <w:rFonts w:ascii="Arial" w:hAnsi="Arial"/>
                <w:bCs/>
              </w:rPr>
              <w:t xml:space="preserve">Weekly </w:t>
            </w:r>
            <w:r w:rsidR="00E45B73" w:rsidRPr="00C50275">
              <w:rPr>
                <w:rFonts w:ascii="Arial" w:hAnsi="Arial"/>
                <w:bCs/>
              </w:rPr>
              <w:t>assemblies</w:t>
            </w:r>
            <w:r w:rsidRPr="00C50275">
              <w:rPr>
                <w:rFonts w:ascii="Arial" w:hAnsi="Arial"/>
                <w:bCs/>
              </w:rPr>
              <w:t xml:space="preserve"> </w:t>
            </w:r>
            <w:r w:rsidR="00E45B73" w:rsidRPr="00C50275">
              <w:rPr>
                <w:rFonts w:ascii="Arial" w:hAnsi="Arial"/>
                <w:bCs/>
              </w:rPr>
              <w:t>led by SLT to celebrate successes – achievement awards.</w:t>
            </w:r>
          </w:p>
          <w:p w14:paraId="1B097E15" w14:textId="45F3FAAB" w:rsidR="00427612" w:rsidRPr="0098039B" w:rsidRDefault="00427612" w:rsidP="00DB2263">
            <w:pPr>
              <w:pStyle w:val="ListParagraph"/>
              <w:numPr>
                <w:ilvl w:val="0"/>
                <w:numId w:val="33"/>
              </w:numPr>
              <w:rPr>
                <w:rFonts w:ascii="Arial" w:hAnsi="Arial"/>
                <w:bCs/>
              </w:rPr>
            </w:pPr>
            <w:r w:rsidRPr="0098039B">
              <w:rPr>
                <w:rFonts w:ascii="Arial" w:hAnsi="Arial"/>
                <w:bCs/>
              </w:rPr>
              <w:t>Sports day for all children within the mitigation measures within covid guidelines.</w:t>
            </w:r>
            <w:r w:rsidR="0086114E">
              <w:rPr>
                <w:rFonts w:ascii="Arial" w:hAnsi="Arial"/>
                <w:bCs/>
              </w:rPr>
              <w:t xml:space="preserve"> This enables children to engage in physical activities </w:t>
            </w:r>
          </w:p>
          <w:p w14:paraId="4C56613D" w14:textId="707BCB06" w:rsidR="00427612" w:rsidRPr="0098039B" w:rsidRDefault="00427612" w:rsidP="00DB2263">
            <w:pPr>
              <w:pStyle w:val="ListParagraph"/>
              <w:numPr>
                <w:ilvl w:val="0"/>
                <w:numId w:val="33"/>
              </w:numPr>
              <w:rPr>
                <w:rFonts w:ascii="Arial" w:hAnsi="Arial"/>
                <w:bCs/>
              </w:rPr>
            </w:pPr>
            <w:r w:rsidRPr="0098039B">
              <w:rPr>
                <w:rFonts w:ascii="Arial" w:hAnsi="Arial"/>
                <w:bCs/>
              </w:rPr>
              <w:t>Whole school IDL project with a writ</w:t>
            </w:r>
            <w:r w:rsidR="00C748E5">
              <w:rPr>
                <w:rFonts w:ascii="Arial" w:hAnsi="Arial"/>
                <w:bCs/>
              </w:rPr>
              <w:t>ing</w:t>
            </w:r>
            <w:r w:rsidRPr="0098039B">
              <w:rPr>
                <w:rFonts w:ascii="Arial" w:hAnsi="Arial"/>
                <w:bCs/>
              </w:rPr>
              <w:t xml:space="preserve"> focus delivered remotely.</w:t>
            </w:r>
            <w:r w:rsidR="007A566F">
              <w:rPr>
                <w:rFonts w:ascii="Arial" w:hAnsi="Arial"/>
                <w:bCs/>
              </w:rPr>
              <w:t xml:space="preserve"> Children </w:t>
            </w:r>
          </w:p>
          <w:p w14:paraId="285491E7" w14:textId="79B3DE9F" w:rsidR="0098039B" w:rsidRPr="00715E07" w:rsidRDefault="0098039B" w:rsidP="00DB2263">
            <w:pPr>
              <w:pStyle w:val="ListParagraph"/>
              <w:numPr>
                <w:ilvl w:val="0"/>
                <w:numId w:val="33"/>
              </w:numPr>
              <w:rPr>
                <w:rFonts w:ascii="Arial" w:hAnsi="Arial"/>
              </w:rPr>
            </w:pPr>
            <w:r w:rsidRPr="00715E07">
              <w:rPr>
                <w:rFonts w:ascii="Arial" w:hAnsi="Arial"/>
              </w:rPr>
              <w:t>Successful PEEP programme in ELCC</w:t>
            </w:r>
            <w:r>
              <w:rPr>
                <w:rFonts w:ascii="Arial" w:hAnsi="Arial"/>
              </w:rPr>
              <w:t xml:space="preserve"> delivered remotely</w:t>
            </w:r>
            <w:r w:rsidRPr="00715E07">
              <w:rPr>
                <w:rFonts w:ascii="Arial" w:hAnsi="Arial"/>
              </w:rPr>
              <w:t xml:space="preserve"> supports parents and pupils with play-based learning and their child’s development.</w:t>
            </w:r>
          </w:p>
          <w:p w14:paraId="34C25ECE" w14:textId="4A7E39BA" w:rsidR="0098039B" w:rsidRPr="001E2FA9" w:rsidRDefault="0098039B" w:rsidP="00DB2263">
            <w:pPr>
              <w:pStyle w:val="ListParagraph"/>
              <w:numPr>
                <w:ilvl w:val="0"/>
                <w:numId w:val="33"/>
              </w:numPr>
              <w:rPr>
                <w:rFonts w:ascii="Arial" w:hAnsi="Arial" w:cs="Arial"/>
                <w:bCs/>
              </w:rPr>
            </w:pPr>
            <w:r w:rsidRPr="001E2FA9">
              <w:rPr>
                <w:rFonts w:ascii="Arial" w:eastAsia="Calibri" w:hAnsi="Arial" w:cs="Arial"/>
              </w:rPr>
              <w:t xml:space="preserve">Our Christmas concert took the form of a video </w:t>
            </w:r>
            <w:r w:rsidR="0048417C" w:rsidRPr="001E2FA9">
              <w:rPr>
                <w:rFonts w:ascii="Arial" w:eastAsia="Calibri" w:hAnsi="Arial" w:cs="Arial"/>
              </w:rPr>
              <w:t xml:space="preserve">where each class contributed and was shared on a private You </w:t>
            </w:r>
            <w:r w:rsidR="006F6494" w:rsidRPr="001E2FA9">
              <w:rPr>
                <w:rFonts w:ascii="Arial" w:eastAsia="Calibri" w:hAnsi="Arial" w:cs="Arial"/>
              </w:rPr>
              <w:t>T</w:t>
            </w:r>
            <w:r w:rsidR="0048417C" w:rsidRPr="001E2FA9">
              <w:rPr>
                <w:rFonts w:ascii="Arial" w:eastAsia="Calibri" w:hAnsi="Arial" w:cs="Arial"/>
              </w:rPr>
              <w:t>ube channel.</w:t>
            </w:r>
            <w:r w:rsidR="001E2FA9" w:rsidRPr="001E2FA9">
              <w:rPr>
                <w:rFonts w:ascii="Arial" w:eastAsia="Calibri" w:hAnsi="Arial" w:cs="Arial"/>
              </w:rPr>
              <w:t xml:space="preserve"> </w:t>
            </w:r>
            <w:r w:rsidR="001E2FA9" w:rsidRPr="001E2FA9">
              <w:rPr>
                <w:rFonts w:ascii="Arial" w:eastAsia="Times New Roman" w:hAnsi="Arial" w:cs="Arial"/>
                <w:color w:val="000000"/>
                <w:lang w:eastAsia="en-GB"/>
              </w:rPr>
              <w:t xml:space="preserve">Pulling together individual class presentations enabled them to develop their performance skills as well as their creativity and staff collaboration meant the whole thing was coherent. Classes also developed their teamwork skills as most of the lines delivered and songs performed were </w:t>
            </w:r>
            <w:r w:rsidR="00C50275">
              <w:rPr>
                <w:rFonts w:ascii="Arial" w:eastAsia="Times New Roman" w:hAnsi="Arial" w:cs="Arial"/>
                <w:color w:val="000000"/>
                <w:lang w:eastAsia="en-GB"/>
              </w:rPr>
              <w:t>prepared and rehearsed</w:t>
            </w:r>
            <w:r w:rsidR="001E2FA9" w:rsidRPr="001E2FA9">
              <w:rPr>
                <w:rFonts w:ascii="Arial" w:eastAsia="Times New Roman" w:hAnsi="Arial" w:cs="Arial"/>
                <w:color w:val="000000"/>
                <w:lang w:eastAsia="en-GB"/>
              </w:rPr>
              <w:t xml:space="preserve"> in </w:t>
            </w:r>
            <w:r w:rsidR="00C50275">
              <w:rPr>
                <w:rFonts w:ascii="Arial" w:eastAsia="Times New Roman" w:hAnsi="Arial" w:cs="Arial"/>
                <w:color w:val="000000"/>
                <w:lang w:eastAsia="en-GB"/>
              </w:rPr>
              <w:t>class bubbles</w:t>
            </w:r>
          </w:p>
          <w:p w14:paraId="75103FED" w14:textId="5554EBC7" w:rsidR="006F6494" w:rsidRDefault="006F6494" w:rsidP="00DB2263">
            <w:pPr>
              <w:pStyle w:val="ListParagraph"/>
              <w:numPr>
                <w:ilvl w:val="0"/>
                <w:numId w:val="33"/>
              </w:numPr>
              <w:rPr>
                <w:rFonts w:ascii="Arial" w:hAnsi="Arial"/>
                <w:bCs/>
              </w:rPr>
            </w:pPr>
            <w:r>
              <w:rPr>
                <w:rFonts w:ascii="Arial" w:hAnsi="Arial"/>
                <w:bCs/>
              </w:rPr>
              <w:t xml:space="preserve">Online activity afternoons </w:t>
            </w:r>
            <w:r w:rsidRPr="0086114E">
              <w:rPr>
                <w:rFonts w:ascii="Arial" w:hAnsi="Arial"/>
              </w:rPr>
              <w:t>devise</w:t>
            </w:r>
            <w:r w:rsidR="00027BD6" w:rsidRPr="0086114E">
              <w:rPr>
                <w:rFonts w:ascii="Arial" w:hAnsi="Arial"/>
              </w:rPr>
              <w:t>d</w:t>
            </w:r>
            <w:r>
              <w:rPr>
                <w:rFonts w:ascii="Arial" w:hAnsi="Arial"/>
                <w:bCs/>
              </w:rPr>
              <w:t xml:space="preserve"> by teachers to encourage children to engage in practical learning and physical activity </w:t>
            </w:r>
            <w:r w:rsidR="00C50275">
              <w:rPr>
                <w:rFonts w:ascii="Arial" w:hAnsi="Arial"/>
                <w:bCs/>
              </w:rPr>
              <w:t>during home learning. Children shared videos of their activities with other via their online learning platform.</w:t>
            </w:r>
          </w:p>
          <w:p w14:paraId="6791B5A6" w14:textId="15CE9825" w:rsidR="006F6494" w:rsidRDefault="006F6494" w:rsidP="00DB2263">
            <w:pPr>
              <w:pStyle w:val="ListParagraph"/>
              <w:numPr>
                <w:ilvl w:val="0"/>
                <w:numId w:val="33"/>
              </w:numPr>
              <w:rPr>
                <w:rFonts w:ascii="Arial" w:hAnsi="Arial"/>
                <w:bCs/>
              </w:rPr>
            </w:pPr>
            <w:r>
              <w:rPr>
                <w:rFonts w:ascii="Arial" w:hAnsi="Arial"/>
                <w:bCs/>
              </w:rPr>
              <w:t>Outdoor learning and John Muir award for P7 classes.</w:t>
            </w:r>
          </w:p>
          <w:p w14:paraId="347A5B25" w14:textId="1814F32A" w:rsidR="0086114E" w:rsidRPr="0086114E" w:rsidRDefault="0086114E" w:rsidP="0086114E">
            <w:pPr>
              <w:pStyle w:val="ListParagraph"/>
              <w:numPr>
                <w:ilvl w:val="0"/>
                <w:numId w:val="33"/>
              </w:numPr>
              <w:spacing w:before="100" w:beforeAutospacing="1" w:after="100" w:afterAutospacing="1"/>
              <w:rPr>
                <w:rFonts w:ascii="Arial" w:eastAsia="Times New Roman" w:hAnsi="Arial" w:cs="Arial"/>
                <w:color w:val="000000"/>
                <w:lang w:eastAsia="en-GB"/>
              </w:rPr>
            </w:pPr>
            <w:r w:rsidRPr="0086114E">
              <w:rPr>
                <w:rFonts w:ascii="Arial" w:eastAsia="Times New Roman" w:hAnsi="Arial" w:cs="Arial"/>
                <w:color w:val="000000"/>
                <w:lang w:eastAsia="en-GB"/>
              </w:rPr>
              <w:t>All children from P1-</w:t>
            </w:r>
            <w:r w:rsidR="00C50275">
              <w:rPr>
                <w:rFonts w:ascii="Arial" w:eastAsia="Times New Roman" w:hAnsi="Arial" w:cs="Arial"/>
                <w:color w:val="000000"/>
                <w:lang w:eastAsia="en-GB"/>
              </w:rPr>
              <w:t xml:space="preserve"> 7</w:t>
            </w:r>
            <w:r w:rsidRPr="0086114E">
              <w:rPr>
                <w:rFonts w:ascii="Arial" w:eastAsia="Times New Roman" w:hAnsi="Arial" w:cs="Arial"/>
                <w:color w:val="000000"/>
                <w:lang w:eastAsia="en-GB"/>
              </w:rPr>
              <w:t xml:space="preserve"> were given the opportunity to participate in the Scot’s verse competition. This involvement enabled the children to build skills in independent learning, to experience pu</w:t>
            </w:r>
            <w:r w:rsidRPr="0086114E">
              <w:rPr>
                <w:rFonts w:ascii="Arial" w:hAnsi="Arial" w:cs="Arial"/>
                <w:color w:val="000000"/>
              </w:rPr>
              <w:t>blic speaking and performance</w:t>
            </w:r>
          </w:p>
          <w:p w14:paraId="506B0C72" w14:textId="2DEBE269" w:rsidR="00C748E5" w:rsidRPr="00C50275" w:rsidRDefault="0086114E" w:rsidP="0017649E">
            <w:pPr>
              <w:pStyle w:val="ListParagraph"/>
              <w:numPr>
                <w:ilvl w:val="0"/>
                <w:numId w:val="33"/>
              </w:numPr>
              <w:rPr>
                <w:rFonts w:ascii="Arial" w:hAnsi="Arial" w:cs="Arial"/>
                <w:iCs/>
              </w:rPr>
            </w:pPr>
            <w:r w:rsidRPr="0086114E">
              <w:rPr>
                <w:rFonts w:ascii="Arial" w:hAnsi="Arial" w:cs="Arial"/>
                <w:iCs/>
              </w:rPr>
              <w:t>For many of our learners</w:t>
            </w:r>
            <w:r>
              <w:rPr>
                <w:rFonts w:ascii="Arial" w:hAnsi="Arial" w:cs="Arial"/>
                <w:iCs/>
              </w:rPr>
              <w:t>,</w:t>
            </w:r>
            <w:r w:rsidRPr="0086114E">
              <w:rPr>
                <w:rFonts w:ascii="Arial" w:hAnsi="Arial" w:cs="Arial"/>
                <w:iCs/>
              </w:rPr>
              <w:t xml:space="preserve"> wider achievement was demonstrated </w:t>
            </w:r>
            <w:r>
              <w:rPr>
                <w:rFonts w:ascii="Arial" w:hAnsi="Arial" w:cs="Arial"/>
                <w:iCs/>
              </w:rPr>
              <w:t>as a consequence of</w:t>
            </w:r>
            <w:r w:rsidRPr="0086114E">
              <w:rPr>
                <w:rFonts w:ascii="Arial" w:hAnsi="Arial" w:cs="Arial"/>
                <w:iCs/>
              </w:rPr>
              <w:t xml:space="preserve"> </w:t>
            </w:r>
            <w:r>
              <w:rPr>
                <w:rFonts w:ascii="Arial" w:hAnsi="Arial" w:cs="Arial"/>
                <w:iCs/>
              </w:rPr>
              <w:t>the change to</w:t>
            </w:r>
            <w:r w:rsidRPr="0086114E">
              <w:rPr>
                <w:rFonts w:ascii="Arial" w:hAnsi="Arial" w:cs="Arial"/>
                <w:iCs/>
              </w:rPr>
              <w:t xml:space="preserve"> online learning and the contribution</w:t>
            </w:r>
            <w:r>
              <w:rPr>
                <w:rFonts w:ascii="Arial" w:hAnsi="Arial" w:cs="Arial"/>
                <w:iCs/>
              </w:rPr>
              <w:t>s</w:t>
            </w:r>
            <w:r w:rsidRPr="0086114E">
              <w:rPr>
                <w:rFonts w:ascii="Arial" w:hAnsi="Arial" w:cs="Arial"/>
                <w:iCs/>
              </w:rPr>
              <w:t xml:space="preserve"> </w:t>
            </w:r>
            <w:r>
              <w:rPr>
                <w:rFonts w:ascii="Arial" w:hAnsi="Arial" w:cs="Arial"/>
                <w:iCs/>
              </w:rPr>
              <w:t>they</w:t>
            </w:r>
            <w:r w:rsidRPr="0086114E">
              <w:rPr>
                <w:rFonts w:ascii="Arial" w:hAnsi="Arial" w:cs="Arial"/>
                <w:iCs/>
              </w:rPr>
              <w:t xml:space="preserve"> made to their Seesaw </w:t>
            </w:r>
            <w:r>
              <w:rPr>
                <w:rFonts w:ascii="Arial" w:hAnsi="Arial" w:cs="Arial"/>
                <w:iCs/>
              </w:rPr>
              <w:t>or</w:t>
            </w:r>
            <w:r w:rsidRPr="0086114E">
              <w:rPr>
                <w:rFonts w:ascii="Arial" w:hAnsi="Arial" w:cs="Arial"/>
                <w:iCs/>
              </w:rPr>
              <w:t xml:space="preserve"> Teams pages. </w:t>
            </w:r>
            <w:r>
              <w:rPr>
                <w:rFonts w:ascii="Arial" w:hAnsi="Arial" w:cs="Arial"/>
                <w:iCs/>
              </w:rPr>
              <w:t>Children</w:t>
            </w:r>
            <w:r w:rsidRPr="0086114E">
              <w:rPr>
                <w:rFonts w:ascii="Arial" w:hAnsi="Arial" w:cs="Arial"/>
                <w:iCs/>
              </w:rPr>
              <w:t xml:space="preserve"> learned and demonstrated their technology skills and were using these skills in real life contexts to connect with their class teachers and the wider school community. This opportunity allowed them to develop their IT skills as well as build meaningful relationships with those at home in sharing their progress and learning. </w:t>
            </w:r>
            <w:r w:rsidRPr="0086114E">
              <w:rPr>
                <w:rFonts w:ascii="Arial" w:hAnsi="Arial" w:cs="Arial"/>
                <w:color w:val="000000"/>
              </w:rPr>
              <w:t>They developed a range of ICT skills such as typing, recording, drawing onto the screen and photography and d</w:t>
            </w:r>
            <w:r w:rsidRPr="0086114E">
              <w:rPr>
                <w:rFonts w:ascii="Arial" w:eastAsia="Times New Roman" w:hAnsi="Arial" w:cs="Arial"/>
                <w:color w:val="000000"/>
                <w:lang w:eastAsia="en-GB"/>
              </w:rPr>
              <w:t>eveloped wider social skills through daily on-line class meetings for classes P1-P7</w:t>
            </w:r>
          </w:p>
        </w:tc>
      </w:tr>
      <w:tr w:rsidR="0017649E" w:rsidRPr="00982061" w14:paraId="38912193" w14:textId="77777777" w:rsidTr="0017649E">
        <w:trPr>
          <w:gridAfter w:val="1"/>
          <w:wAfter w:w="68" w:type="dxa"/>
          <w:trHeight w:val="469"/>
        </w:trPr>
        <w:tc>
          <w:tcPr>
            <w:tcW w:w="10314" w:type="dxa"/>
          </w:tcPr>
          <w:p w14:paraId="09E530E3" w14:textId="77777777" w:rsidR="0017649E" w:rsidRPr="0038744E" w:rsidRDefault="0017649E" w:rsidP="0017649E">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17649E" w:rsidRPr="00982061" w14:paraId="7717B7AD" w14:textId="77777777" w:rsidTr="0017649E">
        <w:trPr>
          <w:gridAfter w:val="1"/>
          <w:wAfter w:w="68" w:type="dxa"/>
          <w:trHeight w:val="469"/>
        </w:trPr>
        <w:tc>
          <w:tcPr>
            <w:tcW w:w="10314" w:type="dxa"/>
          </w:tcPr>
          <w:p w14:paraId="2936C7E7" w14:textId="77777777" w:rsidR="00615CC7" w:rsidRPr="0098039B" w:rsidRDefault="00615CC7" w:rsidP="0017649E">
            <w:pPr>
              <w:rPr>
                <w:rFonts w:ascii="Arial" w:hAnsi="Arial"/>
                <w:i/>
                <w:iCs/>
                <w:color w:val="FF0000"/>
              </w:rPr>
            </w:pPr>
          </w:p>
          <w:p w14:paraId="2E2BE10D" w14:textId="741CE0BD" w:rsidR="007634A0" w:rsidRPr="0098039B" w:rsidRDefault="007634A0" w:rsidP="007634A0">
            <w:pPr>
              <w:rPr>
                <w:rFonts w:ascii="Arial" w:hAnsi="Arial"/>
                <w:bCs/>
              </w:rPr>
            </w:pPr>
            <w:r w:rsidRPr="0098039B">
              <w:rPr>
                <w:rFonts w:ascii="Arial" w:hAnsi="Arial"/>
                <w:bCs/>
              </w:rPr>
              <w:t xml:space="preserve">During a second period of lockdown, we built on previous experience and for most classes we achieved a more consistent approach to the way we presented online lessons for children. Teachers used the technology very effectively to support children at home using live and pre-recorded videos on Seesaw and TEAMS. This more structured approach and the provision of government funded IT equipment ensured that nearly all children engaged with learning activities at home. </w:t>
            </w:r>
          </w:p>
          <w:p w14:paraId="6AB98B77" w14:textId="77777777" w:rsidR="00D3174C" w:rsidRDefault="00D3174C" w:rsidP="007634A0">
            <w:pPr>
              <w:rPr>
                <w:rFonts w:ascii="Arial" w:hAnsi="Arial"/>
              </w:rPr>
            </w:pPr>
          </w:p>
          <w:p w14:paraId="64A54F76" w14:textId="79D07643" w:rsidR="007634A0" w:rsidRPr="0098039B" w:rsidRDefault="007634A0" w:rsidP="007634A0">
            <w:pPr>
              <w:rPr>
                <w:rFonts w:ascii="Arial" w:hAnsi="Arial"/>
              </w:rPr>
            </w:pPr>
            <w:r w:rsidRPr="0098039B">
              <w:rPr>
                <w:rFonts w:ascii="Arial" w:hAnsi="Arial"/>
              </w:rPr>
              <w:t xml:space="preserve">Families received regular newsletters signposting them to other service providers where support was needed. </w:t>
            </w:r>
            <w:r w:rsidR="00A62321">
              <w:rPr>
                <w:rFonts w:ascii="Arial" w:hAnsi="Arial"/>
              </w:rPr>
              <w:t xml:space="preserve">A minority of families were hard to reach and struggled to engage with online learning and we worked to reach out to these families and offered alternative ways for the children to engage with their learning. </w:t>
            </w:r>
            <w:r w:rsidRPr="0098039B">
              <w:rPr>
                <w:rFonts w:ascii="Arial" w:hAnsi="Arial"/>
              </w:rPr>
              <w:t xml:space="preserve">We checked in regularly with the most vulnerable pupils and </w:t>
            </w:r>
            <w:r w:rsidR="00D3174C">
              <w:rPr>
                <w:rFonts w:ascii="Arial" w:hAnsi="Arial"/>
              </w:rPr>
              <w:t xml:space="preserve">considerable work was undertaken by the support for learning teachers and the SLT </w:t>
            </w:r>
            <w:r w:rsidR="00A62321">
              <w:rPr>
                <w:rFonts w:ascii="Arial" w:hAnsi="Arial"/>
              </w:rPr>
              <w:t xml:space="preserve">to </w:t>
            </w:r>
            <w:r w:rsidRPr="0098039B">
              <w:rPr>
                <w:rFonts w:ascii="Arial" w:hAnsi="Arial"/>
              </w:rPr>
              <w:t>provid</w:t>
            </w:r>
            <w:r w:rsidR="00A62321">
              <w:rPr>
                <w:rFonts w:ascii="Arial" w:hAnsi="Arial"/>
              </w:rPr>
              <w:t>e</w:t>
            </w:r>
            <w:r w:rsidRPr="0098039B">
              <w:rPr>
                <w:rFonts w:ascii="Arial" w:hAnsi="Arial"/>
              </w:rPr>
              <w:t xml:space="preserve"> support to families where it was required.</w:t>
            </w:r>
          </w:p>
          <w:p w14:paraId="5F42B012" w14:textId="3D439484" w:rsidR="007634A0" w:rsidRPr="0098039B" w:rsidRDefault="007634A0" w:rsidP="007634A0">
            <w:pPr>
              <w:rPr>
                <w:rFonts w:ascii="Arial" w:hAnsi="Arial"/>
              </w:rPr>
            </w:pPr>
            <w:r w:rsidRPr="0098039B">
              <w:rPr>
                <w:rFonts w:ascii="Arial" w:hAnsi="Arial"/>
              </w:rPr>
              <w:t xml:space="preserve"> </w:t>
            </w:r>
          </w:p>
          <w:p w14:paraId="4A0606F2" w14:textId="77777777" w:rsidR="00A62321" w:rsidRDefault="00A62321" w:rsidP="007634A0">
            <w:pPr>
              <w:rPr>
                <w:rFonts w:ascii="Arial" w:hAnsi="Arial" w:cs="Arial"/>
                <w:bCs/>
              </w:rPr>
            </w:pPr>
            <w:r w:rsidRPr="00615CC7">
              <w:rPr>
                <w:rFonts w:ascii="Arial" w:hAnsi="Arial" w:cs="Arial"/>
                <w:bCs/>
              </w:rPr>
              <w:t xml:space="preserve">Evidence from parental questionnaires </w:t>
            </w:r>
            <w:r>
              <w:rPr>
                <w:rFonts w:ascii="Arial" w:hAnsi="Arial" w:cs="Arial"/>
                <w:bCs/>
              </w:rPr>
              <w:t>that sought feedback</w:t>
            </w:r>
            <w:r w:rsidRPr="00615CC7">
              <w:rPr>
                <w:rFonts w:ascii="Arial" w:hAnsi="Arial" w:cs="Arial"/>
                <w:bCs/>
              </w:rPr>
              <w:t xml:space="preserve"> on our home learning provision indicated that nearly all families were very satisfied with the quality of learning and teaching that their children received.  </w:t>
            </w:r>
            <w:r>
              <w:rPr>
                <w:rFonts w:ascii="Arial" w:hAnsi="Arial" w:cs="Arial"/>
                <w:bCs/>
              </w:rPr>
              <w:t xml:space="preserve">Families reported that teachers were available supportive and responsive to the needs of children. </w:t>
            </w:r>
            <w:r w:rsidRPr="00E12247">
              <w:rPr>
                <w:rFonts w:ascii="Arial" w:hAnsi="Arial" w:cs="Arial"/>
                <w:bCs/>
              </w:rPr>
              <w:t xml:space="preserve">91.6% </w:t>
            </w:r>
            <w:r>
              <w:rPr>
                <w:rFonts w:ascii="Arial" w:hAnsi="Arial" w:cs="Arial"/>
                <w:bCs/>
              </w:rPr>
              <w:t>of parents who responded to the questionnaire were</w:t>
            </w:r>
            <w:r w:rsidRPr="00E12247">
              <w:rPr>
                <w:rFonts w:ascii="Arial" w:hAnsi="Arial" w:cs="Arial"/>
                <w:bCs/>
              </w:rPr>
              <w:t xml:space="preserve"> either satisfied or very satisfied with the variety of learning experiences</w:t>
            </w:r>
            <w:r>
              <w:rPr>
                <w:rFonts w:ascii="Arial" w:hAnsi="Arial" w:cs="Arial"/>
                <w:bCs/>
              </w:rPr>
              <w:t xml:space="preserve"> provided</w:t>
            </w:r>
            <w:r w:rsidRPr="00E12247">
              <w:rPr>
                <w:rFonts w:ascii="Arial" w:hAnsi="Arial" w:cs="Arial"/>
                <w:bCs/>
              </w:rPr>
              <w:t xml:space="preserve">. </w:t>
            </w:r>
            <w:r>
              <w:rPr>
                <w:rFonts w:ascii="Arial" w:hAnsi="Arial" w:cs="Arial"/>
                <w:bCs/>
              </w:rPr>
              <w:t xml:space="preserve">97.8% of families who responded to our questionnaire said that they were very satisfied with the quality of learning activities provided during our period of home learning. </w:t>
            </w:r>
          </w:p>
          <w:p w14:paraId="51BFD98D" w14:textId="77777777" w:rsidR="00A62321" w:rsidRDefault="00A62321" w:rsidP="007634A0">
            <w:pPr>
              <w:rPr>
                <w:rFonts w:ascii="Arial" w:hAnsi="Arial"/>
              </w:rPr>
            </w:pPr>
          </w:p>
          <w:p w14:paraId="749D494C" w14:textId="425C2780" w:rsidR="0017649E" w:rsidRDefault="002A1DFF" w:rsidP="007634A0">
            <w:pPr>
              <w:rPr>
                <w:rFonts w:ascii="Arial" w:hAnsi="Arial"/>
              </w:rPr>
            </w:pPr>
            <w:r>
              <w:rPr>
                <w:rFonts w:ascii="Arial" w:hAnsi="Arial"/>
              </w:rPr>
              <w:lastRenderedPageBreak/>
              <w:t>T</w:t>
            </w:r>
            <w:r w:rsidR="007634A0" w:rsidRPr="0098039B">
              <w:rPr>
                <w:rFonts w:ascii="Arial" w:hAnsi="Arial"/>
              </w:rPr>
              <w:t xml:space="preserve">he </w:t>
            </w:r>
            <w:r>
              <w:rPr>
                <w:rFonts w:ascii="Arial" w:hAnsi="Arial"/>
              </w:rPr>
              <w:t xml:space="preserve">improvement </w:t>
            </w:r>
            <w:r w:rsidR="007634A0" w:rsidRPr="0098039B">
              <w:rPr>
                <w:rFonts w:ascii="Arial" w:hAnsi="Arial"/>
              </w:rPr>
              <w:t xml:space="preserve">plan </w:t>
            </w:r>
            <w:r>
              <w:rPr>
                <w:rFonts w:ascii="Arial" w:hAnsi="Arial"/>
              </w:rPr>
              <w:t xml:space="preserve">for next session </w:t>
            </w:r>
            <w:r w:rsidR="007634A0" w:rsidRPr="0098039B">
              <w:rPr>
                <w:rFonts w:ascii="Arial" w:hAnsi="Arial"/>
              </w:rPr>
              <w:t xml:space="preserve">will address the key next steps identified in this report to secure improved outcomes for pupils’ learning. We recognise that at the same time we need </w:t>
            </w:r>
            <w:r w:rsidR="00AF7E8E">
              <w:rPr>
                <w:rFonts w:ascii="Arial" w:hAnsi="Arial"/>
              </w:rPr>
              <w:t>maintain our capacity to deliver</w:t>
            </w:r>
            <w:r w:rsidR="007634A0" w:rsidRPr="0098039B">
              <w:rPr>
                <w:rFonts w:ascii="Arial" w:hAnsi="Arial"/>
              </w:rPr>
              <w:t xml:space="preserve"> online learning for families, should the need for another period of ‘lockdown’ arise.</w:t>
            </w:r>
          </w:p>
          <w:p w14:paraId="64643DAD" w14:textId="749F106D" w:rsidR="00192EE6" w:rsidRDefault="00192EE6" w:rsidP="007634A0">
            <w:pPr>
              <w:rPr>
                <w:rFonts w:ascii="Arial" w:hAnsi="Arial"/>
              </w:rPr>
            </w:pPr>
          </w:p>
          <w:p w14:paraId="15462C19" w14:textId="71C75197" w:rsidR="00192EE6" w:rsidRDefault="00192EE6" w:rsidP="007634A0">
            <w:pPr>
              <w:rPr>
                <w:rFonts w:ascii="Arial" w:hAnsi="Arial"/>
              </w:rPr>
            </w:pPr>
            <w:r>
              <w:rPr>
                <w:rFonts w:ascii="Arial" w:hAnsi="Arial"/>
              </w:rPr>
              <w:t xml:space="preserve">Parents </w:t>
            </w:r>
            <w:proofErr w:type="gramStart"/>
            <w:r>
              <w:rPr>
                <w:rFonts w:ascii="Arial" w:hAnsi="Arial"/>
              </w:rPr>
              <w:t>said:-</w:t>
            </w:r>
            <w:proofErr w:type="gramEnd"/>
          </w:p>
          <w:p w14:paraId="069209D4" w14:textId="2B8FBE8B" w:rsidR="00192EE6" w:rsidRDefault="00192EE6" w:rsidP="007634A0">
            <w:pPr>
              <w:rPr>
                <w:rFonts w:ascii="Arial" w:hAnsi="Arial"/>
              </w:rPr>
            </w:pPr>
          </w:p>
          <w:p w14:paraId="21777BBC" w14:textId="5509EC41" w:rsidR="00192EE6" w:rsidRPr="00A86B7F" w:rsidRDefault="00192EE6" w:rsidP="00192EE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Pr="00805D29">
              <w:rPr>
                <w:rFonts w:eastAsia="Times New Roman" w:cstheme="minorHAnsi"/>
                <w:color w:val="000000"/>
                <w:sz w:val="24"/>
                <w:szCs w:val="24"/>
                <w:lang w:eastAsia="en-GB"/>
              </w:rPr>
              <w:t xml:space="preserve">XX makes all of the </w:t>
            </w:r>
            <w:r w:rsidRPr="00A86B7F">
              <w:rPr>
                <w:rFonts w:eastAsia="Times New Roman" w:cstheme="minorHAnsi"/>
                <w:b/>
                <w:color w:val="000000"/>
                <w:sz w:val="24"/>
                <w:szCs w:val="24"/>
                <w:lang w:eastAsia="en-GB"/>
              </w:rPr>
              <w:t>work well laid out and clear</w:t>
            </w:r>
            <w:r w:rsidRPr="00805D29">
              <w:rPr>
                <w:rFonts w:eastAsia="Times New Roman" w:cstheme="minorHAnsi"/>
                <w:color w:val="000000"/>
                <w:sz w:val="24"/>
                <w:szCs w:val="24"/>
                <w:lang w:eastAsia="en-GB"/>
              </w:rPr>
              <w:t xml:space="preserve"> with plenty of teaching input - really impressed! </w:t>
            </w:r>
          </w:p>
          <w:p w14:paraId="7FD29357" w14:textId="14F89A84" w:rsidR="00192EE6" w:rsidRDefault="00192EE6" w:rsidP="00192EE6">
            <w:pPr>
              <w:rPr>
                <w:rFonts w:cstheme="minorHAnsi"/>
                <w:sz w:val="24"/>
                <w:szCs w:val="24"/>
              </w:rPr>
            </w:pPr>
            <w:r w:rsidRPr="00805D29">
              <w:rPr>
                <w:rFonts w:cstheme="minorHAnsi"/>
                <w:sz w:val="24"/>
                <w:szCs w:val="24"/>
              </w:rPr>
              <w:t xml:space="preserve">Really good engagement with the teacher. </w:t>
            </w:r>
            <w:r w:rsidRPr="00A86B7F">
              <w:rPr>
                <w:rFonts w:cstheme="minorHAnsi"/>
                <w:b/>
                <w:sz w:val="24"/>
                <w:szCs w:val="24"/>
              </w:rPr>
              <w:t>Good feedback</w:t>
            </w:r>
            <w:r w:rsidRPr="00805D29">
              <w:rPr>
                <w:rFonts w:cstheme="minorHAnsi"/>
                <w:sz w:val="24"/>
                <w:szCs w:val="24"/>
              </w:rPr>
              <w:t xml:space="preserve"> and recognition for hard work. Understanding that children </w:t>
            </w:r>
            <w:r>
              <w:rPr>
                <w:rFonts w:cstheme="minorHAnsi"/>
                <w:sz w:val="24"/>
                <w:szCs w:val="24"/>
              </w:rPr>
              <w:t>don’t</w:t>
            </w:r>
            <w:r w:rsidRPr="00805D29">
              <w:rPr>
                <w:rFonts w:cstheme="minorHAnsi"/>
                <w:sz w:val="24"/>
                <w:szCs w:val="24"/>
              </w:rPr>
              <w:t xml:space="preserve"> always find it easy to engage with learning from home.</w:t>
            </w:r>
            <w:r>
              <w:rPr>
                <w:rFonts w:cstheme="minorHAnsi"/>
                <w:sz w:val="24"/>
                <w:szCs w:val="24"/>
              </w:rPr>
              <w:t>”</w:t>
            </w:r>
          </w:p>
          <w:p w14:paraId="1338B1B6" w14:textId="010643C0" w:rsidR="00192EE6" w:rsidRDefault="00192EE6" w:rsidP="00192EE6">
            <w:pPr>
              <w:rPr>
                <w:rFonts w:cstheme="minorHAnsi"/>
                <w:sz w:val="24"/>
                <w:szCs w:val="24"/>
              </w:rPr>
            </w:pPr>
          </w:p>
          <w:p w14:paraId="0AD47A61" w14:textId="1FE52265" w:rsidR="00192EE6" w:rsidRPr="00805D29" w:rsidRDefault="00192EE6" w:rsidP="00192EE6">
            <w:pPr>
              <w:rPr>
                <w:rFonts w:cstheme="minorHAnsi"/>
                <w:sz w:val="24"/>
                <w:szCs w:val="24"/>
              </w:rPr>
            </w:pPr>
            <w:r>
              <w:rPr>
                <w:rFonts w:cstheme="minorHAnsi"/>
                <w:sz w:val="24"/>
                <w:szCs w:val="24"/>
              </w:rPr>
              <w:t>“</w:t>
            </w:r>
            <w:r w:rsidRPr="00805D29">
              <w:rPr>
                <w:rFonts w:cstheme="minorHAnsi"/>
                <w:sz w:val="24"/>
                <w:szCs w:val="24"/>
              </w:rPr>
              <w:t xml:space="preserve">I think the </w:t>
            </w:r>
            <w:r w:rsidRPr="00A86B7F">
              <w:rPr>
                <w:rFonts w:cstheme="minorHAnsi"/>
                <w:b/>
                <w:sz w:val="24"/>
                <w:szCs w:val="24"/>
              </w:rPr>
              <w:t>process is brilliant</w:t>
            </w:r>
            <w:r w:rsidRPr="00805D29">
              <w:rPr>
                <w:rFonts w:cstheme="minorHAnsi"/>
                <w:sz w:val="24"/>
                <w:szCs w:val="24"/>
              </w:rPr>
              <w:t xml:space="preserve"> this time around, everyone </w:t>
            </w:r>
            <w:r w:rsidRPr="00A86B7F">
              <w:rPr>
                <w:rFonts w:cstheme="minorHAnsi"/>
                <w:b/>
                <w:sz w:val="24"/>
                <w:szCs w:val="24"/>
              </w:rPr>
              <w:t>seems more prepared</w:t>
            </w:r>
            <w:r w:rsidRPr="00805D29">
              <w:rPr>
                <w:rFonts w:cstheme="minorHAnsi"/>
                <w:sz w:val="24"/>
                <w:szCs w:val="24"/>
              </w:rPr>
              <w:t>. XX is making it so much fun too so it doesn’t feel like a chore to</w:t>
            </w:r>
            <w:r>
              <w:rPr>
                <w:rFonts w:cstheme="minorHAnsi"/>
                <w:sz w:val="24"/>
                <w:szCs w:val="24"/>
              </w:rPr>
              <w:t xml:space="preserve"> XX.”</w:t>
            </w:r>
          </w:p>
          <w:p w14:paraId="6861CBCE" w14:textId="77777777" w:rsidR="00192EE6" w:rsidRPr="00805D29" w:rsidRDefault="00192EE6" w:rsidP="00192EE6">
            <w:pPr>
              <w:rPr>
                <w:rFonts w:cstheme="minorHAnsi"/>
                <w:sz w:val="24"/>
                <w:szCs w:val="24"/>
              </w:rPr>
            </w:pPr>
          </w:p>
          <w:p w14:paraId="61B2ECFB" w14:textId="2EA2D1AA" w:rsidR="00192EE6" w:rsidRDefault="00192EE6" w:rsidP="00192EE6">
            <w:pPr>
              <w:rPr>
                <w:rFonts w:cstheme="minorHAnsi"/>
                <w:sz w:val="24"/>
                <w:szCs w:val="24"/>
              </w:rPr>
            </w:pPr>
            <w:r>
              <w:rPr>
                <w:rFonts w:cstheme="minorHAnsi"/>
                <w:sz w:val="24"/>
                <w:szCs w:val="24"/>
              </w:rPr>
              <w:t>“</w:t>
            </w:r>
            <w:r w:rsidRPr="00805D29">
              <w:rPr>
                <w:rFonts w:cstheme="minorHAnsi"/>
                <w:sz w:val="24"/>
                <w:szCs w:val="24"/>
              </w:rPr>
              <w:t xml:space="preserve">Really </w:t>
            </w:r>
            <w:r w:rsidRPr="00A86B7F">
              <w:rPr>
                <w:rFonts w:cstheme="minorHAnsi"/>
                <w:b/>
                <w:sz w:val="24"/>
                <w:szCs w:val="24"/>
              </w:rPr>
              <w:t>enjoying the personal video messaging</w:t>
            </w:r>
            <w:r w:rsidRPr="00805D29">
              <w:rPr>
                <w:rFonts w:cstheme="minorHAnsi"/>
                <w:sz w:val="24"/>
                <w:szCs w:val="24"/>
              </w:rPr>
              <w:t xml:space="preserve"> from the teacher for every lesson, makes the learning seem more real that the teacher is introducing it.</w:t>
            </w:r>
            <w:r>
              <w:rPr>
                <w:rFonts w:cstheme="minorHAnsi"/>
                <w:sz w:val="24"/>
                <w:szCs w:val="24"/>
              </w:rPr>
              <w:t>”</w:t>
            </w:r>
          </w:p>
          <w:p w14:paraId="37524338" w14:textId="69E99ABA" w:rsidR="00192EE6" w:rsidRDefault="00192EE6" w:rsidP="00192EE6">
            <w:pPr>
              <w:rPr>
                <w:rFonts w:cstheme="minorHAnsi"/>
                <w:sz w:val="24"/>
                <w:szCs w:val="24"/>
              </w:rPr>
            </w:pPr>
          </w:p>
          <w:p w14:paraId="0AC9FDB0" w14:textId="36AAEC99" w:rsidR="00192EE6" w:rsidRPr="00805D29" w:rsidRDefault="00192EE6" w:rsidP="00192EE6">
            <w:pPr>
              <w:rPr>
                <w:rFonts w:cstheme="minorHAnsi"/>
                <w:sz w:val="24"/>
                <w:szCs w:val="24"/>
              </w:rPr>
            </w:pPr>
            <w:r>
              <w:rPr>
                <w:rFonts w:cstheme="minorHAnsi"/>
                <w:sz w:val="24"/>
                <w:szCs w:val="24"/>
              </w:rPr>
              <w:t>“</w:t>
            </w:r>
            <w:r w:rsidRPr="00805D29">
              <w:rPr>
                <w:rFonts w:cstheme="minorHAnsi"/>
                <w:sz w:val="24"/>
                <w:szCs w:val="24"/>
              </w:rPr>
              <w:t xml:space="preserve">Really </w:t>
            </w:r>
            <w:r w:rsidRPr="00A86B7F">
              <w:rPr>
                <w:rFonts w:cstheme="minorHAnsi"/>
                <w:b/>
                <w:sz w:val="24"/>
                <w:szCs w:val="24"/>
              </w:rPr>
              <w:t>enjoying the personal video messaging</w:t>
            </w:r>
            <w:r w:rsidRPr="00805D29">
              <w:rPr>
                <w:rFonts w:cstheme="minorHAnsi"/>
                <w:sz w:val="24"/>
                <w:szCs w:val="24"/>
              </w:rPr>
              <w:t xml:space="preserve"> from the teacher for every lesson, makes the learning seem more real that the teacher is introducing it.</w:t>
            </w:r>
          </w:p>
          <w:p w14:paraId="7C918E94" w14:textId="043B5E4C" w:rsidR="00BB752E" w:rsidRPr="0098039B" w:rsidRDefault="00BB752E" w:rsidP="00A62321">
            <w:pPr>
              <w:rPr>
                <w:rFonts w:ascii="Arial" w:hAnsi="Arial"/>
                <w:b/>
                <w:bCs/>
              </w:rPr>
            </w:pPr>
          </w:p>
        </w:tc>
      </w:tr>
      <w:tr w:rsidR="0017649E" w:rsidRPr="00982061" w14:paraId="4C1A8C78" w14:textId="77777777" w:rsidTr="0017649E">
        <w:trPr>
          <w:gridAfter w:val="1"/>
          <w:wAfter w:w="68" w:type="dxa"/>
          <w:trHeight w:val="469"/>
        </w:trPr>
        <w:tc>
          <w:tcPr>
            <w:tcW w:w="10314" w:type="dxa"/>
          </w:tcPr>
          <w:p w14:paraId="63EE680C" w14:textId="5A780A09" w:rsidR="0017649E" w:rsidRPr="00697B2E" w:rsidRDefault="0017649E" w:rsidP="0017649E">
            <w:pPr>
              <w:rPr>
                <w:rFonts w:ascii="Arial" w:hAnsi="Arial"/>
                <w:b/>
                <w:bCs/>
                <w:color w:val="FF0000"/>
                <w:szCs w:val="24"/>
              </w:rPr>
            </w:pPr>
            <w:r w:rsidRPr="00697B2E">
              <w:rPr>
                <w:rFonts w:ascii="Arial" w:hAnsi="Arial"/>
                <w:b/>
                <w:bCs/>
                <w:color w:val="000000" w:themeColor="text1"/>
                <w:szCs w:val="24"/>
              </w:rPr>
              <w:lastRenderedPageBreak/>
              <w:t>Impact of Local/National resources to support recovery within your setting (digital devices, additionality of staffing)</w:t>
            </w:r>
            <w:r>
              <w:rPr>
                <w:rFonts w:ascii="Arial" w:hAnsi="Arial"/>
                <w:b/>
                <w:bCs/>
                <w:color w:val="000000" w:themeColor="text1"/>
                <w:szCs w:val="24"/>
              </w:rPr>
              <w:t xml:space="preserve"> </w:t>
            </w:r>
          </w:p>
        </w:tc>
      </w:tr>
      <w:tr w:rsidR="0017649E" w:rsidRPr="00982061" w14:paraId="6EF30FE0" w14:textId="77777777" w:rsidTr="006E7E21">
        <w:trPr>
          <w:gridAfter w:val="1"/>
          <w:wAfter w:w="68" w:type="dxa"/>
          <w:trHeight w:val="53"/>
        </w:trPr>
        <w:tc>
          <w:tcPr>
            <w:tcW w:w="10314" w:type="dxa"/>
          </w:tcPr>
          <w:p w14:paraId="318BB7F4" w14:textId="77777777" w:rsidR="0017649E" w:rsidRDefault="0017649E" w:rsidP="0017649E">
            <w:pPr>
              <w:rPr>
                <w:rFonts w:ascii="Arial" w:hAnsi="Arial"/>
                <w:color w:val="000000" w:themeColor="text1"/>
                <w:sz w:val="20"/>
              </w:rPr>
            </w:pPr>
          </w:p>
          <w:tbl>
            <w:tblPr>
              <w:tblStyle w:val="TableGrid"/>
              <w:tblW w:w="0" w:type="auto"/>
              <w:tblLook w:val="04A0" w:firstRow="1" w:lastRow="0" w:firstColumn="1" w:lastColumn="0" w:noHBand="0" w:noVBand="1"/>
            </w:tblPr>
            <w:tblGrid>
              <w:gridCol w:w="5044"/>
              <w:gridCol w:w="5044"/>
            </w:tblGrid>
            <w:tr w:rsidR="0017649E" w14:paraId="01F2AC6A" w14:textId="77777777" w:rsidTr="0017649E">
              <w:tc>
                <w:tcPr>
                  <w:tcW w:w="5044" w:type="dxa"/>
                </w:tcPr>
                <w:p w14:paraId="581CD5BE" w14:textId="77777777" w:rsidR="0017649E" w:rsidRDefault="0017649E" w:rsidP="0017649E">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14:paraId="6540CC83" w14:textId="4A79DDD0" w:rsidR="0017649E" w:rsidRPr="005C4E81" w:rsidRDefault="005C4E81" w:rsidP="0017649E">
                  <w:pPr>
                    <w:rPr>
                      <w:rFonts w:ascii="Arial" w:hAnsi="Arial"/>
                      <w:b/>
                      <w:bCs/>
                      <w:color w:val="000000" w:themeColor="text1"/>
                      <w:sz w:val="20"/>
                    </w:rPr>
                  </w:pPr>
                  <w:r w:rsidRPr="005C4E81">
                    <w:rPr>
                      <w:rFonts w:ascii="Arial" w:hAnsi="Arial"/>
                      <w:b/>
                      <w:bCs/>
                      <w:color w:val="000000" w:themeColor="text1"/>
                      <w:sz w:val="20"/>
                    </w:rPr>
                    <w:t>28</w:t>
                  </w:r>
                </w:p>
              </w:tc>
            </w:tr>
            <w:tr w:rsidR="0017649E" w14:paraId="7959F086" w14:textId="77777777" w:rsidTr="0017649E">
              <w:tc>
                <w:tcPr>
                  <w:tcW w:w="5044" w:type="dxa"/>
                </w:tcPr>
                <w:p w14:paraId="55CD046C" w14:textId="4D960497" w:rsidR="0017649E" w:rsidRDefault="0017649E" w:rsidP="0017649E">
                  <w:pPr>
                    <w:rPr>
                      <w:rFonts w:ascii="Arial" w:hAnsi="Arial"/>
                      <w:color w:val="000000" w:themeColor="text1"/>
                      <w:sz w:val="20"/>
                    </w:rPr>
                  </w:pPr>
                  <w:r>
                    <w:rPr>
                      <w:rFonts w:ascii="Arial" w:hAnsi="Arial"/>
                      <w:color w:val="000000" w:themeColor="text1"/>
                      <w:sz w:val="20"/>
                    </w:rPr>
                    <w:t>Additionality in staffing</w:t>
                  </w:r>
                  <w:r w:rsidR="00BE6F75">
                    <w:rPr>
                      <w:rFonts w:ascii="Arial" w:hAnsi="Arial"/>
                      <w:color w:val="000000" w:themeColor="text1"/>
                      <w:sz w:val="20"/>
                    </w:rPr>
                    <w:t xml:space="preserve">) </w:t>
                  </w:r>
                </w:p>
              </w:tc>
              <w:tc>
                <w:tcPr>
                  <w:tcW w:w="5044" w:type="dxa"/>
                </w:tcPr>
                <w:p w14:paraId="352F79A1" w14:textId="0CC9E655" w:rsidR="0017649E" w:rsidRPr="00BE6F75" w:rsidRDefault="00BE6F75" w:rsidP="0017649E">
                  <w:pPr>
                    <w:rPr>
                      <w:rFonts w:ascii="Arial" w:hAnsi="Arial"/>
                      <w:b/>
                      <w:bCs/>
                      <w:color w:val="000000" w:themeColor="text1"/>
                      <w:sz w:val="20"/>
                    </w:rPr>
                  </w:pPr>
                  <w:r w:rsidRPr="00BE6F75">
                    <w:rPr>
                      <w:rFonts w:ascii="Arial" w:hAnsi="Arial"/>
                      <w:b/>
                      <w:bCs/>
                      <w:color w:val="000000" w:themeColor="text1"/>
                      <w:sz w:val="20"/>
                    </w:rPr>
                    <w:t>0.6 FTE</w:t>
                  </w:r>
                </w:p>
              </w:tc>
            </w:tr>
          </w:tbl>
          <w:p w14:paraId="0A6D391F" w14:textId="77777777" w:rsidR="0017649E" w:rsidRDefault="0017649E" w:rsidP="0017649E">
            <w:pPr>
              <w:rPr>
                <w:rFonts w:ascii="Arial" w:hAnsi="Arial"/>
                <w:color w:val="000000" w:themeColor="text1"/>
                <w:sz w:val="20"/>
              </w:rPr>
            </w:pPr>
          </w:p>
          <w:p w14:paraId="5FD8F657" w14:textId="77777777" w:rsidR="002A1DFF" w:rsidRDefault="00BE6F75" w:rsidP="0017649E">
            <w:pPr>
              <w:rPr>
                <w:rFonts w:ascii="Arial" w:eastAsia="Times New Roman" w:hAnsi="Arial"/>
                <w:iCs/>
                <w:lang w:eastAsia="en-GB"/>
              </w:rPr>
            </w:pPr>
            <w:r w:rsidRPr="004C102B">
              <w:rPr>
                <w:rFonts w:ascii="Arial" w:eastAsia="Times New Roman" w:hAnsi="Arial"/>
                <w:iCs/>
                <w:lang w:eastAsia="en-GB"/>
              </w:rPr>
              <w:t xml:space="preserve">Initially the </w:t>
            </w:r>
            <w:r w:rsidR="004C102B">
              <w:rPr>
                <w:rFonts w:ascii="Arial" w:eastAsia="Times New Roman" w:hAnsi="Arial"/>
                <w:iCs/>
                <w:lang w:eastAsia="en-GB"/>
              </w:rPr>
              <w:t xml:space="preserve">government funded </w:t>
            </w:r>
            <w:r w:rsidRPr="004C102B">
              <w:rPr>
                <w:rFonts w:ascii="Arial" w:eastAsia="Times New Roman" w:hAnsi="Arial"/>
                <w:iCs/>
                <w:lang w:eastAsia="en-GB"/>
              </w:rPr>
              <w:t xml:space="preserve">additionality teacher worked alongside </w:t>
            </w:r>
            <w:r w:rsidR="004C102B">
              <w:rPr>
                <w:rFonts w:ascii="Arial" w:eastAsia="Times New Roman" w:hAnsi="Arial"/>
                <w:iCs/>
                <w:lang w:eastAsia="en-GB"/>
              </w:rPr>
              <w:t>our</w:t>
            </w:r>
            <w:r w:rsidRPr="004C102B">
              <w:rPr>
                <w:rFonts w:ascii="Arial" w:eastAsia="Times New Roman" w:hAnsi="Arial"/>
                <w:iCs/>
                <w:lang w:eastAsia="en-GB"/>
              </w:rPr>
              <w:t xml:space="preserve"> PEF funded teacher to obtain clear baseline information about children’s attainment in writing. During a period of lockdown this member of staff worked in school supporting </w:t>
            </w:r>
            <w:r w:rsidR="006E7E21">
              <w:rPr>
                <w:rFonts w:ascii="Arial" w:eastAsia="Times New Roman" w:hAnsi="Arial"/>
                <w:iCs/>
                <w:lang w:eastAsia="en-GB"/>
              </w:rPr>
              <w:t xml:space="preserve">a significant number of </w:t>
            </w:r>
            <w:r w:rsidRPr="004C102B">
              <w:rPr>
                <w:rFonts w:ascii="Arial" w:eastAsia="Times New Roman" w:hAnsi="Arial"/>
                <w:iCs/>
                <w:lang w:eastAsia="en-GB"/>
              </w:rPr>
              <w:t>vulnerable children</w:t>
            </w:r>
            <w:r w:rsidR="004C102B">
              <w:rPr>
                <w:rFonts w:ascii="Arial" w:eastAsia="Times New Roman" w:hAnsi="Arial"/>
                <w:iCs/>
                <w:lang w:eastAsia="en-GB"/>
              </w:rPr>
              <w:t xml:space="preserve"> </w:t>
            </w:r>
            <w:r w:rsidRPr="004C102B">
              <w:rPr>
                <w:rFonts w:ascii="Arial" w:eastAsia="Times New Roman" w:hAnsi="Arial"/>
                <w:iCs/>
                <w:lang w:eastAsia="en-GB"/>
              </w:rPr>
              <w:t xml:space="preserve">with work provided for them </w:t>
            </w:r>
            <w:r w:rsidR="004C102B">
              <w:rPr>
                <w:rFonts w:ascii="Arial" w:eastAsia="Times New Roman" w:hAnsi="Arial"/>
                <w:iCs/>
                <w:lang w:eastAsia="en-GB"/>
              </w:rPr>
              <w:t xml:space="preserve">online </w:t>
            </w:r>
            <w:r w:rsidRPr="004C102B">
              <w:rPr>
                <w:rFonts w:ascii="Arial" w:eastAsia="Times New Roman" w:hAnsi="Arial"/>
                <w:iCs/>
                <w:lang w:eastAsia="en-GB"/>
              </w:rPr>
              <w:t xml:space="preserve">by their class teacher. She also provided additional support </w:t>
            </w:r>
            <w:r w:rsidR="005C4E81" w:rsidRPr="004C102B">
              <w:rPr>
                <w:rFonts w:ascii="Arial" w:eastAsia="Times New Roman" w:hAnsi="Arial"/>
                <w:iCs/>
                <w:lang w:eastAsia="en-GB"/>
              </w:rPr>
              <w:t>activities as required</w:t>
            </w:r>
            <w:r w:rsidR="006E7E21">
              <w:rPr>
                <w:rFonts w:ascii="Arial" w:eastAsia="Times New Roman" w:hAnsi="Arial"/>
                <w:iCs/>
                <w:lang w:eastAsia="en-GB"/>
              </w:rPr>
              <w:t xml:space="preserve"> to further consolidate learning</w:t>
            </w:r>
            <w:r w:rsidR="005C4E81" w:rsidRPr="004C102B">
              <w:rPr>
                <w:rFonts w:ascii="Arial" w:eastAsia="Times New Roman" w:hAnsi="Arial"/>
                <w:iCs/>
                <w:lang w:eastAsia="en-GB"/>
              </w:rPr>
              <w:t>.</w:t>
            </w:r>
            <w:r w:rsidRPr="004C102B">
              <w:rPr>
                <w:rFonts w:ascii="Arial" w:eastAsia="Times New Roman" w:hAnsi="Arial"/>
                <w:iCs/>
                <w:lang w:eastAsia="en-GB"/>
              </w:rPr>
              <w:t xml:space="preserve"> </w:t>
            </w:r>
            <w:r w:rsidR="005C4E81" w:rsidRPr="004C102B">
              <w:rPr>
                <w:rFonts w:ascii="Arial" w:eastAsia="Times New Roman" w:hAnsi="Arial"/>
                <w:iCs/>
                <w:lang w:eastAsia="en-GB"/>
              </w:rPr>
              <w:t>After lockdown her</w:t>
            </w:r>
            <w:r w:rsidRPr="004C102B">
              <w:rPr>
                <w:rFonts w:ascii="Arial" w:eastAsia="Times New Roman" w:hAnsi="Arial"/>
                <w:iCs/>
                <w:lang w:eastAsia="en-GB"/>
              </w:rPr>
              <w:t xml:space="preserve"> role was impacted adversely by the need for her to cover staff absence</w:t>
            </w:r>
            <w:r w:rsidR="00CD62C1">
              <w:rPr>
                <w:rFonts w:ascii="Arial" w:eastAsia="Times New Roman" w:hAnsi="Arial"/>
                <w:iCs/>
                <w:lang w:eastAsia="en-GB"/>
              </w:rPr>
              <w:t xml:space="preserve"> during the school session.</w:t>
            </w:r>
          </w:p>
          <w:p w14:paraId="1D4158A9" w14:textId="4B922682" w:rsidR="00027BD6" w:rsidRPr="00027BD6" w:rsidRDefault="00027BD6" w:rsidP="0017649E">
            <w:pPr>
              <w:rPr>
                <w:rFonts w:ascii="Arial" w:hAnsi="Arial"/>
                <w:b/>
                <w:bCs/>
                <w:color w:val="FF0000"/>
              </w:rPr>
            </w:pPr>
          </w:p>
        </w:tc>
      </w:tr>
      <w:tr w:rsidR="0017649E" w:rsidRPr="00982061" w14:paraId="249A3239" w14:textId="77777777" w:rsidTr="0017649E">
        <w:trPr>
          <w:gridAfter w:val="1"/>
          <w:wAfter w:w="68" w:type="dxa"/>
          <w:trHeight w:val="469"/>
        </w:trPr>
        <w:tc>
          <w:tcPr>
            <w:tcW w:w="10314" w:type="dxa"/>
          </w:tcPr>
          <w:p w14:paraId="7DB50553" w14:textId="1E501B29" w:rsidR="0017649E" w:rsidRPr="008564BB" w:rsidRDefault="0017649E" w:rsidP="0017649E">
            <w:pPr>
              <w:rPr>
                <w:rFonts w:ascii="Arial" w:hAnsi="Arial"/>
                <w:b/>
                <w:bCs/>
                <w:color w:val="000000" w:themeColor="text1"/>
                <w:szCs w:val="24"/>
              </w:rPr>
            </w:pPr>
            <w:r w:rsidRPr="008564BB">
              <w:rPr>
                <w:rFonts w:ascii="Arial" w:hAnsi="Arial"/>
                <w:b/>
                <w:bCs/>
                <w:color w:val="000000" w:themeColor="text1"/>
                <w:szCs w:val="24"/>
              </w:rPr>
              <w:t>Attainment Scotland Fund Evaluation (PEF/SAC)</w:t>
            </w:r>
            <w:r>
              <w:rPr>
                <w:rFonts w:ascii="Arial" w:hAnsi="Arial"/>
                <w:b/>
                <w:bCs/>
                <w:color w:val="000000" w:themeColor="text1"/>
                <w:szCs w:val="24"/>
              </w:rPr>
              <w:t xml:space="preserve"> </w:t>
            </w:r>
          </w:p>
        </w:tc>
      </w:tr>
      <w:tr w:rsidR="0017649E" w:rsidRPr="00982061" w14:paraId="3BD1A6BB" w14:textId="77777777" w:rsidTr="0017649E">
        <w:trPr>
          <w:gridAfter w:val="1"/>
          <w:wAfter w:w="68" w:type="dxa"/>
          <w:trHeight w:val="469"/>
        </w:trPr>
        <w:tc>
          <w:tcPr>
            <w:tcW w:w="10314" w:type="dxa"/>
          </w:tcPr>
          <w:p w14:paraId="4A856BEE" w14:textId="35F55673" w:rsidR="0017649E" w:rsidRDefault="0017649E" w:rsidP="0017649E">
            <w:pPr>
              <w:rPr>
                <w:rFonts w:ascii="Arial" w:hAnsi="Arial"/>
                <w:b/>
                <w:bCs/>
                <w:color w:val="000000" w:themeColor="text1"/>
                <w:szCs w:val="24"/>
              </w:rPr>
            </w:pPr>
            <w:r>
              <w:rPr>
                <w:rFonts w:ascii="Arial" w:hAnsi="Arial"/>
                <w:b/>
                <w:bCs/>
                <w:color w:val="000000" w:themeColor="text1"/>
                <w:szCs w:val="24"/>
              </w:rPr>
              <w:t>Progress</w:t>
            </w:r>
            <w:r w:rsidR="003A5BE6">
              <w:rPr>
                <w:rFonts w:ascii="Arial" w:hAnsi="Arial"/>
                <w:b/>
                <w:bCs/>
                <w:color w:val="000000" w:themeColor="text1"/>
                <w:szCs w:val="24"/>
              </w:rPr>
              <w:t>:</w:t>
            </w:r>
          </w:p>
          <w:p w14:paraId="2002460E" w14:textId="77777777" w:rsidR="003A5BE6" w:rsidRDefault="003A5BE6" w:rsidP="0017649E">
            <w:pPr>
              <w:rPr>
                <w:rFonts w:ascii="Arial" w:hAnsi="Arial"/>
                <w:b/>
                <w:bCs/>
                <w:color w:val="000000" w:themeColor="text1"/>
                <w:szCs w:val="24"/>
              </w:rPr>
            </w:pPr>
          </w:p>
          <w:p w14:paraId="0D570D10" w14:textId="7982615D" w:rsidR="003A5BE6" w:rsidRDefault="00E97875" w:rsidP="0017649E">
            <w:pPr>
              <w:rPr>
                <w:rFonts w:ascii="Arial" w:hAnsi="Arial"/>
                <w:b/>
                <w:bCs/>
                <w:color w:val="000000" w:themeColor="text1"/>
                <w:szCs w:val="24"/>
              </w:rPr>
            </w:pPr>
            <w:r>
              <w:rPr>
                <w:rFonts w:ascii="Arial" w:hAnsi="Arial"/>
                <w:b/>
                <w:bCs/>
                <w:color w:val="000000" w:themeColor="text1"/>
                <w:szCs w:val="24"/>
              </w:rPr>
              <w:t>Additional</w:t>
            </w:r>
            <w:r w:rsidR="003A5BE6">
              <w:rPr>
                <w:rFonts w:ascii="Arial" w:hAnsi="Arial"/>
                <w:b/>
                <w:bCs/>
                <w:color w:val="000000" w:themeColor="text1"/>
                <w:szCs w:val="24"/>
              </w:rPr>
              <w:t xml:space="preserve"> member of teaching staff to support </w:t>
            </w:r>
            <w:r>
              <w:rPr>
                <w:rFonts w:ascii="Arial" w:hAnsi="Arial"/>
                <w:b/>
                <w:bCs/>
                <w:color w:val="000000" w:themeColor="text1"/>
                <w:szCs w:val="24"/>
              </w:rPr>
              <w:t>teachers</w:t>
            </w:r>
            <w:r w:rsidR="003A5BE6">
              <w:rPr>
                <w:rFonts w:ascii="Arial" w:hAnsi="Arial"/>
                <w:b/>
                <w:bCs/>
                <w:color w:val="000000" w:themeColor="text1"/>
                <w:szCs w:val="24"/>
              </w:rPr>
              <w:t xml:space="preserve"> to raise attainment in writing.</w:t>
            </w:r>
          </w:p>
          <w:p w14:paraId="21877221" w14:textId="77777777" w:rsidR="003A5BE6" w:rsidRDefault="003A5BE6" w:rsidP="0017649E">
            <w:pPr>
              <w:rPr>
                <w:rFonts w:ascii="Arial" w:hAnsi="Arial"/>
                <w:b/>
                <w:bCs/>
                <w:color w:val="000000" w:themeColor="text1"/>
                <w:szCs w:val="24"/>
              </w:rPr>
            </w:pPr>
          </w:p>
          <w:p w14:paraId="180594EA" w14:textId="04AA9C26" w:rsidR="00BB752E" w:rsidRPr="00027BD6" w:rsidRDefault="00BB752E" w:rsidP="00BB752E">
            <w:pPr>
              <w:rPr>
                <w:rFonts w:ascii="Arial" w:hAnsi="Arial" w:cs="Arial"/>
                <w:b/>
                <w:bCs/>
                <w:color w:val="7030A0"/>
              </w:rPr>
            </w:pPr>
            <w:r w:rsidRPr="00615CC7">
              <w:rPr>
                <w:rFonts w:ascii="Arial" w:hAnsi="Arial" w:cs="Arial"/>
              </w:rPr>
              <w:t>Pupil equity fund facilitate</w:t>
            </w:r>
            <w:r>
              <w:rPr>
                <w:rFonts w:ascii="Arial" w:hAnsi="Arial" w:cs="Arial"/>
              </w:rPr>
              <w:t>d</w:t>
            </w:r>
            <w:r w:rsidRPr="00615CC7">
              <w:rPr>
                <w:rFonts w:ascii="Arial" w:hAnsi="Arial" w:cs="Arial"/>
              </w:rPr>
              <w:t xml:space="preserve"> the provision of a supernumerary member of staff to lead and support staff professional development for teachers in the teaching of writing. It was intended that the member of staff would also work </w:t>
            </w:r>
            <w:r w:rsidR="00375B74">
              <w:rPr>
                <w:rFonts w:ascii="Arial" w:hAnsi="Arial" w:cs="Arial"/>
              </w:rPr>
              <w:t>with</w:t>
            </w:r>
            <w:r w:rsidRPr="00615CC7">
              <w:rPr>
                <w:rFonts w:ascii="Arial" w:hAnsi="Arial" w:cs="Arial"/>
              </w:rPr>
              <w:t xml:space="preserve"> teachers supporting pedagogy in the teaching of writing.</w:t>
            </w:r>
            <w:r w:rsidR="00027BD6">
              <w:rPr>
                <w:rFonts w:ascii="Arial" w:hAnsi="Arial" w:cs="Arial"/>
              </w:rPr>
              <w:t xml:space="preserve"> </w:t>
            </w:r>
          </w:p>
          <w:p w14:paraId="292EA495" w14:textId="77777777" w:rsidR="00BB752E" w:rsidRPr="00027BD6" w:rsidRDefault="00BB752E" w:rsidP="00BB752E">
            <w:pPr>
              <w:rPr>
                <w:rFonts w:ascii="Arial" w:hAnsi="Arial" w:cs="Arial"/>
                <w:b/>
                <w:bCs/>
                <w:color w:val="7030A0"/>
              </w:rPr>
            </w:pPr>
          </w:p>
          <w:p w14:paraId="7D6CBE38" w14:textId="77777777" w:rsidR="00BB752E" w:rsidRPr="00615CC7" w:rsidRDefault="00BB752E" w:rsidP="00BB752E">
            <w:pPr>
              <w:rPr>
                <w:rFonts w:ascii="Arial" w:hAnsi="Arial" w:cs="Arial"/>
              </w:rPr>
            </w:pPr>
            <w:r w:rsidRPr="00615CC7">
              <w:rPr>
                <w:rFonts w:ascii="Arial" w:hAnsi="Arial" w:cs="Arial"/>
              </w:rPr>
              <w:t>The teacher led two collegiate evenings for teachers introducing the ‘Daily Write’ approach to the teaching of writing and the ‘talk for writing’ (Pie Corbett) resource. Additional copies of this resource were purchased by the school to support all teachers in delivering writing lessons using this approach.</w:t>
            </w:r>
          </w:p>
          <w:p w14:paraId="4FCA5F3B" w14:textId="77777777" w:rsidR="00BB752E" w:rsidRPr="002F2761" w:rsidRDefault="00BB752E" w:rsidP="00BB752E">
            <w:pPr>
              <w:rPr>
                <w:rFonts w:ascii="Arial" w:hAnsi="Arial" w:cs="Arial"/>
                <w:sz w:val="24"/>
                <w:szCs w:val="24"/>
              </w:rPr>
            </w:pPr>
          </w:p>
          <w:p w14:paraId="21B44210" w14:textId="21F00D4E" w:rsidR="00BB752E" w:rsidRPr="00615CC7" w:rsidRDefault="00BB752E" w:rsidP="00BB752E">
            <w:pPr>
              <w:rPr>
                <w:rFonts w:ascii="Arial" w:hAnsi="Arial" w:cs="Arial"/>
              </w:rPr>
            </w:pPr>
            <w:r w:rsidRPr="00615CC7">
              <w:rPr>
                <w:rFonts w:ascii="Arial" w:hAnsi="Arial" w:cs="Arial"/>
              </w:rPr>
              <w:t xml:space="preserve">She also carried out baseline assessments for writing for all children </w:t>
            </w:r>
            <w:r w:rsidR="003A5BE6">
              <w:rPr>
                <w:rFonts w:ascii="Arial" w:hAnsi="Arial" w:cs="Arial"/>
              </w:rPr>
              <w:t>in</w:t>
            </w:r>
            <w:r w:rsidRPr="00615CC7">
              <w:rPr>
                <w:rFonts w:ascii="Arial" w:hAnsi="Arial" w:cs="Arial"/>
              </w:rPr>
              <w:t xml:space="preserve"> order to measure the success and impact of the initiative. Teachers were also asked to identify key groups of pupils for whom added input into writing would close the attainment gap.</w:t>
            </w:r>
          </w:p>
          <w:p w14:paraId="1B571B4F" w14:textId="77777777" w:rsidR="00BB752E" w:rsidRPr="00615CC7" w:rsidRDefault="00BB752E" w:rsidP="00BB752E">
            <w:pPr>
              <w:rPr>
                <w:rFonts w:ascii="Arial" w:hAnsi="Arial" w:cs="Arial"/>
              </w:rPr>
            </w:pPr>
          </w:p>
          <w:p w14:paraId="77BF61B7" w14:textId="42949339" w:rsidR="00BB752E" w:rsidRDefault="00BB752E" w:rsidP="00BB752E">
            <w:pPr>
              <w:rPr>
                <w:rFonts w:ascii="Arial" w:hAnsi="Arial" w:cs="Arial"/>
              </w:rPr>
            </w:pPr>
            <w:r w:rsidRPr="00615CC7">
              <w:rPr>
                <w:rFonts w:ascii="Arial" w:hAnsi="Arial" w:cs="Arial"/>
              </w:rPr>
              <w:t xml:space="preserve">During the first two terms of the 2020-21 session her ability to manage a consistent approach to this work was </w:t>
            </w:r>
            <w:r>
              <w:rPr>
                <w:rFonts w:ascii="Arial" w:hAnsi="Arial" w:cs="Arial"/>
              </w:rPr>
              <w:t xml:space="preserve">adversely </w:t>
            </w:r>
            <w:r w:rsidRPr="00615CC7">
              <w:rPr>
                <w:rFonts w:ascii="Arial" w:hAnsi="Arial" w:cs="Arial"/>
              </w:rPr>
              <w:t>impacted as she had to cover significant teacher absence. In term three (January 2021) a period of home learning brought additional challenges that meant that progress with this aspect of the improvement plan was adversely affected.</w:t>
            </w:r>
            <w:r w:rsidR="00192EE6">
              <w:rPr>
                <w:rFonts w:ascii="Arial" w:hAnsi="Arial" w:cs="Arial"/>
              </w:rPr>
              <w:t xml:space="preserve"> There has therefore been very limited impact for this initiative during this session.</w:t>
            </w:r>
          </w:p>
          <w:p w14:paraId="55C3178F" w14:textId="386BA50A" w:rsidR="00DD1E42" w:rsidRDefault="00DD1E42" w:rsidP="00BB752E">
            <w:pPr>
              <w:rPr>
                <w:rFonts w:ascii="Arial" w:hAnsi="Arial" w:cs="Arial"/>
              </w:rPr>
            </w:pPr>
          </w:p>
          <w:p w14:paraId="14A7442E" w14:textId="70693280" w:rsidR="00DD1E42" w:rsidRPr="00DD1E42" w:rsidRDefault="00DD1E42" w:rsidP="00BB752E">
            <w:pPr>
              <w:rPr>
                <w:rFonts w:ascii="Arial" w:hAnsi="Arial" w:cs="Arial"/>
                <w:b/>
                <w:bCs/>
              </w:rPr>
            </w:pPr>
            <w:r w:rsidRPr="00DD1E42">
              <w:rPr>
                <w:rFonts w:ascii="Arial" w:hAnsi="Arial" w:cs="Arial"/>
                <w:b/>
                <w:bCs/>
              </w:rPr>
              <w:lastRenderedPageBreak/>
              <w:t>Appointment of a family worker</w:t>
            </w:r>
          </w:p>
          <w:p w14:paraId="2A16D1B5" w14:textId="77777777" w:rsidR="00427612" w:rsidRDefault="00427612" w:rsidP="0017649E">
            <w:pPr>
              <w:rPr>
                <w:rFonts w:ascii="Arial" w:hAnsi="Arial"/>
                <w:bCs/>
                <w:i/>
                <w:iCs/>
                <w:color w:val="FF0000"/>
                <w:sz w:val="20"/>
              </w:rPr>
            </w:pPr>
          </w:p>
          <w:p w14:paraId="2EF40D77" w14:textId="1EBDBD45" w:rsidR="00123EE8" w:rsidRDefault="00DD1E42" w:rsidP="00BB752E">
            <w:pPr>
              <w:rPr>
                <w:rFonts w:ascii="Arial" w:hAnsi="Arial"/>
                <w:color w:val="000000" w:themeColor="text1"/>
                <w:szCs w:val="24"/>
              </w:rPr>
            </w:pPr>
            <w:r>
              <w:rPr>
                <w:rFonts w:ascii="Arial" w:hAnsi="Arial"/>
                <w:color w:val="000000" w:themeColor="text1"/>
                <w:szCs w:val="24"/>
              </w:rPr>
              <w:t>T</w:t>
            </w:r>
            <w:r w:rsidRPr="00DD1E42">
              <w:rPr>
                <w:rFonts w:ascii="Arial" w:hAnsi="Arial"/>
                <w:color w:val="000000" w:themeColor="text1"/>
                <w:szCs w:val="24"/>
              </w:rPr>
              <w:t>wo attempts were made to find a suitable candidate for this post without success.</w:t>
            </w:r>
            <w:r>
              <w:rPr>
                <w:rFonts w:ascii="Arial" w:hAnsi="Arial"/>
                <w:color w:val="000000" w:themeColor="text1"/>
                <w:szCs w:val="24"/>
              </w:rPr>
              <w:t xml:space="preserve"> Challenges linked to </w:t>
            </w:r>
            <w:r w:rsidR="000333FB">
              <w:rPr>
                <w:rFonts w:ascii="Arial" w:hAnsi="Arial"/>
                <w:color w:val="000000" w:themeColor="text1"/>
                <w:szCs w:val="24"/>
              </w:rPr>
              <w:t xml:space="preserve">a </w:t>
            </w:r>
            <w:r>
              <w:rPr>
                <w:rFonts w:ascii="Arial" w:hAnsi="Arial"/>
                <w:color w:val="000000" w:themeColor="text1"/>
                <w:szCs w:val="24"/>
              </w:rPr>
              <w:t xml:space="preserve">new recruitment system and a lengthy period of lockdown meant that it was not possible or practical to appoint. This has led to a significant underspend in the planned spend for </w:t>
            </w:r>
            <w:r w:rsidR="00123EE8">
              <w:rPr>
                <w:rFonts w:ascii="Arial" w:hAnsi="Arial"/>
                <w:color w:val="000000" w:themeColor="text1"/>
                <w:szCs w:val="24"/>
              </w:rPr>
              <w:t>pupil equity fund monies this session.</w:t>
            </w:r>
          </w:p>
          <w:p w14:paraId="3F9D40C6" w14:textId="77777777" w:rsidR="00123EE8" w:rsidRDefault="00123EE8" w:rsidP="00BB752E">
            <w:pPr>
              <w:rPr>
                <w:rFonts w:ascii="Arial" w:hAnsi="Arial"/>
                <w:b/>
                <w:bCs/>
                <w:color w:val="000000" w:themeColor="text1"/>
                <w:szCs w:val="24"/>
              </w:rPr>
            </w:pPr>
          </w:p>
          <w:p w14:paraId="008904F2" w14:textId="4088C15B" w:rsidR="0017649E" w:rsidRDefault="00123EE8" w:rsidP="00BB752E">
            <w:pPr>
              <w:rPr>
                <w:rFonts w:ascii="Arial" w:hAnsi="Arial"/>
                <w:b/>
                <w:bCs/>
                <w:color w:val="000000" w:themeColor="text1"/>
                <w:szCs w:val="24"/>
              </w:rPr>
            </w:pPr>
            <w:r>
              <w:rPr>
                <w:rFonts w:ascii="Arial" w:hAnsi="Arial"/>
                <w:b/>
                <w:bCs/>
                <w:color w:val="000000" w:themeColor="text1"/>
                <w:szCs w:val="24"/>
              </w:rPr>
              <w:t xml:space="preserve">Appointment of 1.0 </w:t>
            </w:r>
            <w:proofErr w:type="gramStart"/>
            <w:r>
              <w:rPr>
                <w:rFonts w:ascii="Arial" w:hAnsi="Arial"/>
                <w:b/>
                <w:bCs/>
                <w:color w:val="000000" w:themeColor="text1"/>
                <w:szCs w:val="24"/>
              </w:rPr>
              <w:t xml:space="preserve">FTE </w:t>
            </w:r>
            <w:r w:rsidR="00DD1E42">
              <w:rPr>
                <w:rFonts w:ascii="Arial" w:hAnsi="Arial"/>
                <w:b/>
                <w:bCs/>
                <w:color w:val="000000" w:themeColor="text1"/>
                <w:szCs w:val="24"/>
              </w:rPr>
              <w:t xml:space="preserve"> </w:t>
            </w:r>
            <w:r>
              <w:rPr>
                <w:rFonts w:ascii="Arial" w:hAnsi="Arial"/>
                <w:b/>
                <w:bCs/>
                <w:color w:val="000000" w:themeColor="text1"/>
                <w:szCs w:val="24"/>
              </w:rPr>
              <w:t>PSA</w:t>
            </w:r>
            <w:proofErr w:type="gramEnd"/>
            <w:r>
              <w:rPr>
                <w:rFonts w:ascii="Arial" w:hAnsi="Arial"/>
                <w:b/>
                <w:bCs/>
                <w:color w:val="000000" w:themeColor="text1"/>
                <w:szCs w:val="24"/>
              </w:rPr>
              <w:t xml:space="preserve"> to support vulnerable pupils.</w:t>
            </w:r>
          </w:p>
          <w:p w14:paraId="527B9C8F" w14:textId="596E879D" w:rsidR="00123EE8" w:rsidRDefault="00123EE8" w:rsidP="00BB752E">
            <w:pPr>
              <w:rPr>
                <w:rFonts w:ascii="Arial" w:hAnsi="Arial"/>
                <w:b/>
                <w:bCs/>
                <w:color w:val="000000" w:themeColor="text1"/>
                <w:szCs w:val="24"/>
              </w:rPr>
            </w:pPr>
          </w:p>
          <w:p w14:paraId="3FDF25E2" w14:textId="056A573F" w:rsidR="00DD1E42" w:rsidRDefault="007E226B" w:rsidP="00BB752E">
            <w:pPr>
              <w:rPr>
                <w:rFonts w:ascii="Arial" w:hAnsi="Arial"/>
                <w:color w:val="000000" w:themeColor="text1"/>
                <w:szCs w:val="24"/>
              </w:rPr>
            </w:pPr>
            <w:r w:rsidRPr="007E226B">
              <w:rPr>
                <w:rFonts w:ascii="Arial" w:hAnsi="Arial"/>
                <w:color w:val="000000" w:themeColor="text1"/>
                <w:szCs w:val="24"/>
              </w:rPr>
              <w:t xml:space="preserve">Appointment of a fulltime PSA post </w:t>
            </w:r>
            <w:r>
              <w:rPr>
                <w:rFonts w:ascii="Arial" w:hAnsi="Arial"/>
                <w:color w:val="000000" w:themeColor="text1"/>
                <w:szCs w:val="24"/>
              </w:rPr>
              <w:t>supported a number of pupils who face</w:t>
            </w:r>
            <w:r w:rsidR="000333FB">
              <w:rPr>
                <w:rFonts w:ascii="Arial" w:hAnsi="Arial"/>
                <w:color w:val="000000" w:themeColor="text1"/>
                <w:szCs w:val="24"/>
              </w:rPr>
              <w:t>d</w:t>
            </w:r>
            <w:r>
              <w:rPr>
                <w:rFonts w:ascii="Arial" w:hAnsi="Arial"/>
                <w:color w:val="000000" w:themeColor="text1"/>
                <w:szCs w:val="24"/>
              </w:rPr>
              <w:t xml:space="preserve"> considerable challenges </w:t>
            </w:r>
            <w:r w:rsidR="000333FB">
              <w:rPr>
                <w:rFonts w:ascii="Arial" w:hAnsi="Arial"/>
                <w:color w:val="000000" w:themeColor="text1"/>
                <w:szCs w:val="24"/>
              </w:rPr>
              <w:t>linked</w:t>
            </w:r>
            <w:r>
              <w:rPr>
                <w:rFonts w:ascii="Arial" w:hAnsi="Arial"/>
                <w:color w:val="000000" w:themeColor="text1"/>
                <w:szCs w:val="24"/>
              </w:rPr>
              <w:t xml:space="preserve"> to being in school</w:t>
            </w:r>
            <w:r w:rsidR="000333FB">
              <w:rPr>
                <w:rFonts w:ascii="Arial" w:hAnsi="Arial"/>
                <w:color w:val="000000" w:themeColor="text1"/>
                <w:szCs w:val="24"/>
              </w:rPr>
              <w:t>.</w:t>
            </w:r>
          </w:p>
          <w:p w14:paraId="064FBB50" w14:textId="11BDF7FB" w:rsidR="007E226B" w:rsidRPr="007E226B" w:rsidRDefault="007E226B" w:rsidP="00BB752E">
            <w:pPr>
              <w:rPr>
                <w:rFonts w:ascii="Arial" w:hAnsi="Arial"/>
                <w:color w:val="000000" w:themeColor="text1"/>
                <w:szCs w:val="24"/>
              </w:rPr>
            </w:pPr>
          </w:p>
        </w:tc>
      </w:tr>
      <w:tr w:rsidR="0017649E" w:rsidRPr="00982061" w14:paraId="7DE26995" w14:textId="77777777" w:rsidTr="0017649E">
        <w:trPr>
          <w:gridAfter w:val="1"/>
          <w:wAfter w:w="68" w:type="dxa"/>
          <w:trHeight w:val="469"/>
        </w:trPr>
        <w:tc>
          <w:tcPr>
            <w:tcW w:w="10314" w:type="dxa"/>
          </w:tcPr>
          <w:p w14:paraId="359AA328" w14:textId="6B6FB6CA" w:rsidR="00427612" w:rsidRDefault="0017649E" w:rsidP="0017649E">
            <w:pPr>
              <w:rPr>
                <w:rFonts w:ascii="Arial" w:hAnsi="Arial"/>
                <w:b/>
                <w:bCs/>
                <w:color w:val="000000" w:themeColor="text1"/>
                <w:szCs w:val="24"/>
              </w:rPr>
            </w:pPr>
            <w:r>
              <w:rPr>
                <w:rFonts w:ascii="Arial" w:hAnsi="Arial"/>
                <w:b/>
                <w:bCs/>
                <w:color w:val="000000" w:themeColor="text1"/>
                <w:szCs w:val="24"/>
              </w:rPr>
              <w:lastRenderedPageBreak/>
              <w:t>Impact:</w:t>
            </w:r>
          </w:p>
          <w:p w14:paraId="0D03752C" w14:textId="017DEC4A" w:rsidR="008D1C52" w:rsidRPr="006E7E21" w:rsidRDefault="008D1C52" w:rsidP="0017649E">
            <w:pPr>
              <w:rPr>
                <w:rFonts w:ascii="Arial" w:hAnsi="Arial"/>
                <w:b/>
                <w:bCs/>
                <w:color w:val="000000" w:themeColor="text1"/>
                <w:szCs w:val="24"/>
              </w:rPr>
            </w:pPr>
            <w:r w:rsidRPr="006E7E21">
              <w:rPr>
                <w:rFonts w:ascii="Arial" w:hAnsi="Arial"/>
                <w:b/>
                <w:bCs/>
                <w:color w:val="000000" w:themeColor="text1"/>
                <w:szCs w:val="24"/>
              </w:rPr>
              <w:t>Class teacher</w:t>
            </w:r>
          </w:p>
          <w:p w14:paraId="7EF50247" w14:textId="77777777" w:rsidR="008D1C52" w:rsidRPr="008D1C52" w:rsidRDefault="008D1C52" w:rsidP="0017649E">
            <w:pPr>
              <w:rPr>
                <w:rFonts w:ascii="Arial" w:hAnsi="Arial"/>
                <w:b/>
                <w:bCs/>
                <w:color w:val="000000" w:themeColor="text1"/>
                <w:szCs w:val="24"/>
                <w:u w:val="single"/>
              </w:rPr>
            </w:pPr>
          </w:p>
          <w:p w14:paraId="755A9964" w14:textId="77777777" w:rsidR="00BB752E" w:rsidRPr="00BB752E" w:rsidRDefault="00BB752E" w:rsidP="00BB752E">
            <w:pPr>
              <w:rPr>
                <w:rFonts w:ascii="Arial" w:hAnsi="Arial" w:cs="Arial"/>
              </w:rPr>
            </w:pPr>
            <w:r w:rsidRPr="00BB752E">
              <w:rPr>
                <w:rFonts w:ascii="Arial" w:hAnsi="Arial" w:cs="Arial"/>
              </w:rPr>
              <w:t>From lessons observed and sampling of children’s work it was evident that in a majority of classes, teachers had begun to adopt the ‘Talk for Writing’ approach which provided a framework and support for children’s writing. In these classes it was clear that this approach was beginning to have a positive impact for children’s attainment in writing. Children were more confident and wrote in a more structured and coherent detail.</w:t>
            </w:r>
          </w:p>
          <w:p w14:paraId="2FBB99C6" w14:textId="77777777" w:rsidR="00BB752E" w:rsidRPr="00BB752E" w:rsidRDefault="00BB752E" w:rsidP="00BB752E">
            <w:pPr>
              <w:rPr>
                <w:rFonts w:ascii="Arial" w:hAnsi="Arial" w:cs="Arial"/>
              </w:rPr>
            </w:pPr>
          </w:p>
          <w:p w14:paraId="4B0711ED" w14:textId="58E0C148" w:rsidR="00BB752E" w:rsidRPr="00027BD6" w:rsidRDefault="00BB752E" w:rsidP="00BB752E">
            <w:pPr>
              <w:rPr>
                <w:rFonts w:ascii="Arial" w:hAnsi="Arial" w:cs="Arial"/>
                <w:b/>
                <w:bCs/>
                <w:color w:val="7030A0"/>
              </w:rPr>
            </w:pPr>
            <w:r w:rsidRPr="00BB752E">
              <w:rPr>
                <w:rFonts w:ascii="Arial" w:hAnsi="Arial" w:cs="Arial"/>
              </w:rPr>
              <w:t xml:space="preserve">Where the PEF funded teacher was able to work in classes in term 4 she was able to evidence added value in terms of children’s achievement in writing against the baseline samples obtained in August. </w:t>
            </w:r>
          </w:p>
          <w:p w14:paraId="6BEC3F4C" w14:textId="614524F1" w:rsidR="007E226B" w:rsidRPr="00027BD6" w:rsidRDefault="007E226B" w:rsidP="00BB752E">
            <w:pPr>
              <w:rPr>
                <w:rFonts w:ascii="Arial" w:hAnsi="Arial" w:cs="Arial"/>
                <w:b/>
                <w:bCs/>
                <w:color w:val="7030A0"/>
              </w:rPr>
            </w:pPr>
          </w:p>
          <w:p w14:paraId="675AC873" w14:textId="77777777" w:rsidR="007E226B" w:rsidRDefault="007E226B" w:rsidP="00BB752E">
            <w:pPr>
              <w:rPr>
                <w:rFonts w:ascii="Arial" w:hAnsi="Arial" w:cs="Arial"/>
                <w:b/>
                <w:bCs/>
              </w:rPr>
            </w:pPr>
            <w:r w:rsidRPr="007E226B">
              <w:rPr>
                <w:rFonts w:ascii="Arial" w:hAnsi="Arial" w:cs="Arial"/>
                <w:b/>
                <w:bCs/>
              </w:rPr>
              <w:t xml:space="preserve">PSA </w:t>
            </w:r>
            <w:r>
              <w:rPr>
                <w:rFonts w:ascii="Arial" w:hAnsi="Arial" w:cs="Arial"/>
                <w:b/>
                <w:bCs/>
              </w:rPr>
              <w:t>A</w:t>
            </w:r>
            <w:r w:rsidRPr="007E226B">
              <w:rPr>
                <w:rFonts w:ascii="Arial" w:hAnsi="Arial" w:cs="Arial"/>
                <w:b/>
                <w:bCs/>
              </w:rPr>
              <w:t>ppointme</w:t>
            </w:r>
            <w:r>
              <w:rPr>
                <w:rFonts w:ascii="Arial" w:hAnsi="Arial" w:cs="Arial"/>
                <w:b/>
                <w:bCs/>
              </w:rPr>
              <w:t>nt</w:t>
            </w:r>
          </w:p>
          <w:p w14:paraId="5474B626" w14:textId="77777777" w:rsidR="007E226B" w:rsidRDefault="007E226B" w:rsidP="00BB752E">
            <w:pPr>
              <w:rPr>
                <w:rFonts w:ascii="Arial" w:hAnsi="Arial" w:cs="Arial"/>
                <w:b/>
                <w:bCs/>
              </w:rPr>
            </w:pPr>
          </w:p>
          <w:p w14:paraId="5AB21BD4" w14:textId="5BA1AC54" w:rsidR="0017649E" w:rsidRPr="006E7E21" w:rsidRDefault="007E226B" w:rsidP="0017649E">
            <w:pPr>
              <w:rPr>
                <w:rFonts w:ascii="Arial" w:hAnsi="Arial" w:cs="Arial"/>
              </w:rPr>
            </w:pPr>
            <w:r w:rsidRPr="007E226B">
              <w:rPr>
                <w:rFonts w:ascii="Arial" w:hAnsi="Arial" w:cs="Arial"/>
              </w:rPr>
              <w:t xml:space="preserve">There was clear evidence of </w:t>
            </w:r>
            <w:r>
              <w:rPr>
                <w:rFonts w:ascii="Arial" w:hAnsi="Arial" w:cs="Arial"/>
              </w:rPr>
              <w:t xml:space="preserve">the </w:t>
            </w:r>
            <w:r w:rsidRPr="007E226B">
              <w:rPr>
                <w:rFonts w:ascii="Arial" w:hAnsi="Arial" w:cs="Arial"/>
              </w:rPr>
              <w:t xml:space="preserve">impact </w:t>
            </w:r>
            <w:r>
              <w:rPr>
                <w:rFonts w:ascii="Arial" w:hAnsi="Arial" w:cs="Arial"/>
              </w:rPr>
              <w:t xml:space="preserve">of this intervention from attendance figures and observed </w:t>
            </w:r>
            <w:r w:rsidR="008D1C52">
              <w:rPr>
                <w:rFonts w:ascii="Arial" w:hAnsi="Arial" w:cs="Arial"/>
              </w:rPr>
              <w:t>levels of</w:t>
            </w:r>
            <w:r>
              <w:rPr>
                <w:rFonts w:ascii="Arial" w:hAnsi="Arial" w:cs="Arial"/>
              </w:rPr>
              <w:t xml:space="preserve"> engagement in classrooms from a number of vulnerable pupils. </w:t>
            </w:r>
          </w:p>
        </w:tc>
      </w:tr>
    </w:tbl>
    <w:p w14:paraId="59E553AC" w14:textId="77777777" w:rsidR="007E226B" w:rsidRDefault="007E226B" w:rsidP="00313479">
      <w:pPr>
        <w:rPr>
          <w:rFonts w:ascii="Arial" w:hAnsi="Arial"/>
          <w:b/>
        </w:rPr>
      </w:pPr>
    </w:p>
    <w:p w14:paraId="10CD4E9E" w14:textId="77777777" w:rsidR="00520A60" w:rsidRDefault="00520A60" w:rsidP="00313479">
      <w:pPr>
        <w:rPr>
          <w:rFonts w:ascii="Arial" w:hAnsi="Arial"/>
          <w:b/>
        </w:rPr>
      </w:pPr>
    </w:p>
    <w:p w14:paraId="53E91B7C" w14:textId="77777777" w:rsidR="00520A60" w:rsidRDefault="00520A60" w:rsidP="00313479">
      <w:pPr>
        <w:rPr>
          <w:rFonts w:ascii="Arial" w:hAnsi="Arial"/>
          <w:b/>
        </w:rPr>
      </w:pPr>
    </w:p>
    <w:p w14:paraId="4DC60CEA" w14:textId="77777777" w:rsidR="000333FB" w:rsidRDefault="000333FB" w:rsidP="00313479">
      <w:pPr>
        <w:rPr>
          <w:rFonts w:ascii="Arial" w:hAnsi="Arial"/>
          <w:b/>
        </w:rPr>
      </w:pPr>
    </w:p>
    <w:p w14:paraId="536207DE" w14:textId="77777777" w:rsidR="000333FB" w:rsidRDefault="000333FB" w:rsidP="00313479">
      <w:pPr>
        <w:rPr>
          <w:rFonts w:ascii="Arial" w:hAnsi="Arial"/>
          <w:b/>
        </w:rPr>
      </w:pPr>
    </w:p>
    <w:p w14:paraId="56D26DA4" w14:textId="77777777" w:rsidR="00696BF0" w:rsidRDefault="00696BF0" w:rsidP="00313479">
      <w:pPr>
        <w:rPr>
          <w:rFonts w:ascii="Arial" w:hAnsi="Arial"/>
          <w:b/>
        </w:rPr>
      </w:pPr>
    </w:p>
    <w:p w14:paraId="5DA57347" w14:textId="77777777" w:rsidR="00696BF0" w:rsidRDefault="00696BF0" w:rsidP="00313479">
      <w:pPr>
        <w:rPr>
          <w:rFonts w:ascii="Arial" w:hAnsi="Arial"/>
          <w:b/>
        </w:rPr>
      </w:pPr>
    </w:p>
    <w:p w14:paraId="687CF2DC" w14:textId="77777777" w:rsidR="00696BF0" w:rsidRDefault="00696BF0" w:rsidP="00313479">
      <w:pPr>
        <w:rPr>
          <w:rFonts w:ascii="Arial" w:hAnsi="Arial"/>
          <w:b/>
        </w:rPr>
      </w:pPr>
    </w:p>
    <w:p w14:paraId="200BC8D5" w14:textId="77777777" w:rsidR="00696BF0" w:rsidRDefault="00696BF0" w:rsidP="00313479">
      <w:pPr>
        <w:rPr>
          <w:rFonts w:ascii="Arial" w:hAnsi="Arial"/>
          <w:b/>
        </w:rPr>
      </w:pPr>
    </w:p>
    <w:p w14:paraId="2E7FA891" w14:textId="77777777" w:rsidR="00696BF0" w:rsidRDefault="00696BF0" w:rsidP="00313479">
      <w:pPr>
        <w:rPr>
          <w:rFonts w:ascii="Arial" w:hAnsi="Arial"/>
          <w:b/>
        </w:rPr>
      </w:pPr>
    </w:p>
    <w:p w14:paraId="30BA9356" w14:textId="77777777" w:rsidR="00696BF0" w:rsidRDefault="00696BF0" w:rsidP="00313479">
      <w:pPr>
        <w:rPr>
          <w:rFonts w:ascii="Arial" w:hAnsi="Arial"/>
          <w:b/>
        </w:rPr>
      </w:pPr>
    </w:p>
    <w:p w14:paraId="6FE434AF" w14:textId="77777777" w:rsidR="00696BF0" w:rsidRDefault="00696BF0" w:rsidP="00313479">
      <w:pPr>
        <w:rPr>
          <w:rFonts w:ascii="Arial" w:hAnsi="Arial"/>
          <w:b/>
        </w:rPr>
      </w:pPr>
    </w:p>
    <w:p w14:paraId="67C822BD" w14:textId="77777777" w:rsidR="00696BF0" w:rsidRDefault="00696BF0" w:rsidP="00313479">
      <w:pPr>
        <w:rPr>
          <w:rFonts w:ascii="Arial" w:hAnsi="Arial"/>
          <w:b/>
        </w:rPr>
      </w:pPr>
    </w:p>
    <w:p w14:paraId="31C84370" w14:textId="77777777" w:rsidR="00696BF0" w:rsidRDefault="00696BF0" w:rsidP="00313479">
      <w:pPr>
        <w:rPr>
          <w:rFonts w:ascii="Arial" w:hAnsi="Arial"/>
          <w:b/>
        </w:rPr>
      </w:pPr>
    </w:p>
    <w:p w14:paraId="480EDCEE" w14:textId="77777777" w:rsidR="00696BF0" w:rsidRDefault="00696BF0" w:rsidP="00313479">
      <w:pPr>
        <w:rPr>
          <w:rFonts w:ascii="Arial" w:hAnsi="Arial"/>
          <w:b/>
        </w:rPr>
      </w:pPr>
    </w:p>
    <w:p w14:paraId="5F7E0A9C" w14:textId="77777777" w:rsidR="00696BF0" w:rsidRDefault="00696BF0" w:rsidP="00313479">
      <w:pPr>
        <w:rPr>
          <w:rFonts w:ascii="Arial" w:hAnsi="Arial"/>
          <w:b/>
        </w:rPr>
      </w:pPr>
    </w:p>
    <w:p w14:paraId="5600D677" w14:textId="77777777" w:rsidR="00696BF0" w:rsidRDefault="00696BF0" w:rsidP="00313479">
      <w:pPr>
        <w:rPr>
          <w:rFonts w:ascii="Arial" w:hAnsi="Arial"/>
          <w:b/>
        </w:rPr>
      </w:pPr>
    </w:p>
    <w:p w14:paraId="55C33B69" w14:textId="77777777" w:rsidR="00696BF0" w:rsidRDefault="00696BF0" w:rsidP="00313479">
      <w:pPr>
        <w:rPr>
          <w:rFonts w:ascii="Arial" w:hAnsi="Arial"/>
          <w:b/>
        </w:rPr>
      </w:pPr>
    </w:p>
    <w:p w14:paraId="40C4E697" w14:textId="7930874B" w:rsidR="00313479" w:rsidRPr="00982061" w:rsidRDefault="00313479" w:rsidP="00313479">
      <w:pPr>
        <w:rPr>
          <w:rFonts w:ascii="Arial" w:hAnsi="Arial"/>
          <w:b/>
        </w:rPr>
      </w:pPr>
      <w:r>
        <w:rPr>
          <w:rFonts w:ascii="Arial" w:hAnsi="Arial"/>
          <w:b/>
        </w:rPr>
        <w:lastRenderedPageBreak/>
        <w:t>School/Setting Name</w:t>
      </w:r>
      <w:r w:rsidR="001E7449">
        <w:rPr>
          <w:rFonts w:ascii="Arial" w:hAnsi="Arial"/>
          <w:b/>
        </w:rPr>
        <w:t xml:space="preserve">: </w:t>
      </w:r>
      <w:r>
        <w:rPr>
          <w:rFonts w:ascii="Arial" w:hAnsi="Arial"/>
          <w:b/>
        </w:rPr>
        <w:t xml:space="preserve"> </w:t>
      </w:r>
      <w:r w:rsidR="001E7449">
        <w:rPr>
          <w:rFonts w:ascii="Arial" w:hAnsi="Arial"/>
          <w:b/>
        </w:rPr>
        <w:t>Anstruther PS</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0017649E">
        <w:trPr>
          <w:trHeight w:val="756"/>
        </w:trPr>
        <w:tc>
          <w:tcPr>
            <w:tcW w:w="10456" w:type="dxa"/>
            <w:gridSpan w:val="5"/>
            <w:vAlign w:val="center"/>
          </w:tcPr>
          <w:p w14:paraId="5CCEFC08" w14:textId="77777777" w:rsidR="00313479" w:rsidRPr="00685B70" w:rsidRDefault="00313479" w:rsidP="0017649E">
            <w:pPr>
              <w:jc w:val="center"/>
              <w:rPr>
                <w:rFonts w:ascii="Arial" w:hAnsi="Arial"/>
                <w:b/>
              </w:rPr>
            </w:pPr>
            <w:r w:rsidRPr="00685B70">
              <w:rPr>
                <w:rFonts w:ascii="Arial" w:hAnsi="Arial"/>
                <w:b/>
              </w:rPr>
              <w:t>NIF Quality Indicators (HGIOS 4) School Self- Evaluation</w:t>
            </w:r>
          </w:p>
        </w:tc>
      </w:tr>
      <w:tr w:rsidR="00313479" w:rsidRPr="00982061" w14:paraId="686A226D" w14:textId="77777777" w:rsidTr="0017649E">
        <w:trPr>
          <w:cantSplit/>
          <w:trHeight w:val="979"/>
        </w:trPr>
        <w:tc>
          <w:tcPr>
            <w:tcW w:w="3424" w:type="dxa"/>
            <w:vAlign w:val="center"/>
          </w:tcPr>
          <w:p w14:paraId="381FE31C" w14:textId="77777777" w:rsidR="00313479" w:rsidRPr="00685B70" w:rsidRDefault="00313479" w:rsidP="0017649E">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17649E">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17649E">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17649E">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17649E">
            <w:pPr>
              <w:jc w:val="center"/>
              <w:rPr>
                <w:rFonts w:ascii="Arial" w:hAnsi="Arial"/>
                <w:b/>
              </w:rPr>
            </w:pPr>
            <w:r w:rsidRPr="00685B70">
              <w:rPr>
                <w:rFonts w:ascii="Arial" w:hAnsi="Arial"/>
                <w:b/>
              </w:rPr>
              <w:t>Inspection Evaluation</w:t>
            </w:r>
          </w:p>
          <w:p w14:paraId="284489E0" w14:textId="77777777" w:rsidR="00313479" w:rsidRPr="00685B70" w:rsidRDefault="00313479" w:rsidP="0017649E">
            <w:pPr>
              <w:jc w:val="center"/>
              <w:rPr>
                <w:rFonts w:ascii="Arial" w:hAnsi="Arial"/>
                <w:i/>
              </w:rPr>
            </w:pPr>
            <w:r w:rsidRPr="00685B70">
              <w:rPr>
                <w:rFonts w:ascii="Arial" w:hAnsi="Arial"/>
                <w:i/>
              </w:rPr>
              <w:t>(within last 3 years)</w:t>
            </w:r>
          </w:p>
        </w:tc>
      </w:tr>
      <w:tr w:rsidR="00313479" w:rsidRPr="00982061" w14:paraId="112F385F" w14:textId="77777777" w:rsidTr="0017649E">
        <w:trPr>
          <w:trHeight w:val="567"/>
        </w:trPr>
        <w:tc>
          <w:tcPr>
            <w:tcW w:w="3424" w:type="dxa"/>
            <w:vAlign w:val="center"/>
          </w:tcPr>
          <w:p w14:paraId="4AB79773" w14:textId="77777777" w:rsidR="00313479" w:rsidRPr="008564BB" w:rsidRDefault="00313479" w:rsidP="0017649E">
            <w:pPr>
              <w:rPr>
                <w:rFonts w:ascii="Arial" w:hAnsi="Arial"/>
                <w:b/>
                <w:bCs/>
                <w:sz w:val="20"/>
              </w:rPr>
            </w:pPr>
            <w:r w:rsidRPr="008564BB">
              <w:rPr>
                <w:rFonts w:ascii="Arial" w:hAnsi="Arial"/>
                <w:b/>
                <w:bCs/>
                <w:sz w:val="20"/>
              </w:rPr>
              <w:t>1.3 Leadership of change</w:t>
            </w:r>
          </w:p>
        </w:tc>
        <w:tc>
          <w:tcPr>
            <w:tcW w:w="1597" w:type="dxa"/>
            <w:vAlign w:val="center"/>
          </w:tcPr>
          <w:p w14:paraId="0039E72E" w14:textId="6789A838" w:rsidR="00313479" w:rsidRPr="00685B70" w:rsidRDefault="001E7449" w:rsidP="0017649E">
            <w:pPr>
              <w:rPr>
                <w:rFonts w:ascii="Arial" w:hAnsi="Arial"/>
              </w:rPr>
            </w:pPr>
            <w:r>
              <w:rPr>
                <w:rFonts w:ascii="Arial" w:hAnsi="Arial"/>
              </w:rPr>
              <w:t>Good</w:t>
            </w:r>
          </w:p>
        </w:tc>
        <w:tc>
          <w:tcPr>
            <w:tcW w:w="1598" w:type="dxa"/>
            <w:vAlign w:val="center"/>
          </w:tcPr>
          <w:p w14:paraId="48667F5D" w14:textId="5F8F983D" w:rsidR="00313479" w:rsidRPr="00685B70" w:rsidRDefault="001E7449" w:rsidP="0017649E">
            <w:pPr>
              <w:rPr>
                <w:rFonts w:ascii="Arial" w:hAnsi="Arial"/>
              </w:rPr>
            </w:pPr>
            <w:r>
              <w:rPr>
                <w:rFonts w:ascii="Arial" w:hAnsi="Arial"/>
              </w:rPr>
              <w:t>Good</w:t>
            </w:r>
          </w:p>
        </w:tc>
        <w:tc>
          <w:tcPr>
            <w:tcW w:w="1598" w:type="dxa"/>
            <w:vAlign w:val="center"/>
          </w:tcPr>
          <w:p w14:paraId="1F3100B5" w14:textId="2C71B467" w:rsidR="00313479" w:rsidRPr="00685B70" w:rsidRDefault="001E7449" w:rsidP="0017649E">
            <w:pPr>
              <w:rPr>
                <w:rFonts w:ascii="Arial" w:hAnsi="Arial"/>
              </w:rPr>
            </w:pPr>
            <w:r>
              <w:rPr>
                <w:rFonts w:ascii="Arial" w:hAnsi="Arial"/>
              </w:rPr>
              <w:t>Good</w:t>
            </w:r>
          </w:p>
        </w:tc>
        <w:tc>
          <w:tcPr>
            <w:tcW w:w="2239" w:type="dxa"/>
            <w:vAlign w:val="center"/>
          </w:tcPr>
          <w:p w14:paraId="35F4F386" w14:textId="77777777" w:rsidR="00313479" w:rsidRPr="00685B70" w:rsidRDefault="00313479" w:rsidP="0017649E">
            <w:pPr>
              <w:rPr>
                <w:rFonts w:ascii="Arial" w:hAnsi="Arial"/>
              </w:rPr>
            </w:pPr>
          </w:p>
        </w:tc>
      </w:tr>
      <w:tr w:rsidR="00313479" w:rsidRPr="00982061" w14:paraId="4418D81A" w14:textId="77777777" w:rsidTr="0017649E">
        <w:trPr>
          <w:trHeight w:val="567"/>
        </w:trPr>
        <w:tc>
          <w:tcPr>
            <w:tcW w:w="3424" w:type="dxa"/>
            <w:vAlign w:val="center"/>
          </w:tcPr>
          <w:p w14:paraId="5B923C13" w14:textId="77777777" w:rsidR="00313479" w:rsidRPr="008564BB" w:rsidRDefault="00313479" w:rsidP="0017649E">
            <w:pPr>
              <w:rPr>
                <w:rFonts w:ascii="Arial" w:hAnsi="Arial"/>
                <w:b/>
                <w:bCs/>
                <w:sz w:val="20"/>
              </w:rPr>
            </w:pPr>
            <w:r w:rsidRPr="008564BB">
              <w:rPr>
                <w:rFonts w:ascii="Arial" w:hAnsi="Arial"/>
                <w:b/>
                <w:bCs/>
                <w:sz w:val="20"/>
              </w:rPr>
              <w:t>2.3 Learning, teaching and assessment</w:t>
            </w:r>
          </w:p>
        </w:tc>
        <w:tc>
          <w:tcPr>
            <w:tcW w:w="1597" w:type="dxa"/>
            <w:vAlign w:val="center"/>
          </w:tcPr>
          <w:p w14:paraId="14177B26" w14:textId="350CD4F3" w:rsidR="00313479" w:rsidRPr="00685B70" w:rsidRDefault="001E7449" w:rsidP="0017649E">
            <w:pPr>
              <w:rPr>
                <w:rFonts w:ascii="Arial" w:hAnsi="Arial"/>
              </w:rPr>
            </w:pPr>
            <w:r>
              <w:rPr>
                <w:rFonts w:ascii="Arial" w:hAnsi="Arial"/>
              </w:rPr>
              <w:t>Good</w:t>
            </w:r>
          </w:p>
        </w:tc>
        <w:tc>
          <w:tcPr>
            <w:tcW w:w="1598" w:type="dxa"/>
            <w:vAlign w:val="center"/>
          </w:tcPr>
          <w:p w14:paraId="63DC16E7" w14:textId="6C6239E1" w:rsidR="00313479" w:rsidRPr="00685B70" w:rsidRDefault="001E7449" w:rsidP="0017649E">
            <w:pPr>
              <w:rPr>
                <w:rFonts w:ascii="Arial" w:hAnsi="Arial"/>
              </w:rPr>
            </w:pPr>
            <w:r>
              <w:rPr>
                <w:rFonts w:ascii="Arial" w:hAnsi="Arial"/>
              </w:rPr>
              <w:t>Satisfactory</w:t>
            </w:r>
          </w:p>
        </w:tc>
        <w:tc>
          <w:tcPr>
            <w:tcW w:w="1598" w:type="dxa"/>
            <w:vAlign w:val="center"/>
          </w:tcPr>
          <w:p w14:paraId="0D677B4E" w14:textId="0C443AFC" w:rsidR="00313479" w:rsidRPr="00685B70" w:rsidRDefault="00C64240" w:rsidP="0017649E">
            <w:pPr>
              <w:rPr>
                <w:rFonts w:ascii="Arial" w:hAnsi="Arial"/>
              </w:rPr>
            </w:pPr>
            <w:r>
              <w:rPr>
                <w:rFonts w:ascii="Arial" w:hAnsi="Arial"/>
              </w:rPr>
              <w:t>Good</w:t>
            </w:r>
          </w:p>
        </w:tc>
        <w:tc>
          <w:tcPr>
            <w:tcW w:w="2239" w:type="dxa"/>
            <w:vAlign w:val="center"/>
          </w:tcPr>
          <w:p w14:paraId="55F21B94" w14:textId="77777777" w:rsidR="00313479" w:rsidRPr="00685B70" w:rsidRDefault="00313479" w:rsidP="0017649E">
            <w:pPr>
              <w:rPr>
                <w:rFonts w:ascii="Arial" w:hAnsi="Arial"/>
              </w:rPr>
            </w:pPr>
          </w:p>
        </w:tc>
      </w:tr>
      <w:tr w:rsidR="00313479" w:rsidRPr="00982061" w14:paraId="20C6D058" w14:textId="77777777" w:rsidTr="0017649E">
        <w:trPr>
          <w:trHeight w:val="567"/>
        </w:trPr>
        <w:tc>
          <w:tcPr>
            <w:tcW w:w="3424" w:type="dxa"/>
            <w:vAlign w:val="center"/>
          </w:tcPr>
          <w:p w14:paraId="08274766" w14:textId="77777777" w:rsidR="00313479" w:rsidRPr="008564BB" w:rsidRDefault="00313479" w:rsidP="0017649E">
            <w:pPr>
              <w:rPr>
                <w:rFonts w:ascii="Arial" w:hAnsi="Arial"/>
                <w:b/>
                <w:bCs/>
                <w:sz w:val="20"/>
              </w:rPr>
            </w:pPr>
            <w:r w:rsidRPr="008564BB">
              <w:rPr>
                <w:rFonts w:ascii="Arial" w:hAnsi="Arial"/>
                <w:b/>
                <w:bCs/>
                <w:sz w:val="20"/>
              </w:rPr>
              <w:t>3.1 Ensuring wellbeing, equity and inclusion</w:t>
            </w:r>
          </w:p>
        </w:tc>
        <w:tc>
          <w:tcPr>
            <w:tcW w:w="1597" w:type="dxa"/>
            <w:vAlign w:val="center"/>
          </w:tcPr>
          <w:p w14:paraId="65EAC162" w14:textId="4852499D" w:rsidR="00313479" w:rsidRPr="00685B70" w:rsidRDefault="001E7449" w:rsidP="0017649E">
            <w:pPr>
              <w:rPr>
                <w:rFonts w:ascii="Arial" w:hAnsi="Arial"/>
              </w:rPr>
            </w:pPr>
            <w:r>
              <w:rPr>
                <w:rFonts w:ascii="Arial" w:hAnsi="Arial"/>
              </w:rPr>
              <w:t>Good</w:t>
            </w:r>
          </w:p>
        </w:tc>
        <w:tc>
          <w:tcPr>
            <w:tcW w:w="1598" w:type="dxa"/>
            <w:vAlign w:val="center"/>
          </w:tcPr>
          <w:p w14:paraId="7A09C8AE" w14:textId="0F5370EA" w:rsidR="00313479" w:rsidRPr="00685B70" w:rsidRDefault="001E7449" w:rsidP="0017649E">
            <w:pPr>
              <w:rPr>
                <w:rFonts w:ascii="Arial" w:hAnsi="Arial"/>
              </w:rPr>
            </w:pPr>
            <w:r>
              <w:rPr>
                <w:rFonts w:ascii="Arial" w:hAnsi="Arial"/>
              </w:rPr>
              <w:t>Good</w:t>
            </w:r>
          </w:p>
        </w:tc>
        <w:tc>
          <w:tcPr>
            <w:tcW w:w="1598" w:type="dxa"/>
            <w:vAlign w:val="center"/>
          </w:tcPr>
          <w:p w14:paraId="6464B39E" w14:textId="2122AB63" w:rsidR="00313479" w:rsidRPr="00685B70" w:rsidRDefault="001E7449" w:rsidP="0017649E">
            <w:pPr>
              <w:rPr>
                <w:rFonts w:ascii="Arial" w:hAnsi="Arial"/>
              </w:rPr>
            </w:pPr>
            <w:r>
              <w:rPr>
                <w:rFonts w:ascii="Arial" w:hAnsi="Arial"/>
              </w:rPr>
              <w:t>Good</w:t>
            </w:r>
          </w:p>
        </w:tc>
        <w:tc>
          <w:tcPr>
            <w:tcW w:w="2239" w:type="dxa"/>
            <w:vAlign w:val="center"/>
          </w:tcPr>
          <w:p w14:paraId="064BB0B5" w14:textId="77777777" w:rsidR="00313479" w:rsidRPr="00685B70" w:rsidRDefault="00313479" w:rsidP="0017649E">
            <w:pPr>
              <w:rPr>
                <w:rFonts w:ascii="Arial" w:hAnsi="Arial"/>
              </w:rPr>
            </w:pPr>
          </w:p>
        </w:tc>
      </w:tr>
      <w:tr w:rsidR="00313479" w:rsidRPr="00982061" w14:paraId="7624DC55" w14:textId="77777777" w:rsidTr="0017649E">
        <w:trPr>
          <w:trHeight w:val="567"/>
        </w:trPr>
        <w:tc>
          <w:tcPr>
            <w:tcW w:w="3424" w:type="dxa"/>
            <w:vAlign w:val="center"/>
          </w:tcPr>
          <w:p w14:paraId="0633897A" w14:textId="77777777" w:rsidR="00313479" w:rsidRPr="008564BB" w:rsidRDefault="00313479" w:rsidP="0017649E">
            <w:pPr>
              <w:rPr>
                <w:rFonts w:ascii="Arial" w:hAnsi="Arial"/>
                <w:b/>
                <w:bCs/>
                <w:sz w:val="20"/>
              </w:rPr>
            </w:pPr>
            <w:r w:rsidRPr="008564BB">
              <w:rPr>
                <w:rFonts w:ascii="Arial" w:hAnsi="Arial"/>
                <w:b/>
                <w:bCs/>
                <w:sz w:val="20"/>
              </w:rPr>
              <w:t>3.2 Raising attainment and achievement</w:t>
            </w:r>
          </w:p>
        </w:tc>
        <w:tc>
          <w:tcPr>
            <w:tcW w:w="1597" w:type="dxa"/>
            <w:vAlign w:val="center"/>
          </w:tcPr>
          <w:p w14:paraId="022DC811" w14:textId="17DEF5FD" w:rsidR="00313479" w:rsidRPr="00685B70" w:rsidRDefault="001E7449" w:rsidP="0017649E">
            <w:pPr>
              <w:rPr>
                <w:rFonts w:ascii="Arial" w:hAnsi="Arial"/>
              </w:rPr>
            </w:pPr>
            <w:r>
              <w:rPr>
                <w:rFonts w:ascii="Arial" w:hAnsi="Arial"/>
              </w:rPr>
              <w:t>Good</w:t>
            </w:r>
          </w:p>
        </w:tc>
        <w:tc>
          <w:tcPr>
            <w:tcW w:w="1598" w:type="dxa"/>
            <w:vAlign w:val="center"/>
          </w:tcPr>
          <w:p w14:paraId="3160F73D" w14:textId="2B3ECFE8" w:rsidR="00313479" w:rsidRPr="00685B70" w:rsidRDefault="001E7449" w:rsidP="0017649E">
            <w:pPr>
              <w:rPr>
                <w:rFonts w:ascii="Arial" w:hAnsi="Arial"/>
              </w:rPr>
            </w:pPr>
            <w:r>
              <w:rPr>
                <w:rFonts w:ascii="Arial" w:hAnsi="Arial"/>
              </w:rPr>
              <w:t>Satisfactory</w:t>
            </w:r>
          </w:p>
        </w:tc>
        <w:tc>
          <w:tcPr>
            <w:tcW w:w="1598" w:type="dxa"/>
            <w:vAlign w:val="center"/>
          </w:tcPr>
          <w:p w14:paraId="6FF9A871" w14:textId="74E4475A" w:rsidR="00313479" w:rsidRPr="00685B70" w:rsidRDefault="001E7449" w:rsidP="0017649E">
            <w:pPr>
              <w:rPr>
                <w:rFonts w:ascii="Arial" w:hAnsi="Arial"/>
              </w:rPr>
            </w:pPr>
            <w:r>
              <w:rPr>
                <w:rFonts w:ascii="Arial" w:hAnsi="Arial"/>
              </w:rPr>
              <w:t>Satisfactory</w:t>
            </w:r>
          </w:p>
        </w:tc>
        <w:tc>
          <w:tcPr>
            <w:tcW w:w="2239" w:type="dxa"/>
            <w:vAlign w:val="center"/>
          </w:tcPr>
          <w:p w14:paraId="57BFDA41" w14:textId="77777777" w:rsidR="00313479" w:rsidRPr="00685B70" w:rsidRDefault="00313479" w:rsidP="0017649E">
            <w:pPr>
              <w:rPr>
                <w:rFonts w:ascii="Arial" w:hAnsi="Arial"/>
              </w:rPr>
            </w:pPr>
          </w:p>
        </w:tc>
      </w:tr>
    </w:tbl>
    <w:p w14:paraId="4F8B4F51" w14:textId="77777777" w:rsidR="002A1DFF" w:rsidRPr="007E0728" w:rsidRDefault="002A1DFF" w:rsidP="00313479">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685B70" w14:paraId="1C087DC8" w14:textId="77777777" w:rsidTr="0017649E">
        <w:trPr>
          <w:trHeight w:val="756"/>
        </w:trPr>
        <w:tc>
          <w:tcPr>
            <w:tcW w:w="10456" w:type="dxa"/>
            <w:gridSpan w:val="5"/>
            <w:vAlign w:val="center"/>
          </w:tcPr>
          <w:p w14:paraId="604D998C" w14:textId="77777777" w:rsidR="00313479" w:rsidRPr="00685B70" w:rsidRDefault="00313479" w:rsidP="0017649E">
            <w:pPr>
              <w:jc w:val="center"/>
              <w:rPr>
                <w:rFonts w:ascii="Arial" w:hAnsi="Arial"/>
                <w:b/>
                <w:sz w:val="20"/>
              </w:rPr>
            </w:pPr>
            <w:r w:rsidRPr="00685B70">
              <w:rPr>
                <w:rFonts w:ascii="Arial" w:hAnsi="Arial"/>
                <w:b/>
                <w:sz w:val="20"/>
              </w:rPr>
              <w:t>NIF Quality Indicators (HGIOS ELC) Early Years Self- Evaluation (Nursery)</w:t>
            </w:r>
          </w:p>
        </w:tc>
      </w:tr>
      <w:tr w:rsidR="00313479" w:rsidRPr="00685B70" w14:paraId="466E875F" w14:textId="77777777" w:rsidTr="0017649E">
        <w:trPr>
          <w:cantSplit/>
          <w:trHeight w:val="1005"/>
        </w:trPr>
        <w:tc>
          <w:tcPr>
            <w:tcW w:w="3424" w:type="dxa"/>
            <w:vAlign w:val="center"/>
          </w:tcPr>
          <w:p w14:paraId="0CCE270B" w14:textId="77777777" w:rsidR="00313479" w:rsidRPr="008564BB" w:rsidRDefault="00313479" w:rsidP="0017649E">
            <w:pPr>
              <w:jc w:val="center"/>
              <w:rPr>
                <w:rFonts w:ascii="Arial" w:hAnsi="Arial"/>
                <w:b/>
                <w:sz w:val="20"/>
              </w:rPr>
            </w:pPr>
            <w:r w:rsidRPr="008564BB">
              <w:rPr>
                <w:rFonts w:ascii="Arial" w:hAnsi="Arial"/>
                <w:b/>
                <w:sz w:val="20"/>
              </w:rPr>
              <w:t>Quality Indicator</w:t>
            </w:r>
          </w:p>
        </w:tc>
        <w:tc>
          <w:tcPr>
            <w:tcW w:w="1597" w:type="dxa"/>
            <w:vAlign w:val="center"/>
          </w:tcPr>
          <w:p w14:paraId="5BBC8C1D" w14:textId="77777777" w:rsidR="00313479" w:rsidRPr="00685B70" w:rsidRDefault="00313479" w:rsidP="0017649E">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6B581A6F" w14:textId="77777777" w:rsidR="00313479" w:rsidRPr="00685B70" w:rsidRDefault="00313479" w:rsidP="0017649E">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14:paraId="2DFB15BA" w14:textId="77777777" w:rsidR="00313479" w:rsidRPr="00685B70" w:rsidRDefault="00313479" w:rsidP="0017649E">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14:paraId="147D4EB9" w14:textId="77777777" w:rsidR="00313479" w:rsidRPr="00685B70" w:rsidRDefault="00313479" w:rsidP="0017649E">
            <w:pPr>
              <w:jc w:val="center"/>
              <w:rPr>
                <w:rFonts w:ascii="Arial" w:hAnsi="Arial"/>
                <w:b/>
                <w:sz w:val="20"/>
              </w:rPr>
            </w:pPr>
            <w:r w:rsidRPr="00685B70">
              <w:rPr>
                <w:rFonts w:ascii="Arial" w:hAnsi="Arial"/>
                <w:b/>
                <w:sz w:val="20"/>
              </w:rPr>
              <w:t>Inspection Evaluation</w:t>
            </w:r>
          </w:p>
          <w:p w14:paraId="2641D3FE" w14:textId="77777777" w:rsidR="00313479" w:rsidRPr="00685B70" w:rsidRDefault="00313479" w:rsidP="0017649E">
            <w:pPr>
              <w:jc w:val="center"/>
              <w:rPr>
                <w:rFonts w:ascii="Arial" w:hAnsi="Arial"/>
                <w:i/>
                <w:sz w:val="20"/>
              </w:rPr>
            </w:pPr>
            <w:r w:rsidRPr="00685B70">
              <w:rPr>
                <w:rFonts w:ascii="Arial" w:hAnsi="Arial"/>
                <w:i/>
                <w:sz w:val="20"/>
              </w:rPr>
              <w:t>(within last 3 years)</w:t>
            </w:r>
          </w:p>
        </w:tc>
      </w:tr>
      <w:tr w:rsidR="00313479" w:rsidRPr="00685B70" w14:paraId="620E2FFF" w14:textId="77777777" w:rsidTr="0017649E">
        <w:trPr>
          <w:trHeight w:val="567"/>
        </w:trPr>
        <w:tc>
          <w:tcPr>
            <w:tcW w:w="3424" w:type="dxa"/>
            <w:vAlign w:val="center"/>
          </w:tcPr>
          <w:p w14:paraId="194C2806" w14:textId="77777777" w:rsidR="00313479" w:rsidRPr="008564BB" w:rsidRDefault="00313479" w:rsidP="0017649E">
            <w:pPr>
              <w:rPr>
                <w:rFonts w:ascii="Arial" w:hAnsi="Arial"/>
                <w:b/>
                <w:sz w:val="20"/>
              </w:rPr>
            </w:pPr>
            <w:r w:rsidRPr="008564BB">
              <w:rPr>
                <w:rFonts w:ascii="Arial" w:hAnsi="Arial"/>
                <w:b/>
                <w:sz w:val="20"/>
              </w:rPr>
              <w:t>1.3 Leadership of change</w:t>
            </w:r>
          </w:p>
        </w:tc>
        <w:tc>
          <w:tcPr>
            <w:tcW w:w="1597" w:type="dxa"/>
            <w:vAlign w:val="center"/>
          </w:tcPr>
          <w:p w14:paraId="19A81FDC" w14:textId="795DE01B" w:rsidR="00313479" w:rsidRPr="00685B70" w:rsidRDefault="001E7449" w:rsidP="0017649E">
            <w:pPr>
              <w:rPr>
                <w:rFonts w:ascii="Arial" w:hAnsi="Arial"/>
                <w:sz w:val="20"/>
              </w:rPr>
            </w:pPr>
            <w:r>
              <w:rPr>
                <w:rFonts w:ascii="Arial" w:hAnsi="Arial"/>
              </w:rPr>
              <w:t>Good</w:t>
            </w:r>
          </w:p>
        </w:tc>
        <w:tc>
          <w:tcPr>
            <w:tcW w:w="1598" w:type="dxa"/>
            <w:vAlign w:val="center"/>
          </w:tcPr>
          <w:p w14:paraId="61DAFECE" w14:textId="1749EAB9" w:rsidR="00313479" w:rsidRPr="00685B70" w:rsidRDefault="001E7449" w:rsidP="0017649E">
            <w:pPr>
              <w:rPr>
                <w:rFonts w:ascii="Arial" w:hAnsi="Arial"/>
                <w:sz w:val="20"/>
              </w:rPr>
            </w:pPr>
            <w:r>
              <w:rPr>
                <w:rFonts w:ascii="Arial" w:hAnsi="Arial"/>
              </w:rPr>
              <w:t>Good</w:t>
            </w:r>
          </w:p>
        </w:tc>
        <w:tc>
          <w:tcPr>
            <w:tcW w:w="1598" w:type="dxa"/>
            <w:vAlign w:val="center"/>
          </w:tcPr>
          <w:p w14:paraId="296E1468" w14:textId="0F559765" w:rsidR="00313479" w:rsidRPr="00685B70" w:rsidRDefault="00366DC5" w:rsidP="0017649E">
            <w:pPr>
              <w:rPr>
                <w:rFonts w:ascii="Arial" w:hAnsi="Arial"/>
                <w:sz w:val="20"/>
              </w:rPr>
            </w:pPr>
            <w:r>
              <w:rPr>
                <w:rFonts w:ascii="Arial" w:hAnsi="Arial"/>
              </w:rPr>
              <w:t xml:space="preserve">Very </w:t>
            </w:r>
            <w:r w:rsidR="001E7449">
              <w:rPr>
                <w:rFonts w:ascii="Arial" w:hAnsi="Arial"/>
              </w:rPr>
              <w:t>Good</w:t>
            </w:r>
          </w:p>
        </w:tc>
        <w:tc>
          <w:tcPr>
            <w:tcW w:w="2239" w:type="dxa"/>
            <w:vAlign w:val="center"/>
          </w:tcPr>
          <w:p w14:paraId="7F119F03" w14:textId="77777777" w:rsidR="00313479" w:rsidRPr="00685B70" w:rsidRDefault="00313479" w:rsidP="0017649E">
            <w:pPr>
              <w:rPr>
                <w:rFonts w:ascii="Arial" w:hAnsi="Arial"/>
                <w:sz w:val="20"/>
              </w:rPr>
            </w:pPr>
          </w:p>
        </w:tc>
      </w:tr>
      <w:tr w:rsidR="00313479" w:rsidRPr="00685B70" w14:paraId="29E17B81" w14:textId="77777777" w:rsidTr="0017649E">
        <w:trPr>
          <w:trHeight w:val="567"/>
        </w:trPr>
        <w:tc>
          <w:tcPr>
            <w:tcW w:w="3424" w:type="dxa"/>
            <w:vAlign w:val="center"/>
          </w:tcPr>
          <w:p w14:paraId="555437DB" w14:textId="77777777" w:rsidR="00313479" w:rsidRPr="008564BB" w:rsidRDefault="00313479" w:rsidP="0017649E">
            <w:pPr>
              <w:rPr>
                <w:rFonts w:ascii="Arial" w:hAnsi="Arial"/>
                <w:b/>
                <w:sz w:val="20"/>
              </w:rPr>
            </w:pPr>
            <w:r w:rsidRPr="008564BB">
              <w:rPr>
                <w:rFonts w:ascii="Arial" w:hAnsi="Arial"/>
                <w:b/>
                <w:sz w:val="20"/>
              </w:rPr>
              <w:t>2.3 Learning, teaching and assessment</w:t>
            </w:r>
          </w:p>
        </w:tc>
        <w:tc>
          <w:tcPr>
            <w:tcW w:w="1597" w:type="dxa"/>
            <w:vAlign w:val="center"/>
          </w:tcPr>
          <w:p w14:paraId="1AEFADD1" w14:textId="7B92E35B" w:rsidR="00313479" w:rsidRPr="00685B70" w:rsidRDefault="001E7449" w:rsidP="0017649E">
            <w:pPr>
              <w:rPr>
                <w:rFonts w:ascii="Arial" w:hAnsi="Arial"/>
                <w:sz w:val="20"/>
              </w:rPr>
            </w:pPr>
            <w:r>
              <w:rPr>
                <w:rFonts w:ascii="Arial" w:hAnsi="Arial"/>
                <w:sz w:val="20"/>
              </w:rPr>
              <w:t>Very Good</w:t>
            </w:r>
          </w:p>
        </w:tc>
        <w:tc>
          <w:tcPr>
            <w:tcW w:w="1598" w:type="dxa"/>
            <w:vAlign w:val="center"/>
          </w:tcPr>
          <w:p w14:paraId="77EBFBEC" w14:textId="79EF2996" w:rsidR="00313479" w:rsidRPr="00685B70" w:rsidRDefault="001E7449" w:rsidP="0017649E">
            <w:pPr>
              <w:rPr>
                <w:rFonts w:ascii="Arial" w:hAnsi="Arial"/>
                <w:sz w:val="20"/>
              </w:rPr>
            </w:pPr>
            <w:r>
              <w:rPr>
                <w:rFonts w:ascii="Arial" w:hAnsi="Arial"/>
              </w:rPr>
              <w:t>Good</w:t>
            </w:r>
          </w:p>
        </w:tc>
        <w:tc>
          <w:tcPr>
            <w:tcW w:w="1598" w:type="dxa"/>
            <w:vAlign w:val="center"/>
          </w:tcPr>
          <w:p w14:paraId="332C7423" w14:textId="4E7C0F5E" w:rsidR="00313479" w:rsidRPr="00685B70" w:rsidRDefault="001E7449" w:rsidP="0017649E">
            <w:pPr>
              <w:rPr>
                <w:rFonts w:ascii="Arial" w:hAnsi="Arial"/>
                <w:sz w:val="20"/>
              </w:rPr>
            </w:pPr>
            <w:r>
              <w:rPr>
                <w:rFonts w:ascii="Arial" w:hAnsi="Arial"/>
                <w:sz w:val="20"/>
              </w:rPr>
              <w:t>Very Good</w:t>
            </w:r>
          </w:p>
        </w:tc>
        <w:tc>
          <w:tcPr>
            <w:tcW w:w="2239" w:type="dxa"/>
            <w:vAlign w:val="center"/>
          </w:tcPr>
          <w:p w14:paraId="4B702FAA" w14:textId="77777777" w:rsidR="00313479" w:rsidRPr="00685B70" w:rsidRDefault="00313479" w:rsidP="0017649E">
            <w:pPr>
              <w:rPr>
                <w:rFonts w:ascii="Arial" w:hAnsi="Arial"/>
                <w:sz w:val="20"/>
              </w:rPr>
            </w:pPr>
          </w:p>
        </w:tc>
      </w:tr>
      <w:tr w:rsidR="00313479" w:rsidRPr="00685B70" w14:paraId="434CC848" w14:textId="77777777" w:rsidTr="0017649E">
        <w:trPr>
          <w:trHeight w:val="567"/>
        </w:trPr>
        <w:tc>
          <w:tcPr>
            <w:tcW w:w="3424" w:type="dxa"/>
            <w:vAlign w:val="center"/>
          </w:tcPr>
          <w:p w14:paraId="4A4BC92C" w14:textId="77777777" w:rsidR="00313479" w:rsidRPr="008564BB" w:rsidRDefault="00313479" w:rsidP="0017649E">
            <w:pPr>
              <w:rPr>
                <w:rFonts w:ascii="Arial" w:hAnsi="Arial"/>
                <w:b/>
                <w:sz w:val="20"/>
              </w:rPr>
            </w:pPr>
            <w:r w:rsidRPr="008564BB">
              <w:rPr>
                <w:rFonts w:ascii="Arial" w:hAnsi="Arial"/>
                <w:b/>
                <w:sz w:val="20"/>
              </w:rPr>
              <w:t>3.1 Ensuring wellbeing, equity and inclusion</w:t>
            </w:r>
          </w:p>
        </w:tc>
        <w:tc>
          <w:tcPr>
            <w:tcW w:w="1597" w:type="dxa"/>
            <w:vAlign w:val="center"/>
          </w:tcPr>
          <w:p w14:paraId="5871777F" w14:textId="216B7754" w:rsidR="00313479" w:rsidRPr="00685B70" w:rsidRDefault="001E7449" w:rsidP="0017649E">
            <w:pPr>
              <w:rPr>
                <w:rFonts w:ascii="Arial" w:hAnsi="Arial"/>
                <w:sz w:val="20"/>
              </w:rPr>
            </w:pPr>
            <w:r>
              <w:rPr>
                <w:rFonts w:ascii="Arial" w:hAnsi="Arial"/>
              </w:rPr>
              <w:t>Good</w:t>
            </w:r>
          </w:p>
        </w:tc>
        <w:tc>
          <w:tcPr>
            <w:tcW w:w="1598" w:type="dxa"/>
            <w:vAlign w:val="center"/>
          </w:tcPr>
          <w:p w14:paraId="14022D2A" w14:textId="09BE7295" w:rsidR="00313479" w:rsidRPr="00685B70" w:rsidRDefault="001E7449" w:rsidP="0017649E">
            <w:pPr>
              <w:rPr>
                <w:rFonts w:ascii="Arial" w:hAnsi="Arial"/>
                <w:sz w:val="20"/>
              </w:rPr>
            </w:pPr>
            <w:r>
              <w:rPr>
                <w:rFonts w:ascii="Arial" w:hAnsi="Arial"/>
              </w:rPr>
              <w:t>Good</w:t>
            </w:r>
          </w:p>
        </w:tc>
        <w:tc>
          <w:tcPr>
            <w:tcW w:w="1598" w:type="dxa"/>
            <w:vAlign w:val="center"/>
          </w:tcPr>
          <w:p w14:paraId="328B588F" w14:textId="6624E1EE" w:rsidR="00313479" w:rsidRPr="00685B70" w:rsidRDefault="001E7449" w:rsidP="0017649E">
            <w:pPr>
              <w:rPr>
                <w:rFonts w:ascii="Arial" w:hAnsi="Arial"/>
                <w:sz w:val="20"/>
              </w:rPr>
            </w:pPr>
            <w:r>
              <w:rPr>
                <w:rFonts w:ascii="Arial" w:hAnsi="Arial"/>
              </w:rPr>
              <w:t>Good</w:t>
            </w:r>
          </w:p>
        </w:tc>
        <w:tc>
          <w:tcPr>
            <w:tcW w:w="2239" w:type="dxa"/>
            <w:vAlign w:val="center"/>
          </w:tcPr>
          <w:p w14:paraId="26D1378C" w14:textId="77777777" w:rsidR="00313479" w:rsidRPr="00685B70" w:rsidRDefault="00313479" w:rsidP="0017649E">
            <w:pPr>
              <w:rPr>
                <w:rFonts w:ascii="Arial" w:hAnsi="Arial"/>
                <w:sz w:val="20"/>
              </w:rPr>
            </w:pPr>
          </w:p>
        </w:tc>
      </w:tr>
      <w:tr w:rsidR="00313479" w:rsidRPr="00685B70" w14:paraId="20ABD196" w14:textId="77777777" w:rsidTr="0017649E">
        <w:trPr>
          <w:trHeight w:val="567"/>
        </w:trPr>
        <w:tc>
          <w:tcPr>
            <w:tcW w:w="3424" w:type="dxa"/>
            <w:vAlign w:val="center"/>
          </w:tcPr>
          <w:p w14:paraId="73AC4480" w14:textId="77777777" w:rsidR="00313479" w:rsidRPr="008564BB" w:rsidRDefault="00313479" w:rsidP="0017649E">
            <w:pPr>
              <w:rPr>
                <w:rFonts w:ascii="Arial" w:hAnsi="Arial"/>
                <w:b/>
                <w:sz w:val="20"/>
              </w:rPr>
            </w:pPr>
            <w:r w:rsidRPr="008564BB">
              <w:rPr>
                <w:rFonts w:ascii="Arial" w:hAnsi="Arial"/>
                <w:b/>
                <w:sz w:val="20"/>
              </w:rPr>
              <w:t>3.2 Securing children’s progress</w:t>
            </w:r>
          </w:p>
        </w:tc>
        <w:tc>
          <w:tcPr>
            <w:tcW w:w="1597" w:type="dxa"/>
            <w:vAlign w:val="center"/>
          </w:tcPr>
          <w:p w14:paraId="32CCD43E" w14:textId="32CD8D62" w:rsidR="00313479" w:rsidRPr="00685B70" w:rsidRDefault="001E7449" w:rsidP="0017649E">
            <w:pPr>
              <w:rPr>
                <w:rFonts w:ascii="Arial" w:hAnsi="Arial"/>
                <w:sz w:val="20"/>
              </w:rPr>
            </w:pPr>
            <w:r>
              <w:rPr>
                <w:rFonts w:ascii="Arial" w:hAnsi="Arial"/>
              </w:rPr>
              <w:t>Good</w:t>
            </w:r>
          </w:p>
        </w:tc>
        <w:tc>
          <w:tcPr>
            <w:tcW w:w="1598" w:type="dxa"/>
            <w:vAlign w:val="center"/>
          </w:tcPr>
          <w:p w14:paraId="76F71E2B" w14:textId="6A3E7A85" w:rsidR="00313479" w:rsidRPr="00685B70" w:rsidRDefault="001E7449" w:rsidP="0017649E">
            <w:pPr>
              <w:rPr>
                <w:rFonts w:ascii="Arial" w:hAnsi="Arial"/>
                <w:sz w:val="20"/>
              </w:rPr>
            </w:pPr>
            <w:r>
              <w:rPr>
                <w:rFonts w:ascii="Arial" w:hAnsi="Arial"/>
              </w:rPr>
              <w:t>Good</w:t>
            </w:r>
          </w:p>
        </w:tc>
        <w:tc>
          <w:tcPr>
            <w:tcW w:w="1598" w:type="dxa"/>
            <w:vAlign w:val="center"/>
          </w:tcPr>
          <w:p w14:paraId="014D5B0D" w14:textId="619DC446" w:rsidR="00313479" w:rsidRPr="00685B70" w:rsidRDefault="001E7449" w:rsidP="0017649E">
            <w:pPr>
              <w:rPr>
                <w:rFonts w:ascii="Arial" w:hAnsi="Arial"/>
                <w:sz w:val="20"/>
              </w:rPr>
            </w:pPr>
            <w:r>
              <w:rPr>
                <w:rFonts w:ascii="Arial" w:hAnsi="Arial"/>
                <w:sz w:val="20"/>
              </w:rPr>
              <w:t>Good</w:t>
            </w:r>
          </w:p>
        </w:tc>
        <w:tc>
          <w:tcPr>
            <w:tcW w:w="2239" w:type="dxa"/>
            <w:vAlign w:val="center"/>
          </w:tcPr>
          <w:p w14:paraId="0FAAA5EB" w14:textId="77777777" w:rsidR="00313479" w:rsidRPr="00685B70" w:rsidRDefault="00313479" w:rsidP="0017649E">
            <w:pPr>
              <w:rPr>
                <w:rFonts w:ascii="Arial" w:hAnsi="Arial"/>
                <w:sz w:val="20"/>
              </w:rPr>
            </w:pPr>
          </w:p>
        </w:tc>
      </w:tr>
    </w:tbl>
    <w:p w14:paraId="7A9422B8" w14:textId="77777777" w:rsidR="00313479" w:rsidRPr="00685B70" w:rsidRDefault="00313479" w:rsidP="00313479">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685B70" w14:paraId="5FE75F5D" w14:textId="77777777" w:rsidTr="0017649E">
        <w:trPr>
          <w:trHeight w:val="624"/>
        </w:trPr>
        <w:tc>
          <w:tcPr>
            <w:tcW w:w="5228" w:type="dxa"/>
          </w:tcPr>
          <w:p w14:paraId="2004F062" w14:textId="77777777" w:rsidR="00313479" w:rsidRPr="00685B70" w:rsidRDefault="00313479" w:rsidP="0017649E">
            <w:pPr>
              <w:rPr>
                <w:rFonts w:ascii="Arial" w:hAnsi="Arial"/>
                <w:b/>
                <w:sz w:val="20"/>
              </w:rPr>
            </w:pPr>
            <w:r w:rsidRPr="00685B70">
              <w:rPr>
                <w:rFonts w:ascii="Arial" w:hAnsi="Arial"/>
                <w:b/>
                <w:sz w:val="20"/>
              </w:rPr>
              <w:t>Care Inspectorate (within last 3 years)</w:t>
            </w:r>
          </w:p>
        </w:tc>
        <w:tc>
          <w:tcPr>
            <w:tcW w:w="5228" w:type="dxa"/>
            <w:gridSpan w:val="3"/>
          </w:tcPr>
          <w:p w14:paraId="7886A150" w14:textId="77777777" w:rsidR="00313479" w:rsidRPr="00685B70" w:rsidRDefault="00313479" w:rsidP="0017649E">
            <w:pPr>
              <w:rPr>
                <w:rFonts w:ascii="Arial" w:hAnsi="Arial"/>
                <w:b/>
                <w:sz w:val="20"/>
              </w:rPr>
            </w:pPr>
            <w:r w:rsidRPr="00685B70">
              <w:rPr>
                <w:rFonts w:ascii="Arial" w:hAnsi="Arial"/>
                <w:b/>
                <w:sz w:val="20"/>
              </w:rPr>
              <w:t>Grade (if applicable)</w:t>
            </w:r>
          </w:p>
        </w:tc>
      </w:tr>
      <w:tr w:rsidR="00313479" w14:paraId="7B45226A" w14:textId="77777777" w:rsidTr="0017649E">
        <w:tc>
          <w:tcPr>
            <w:tcW w:w="5228" w:type="dxa"/>
          </w:tcPr>
          <w:p w14:paraId="4A4262CD" w14:textId="77777777" w:rsidR="00313479" w:rsidRPr="008564BB" w:rsidRDefault="00313479" w:rsidP="0017649E">
            <w:pPr>
              <w:rPr>
                <w:rFonts w:ascii="Arial" w:hAnsi="Arial"/>
                <w:b/>
                <w:sz w:val="20"/>
              </w:rPr>
            </w:pPr>
          </w:p>
        </w:tc>
        <w:tc>
          <w:tcPr>
            <w:tcW w:w="1742" w:type="dxa"/>
            <w:vAlign w:val="center"/>
          </w:tcPr>
          <w:p w14:paraId="6FD54184" w14:textId="77777777" w:rsidR="00313479" w:rsidRPr="008564BB" w:rsidRDefault="00313479" w:rsidP="0017649E">
            <w:pPr>
              <w:jc w:val="center"/>
              <w:rPr>
                <w:rFonts w:ascii="Arial" w:hAnsi="Arial"/>
                <w:b/>
                <w:sz w:val="20"/>
              </w:rPr>
            </w:pPr>
            <w:r w:rsidRPr="008564BB">
              <w:rPr>
                <w:rFonts w:ascii="Arial" w:hAnsi="Arial"/>
                <w:b/>
                <w:sz w:val="20"/>
              </w:rPr>
              <w:t>2018 - 2019</w:t>
            </w:r>
          </w:p>
        </w:tc>
        <w:tc>
          <w:tcPr>
            <w:tcW w:w="1743" w:type="dxa"/>
            <w:vAlign w:val="center"/>
          </w:tcPr>
          <w:p w14:paraId="633F4622" w14:textId="77777777" w:rsidR="00313479" w:rsidRPr="008564BB" w:rsidRDefault="00313479" w:rsidP="0017649E">
            <w:pPr>
              <w:jc w:val="center"/>
              <w:rPr>
                <w:rFonts w:ascii="Arial" w:hAnsi="Arial"/>
                <w:b/>
                <w:sz w:val="20"/>
              </w:rPr>
            </w:pPr>
            <w:r w:rsidRPr="008564BB">
              <w:rPr>
                <w:rFonts w:ascii="Arial" w:hAnsi="Arial"/>
                <w:b/>
                <w:sz w:val="20"/>
              </w:rPr>
              <w:t>2019 - 2020</w:t>
            </w:r>
          </w:p>
        </w:tc>
        <w:tc>
          <w:tcPr>
            <w:tcW w:w="1743" w:type="dxa"/>
            <w:vAlign w:val="center"/>
          </w:tcPr>
          <w:p w14:paraId="0D7276D3" w14:textId="77777777" w:rsidR="00313479" w:rsidRPr="008564BB" w:rsidRDefault="00313479" w:rsidP="0017649E">
            <w:pPr>
              <w:jc w:val="center"/>
              <w:rPr>
                <w:rFonts w:ascii="Arial" w:hAnsi="Arial"/>
                <w:b/>
                <w:sz w:val="20"/>
              </w:rPr>
            </w:pPr>
            <w:r w:rsidRPr="008564BB">
              <w:rPr>
                <w:rFonts w:ascii="Arial" w:hAnsi="Arial"/>
                <w:b/>
                <w:sz w:val="20"/>
              </w:rPr>
              <w:t>2020-2021</w:t>
            </w:r>
          </w:p>
        </w:tc>
      </w:tr>
      <w:tr w:rsidR="00313479" w14:paraId="2567FB9F" w14:textId="77777777" w:rsidTr="0017649E">
        <w:trPr>
          <w:trHeight w:val="20"/>
        </w:trPr>
        <w:tc>
          <w:tcPr>
            <w:tcW w:w="5228" w:type="dxa"/>
          </w:tcPr>
          <w:p w14:paraId="26462B54" w14:textId="77777777" w:rsidR="00313479" w:rsidRPr="00685B70" w:rsidRDefault="00313479" w:rsidP="0017649E">
            <w:pPr>
              <w:rPr>
                <w:rFonts w:ascii="Arial" w:hAnsi="Arial"/>
                <w:b/>
                <w:sz w:val="20"/>
              </w:rPr>
            </w:pPr>
            <w:r w:rsidRPr="00685B70">
              <w:rPr>
                <w:rFonts w:ascii="Arial" w:hAnsi="Arial"/>
                <w:b/>
                <w:sz w:val="20"/>
              </w:rPr>
              <w:t>Quality of care and support</w:t>
            </w:r>
          </w:p>
        </w:tc>
        <w:tc>
          <w:tcPr>
            <w:tcW w:w="1742" w:type="dxa"/>
          </w:tcPr>
          <w:p w14:paraId="6CF901DD" w14:textId="77777777" w:rsidR="00313479" w:rsidRPr="00685B70" w:rsidRDefault="00313479" w:rsidP="0017649E">
            <w:pPr>
              <w:rPr>
                <w:rFonts w:ascii="Arial" w:hAnsi="Arial"/>
                <w:b/>
                <w:sz w:val="20"/>
              </w:rPr>
            </w:pPr>
          </w:p>
        </w:tc>
        <w:tc>
          <w:tcPr>
            <w:tcW w:w="1743" w:type="dxa"/>
          </w:tcPr>
          <w:p w14:paraId="27C97F03" w14:textId="77777777" w:rsidR="00313479" w:rsidRPr="00685B70" w:rsidRDefault="00313479" w:rsidP="0017649E">
            <w:pPr>
              <w:rPr>
                <w:rFonts w:ascii="Arial" w:hAnsi="Arial"/>
                <w:b/>
                <w:sz w:val="20"/>
              </w:rPr>
            </w:pPr>
          </w:p>
        </w:tc>
        <w:tc>
          <w:tcPr>
            <w:tcW w:w="1743" w:type="dxa"/>
          </w:tcPr>
          <w:p w14:paraId="781A5627" w14:textId="77777777" w:rsidR="00313479" w:rsidRPr="00685B70" w:rsidRDefault="00313479" w:rsidP="0017649E">
            <w:pPr>
              <w:rPr>
                <w:rFonts w:ascii="Arial" w:hAnsi="Arial"/>
                <w:b/>
                <w:sz w:val="20"/>
              </w:rPr>
            </w:pPr>
          </w:p>
        </w:tc>
      </w:tr>
      <w:tr w:rsidR="00313479" w14:paraId="595ED017" w14:textId="77777777" w:rsidTr="0017649E">
        <w:trPr>
          <w:trHeight w:val="20"/>
        </w:trPr>
        <w:tc>
          <w:tcPr>
            <w:tcW w:w="5228" w:type="dxa"/>
          </w:tcPr>
          <w:p w14:paraId="212CDA81" w14:textId="77777777" w:rsidR="00313479" w:rsidRPr="00685B70" w:rsidRDefault="00313479" w:rsidP="0017649E">
            <w:pPr>
              <w:rPr>
                <w:rFonts w:ascii="Arial" w:hAnsi="Arial"/>
                <w:b/>
                <w:sz w:val="20"/>
              </w:rPr>
            </w:pPr>
            <w:r w:rsidRPr="00685B70">
              <w:rPr>
                <w:rFonts w:ascii="Arial" w:hAnsi="Arial"/>
                <w:b/>
                <w:sz w:val="20"/>
              </w:rPr>
              <w:t>Quality of environment</w:t>
            </w:r>
          </w:p>
        </w:tc>
        <w:tc>
          <w:tcPr>
            <w:tcW w:w="1742" w:type="dxa"/>
          </w:tcPr>
          <w:p w14:paraId="50C7553D" w14:textId="77777777" w:rsidR="00313479" w:rsidRPr="00685B70" w:rsidRDefault="00313479" w:rsidP="0017649E">
            <w:pPr>
              <w:rPr>
                <w:rFonts w:ascii="Arial" w:hAnsi="Arial"/>
                <w:b/>
                <w:sz w:val="20"/>
              </w:rPr>
            </w:pPr>
          </w:p>
        </w:tc>
        <w:tc>
          <w:tcPr>
            <w:tcW w:w="1743" w:type="dxa"/>
          </w:tcPr>
          <w:p w14:paraId="0A1DDEDA" w14:textId="77777777" w:rsidR="00313479" w:rsidRPr="00685B70" w:rsidRDefault="00313479" w:rsidP="0017649E">
            <w:pPr>
              <w:rPr>
                <w:rFonts w:ascii="Arial" w:hAnsi="Arial"/>
                <w:b/>
                <w:sz w:val="20"/>
              </w:rPr>
            </w:pPr>
          </w:p>
        </w:tc>
        <w:tc>
          <w:tcPr>
            <w:tcW w:w="1743" w:type="dxa"/>
          </w:tcPr>
          <w:p w14:paraId="36FB14EE" w14:textId="77777777" w:rsidR="00313479" w:rsidRPr="00685B70" w:rsidRDefault="00313479" w:rsidP="0017649E">
            <w:pPr>
              <w:rPr>
                <w:rFonts w:ascii="Arial" w:hAnsi="Arial"/>
                <w:b/>
                <w:sz w:val="20"/>
              </w:rPr>
            </w:pPr>
          </w:p>
        </w:tc>
      </w:tr>
      <w:tr w:rsidR="00313479" w14:paraId="50151E8F" w14:textId="77777777" w:rsidTr="0017649E">
        <w:trPr>
          <w:trHeight w:val="20"/>
        </w:trPr>
        <w:tc>
          <w:tcPr>
            <w:tcW w:w="5228" w:type="dxa"/>
          </w:tcPr>
          <w:p w14:paraId="2561F632" w14:textId="77777777" w:rsidR="00313479" w:rsidRPr="00685B70" w:rsidRDefault="00313479" w:rsidP="0017649E">
            <w:pPr>
              <w:rPr>
                <w:rFonts w:ascii="Arial" w:hAnsi="Arial"/>
                <w:b/>
                <w:sz w:val="20"/>
              </w:rPr>
            </w:pPr>
            <w:r w:rsidRPr="00685B70">
              <w:rPr>
                <w:rFonts w:ascii="Arial" w:hAnsi="Arial"/>
                <w:b/>
                <w:sz w:val="20"/>
              </w:rPr>
              <w:t>Quality of staffing</w:t>
            </w:r>
          </w:p>
        </w:tc>
        <w:tc>
          <w:tcPr>
            <w:tcW w:w="1742" w:type="dxa"/>
          </w:tcPr>
          <w:p w14:paraId="3A2EAEF6" w14:textId="77777777" w:rsidR="00313479" w:rsidRPr="00685B70" w:rsidRDefault="00313479" w:rsidP="0017649E">
            <w:pPr>
              <w:rPr>
                <w:rFonts w:ascii="Arial" w:hAnsi="Arial"/>
                <w:b/>
                <w:sz w:val="20"/>
              </w:rPr>
            </w:pPr>
          </w:p>
        </w:tc>
        <w:tc>
          <w:tcPr>
            <w:tcW w:w="1743" w:type="dxa"/>
          </w:tcPr>
          <w:p w14:paraId="2BFAE231" w14:textId="77777777" w:rsidR="00313479" w:rsidRPr="00685B70" w:rsidRDefault="00313479" w:rsidP="0017649E">
            <w:pPr>
              <w:rPr>
                <w:rFonts w:ascii="Arial" w:hAnsi="Arial"/>
                <w:b/>
                <w:sz w:val="20"/>
              </w:rPr>
            </w:pPr>
          </w:p>
        </w:tc>
        <w:tc>
          <w:tcPr>
            <w:tcW w:w="1743" w:type="dxa"/>
          </w:tcPr>
          <w:p w14:paraId="52C44EF0" w14:textId="77777777" w:rsidR="00313479" w:rsidRPr="00685B70" w:rsidRDefault="00313479" w:rsidP="0017649E">
            <w:pPr>
              <w:rPr>
                <w:rFonts w:ascii="Arial" w:hAnsi="Arial"/>
                <w:b/>
                <w:sz w:val="20"/>
              </w:rPr>
            </w:pPr>
          </w:p>
        </w:tc>
      </w:tr>
      <w:tr w:rsidR="00313479" w14:paraId="6238B235" w14:textId="77777777" w:rsidTr="0017649E">
        <w:trPr>
          <w:trHeight w:val="20"/>
        </w:trPr>
        <w:tc>
          <w:tcPr>
            <w:tcW w:w="5228" w:type="dxa"/>
          </w:tcPr>
          <w:p w14:paraId="554237D4" w14:textId="77777777" w:rsidR="00313479" w:rsidRPr="00685B70" w:rsidRDefault="00313479" w:rsidP="0017649E">
            <w:pPr>
              <w:rPr>
                <w:rFonts w:ascii="Arial" w:hAnsi="Arial"/>
                <w:b/>
                <w:sz w:val="20"/>
              </w:rPr>
            </w:pPr>
            <w:r w:rsidRPr="00685B70">
              <w:rPr>
                <w:rFonts w:ascii="Arial" w:hAnsi="Arial"/>
                <w:b/>
                <w:sz w:val="20"/>
              </w:rPr>
              <w:t xml:space="preserve">Quality of leadership and management </w:t>
            </w:r>
          </w:p>
        </w:tc>
        <w:tc>
          <w:tcPr>
            <w:tcW w:w="1742" w:type="dxa"/>
          </w:tcPr>
          <w:p w14:paraId="68649EB9" w14:textId="77777777" w:rsidR="00313479" w:rsidRPr="00685B70" w:rsidRDefault="00313479" w:rsidP="0017649E">
            <w:pPr>
              <w:rPr>
                <w:rFonts w:ascii="Arial" w:hAnsi="Arial"/>
                <w:b/>
                <w:sz w:val="20"/>
              </w:rPr>
            </w:pPr>
          </w:p>
        </w:tc>
        <w:tc>
          <w:tcPr>
            <w:tcW w:w="1743" w:type="dxa"/>
          </w:tcPr>
          <w:p w14:paraId="772A0FD2" w14:textId="77777777" w:rsidR="00313479" w:rsidRPr="00685B70" w:rsidRDefault="00313479" w:rsidP="0017649E">
            <w:pPr>
              <w:rPr>
                <w:rFonts w:ascii="Arial" w:hAnsi="Arial"/>
                <w:b/>
                <w:sz w:val="20"/>
              </w:rPr>
            </w:pPr>
          </w:p>
        </w:tc>
        <w:tc>
          <w:tcPr>
            <w:tcW w:w="1743" w:type="dxa"/>
          </w:tcPr>
          <w:p w14:paraId="23ADEBB8" w14:textId="77777777" w:rsidR="00313479" w:rsidRPr="00685B70" w:rsidRDefault="00313479" w:rsidP="0017649E">
            <w:pPr>
              <w:rPr>
                <w:rFonts w:ascii="Arial" w:hAnsi="Arial"/>
                <w:b/>
                <w:sz w:val="20"/>
              </w:rPr>
            </w:pPr>
          </w:p>
        </w:tc>
      </w:tr>
    </w:tbl>
    <w:p w14:paraId="1D47B963" w14:textId="77777777" w:rsidR="00313479" w:rsidRDefault="00313479" w:rsidP="00313479">
      <w:pPr>
        <w:spacing w:after="0" w:line="360" w:lineRule="auto"/>
        <w:rPr>
          <w:rFonts w:ascii="Arial" w:hAnsi="Arial"/>
        </w:rPr>
      </w:pPr>
    </w:p>
    <w:p w14:paraId="72A4AFAB" w14:textId="6D2C8E71" w:rsidR="00027BD6" w:rsidRPr="00027BD6" w:rsidRDefault="00027BD6" w:rsidP="00027BD6">
      <w:pPr>
        <w:rPr>
          <w:rFonts w:ascii="Arial" w:hAnsi="Arial"/>
          <w:b/>
          <w:color w:val="7030A0"/>
        </w:rPr>
      </w:pPr>
    </w:p>
    <w:p w14:paraId="1E7AA2A7" w14:textId="77777777" w:rsidR="006B1C71" w:rsidRDefault="006B1C71" w:rsidP="006B1C71">
      <w:pPr>
        <w:rPr>
          <w:rFonts w:ascii="Arial" w:hAnsi="Arial"/>
        </w:rPr>
      </w:pPr>
    </w:p>
    <w:p w14:paraId="4FD90973" w14:textId="77777777" w:rsidR="00313479" w:rsidRPr="00685B70" w:rsidRDefault="00313479" w:rsidP="00313479">
      <w:pPr>
        <w:rPr>
          <w:rFonts w:ascii="Arial" w:hAnsi="Arial"/>
        </w:rPr>
      </w:pPr>
    </w:p>
    <w:p w14:paraId="77BEECBA" w14:textId="77777777" w:rsidR="00313479" w:rsidRDefault="00313479">
      <w:pPr>
        <w:rPr>
          <w:rFonts w:ascii="Arial" w:hAnsi="Arial"/>
        </w:rPr>
        <w:sectPr w:rsidR="00313479" w:rsidSect="0017649E">
          <w:headerReference w:type="default" r:id="rId11"/>
          <w:footerReference w:type="even" r:id="rId12"/>
          <w:footerReference w:type="default" r:id="rId13"/>
          <w:pgSz w:w="11906" w:h="16838"/>
          <w:pgMar w:top="720" w:right="720" w:bottom="720" w:left="720" w:header="0" w:footer="567" w:gutter="0"/>
          <w:cols w:space="708"/>
          <w:titlePg/>
          <w:docGrid w:linePitch="360"/>
        </w:sectPr>
      </w:pPr>
    </w:p>
    <w:p w14:paraId="27ED5FA8" w14:textId="615AFAAD" w:rsidR="00313479" w:rsidRDefault="00313479" w:rsidP="00313479">
      <w:pPr>
        <w:rPr>
          <w:rFonts w:ascii="Arial" w:hAnsi="Arial" w:cs="Arial"/>
          <w:b/>
          <w:bCs/>
        </w:rPr>
      </w:pPr>
      <w:r>
        <w:rPr>
          <w:rFonts w:ascii="Arial" w:hAnsi="Arial" w:cs="Arial"/>
          <w:b/>
          <w:bCs/>
        </w:rPr>
        <w:lastRenderedPageBreak/>
        <w:t>Appendix B</w:t>
      </w:r>
    </w:p>
    <w:p w14:paraId="5EF137F2" w14:textId="77777777" w:rsidR="00FE0F60" w:rsidRPr="00BA51A2" w:rsidRDefault="00FE0F60" w:rsidP="00FE0F60">
      <w:pPr>
        <w:rPr>
          <w:rFonts w:ascii="Arial" w:hAnsi="Arial" w:cs="Arial"/>
          <w:b/>
          <w:bCs/>
        </w:rPr>
      </w:pPr>
      <w:r w:rsidRPr="00BA51A2">
        <w:rPr>
          <w:rFonts w:ascii="Arial" w:hAnsi="Arial" w:cs="Arial"/>
          <w:b/>
          <w:bCs/>
        </w:rPr>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 xml:space="preserve">Improvement Plan </w:t>
      </w:r>
    </w:p>
    <w:tbl>
      <w:tblPr>
        <w:tblStyle w:val="GridTable4-Accent1"/>
        <w:tblpPr w:leftFromText="180" w:rightFromText="180" w:vertAnchor="page" w:horzAnchor="margin" w:tblpY="1646"/>
        <w:tblW w:w="0" w:type="auto"/>
        <w:tblInd w:w="0" w:type="dxa"/>
        <w:tblLayout w:type="fixed"/>
        <w:tblLook w:val="04A0" w:firstRow="1" w:lastRow="0" w:firstColumn="1" w:lastColumn="0" w:noHBand="0" w:noVBand="1"/>
      </w:tblPr>
      <w:tblGrid>
        <w:gridCol w:w="3214"/>
        <w:gridCol w:w="1819"/>
        <w:gridCol w:w="2563"/>
        <w:gridCol w:w="1518"/>
        <w:gridCol w:w="258"/>
        <w:gridCol w:w="755"/>
        <w:gridCol w:w="2026"/>
        <w:gridCol w:w="3040"/>
      </w:tblGrid>
      <w:tr w:rsidR="00FE0F60" w14:paraId="7BF12AF7" w14:textId="77777777" w:rsidTr="00FE0F6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596" w:type="dxa"/>
            <w:gridSpan w:val="3"/>
            <w:hideMark/>
          </w:tcPr>
          <w:p w14:paraId="7BC78DEF" w14:textId="77777777" w:rsidR="00FE0F60" w:rsidRDefault="00FE0F60" w:rsidP="00FE0F60">
            <w:pPr>
              <w:tabs>
                <w:tab w:val="left" w:pos="2520"/>
              </w:tabs>
              <w:rPr>
                <w:rFonts w:ascii="Arial" w:hAnsi="Arial"/>
                <w:b w:val="0"/>
                <w:sz w:val="20"/>
              </w:rPr>
            </w:pPr>
            <w:r>
              <w:rPr>
                <w:rFonts w:ascii="Arial" w:hAnsi="Arial"/>
                <w:b w:val="0"/>
                <w:sz w:val="20"/>
              </w:rPr>
              <w:t>National Improvement Framework Priority:</w:t>
            </w:r>
          </w:p>
          <w:p w14:paraId="319D157E" w14:textId="77777777" w:rsidR="00FE0F60" w:rsidRDefault="00FE0F60" w:rsidP="00DB2263">
            <w:pPr>
              <w:pStyle w:val="ListParagraph"/>
              <w:numPr>
                <w:ilvl w:val="0"/>
                <w:numId w:val="21"/>
              </w:numPr>
              <w:ind w:left="451"/>
              <w:rPr>
                <w:rFonts w:eastAsia="Times New Roman" w:cstheme="minorHAnsi"/>
                <w:b w:val="0"/>
                <w:sz w:val="20"/>
                <w:lang w:eastAsia="en-GB"/>
              </w:rPr>
            </w:pPr>
            <w:r>
              <w:rPr>
                <w:rFonts w:eastAsia="Times New Roman" w:cstheme="minorHAnsi"/>
                <w:b w:val="0"/>
                <w:kern w:val="24"/>
                <w:sz w:val="20"/>
                <w:lang w:eastAsia="en-GB"/>
              </w:rPr>
              <w:t>To improve attainment for all, particularly in Literacy and Numeracy</w:t>
            </w:r>
          </w:p>
          <w:p w14:paraId="724E4C6D" w14:textId="77777777" w:rsidR="00FE0F60" w:rsidRDefault="00FE0F60" w:rsidP="00DB2263">
            <w:pPr>
              <w:pStyle w:val="ListParagraph"/>
              <w:numPr>
                <w:ilvl w:val="0"/>
                <w:numId w:val="21"/>
              </w:numPr>
              <w:ind w:left="451"/>
              <w:rPr>
                <w:rFonts w:eastAsia="Times New Roman" w:cstheme="minorHAnsi"/>
                <w:b w:val="0"/>
                <w:bCs w:val="0"/>
                <w:kern w:val="24"/>
                <w:sz w:val="20"/>
                <w:lang w:eastAsia="en-GB"/>
              </w:rPr>
            </w:pPr>
            <w:r>
              <w:rPr>
                <w:rFonts w:eastAsia="Times New Roman" w:cstheme="minorHAnsi"/>
                <w:b w:val="0"/>
                <w:kern w:val="24"/>
                <w:sz w:val="20"/>
                <w:lang w:eastAsia="en-GB"/>
              </w:rPr>
              <w:t>To improve the learning progress for every child, by reducing inequality in education.</w:t>
            </w:r>
          </w:p>
        </w:tc>
        <w:tc>
          <w:tcPr>
            <w:tcW w:w="1776" w:type="dxa"/>
            <w:gridSpan w:val="2"/>
            <w:hideMark/>
          </w:tcPr>
          <w:p w14:paraId="40D6E0A4" w14:textId="77777777" w:rsidR="00FE0F60" w:rsidRDefault="00FE0F60" w:rsidP="00FE0F60">
            <w:pPr>
              <w:tabs>
                <w:tab w:val="left" w:pos="2520"/>
              </w:tabs>
              <w:cnfStyle w:val="100000000000" w:firstRow="1" w:lastRow="0" w:firstColumn="0" w:lastColumn="0" w:oddVBand="0" w:evenVBand="0" w:oddHBand="0" w:evenHBand="0" w:firstRowFirstColumn="0" w:firstRowLastColumn="0" w:lastRowFirstColumn="0" w:lastRowLastColumn="0"/>
              <w:rPr>
                <w:rFonts w:ascii="Arial" w:hAnsi="Arial"/>
                <w:b w:val="0"/>
                <w:sz w:val="20"/>
              </w:rPr>
            </w:pPr>
            <w:r>
              <w:rPr>
                <w:rFonts w:ascii="Arial" w:hAnsi="Arial"/>
                <w:b w:val="0"/>
                <w:sz w:val="20"/>
              </w:rPr>
              <w:t>Fife Priorities/Local Plan Priorities</w:t>
            </w:r>
          </w:p>
        </w:tc>
        <w:tc>
          <w:tcPr>
            <w:tcW w:w="5821" w:type="dxa"/>
            <w:gridSpan w:val="3"/>
            <w:hideMark/>
          </w:tcPr>
          <w:p w14:paraId="0E74D4EA" w14:textId="77777777" w:rsidR="00FE0F60" w:rsidRDefault="00FE0F60" w:rsidP="00DB2263">
            <w:pPr>
              <w:pStyle w:val="ListParagraph"/>
              <w:numPr>
                <w:ilvl w:val="0"/>
                <w:numId w:val="22"/>
              </w:numPr>
              <w:tabs>
                <w:tab w:val="left" w:pos="2520"/>
              </w:tabs>
              <w:cnfStyle w:val="100000000000" w:firstRow="1" w:lastRow="0" w:firstColumn="0" w:lastColumn="0" w:oddVBand="0" w:evenVBand="0" w:oddHBand="0" w:evenHBand="0" w:firstRowFirstColumn="0" w:firstRowLastColumn="0" w:lastRowFirstColumn="0" w:lastRowLastColumn="0"/>
              <w:rPr>
                <w:rFonts w:ascii="Arial" w:hAnsi="Arial"/>
                <w:b w:val="0"/>
                <w:sz w:val="20"/>
              </w:rPr>
            </w:pPr>
            <w:r>
              <w:rPr>
                <w:rFonts w:ascii="Arial" w:hAnsi="Arial"/>
                <w:b w:val="0"/>
                <w:sz w:val="20"/>
              </w:rPr>
              <w:t>Communities</w:t>
            </w:r>
          </w:p>
          <w:p w14:paraId="3318C69D" w14:textId="77777777" w:rsidR="00FE0F60" w:rsidRDefault="00FE0F60" w:rsidP="00DB2263">
            <w:pPr>
              <w:pStyle w:val="ListParagraph"/>
              <w:numPr>
                <w:ilvl w:val="0"/>
                <w:numId w:val="22"/>
              </w:numPr>
              <w:tabs>
                <w:tab w:val="left" w:pos="2520"/>
              </w:tabs>
              <w:cnfStyle w:val="100000000000" w:firstRow="1" w:lastRow="0" w:firstColumn="0" w:lastColumn="0" w:oddVBand="0" w:evenVBand="0" w:oddHBand="0" w:evenHBand="0" w:firstRowFirstColumn="0" w:firstRowLastColumn="0" w:lastRowFirstColumn="0" w:lastRowLastColumn="0"/>
              <w:rPr>
                <w:rFonts w:ascii="Arial" w:hAnsi="Arial"/>
                <w:b w:val="0"/>
                <w:sz w:val="20"/>
              </w:rPr>
            </w:pPr>
            <w:r>
              <w:rPr>
                <w:rFonts w:ascii="Arial" w:hAnsi="Arial"/>
                <w:b w:val="0"/>
                <w:sz w:val="20"/>
              </w:rPr>
              <w:t>Wellbeing</w:t>
            </w:r>
          </w:p>
          <w:p w14:paraId="588831F3" w14:textId="77777777" w:rsidR="00FE0F60" w:rsidRDefault="00FE0F60" w:rsidP="00DB2263">
            <w:pPr>
              <w:pStyle w:val="ListParagraph"/>
              <w:numPr>
                <w:ilvl w:val="0"/>
                <w:numId w:val="22"/>
              </w:numPr>
              <w:tabs>
                <w:tab w:val="left" w:pos="2520"/>
              </w:tabs>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b w:val="0"/>
                <w:sz w:val="20"/>
              </w:rPr>
              <w:t>GIRFEC</w:t>
            </w:r>
          </w:p>
        </w:tc>
      </w:tr>
      <w:tr w:rsidR="00FE0F60" w14:paraId="0CD6F717" w14:textId="77777777" w:rsidTr="00FE0F60">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5193" w:type="dxa"/>
            <w:gridSpan w:val="8"/>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E0A30F3" w14:textId="77777777" w:rsidR="00FE0F60" w:rsidRDefault="00FE0F60" w:rsidP="00FE0F60">
            <w:pPr>
              <w:tabs>
                <w:tab w:val="left" w:pos="2520"/>
              </w:tabs>
              <w:rPr>
                <w:rFonts w:ascii="Arial" w:hAnsi="Arial"/>
                <w:bCs w:val="0"/>
                <w:color w:val="000000" w:themeColor="text1"/>
                <w:sz w:val="20"/>
              </w:rPr>
            </w:pPr>
            <w:r>
              <w:rPr>
                <w:rFonts w:ascii="Arial" w:hAnsi="Arial"/>
                <w:b w:val="0"/>
                <w:color w:val="000000" w:themeColor="text1"/>
                <w:sz w:val="20"/>
              </w:rPr>
              <w:t>Focused Priority:  Develop systematic pedagogical approaches to writing</w:t>
            </w:r>
          </w:p>
          <w:p w14:paraId="1804D7C9" w14:textId="77777777" w:rsidR="00FE0F60" w:rsidRDefault="00FE0F60" w:rsidP="00FE0F60">
            <w:pPr>
              <w:tabs>
                <w:tab w:val="left" w:pos="2520"/>
              </w:tabs>
              <w:rPr>
                <w:rFonts w:ascii="Arial" w:hAnsi="Arial"/>
                <w:b w:val="0"/>
                <w:color w:val="000000" w:themeColor="text1"/>
                <w:sz w:val="20"/>
              </w:rPr>
            </w:pPr>
            <w:r>
              <w:rPr>
                <w:rFonts w:ascii="Arial" w:hAnsi="Arial"/>
                <w:b w:val="0"/>
                <w:color w:val="000000" w:themeColor="text1"/>
                <w:sz w:val="20"/>
              </w:rPr>
              <w:t xml:space="preserve">                             Improve attainment for writing for all pupils from initial baseline</w:t>
            </w:r>
          </w:p>
        </w:tc>
      </w:tr>
      <w:tr w:rsidR="00FE0F60" w14:paraId="3D25FB9D" w14:textId="77777777" w:rsidTr="00FE0F60">
        <w:trPr>
          <w:trHeight w:val="415"/>
        </w:trPr>
        <w:tc>
          <w:tcPr>
            <w:cnfStyle w:val="001000000000" w:firstRow="0" w:lastRow="0" w:firstColumn="1" w:lastColumn="0" w:oddVBand="0" w:evenVBand="0" w:oddHBand="0" w:evenHBand="0" w:firstRowFirstColumn="0" w:firstRowLastColumn="0" w:lastRowFirstColumn="0" w:lastRowLastColumn="0"/>
            <w:tcW w:w="5033"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DD1E242" w14:textId="77777777" w:rsidR="00FE0F60" w:rsidRDefault="00FE0F60" w:rsidP="00FE0F60">
            <w:pPr>
              <w:tabs>
                <w:tab w:val="left" w:pos="2520"/>
              </w:tabs>
              <w:rPr>
                <w:rFonts w:ascii="Arial" w:hAnsi="Arial"/>
                <w:b w:val="0"/>
                <w:color w:val="000000" w:themeColor="text1"/>
                <w:sz w:val="20"/>
              </w:rPr>
            </w:pPr>
            <w:r>
              <w:rPr>
                <w:rFonts w:ascii="Arial" w:hAnsi="Arial"/>
                <w:b w:val="0"/>
                <w:color w:val="000000" w:themeColor="text1"/>
                <w:sz w:val="20"/>
              </w:rPr>
              <w:t>QI (HGIOS 4)</w:t>
            </w:r>
          </w:p>
        </w:tc>
        <w:tc>
          <w:tcPr>
            <w:tcW w:w="5094"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7E1BA97" w14:textId="77777777" w:rsidR="00FE0F60" w:rsidRDefault="00FE0F60" w:rsidP="00FE0F60">
            <w:pPr>
              <w:tabs>
                <w:tab w:val="left" w:pos="2520"/>
              </w:tabs>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20"/>
              </w:rPr>
            </w:pPr>
            <w:r>
              <w:rPr>
                <w:rFonts w:ascii="Arial" w:hAnsi="Arial"/>
                <w:b/>
                <w:color w:val="000000" w:themeColor="text1"/>
                <w:sz w:val="20"/>
              </w:rPr>
              <w:t>HGIOELC</w:t>
            </w:r>
          </w:p>
        </w:tc>
        <w:tc>
          <w:tcPr>
            <w:tcW w:w="506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9C03109" w14:textId="77777777" w:rsidR="00FE0F60" w:rsidRDefault="00FE0F60" w:rsidP="00FE0F60">
            <w:pPr>
              <w:tabs>
                <w:tab w:val="left" w:pos="2520"/>
              </w:tabs>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20"/>
              </w:rPr>
            </w:pPr>
            <w:r>
              <w:rPr>
                <w:rFonts w:ascii="Arial" w:hAnsi="Arial"/>
                <w:b/>
                <w:color w:val="000000" w:themeColor="text1"/>
                <w:sz w:val="20"/>
              </w:rPr>
              <w:t>NIF Drivers</w:t>
            </w:r>
          </w:p>
        </w:tc>
      </w:tr>
      <w:tr w:rsidR="00FE0F60" w14:paraId="0C8863C8" w14:textId="77777777" w:rsidTr="00FE0F60">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5033"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5328B9A" w14:textId="77777777" w:rsidR="00FE0F60" w:rsidRDefault="00FE0F60" w:rsidP="00DB2263">
            <w:pPr>
              <w:pStyle w:val="ListParagraph"/>
              <w:numPr>
                <w:ilvl w:val="0"/>
                <w:numId w:val="23"/>
              </w:numPr>
              <w:rPr>
                <w:rFonts w:cstheme="minorHAnsi"/>
                <w:b w:val="0"/>
                <w:color w:val="000000" w:themeColor="text1"/>
                <w:sz w:val="16"/>
                <w:szCs w:val="16"/>
              </w:rPr>
            </w:pPr>
            <w:r>
              <w:rPr>
                <w:rFonts w:eastAsia="Times New Roman" w:cstheme="minorHAnsi"/>
                <w:b w:val="0"/>
                <w:bCs w:val="0"/>
                <w:color w:val="000000" w:themeColor="text1"/>
                <w:kern w:val="24"/>
                <w:sz w:val="16"/>
                <w:szCs w:val="16"/>
                <w:lang w:eastAsia="en-GB"/>
              </w:rPr>
              <w:t>3.2 Raising Attainment and Achievement</w:t>
            </w:r>
          </w:p>
          <w:p w14:paraId="2F227D6B" w14:textId="77777777" w:rsidR="00FE0F60" w:rsidRDefault="00FE0F60" w:rsidP="00DB2263">
            <w:pPr>
              <w:pStyle w:val="ListParagraph"/>
              <w:numPr>
                <w:ilvl w:val="0"/>
                <w:numId w:val="23"/>
              </w:numPr>
              <w:rPr>
                <w:rFonts w:eastAsia="Times New Roman" w:cstheme="minorHAnsi"/>
                <w:b w:val="0"/>
                <w:color w:val="000000" w:themeColor="text1"/>
                <w:sz w:val="16"/>
                <w:szCs w:val="16"/>
                <w:lang w:eastAsia="en-GB"/>
              </w:rPr>
            </w:pPr>
            <w:r>
              <w:rPr>
                <w:rFonts w:eastAsia="Times New Roman" w:cstheme="minorHAnsi"/>
                <w:b w:val="0"/>
                <w:bCs w:val="0"/>
                <w:color w:val="000000" w:themeColor="text1"/>
                <w:kern w:val="24"/>
                <w:sz w:val="16"/>
                <w:szCs w:val="16"/>
                <w:lang w:eastAsia="en-GB"/>
              </w:rPr>
              <w:t>1.2 Leadership of Learning</w:t>
            </w:r>
          </w:p>
          <w:p w14:paraId="5932500E" w14:textId="77777777" w:rsidR="00FE0F60" w:rsidRDefault="00FE0F60" w:rsidP="00DB2263">
            <w:pPr>
              <w:pStyle w:val="ListParagraph"/>
              <w:numPr>
                <w:ilvl w:val="0"/>
                <w:numId w:val="23"/>
              </w:numPr>
              <w:rPr>
                <w:rFonts w:eastAsia="Times New Roman" w:cstheme="minorHAnsi"/>
                <w:b w:val="0"/>
                <w:color w:val="000000" w:themeColor="text1"/>
                <w:sz w:val="16"/>
                <w:szCs w:val="16"/>
                <w:lang w:eastAsia="en-GB"/>
              </w:rPr>
            </w:pPr>
            <w:r>
              <w:rPr>
                <w:rFonts w:eastAsia="Times New Roman" w:cstheme="minorHAnsi"/>
                <w:b w:val="0"/>
                <w:bCs w:val="0"/>
                <w:color w:val="000000" w:themeColor="text1"/>
                <w:kern w:val="24"/>
                <w:sz w:val="16"/>
                <w:szCs w:val="16"/>
                <w:lang w:eastAsia="en-GB"/>
              </w:rPr>
              <w:t>2.2 Curriculum</w:t>
            </w:r>
          </w:p>
          <w:p w14:paraId="7A360F49" w14:textId="77777777" w:rsidR="00FE0F60" w:rsidRDefault="00FE0F60" w:rsidP="00DB2263">
            <w:pPr>
              <w:pStyle w:val="ListParagraph"/>
              <w:numPr>
                <w:ilvl w:val="0"/>
                <w:numId w:val="23"/>
              </w:numPr>
              <w:rPr>
                <w:rFonts w:eastAsia="Times New Roman" w:cstheme="minorHAnsi"/>
                <w:b w:val="0"/>
                <w:bCs w:val="0"/>
                <w:color w:val="000000" w:themeColor="text1"/>
                <w:kern w:val="24"/>
                <w:sz w:val="16"/>
                <w:szCs w:val="16"/>
                <w:lang w:eastAsia="en-GB"/>
              </w:rPr>
            </w:pPr>
            <w:r>
              <w:rPr>
                <w:rFonts w:eastAsia="Times New Roman" w:cstheme="minorHAnsi"/>
                <w:b w:val="0"/>
                <w:bCs w:val="0"/>
                <w:color w:val="000000" w:themeColor="text1"/>
                <w:kern w:val="24"/>
                <w:sz w:val="16"/>
                <w:szCs w:val="16"/>
                <w:lang w:eastAsia="en-GB"/>
              </w:rPr>
              <w:t>2.3 Learning, Teaching and Assessment</w:t>
            </w:r>
          </w:p>
          <w:p w14:paraId="06F55A6F" w14:textId="77777777" w:rsidR="00FE0F60" w:rsidRDefault="00FE0F60" w:rsidP="00DB2263">
            <w:pPr>
              <w:pStyle w:val="ListParagraph"/>
              <w:numPr>
                <w:ilvl w:val="0"/>
                <w:numId w:val="23"/>
              </w:numPr>
              <w:tabs>
                <w:tab w:val="left" w:pos="2520"/>
              </w:tabs>
              <w:rPr>
                <w:rFonts w:cstheme="minorHAnsi"/>
                <w:b w:val="0"/>
                <w:color w:val="000000" w:themeColor="text1"/>
                <w:sz w:val="16"/>
                <w:szCs w:val="16"/>
              </w:rPr>
            </w:pPr>
            <w:r>
              <w:rPr>
                <w:rFonts w:eastAsia="Times New Roman" w:cstheme="minorHAnsi"/>
                <w:b w:val="0"/>
                <w:bCs w:val="0"/>
                <w:color w:val="000000" w:themeColor="text1"/>
                <w:kern w:val="24"/>
                <w:sz w:val="16"/>
                <w:szCs w:val="16"/>
                <w:lang w:eastAsia="en-GB"/>
              </w:rPr>
              <w:t>2.4 Personalised Support</w:t>
            </w:r>
          </w:p>
          <w:p w14:paraId="0D9B11FE" w14:textId="77777777" w:rsidR="00FE0F60" w:rsidRDefault="00FE0F60" w:rsidP="00DB2263">
            <w:pPr>
              <w:pStyle w:val="ListParagraph"/>
              <w:numPr>
                <w:ilvl w:val="0"/>
                <w:numId w:val="23"/>
              </w:numPr>
              <w:tabs>
                <w:tab w:val="left" w:pos="2520"/>
              </w:tabs>
              <w:rPr>
                <w:rFonts w:cstheme="minorHAnsi"/>
                <w:b w:val="0"/>
                <w:color w:val="000000" w:themeColor="text1"/>
                <w:sz w:val="16"/>
                <w:szCs w:val="16"/>
              </w:rPr>
            </w:pPr>
            <w:r>
              <w:rPr>
                <w:rFonts w:cstheme="minorHAnsi"/>
                <w:b w:val="0"/>
                <w:color w:val="000000" w:themeColor="text1"/>
                <w:sz w:val="16"/>
                <w:szCs w:val="16"/>
              </w:rPr>
              <w:t>2.5 Family Learning</w:t>
            </w:r>
          </w:p>
          <w:p w14:paraId="110E038F" w14:textId="77777777" w:rsidR="00FE0F60" w:rsidRDefault="00FE0F60" w:rsidP="00DB2263">
            <w:pPr>
              <w:pStyle w:val="ListParagraph"/>
              <w:numPr>
                <w:ilvl w:val="0"/>
                <w:numId w:val="23"/>
              </w:numPr>
              <w:tabs>
                <w:tab w:val="left" w:pos="2520"/>
              </w:tabs>
              <w:rPr>
                <w:rFonts w:ascii="Arial" w:hAnsi="Arial"/>
                <w:color w:val="000000" w:themeColor="text1"/>
                <w:sz w:val="16"/>
                <w:szCs w:val="16"/>
              </w:rPr>
            </w:pPr>
            <w:r>
              <w:rPr>
                <w:rFonts w:cstheme="minorHAnsi"/>
                <w:b w:val="0"/>
                <w:color w:val="000000" w:themeColor="text1"/>
                <w:sz w:val="16"/>
                <w:szCs w:val="16"/>
              </w:rPr>
              <w:t>2.7 Partnerships</w:t>
            </w:r>
          </w:p>
        </w:tc>
        <w:tc>
          <w:tcPr>
            <w:tcW w:w="5094"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1AB46F6" w14:textId="77777777" w:rsidR="00FE0F60" w:rsidRDefault="00FE0F60" w:rsidP="00DB226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6"/>
                <w:szCs w:val="16"/>
              </w:rPr>
            </w:pPr>
            <w:r>
              <w:rPr>
                <w:rFonts w:eastAsia="Times New Roman" w:cstheme="minorHAnsi"/>
                <w:b/>
                <w:bCs/>
                <w:color w:val="000000" w:themeColor="text1"/>
                <w:kern w:val="24"/>
                <w:sz w:val="16"/>
                <w:szCs w:val="16"/>
                <w:lang w:eastAsia="en-GB"/>
              </w:rPr>
              <w:t>3.2 Raising Attainment and Achievement</w:t>
            </w:r>
          </w:p>
          <w:p w14:paraId="02CE262F" w14:textId="77777777" w:rsidR="00FE0F60" w:rsidRDefault="00FE0F60" w:rsidP="00DB226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16"/>
                <w:szCs w:val="16"/>
                <w:lang w:eastAsia="en-GB"/>
              </w:rPr>
            </w:pPr>
            <w:r>
              <w:rPr>
                <w:rFonts w:eastAsia="Times New Roman" w:cstheme="minorHAnsi"/>
                <w:b/>
                <w:bCs/>
                <w:color w:val="000000" w:themeColor="text1"/>
                <w:kern w:val="24"/>
                <w:sz w:val="16"/>
                <w:szCs w:val="16"/>
                <w:lang w:eastAsia="en-GB"/>
              </w:rPr>
              <w:t>1.2 Leadership of Learning</w:t>
            </w:r>
          </w:p>
          <w:p w14:paraId="399B923F" w14:textId="77777777" w:rsidR="00FE0F60" w:rsidRDefault="00FE0F60" w:rsidP="00DB226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16"/>
                <w:szCs w:val="16"/>
                <w:lang w:eastAsia="en-GB"/>
              </w:rPr>
            </w:pPr>
            <w:r>
              <w:rPr>
                <w:rFonts w:eastAsia="Times New Roman" w:cstheme="minorHAnsi"/>
                <w:b/>
                <w:bCs/>
                <w:color w:val="000000" w:themeColor="text1"/>
                <w:kern w:val="24"/>
                <w:sz w:val="16"/>
                <w:szCs w:val="16"/>
                <w:lang w:eastAsia="en-GB"/>
              </w:rPr>
              <w:t>2.2 Curriculum</w:t>
            </w:r>
          </w:p>
          <w:p w14:paraId="20464512" w14:textId="77777777" w:rsidR="00FE0F60" w:rsidRDefault="00FE0F60" w:rsidP="00DB226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kern w:val="24"/>
                <w:sz w:val="16"/>
                <w:szCs w:val="16"/>
                <w:lang w:eastAsia="en-GB"/>
              </w:rPr>
            </w:pPr>
            <w:r>
              <w:rPr>
                <w:rFonts w:eastAsia="Times New Roman" w:cstheme="minorHAnsi"/>
                <w:b/>
                <w:bCs/>
                <w:color w:val="000000" w:themeColor="text1"/>
                <w:kern w:val="24"/>
                <w:sz w:val="16"/>
                <w:szCs w:val="16"/>
                <w:lang w:eastAsia="en-GB"/>
              </w:rPr>
              <w:t>2.3 Learning, Teaching and Assessment</w:t>
            </w:r>
          </w:p>
          <w:p w14:paraId="42D48746" w14:textId="77777777" w:rsidR="00FE0F60" w:rsidRDefault="00FE0F60" w:rsidP="00DB2263">
            <w:pPr>
              <w:pStyle w:val="ListParagraph"/>
              <w:numPr>
                <w:ilvl w:val="0"/>
                <w:numId w:val="23"/>
              </w:numPr>
              <w:tabs>
                <w:tab w:val="left" w:pos="2520"/>
              </w:tabs>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6"/>
                <w:szCs w:val="16"/>
              </w:rPr>
            </w:pPr>
            <w:r>
              <w:rPr>
                <w:rFonts w:eastAsia="Times New Roman" w:cstheme="minorHAnsi"/>
                <w:b/>
                <w:bCs/>
                <w:color w:val="000000" w:themeColor="text1"/>
                <w:kern w:val="24"/>
                <w:sz w:val="16"/>
                <w:szCs w:val="16"/>
                <w:lang w:eastAsia="en-GB"/>
              </w:rPr>
              <w:t>2.4 Personalised Support</w:t>
            </w:r>
          </w:p>
          <w:p w14:paraId="6E566A0F" w14:textId="77777777" w:rsidR="00FE0F60" w:rsidRDefault="00FE0F60" w:rsidP="00DB2263">
            <w:pPr>
              <w:pStyle w:val="ListParagraph"/>
              <w:numPr>
                <w:ilvl w:val="0"/>
                <w:numId w:val="23"/>
              </w:numPr>
              <w:tabs>
                <w:tab w:val="left" w:pos="2520"/>
              </w:tabs>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6"/>
                <w:szCs w:val="16"/>
              </w:rPr>
            </w:pPr>
            <w:r>
              <w:rPr>
                <w:rFonts w:cstheme="minorHAnsi"/>
                <w:b/>
                <w:color w:val="000000" w:themeColor="text1"/>
                <w:sz w:val="16"/>
                <w:szCs w:val="16"/>
              </w:rPr>
              <w:t>2.5 Family Learning</w:t>
            </w:r>
          </w:p>
          <w:p w14:paraId="042FB54B" w14:textId="77777777" w:rsidR="00FE0F60" w:rsidRDefault="00FE0F60" w:rsidP="00DB2263">
            <w:pPr>
              <w:pStyle w:val="ListParagraph"/>
              <w:numPr>
                <w:ilvl w:val="0"/>
                <w:numId w:val="23"/>
              </w:numPr>
              <w:tabs>
                <w:tab w:val="left" w:pos="2520"/>
              </w:tabs>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6"/>
                <w:szCs w:val="16"/>
              </w:rPr>
            </w:pPr>
            <w:r>
              <w:rPr>
                <w:rFonts w:cstheme="minorHAnsi"/>
                <w:b/>
                <w:color w:val="000000" w:themeColor="text1"/>
                <w:sz w:val="16"/>
                <w:szCs w:val="16"/>
              </w:rPr>
              <w:t>2.7 Partnerships</w:t>
            </w:r>
          </w:p>
        </w:tc>
        <w:tc>
          <w:tcPr>
            <w:tcW w:w="506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54AAAD4" w14:textId="77777777" w:rsidR="00FE0F60" w:rsidRDefault="00FE0F60" w:rsidP="00DB2263">
            <w:pPr>
              <w:pStyle w:val="ListParagraph"/>
              <w:numPr>
                <w:ilvl w:val="0"/>
                <w:numId w:val="23"/>
              </w:numPr>
              <w:tabs>
                <w:tab w:val="left" w:pos="2520"/>
              </w:tabs>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6"/>
                <w:szCs w:val="16"/>
              </w:rPr>
            </w:pPr>
            <w:r>
              <w:rPr>
                <w:rFonts w:ascii="Arial" w:hAnsi="Arial"/>
                <w:b/>
                <w:color w:val="000000" w:themeColor="text1"/>
                <w:sz w:val="16"/>
                <w:szCs w:val="16"/>
              </w:rPr>
              <w:t>School Improvement</w:t>
            </w:r>
          </w:p>
        </w:tc>
      </w:tr>
      <w:tr w:rsidR="00FE0F60" w14:paraId="49C6B3A8" w14:textId="77777777" w:rsidTr="00FE0F60">
        <w:trPr>
          <w:trHeight w:val="458"/>
        </w:trPr>
        <w:tc>
          <w:tcPr>
            <w:cnfStyle w:val="001000000000" w:firstRow="0" w:lastRow="0" w:firstColumn="1" w:lastColumn="0" w:oddVBand="0" w:evenVBand="0" w:oddHBand="0" w:evenHBand="0" w:firstRowFirstColumn="0" w:firstRowLastColumn="0" w:lastRowFirstColumn="0" w:lastRowLastColumn="0"/>
            <w:tcW w:w="321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7689E2F" w14:textId="77777777" w:rsidR="00FE0F60" w:rsidRDefault="00FE0F60" w:rsidP="00FE0F60">
            <w:pPr>
              <w:jc w:val="center"/>
              <w:rPr>
                <w:rFonts w:ascii="Arial" w:hAnsi="Arial"/>
                <w:bCs w:val="0"/>
                <w:color w:val="000000" w:themeColor="text1"/>
                <w:szCs w:val="24"/>
              </w:rPr>
            </w:pPr>
            <w:r>
              <w:rPr>
                <w:rFonts w:ascii="Arial" w:hAnsi="Arial"/>
                <w:bCs w:val="0"/>
                <w:color w:val="000000" w:themeColor="text1"/>
                <w:szCs w:val="24"/>
              </w:rPr>
              <w:t>Action/Task</w:t>
            </w:r>
          </w:p>
        </w:tc>
        <w:tc>
          <w:tcPr>
            <w:tcW w:w="181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389698F" w14:textId="77777777" w:rsidR="00FE0F60" w:rsidRDefault="00FE0F60" w:rsidP="00FE0F60">
            <w:pPr>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Cs w:val="24"/>
              </w:rPr>
            </w:pPr>
            <w:r>
              <w:rPr>
                <w:rFonts w:ascii="Arial" w:hAnsi="Arial"/>
                <w:b/>
                <w:color w:val="000000" w:themeColor="text1"/>
                <w:szCs w:val="24"/>
              </w:rPr>
              <w:t>Timescale</w:t>
            </w:r>
          </w:p>
        </w:tc>
        <w:tc>
          <w:tcPr>
            <w:tcW w:w="4081"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9A36FC9" w14:textId="77777777" w:rsidR="00FE0F60" w:rsidRDefault="00FE0F60" w:rsidP="00FE0F60">
            <w:pPr>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Cs w:val="24"/>
              </w:rPr>
            </w:pPr>
            <w:r>
              <w:rPr>
                <w:rFonts w:ascii="Arial" w:hAnsi="Arial"/>
                <w:b/>
                <w:color w:val="000000" w:themeColor="text1"/>
                <w:szCs w:val="24"/>
              </w:rPr>
              <w:t>Responsibilities</w:t>
            </w:r>
          </w:p>
        </w:tc>
        <w:tc>
          <w:tcPr>
            <w:tcW w:w="3039"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E044DE2" w14:textId="77777777" w:rsidR="00FE0F60" w:rsidRDefault="00FE0F60" w:rsidP="00FE0F60">
            <w:pPr>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Cs w:val="24"/>
              </w:rPr>
            </w:pPr>
            <w:r>
              <w:rPr>
                <w:rFonts w:ascii="Arial" w:hAnsi="Arial"/>
                <w:b/>
                <w:color w:val="000000" w:themeColor="text1"/>
                <w:szCs w:val="24"/>
              </w:rPr>
              <w:t>Measure of success</w:t>
            </w:r>
          </w:p>
        </w:tc>
        <w:tc>
          <w:tcPr>
            <w:tcW w:w="304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62CA51B" w14:textId="77777777" w:rsidR="00FE0F60" w:rsidRDefault="00FE0F60" w:rsidP="00FE0F60">
            <w:pPr>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Cs w:val="24"/>
              </w:rPr>
            </w:pPr>
            <w:r>
              <w:rPr>
                <w:rFonts w:ascii="Arial" w:hAnsi="Arial"/>
                <w:b/>
                <w:color w:val="000000" w:themeColor="text1"/>
                <w:szCs w:val="24"/>
              </w:rPr>
              <w:t>Expected Impact</w:t>
            </w:r>
          </w:p>
        </w:tc>
      </w:tr>
      <w:tr w:rsidR="00FE0F60" w14:paraId="38D05965" w14:textId="77777777" w:rsidTr="00FE0F60">
        <w:trPr>
          <w:cnfStyle w:val="000000100000" w:firstRow="0" w:lastRow="0" w:firstColumn="0" w:lastColumn="0" w:oddVBand="0" w:evenVBand="0" w:oddHBand="1" w:evenHBand="0" w:firstRowFirstColumn="0" w:firstRowLastColumn="0" w:lastRowFirstColumn="0" w:lastRowLastColumn="0"/>
          <w:trHeight w:val="3639"/>
        </w:trPr>
        <w:tc>
          <w:tcPr>
            <w:cnfStyle w:val="001000000000" w:firstRow="0" w:lastRow="0" w:firstColumn="1" w:lastColumn="0" w:oddVBand="0" w:evenVBand="0" w:oddHBand="0" w:evenHBand="0" w:firstRowFirstColumn="0" w:firstRowLastColumn="0" w:lastRowFirstColumn="0" w:lastRowLastColumn="0"/>
            <w:tcW w:w="321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8D27845" w14:textId="7CE5BA68" w:rsidR="00FE0F60" w:rsidRPr="00FE0F60" w:rsidRDefault="00FE0F60" w:rsidP="00DB2263">
            <w:pPr>
              <w:pStyle w:val="ListParagraph"/>
              <w:numPr>
                <w:ilvl w:val="0"/>
                <w:numId w:val="24"/>
              </w:numPr>
              <w:ind w:left="308"/>
              <w:rPr>
                <w:rFonts w:ascii="Arial" w:hAnsi="Arial"/>
                <w:b w:val="0"/>
                <w:bCs w:val="0"/>
                <w:color w:val="000000" w:themeColor="text1"/>
                <w:sz w:val="18"/>
                <w:szCs w:val="18"/>
              </w:rPr>
            </w:pPr>
            <w:r w:rsidRPr="008D1C52">
              <w:rPr>
                <w:rFonts w:ascii="Arial" w:hAnsi="Arial"/>
                <w:b w:val="0"/>
                <w:bCs w:val="0"/>
                <w:color w:val="000000" w:themeColor="text1"/>
                <w:sz w:val="18"/>
                <w:szCs w:val="18"/>
              </w:rPr>
              <w:t xml:space="preserve">Use </w:t>
            </w:r>
            <w:r w:rsidRPr="004F1102">
              <w:rPr>
                <w:rFonts w:ascii="Arial" w:hAnsi="Arial"/>
                <w:b w:val="0"/>
                <w:color w:val="auto"/>
                <w:sz w:val="18"/>
                <w:szCs w:val="18"/>
              </w:rPr>
              <w:t>PEF funded</w:t>
            </w:r>
            <w:r w:rsidRPr="004F1102">
              <w:rPr>
                <w:rFonts w:ascii="Arial" w:hAnsi="Arial"/>
                <w:b w:val="0"/>
                <w:bCs w:val="0"/>
                <w:color w:val="auto"/>
                <w:sz w:val="18"/>
                <w:szCs w:val="18"/>
              </w:rPr>
              <w:t xml:space="preserve"> </w:t>
            </w:r>
            <w:r w:rsidRPr="008D1C52">
              <w:rPr>
                <w:rFonts w:ascii="Arial" w:hAnsi="Arial"/>
                <w:b w:val="0"/>
                <w:bCs w:val="0"/>
                <w:color w:val="000000" w:themeColor="text1"/>
                <w:sz w:val="18"/>
                <w:szCs w:val="18"/>
              </w:rPr>
              <w:t>additionality teacher</w:t>
            </w:r>
            <w:r w:rsidRPr="00FE0F60">
              <w:rPr>
                <w:rFonts w:ascii="Arial" w:hAnsi="Arial"/>
                <w:b w:val="0"/>
                <w:bCs w:val="0"/>
                <w:color w:val="000000" w:themeColor="text1"/>
                <w:sz w:val="18"/>
                <w:szCs w:val="18"/>
              </w:rPr>
              <w:t xml:space="preserve"> to deliver professional development for teachers for the teaching of writing.</w:t>
            </w:r>
          </w:p>
          <w:p w14:paraId="4D5CCE26" w14:textId="0A439795" w:rsidR="00FE0F60" w:rsidRDefault="00FE0F60" w:rsidP="00DB2263">
            <w:pPr>
              <w:pStyle w:val="ListParagraph"/>
              <w:numPr>
                <w:ilvl w:val="0"/>
                <w:numId w:val="24"/>
              </w:numPr>
              <w:ind w:left="311"/>
              <w:rPr>
                <w:rFonts w:ascii="Arial" w:hAnsi="Arial"/>
                <w:b w:val="0"/>
                <w:bCs w:val="0"/>
                <w:color w:val="000000" w:themeColor="text1"/>
                <w:sz w:val="18"/>
                <w:szCs w:val="18"/>
              </w:rPr>
            </w:pPr>
            <w:r>
              <w:rPr>
                <w:rFonts w:ascii="Arial" w:hAnsi="Arial"/>
                <w:b w:val="0"/>
                <w:bCs w:val="0"/>
                <w:color w:val="000000" w:themeColor="text1"/>
                <w:sz w:val="18"/>
                <w:szCs w:val="18"/>
              </w:rPr>
              <w:t xml:space="preserve">Establish baseline assessment in writing for </w:t>
            </w:r>
            <w:r w:rsidRPr="004F1102">
              <w:rPr>
                <w:rFonts w:ascii="Arial" w:hAnsi="Arial"/>
                <w:b w:val="0"/>
                <w:color w:val="auto"/>
                <w:sz w:val="18"/>
                <w:szCs w:val="18"/>
              </w:rPr>
              <w:t>pupil</w:t>
            </w:r>
            <w:r w:rsidR="00EA0184" w:rsidRPr="004F1102">
              <w:rPr>
                <w:rFonts w:ascii="Arial" w:hAnsi="Arial"/>
                <w:b w:val="0"/>
                <w:color w:val="auto"/>
                <w:sz w:val="18"/>
                <w:szCs w:val="18"/>
              </w:rPr>
              <w:t>s</w:t>
            </w:r>
            <w:r w:rsidR="00BE6F75">
              <w:rPr>
                <w:rFonts w:ascii="Arial" w:hAnsi="Arial"/>
                <w:b w:val="0"/>
                <w:bCs w:val="0"/>
                <w:color w:val="000000" w:themeColor="text1"/>
                <w:sz w:val="18"/>
                <w:szCs w:val="18"/>
              </w:rPr>
              <w:t xml:space="preserve"> in </w:t>
            </w:r>
            <w:r w:rsidR="00EC5624">
              <w:rPr>
                <w:rFonts w:ascii="Arial" w:hAnsi="Arial"/>
                <w:b w:val="0"/>
                <w:bCs w:val="0"/>
                <w:color w:val="000000" w:themeColor="text1"/>
                <w:sz w:val="18"/>
                <w:szCs w:val="18"/>
              </w:rPr>
              <w:t xml:space="preserve">classes and </w:t>
            </w:r>
            <w:r w:rsidR="00BE6F75">
              <w:rPr>
                <w:rFonts w:ascii="Arial" w:hAnsi="Arial"/>
                <w:b w:val="0"/>
                <w:bCs w:val="0"/>
                <w:color w:val="000000" w:themeColor="text1"/>
                <w:sz w:val="18"/>
                <w:szCs w:val="18"/>
              </w:rPr>
              <w:t>target groups.</w:t>
            </w:r>
          </w:p>
          <w:p w14:paraId="7C5D74E6" w14:textId="0CE66D1C" w:rsidR="00FE0F60" w:rsidRDefault="00FE0F60" w:rsidP="00DB2263">
            <w:pPr>
              <w:pStyle w:val="ListParagraph"/>
              <w:numPr>
                <w:ilvl w:val="0"/>
                <w:numId w:val="24"/>
              </w:numPr>
              <w:ind w:left="311"/>
              <w:rPr>
                <w:rFonts w:ascii="Arial" w:hAnsi="Arial"/>
                <w:b w:val="0"/>
                <w:bCs w:val="0"/>
                <w:color w:val="000000" w:themeColor="text1"/>
                <w:sz w:val="18"/>
                <w:szCs w:val="18"/>
              </w:rPr>
            </w:pPr>
            <w:r>
              <w:rPr>
                <w:rFonts w:ascii="Arial" w:hAnsi="Arial"/>
                <w:b w:val="0"/>
                <w:bCs w:val="0"/>
                <w:color w:val="000000" w:themeColor="text1"/>
                <w:sz w:val="18"/>
                <w:szCs w:val="18"/>
              </w:rPr>
              <w:t xml:space="preserve">Deliver PRD for teachers with the “daily writing” </w:t>
            </w:r>
            <w:r w:rsidR="003B3415">
              <w:rPr>
                <w:rFonts w:ascii="Arial" w:hAnsi="Arial"/>
                <w:b w:val="0"/>
                <w:bCs w:val="0"/>
                <w:color w:val="000000" w:themeColor="text1"/>
                <w:sz w:val="18"/>
                <w:szCs w:val="18"/>
              </w:rPr>
              <w:t>and talk for writing approaches.</w:t>
            </w:r>
          </w:p>
          <w:p w14:paraId="22416D6F" w14:textId="0E0D0E66" w:rsidR="004F1102" w:rsidRPr="00B06FD2" w:rsidRDefault="00FE0F60" w:rsidP="00DB2263">
            <w:pPr>
              <w:pStyle w:val="ListParagraph"/>
              <w:numPr>
                <w:ilvl w:val="0"/>
                <w:numId w:val="24"/>
              </w:numPr>
              <w:ind w:left="311"/>
              <w:rPr>
                <w:rFonts w:ascii="Arial" w:hAnsi="Arial"/>
                <w:bCs w:val="0"/>
                <w:color w:val="000000" w:themeColor="text1"/>
                <w:sz w:val="18"/>
                <w:szCs w:val="18"/>
              </w:rPr>
            </w:pPr>
            <w:r w:rsidRPr="008D1C52">
              <w:rPr>
                <w:rFonts w:ascii="Arial" w:hAnsi="Arial"/>
                <w:b w:val="0"/>
                <w:bCs w:val="0"/>
                <w:color w:val="000000" w:themeColor="text1"/>
                <w:sz w:val="18"/>
                <w:szCs w:val="18"/>
              </w:rPr>
              <w:t>PEF funded teacher and additionality teacher</w:t>
            </w:r>
            <w:r>
              <w:rPr>
                <w:rFonts w:ascii="Arial" w:hAnsi="Arial"/>
                <w:b w:val="0"/>
                <w:bCs w:val="0"/>
                <w:color w:val="000000" w:themeColor="text1"/>
                <w:sz w:val="18"/>
                <w:szCs w:val="18"/>
              </w:rPr>
              <w:t xml:space="preserve"> </w:t>
            </w:r>
            <w:r w:rsidR="008D1C52">
              <w:rPr>
                <w:rFonts w:ascii="Arial" w:hAnsi="Arial"/>
                <w:b w:val="0"/>
                <w:bCs w:val="0"/>
                <w:color w:val="000000" w:themeColor="text1"/>
                <w:sz w:val="18"/>
                <w:szCs w:val="18"/>
              </w:rPr>
              <w:t>to support</w:t>
            </w:r>
            <w:r w:rsidR="00B06FD2">
              <w:rPr>
                <w:rFonts w:ascii="Arial" w:hAnsi="Arial"/>
                <w:b w:val="0"/>
                <w:bCs w:val="0"/>
                <w:color w:val="000000" w:themeColor="text1"/>
                <w:sz w:val="18"/>
                <w:szCs w:val="18"/>
              </w:rPr>
              <w:t xml:space="preserve"> work alongside</w:t>
            </w:r>
            <w:r w:rsidR="008D1C52">
              <w:rPr>
                <w:rFonts w:ascii="Arial" w:hAnsi="Arial"/>
                <w:b w:val="0"/>
                <w:bCs w:val="0"/>
                <w:color w:val="000000" w:themeColor="text1"/>
                <w:sz w:val="18"/>
                <w:szCs w:val="18"/>
              </w:rPr>
              <w:t xml:space="preserve"> teachers</w:t>
            </w:r>
            <w:r>
              <w:rPr>
                <w:rFonts w:ascii="Arial" w:hAnsi="Arial"/>
                <w:b w:val="0"/>
                <w:bCs w:val="0"/>
                <w:color w:val="000000" w:themeColor="text1"/>
                <w:sz w:val="18"/>
                <w:szCs w:val="18"/>
              </w:rPr>
              <w:t xml:space="preserve"> </w:t>
            </w:r>
            <w:r w:rsidR="00121797">
              <w:rPr>
                <w:rFonts w:ascii="Arial" w:hAnsi="Arial"/>
                <w:b w:val="0"/>
                <w:bCs w:val="0"/>
                <w:color w:val="000000" w:themeColor="text1"/>
                <w:sz w:val="18"/>
                <w:szCs w:val="18"/>
              </w:rPr>
              <w:t xml:space="preserve">delivering writing lessons </w:t>
            </w:r>
            <w:r w:rsidR="008D1C52">
              <w:rPr>
                <w:rFonts w:ascii="Arial" w:hAnsi="Arial"/>
                <w:b w:val="0"/>
                <w:bCs w:val="0"/>
                <w:color w:val="000000" w:themeColor="text1"/>
                <w:sz w:val="18"/>
                <w:szCs w:val="18"/>
              </w:rPr>
              <w:t>for target</w:t>
            </w:r>
            <w:r w:rsidR="00121797">
              <w:rPr>
                <w:rFonts w:ascii="Arial" w:hAnsi="Arial"/>
                <w:b w:val="0"/>
                <w:bCs w:val="0"/>
                <w:color w:val="000000" w:themeColor="text1"/>
                <w:sz w:val="18"/>
                <w:szCs w:val="18"/>
              </w:rPr>
              <w:t xml:space="preserve"> </w:t>
            </w:r>
            <w:r w:rsidR="003B3415">
              <w:rPr>
                <w:rFonts w:ascii="Arial" w:hAnsi="Arial"/>
                <w:b w:val="0"/>
                <w:bCs w:val="0"/>
                <w:color w:val="000000" w:themeColor="text1"/>
                <w:sz w:val="18"/>
                <w:szCs w:val="18"/>
              </w:rPr>
              <w:t xml:space="preserve">groups </w:t>
            </w:r>
            <w:r w:rsidR="00B06FD2">
              <w:rPr>
                <w:rFonts w:ascii="Arial" w:hAnsi="Arial"/>
                <w:b w:val="0"/>
                <w:bCs w:val="0"/>
                <w:color w:val="000000" w:themeColor="text1"/>
                <w:sz w:val="18"/>
                <w:szCs w:val="18"/>
              </w:rPr>
              <w:t xml:space="preserve">of pupils </w:t>
            </w:r>
            <w:r w:rsidR="003B3415" w:rsidRPr="00B06FD2">
              <w:rPr>
                <w:rFonts w:ascii="Arial" w:hAnsi="Arial"/>
                <w:bCs w:val="0"/>
                <w:color w:val="000000" w:themeColor="text1"/>
                <w:sz w:val="18"/>
                <w:szCs w:val="18"/>
              </w:rPr>
              <w:t>in</w:t>
            </w:r>
            <w:r w:rsidR="008D1C52" w:rsidRPr="00B06FD2">
              <w:rPr>
                <w:rFonts w:ascii="Arial" w:hAnsi="Arial"/>
                <w:bCs w:val="0"/>
                <w:color w:val="000000" w:themeColor="text1"/>
                <w:sz w:val="18"/>
                <w:szCs w:val="18"/>
              </w:rPr>
              <w:t xml:space="preserve"> P4</w:t>
            </w:r>
            <w:r w:rsidR="00121797" w:rsidRPr="00B06FD2">
              <w:rPr>
                <w:rFonts w:ascii="Arial" w:hAnsi="Arial"/>
                <w:bCs w:val="0"/>
                <w:color w:val="000000" w:themeColor="text1"/>
                <w:sz w:val="18"/>
                <w:szCs w:val="18"/>
              </w:rPr>
              <w:t>,</w:t>
            </w:r>
            <w:r w:rsidR="008D1C52" w:rsidRPr="00B06FD2">
              <w:rPr>
                <w:rFonts w:ascii="Arial" w:hAnsi="Arial"/>
                <w:bCs w:val="0"/>
                <w:color w:val="000000" w:themeColor="text1"/>
                <w:sz w:val="18"/>
                <w:szCs w:val="18"/>
              </w:rPr>
              <w:t xml:space="preserve"> P5</w:t>
            </w:r>
            <w:r w:rsidR="00121797" w:rsidRPr="00B06FD2">
              <w:rPr>
                <w:rFonts w:ascii="Arial" w:hAnsi="Arial"/>
                <w:bCs w:val="0"/>
                <w:color w:val="000000" w:themeColor="text1"/>
                <w:sz w:val="18"/>
                <w:szCs w:val="18"/>
              </w:rPr>
              <w:t>,</w:t>
            </w:r>
            <w:r w:rsidR="008D1C52" w:rsidRPr="00B06FD2">
              <w:rPr>
                <w:rFonts w:ascii="Arial" w:hAnsi="Arial"/>
                <w:bCs w:val="0"/>
                <w:color w:val="000000" w:themeColor="text1"/>
                <w:sz w:val="18"/>
                <w:szCs w:val="18"/>
              </w:rPr>
              <w:t xml:space="preserve"> P5/6 and P</w:t>
            </w:r>
            <w:r w:rsidR="00BE6F75" w:rsidRPr="00B06FD2">
              <w:rPr>
                <w:rFonts w:ascii="Arial" w:hAnsi="Arial"/>
                <w:bCs w:val="0"/>
                <w:color w:val="000000" w:themeColor="text1"/>
                <w:sz w:val="18"/>
                <w:szCs w:val="18"/>
              </w:rPr>
              <w:t>6 classes.</w:t>
            </w:r>
          </w:p>
          <w:p w14:paraId="285A8761" w14:textId="37F44454" w:rsidR="00FE0F60" w:rsidRDefault="004F1102" w:rsidP="00DB2263">
            <w:pPr>
              <w:pStyle w:val="ListParagraph"/>
              <w:numPr>
                <w:ilvl w:val="0"/>
                <w:numId w:val="24"/>
              </w:numPr>
              <w:ind w:left="311"/>
              <w:rPr>
                <w:rFonts w:ascii="Arial" w:hAnsi="Arial"/>
                <w:b w:val="0"/>
                <w:bCs w:val="0"/>
                <w:color w:val="000000" w:themeColor="text1"/>
                <w:sz w:val="18"/>
                <w:szCs w:val="18"/>
              </w:rPr>
            </w:pPr>
            <w:r>
              <w:rPr>
                <w:rFonts w:ascii="Arial" w:hAnsi="Arial"/>
                <w:b w:val="0"/>
                <w:bCs w:val="0"/>
                <w:color w:val="000000" w:themeColor="text1"/>
                <w:sz w:val="18"/>
                <w:szCs w:val="18"/>
              </w:rPr>
              <w:t>Teachers in all class</w:t>
            </w:r>
            <w:r w:rsidR="00551593">
              <w:rPr>
                <w:rFonts w:ascii="Arial" w:hAnsi="Arial"/>
                <w:b w:val="0"/>
                <w:bCs w:val="0"/>
                <w:color w:val="000000" w:themeColor="text1"/>
                <w:sz w:val="18"/>
                <w:szCs w:val="18"/>
              </w:rPr>
              <w:t>es</w:t>
            </w:r>
            <w:r>
              <w:rPr>
                <w:rFonts w:ascii="Arial" w:hAnsi="Arial"/>
                <w:b w:val="0"/>
                <w:bCs w:val="0"/>
                <w:color w:val="000000" w:themeColor="text1"/>
                <w:sz w:val="18"/>
                <w:szCs w:val="18"/>
              </w:rPr>
              <w:t xml:space="preserve"> to use the talk for writing approach </w:t>
            </w:r>
            <w:r w:rsidR="00113423">
              <w:rPr>
                <w:rFonts w:ascii="Arial" w:hAnsi="Arial"/>
                <w:b w:val="0"/>
                <w:bCs w:val="0"/>
                <w:color w:val="000000" w:themeColor="text1"/>
                <w:sz w:val="18"/>
                <w:szCs w:val="18"/>
              </w:rPr>
              <w:t>to support and scaffold children’s writing.</w:t>
            </w:r>
            <w:r w:rsidR="00BE6F75">
              <w:rPr>
                <w:rFonts w:ascii="Arial" w:hAnsi="Arial"/>
                <w:b w:val="0"/>
                <w:bCs w:val="0"/>
                <w:color w:val="000000" w:themeColor="text1"/>
                <w:sz w:val="18"/>
                <w:szCs w:val="18"/>
              </w:rPr>
              <w:t xml:space="preserve"> </w:t>
            </w:r>
          </w:p>
          <w:p w14:paraId="34085667" w14:textId="77777777" w:rsidR="00FE0F60" w:rsidRDefault="00FE0F60" w:rsidP="00DB2263">
            <w:pPr>
              <w:pStyle w:val="ListParagraph"/>
              <w:numPr>
                <w:ilvl w:val="0"/>
                <w:numId w:val="24"/>
              </w:numPr>
              <w:ind w:left="311"/>
              <w:rPr>
                <w:rFonts w:ascii="Arial" w:hAnsi="Arial"/>
                <w:b w:val="0"/>
                <w:bCs w:val="0"/>
                <w:color w:val="A8D08D" w:themeColor="accent6" w:themeTint="99"/>
                <w:sz w:val="18"/>
                <w:szCs w:val="18"/>
              </w:rPr>
            </w:pPr>
            <w:r>
              <w:rPr>
                <w:rFonts w:ascii="Arial" w:hAnsi="Arial"/>
                <w:b w:val="0"/>
                <w:bCs w:val="0"/>
                <w:color w:val="000000" w:themeColor="text1"/>
                <w:sz w:val="18"/>
                <w:szCs w:val="18"/>
              </w:rPr>
              <w:t>Teachers to plan and deliver daily writing differentiated and planned to teach specific skill gaps in learning.</w:t>
            </w:r>
          </w:p>
          <w:p w14:paraId="3EE76FCE" w14:textId="45483C70" w:rsidR="00FE0F60" w:rsidRDefault="00FE0F60" w:rsidP="00DB2263">
            <w:pPr>
              <w:pStyle w:val="ListParagraph"/>
              <w:numPr>
                <w:ilvl w:val="0"/>
                <w:numId w:val="24"/>
              </w:numPr>
              <w:ind w:left="311"/>
              <w:rPr>
                <w:rFonts w:ascii="Arial" w:hAnsi="Arial"/>
                <w:b w:val="0"/>
                <w:bCs w:val="0"/>
                <w:color w:val="A8D08D" w:themeColor="accent6" w:themeTint="99"/>
                <w:sz w:val="18"/>
                <w:szCs w:val="18"/>
              </w:rPr>
            </w:pPr>
            <w:r>
              <w:rPr>
                <w:rFonts w:ascii="Arial" w:hAnsi="Arial"/>
                <w:b w:val="0"/>
                <w:bCs w:val="0"/>
                <w:color w:val="000000" w:themeColor="text1"/>
                <w:sz w:val="18"/>
                <w:szCs w:val="18"/>
              </w:rPr>
              <w:t>Impact measured via</w:t>
            </w:r>
            <w:r w:rsidR="00B06FD2">
              <w:rPr>
                <w:rFonts w:ascii="Arial" w:hAnsi="Arial"/>
                <w:b w:val="0"/>
                <w:bCs w:val="0"/>
                <w:color w:val="000000" w:themeColor="text1"/>
                <w:sz w:val="18"/>
                <w:szCs w:val="18"/>
              </w:rPr>
              <w:t xml:space="preserve"> baseline writing in September 2021 and follow</w:t>
            </w:r>
            <w:r>
              <w:rPr>
                <w:rFonts w:ascii="Arial" w:hAnsi="Arial"/>
                <w:b w:val="0"/>
                <w:bCs w:val="0"/>
                <w:color w:val="000000" w:themeColor="text1"/>
                <w:sz w:val="18"/>
                <w:szCs w:val="18"/>
              </w:rPr>
              <w:t>-up assessments</w:t>
            </w:r>
            <w:r w:rsidR="00BE6F75">
              <w:rPr>
                <w:rFonts w:ascii="Arial" w:hAnsi="Arial"/>
                <w:b w:val="0"/>
                <w:bCs w:val="0"/>
                <w:color w:val="000000" w:themeColor="text1"/>
                <w:sz w:val="18"/>
                <w:szCs w:val="18"/>
              </w:rPr>
              <w:t xml:space="preserve"> in </w:t>
            </w:r>
            <w:r w:rsidR="00B06FD2">
              <w:rPr>
                <w:rFonts w:ascii="Arial" w:hAnsi="Arial"/>
                <w:b w:val="0"/>
                <w:bCs w:val="0"/>
                <w:color w:val="000000" w:themeColor="text1"/>
                <w:sz w:val="18"/>
                <w:szCs w:val="18"/>
              </w:rPr>
              <w:t>February and May.</w:t>
            </w:r>
          </w:p>
          <w:p w14:paraId="4FB90920" w14:textId="5D5128F9" w:rsidR="00FE0F60" w:rsidRDefault="00FE0F60" w:rsidP="00DB2263">
            <w:pPr>
              <w:pStyle w:val="ListParagraph"/>
              <w:numPr>
                <w:ilvl w:val="0"/>
                <w:numId w:val="24"/>
              </w:numPr>
              <w:ind w:left="311"/>
              <w:rPr>
                <w:rFonts w:ascii="Arial" w:hAnsi="Arial"/>
                <w:b w:val="0"/>
                <w:bCs w:val="0"/>
                <w:color w:val="A8D08D" w:themeColor="accent6" w:themeTint="99"/>
                <w:sz w:val="18"/>
                <w:szCs w:val="18"/>
              </w:rPr>
            </w:pPr>
            <w:r>
              <w:rPr>
                <w:rFonts w:ascii="Arial" w:hAnsi="Arial"/>
                <w:b w:val="0"/>
                <w:bCs w:val="0"/>
                <w:color w:val="000000" w:themeColor="text1"/>
                <w:sz w:val="18"/>
                <w:szCs w:val="18"/>
              </w:rPr>
              <w:lastRenderedPageBreak/>
              <w:t xml:space="preserve">Attainment gains / impact reported back </w:t>
            </w:r>
            <w:r w:rsidR="00B06FD2">
              <w:rPr>
                <w:rFonts w:ascii="Arial" w:hAnsi="Arial"/>
                <w:b w:val="0"/>
                <w:bCs w:val="0"/>
                <w:color w:val="000000" w:themeColor="text1"/>
                <w:sz w:val="18"/>
                <w:szCs w:val="18"/>
              </w:rPr>
              <w:t>by</w:t>
            </w:r>
            <w:r>
              <w:rPr>
                <w:rFonts w:ascii="Arial" w:hAnsi="Arial"/>
                <w:b w:val="0"/>
                <w:bCs w:val="0"/>
                <w:color w:val="000000" w:themeColor="text1"/>
                <w:sz w:val="18"/>
                <w:szCs w:val="18"/>
              </w:rPr>
              <w:t xml:space="preserve"> teachers </w:t>
            </w:r>
          </w:p>
        </w:tc>
        <w:tc>
          <w:tcPr>
            <w:tcW w:w="181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8A001EC" w14:textId="77777777" w:rsidR="00FE0F60" w:rsidRDefault="00FE0F60"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lastRenderedPageBreak/>
              <w:t>August – June</w:t>
            </w:r>
          </w:p>
          <w:p w14:paraId="7D76606B" w14:textId="77777777" w:rsidR="00FE0F60" w:rsidRDefault="00FE0F60"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415DF716" w14:textId="77777777" w:rsidR="00FE0F60" w:rsidRDefault="00FE0F60"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4CDCD78A" w14:textId="77777777" w:rsidR="00FE0F60" w:rsidRDefault="00FE0F60"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3F0E0AAC" w14:textId="77777777" w:rsidR="00FE0F60" w:rsidRDefault="00FE0F60"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August-September</w:t>
            </w:r>
          </w:p>
          <w:p w14:paraId="18BC2E9F" w14:textId="77777777" w:rsidR="00FE0F60" w:rsidRDefault="00FE0F60"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06553DD7" w14:textId="77777777" w:rsidR="00FE0F60" w:rsidRDefault="00FE0F60"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10ADF9E6" w14:textId="77777777" w:rsidR="00FE0F60" w:rsidRDefault="00FE0F60"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2C92D883" w14:textId="77777777" w:rsidR="00B06FD2" w:rsidRDefault="00B06FD2"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566BB19A" w14:textId="77777777" w:rsidR="00B06FD2" w:rsidRDefault="00B06FD2"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0FB3CB06" w14:textId="7FF249AE" w:rsidR="00FE0F60" w:rsidRDefault="00B06FD2"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October</w:t>
            </w:r>
            <w:r w:rsidR="00551593">
              <w:rPr>
                <w:rFonts w:ascii="Arial" w:hAnsi="Arial"/>
                <w:color w:val="000000" w:themeColor="text1"/>
                <w:sz w:val="18"/>
                <w:szCs w:val="18"/>
              </w:rPr>
              <w:t>-December</w:t>
            </w:r>
          </w:p>
          <w:p w14:paraId="7AD00B73" w14:textId="77777777" w:rsidR="008648AB" w:rsidRDefault="008648AB"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7D589769" w14:textId="0D9DC841" w:rsidR="008648AB" w:rsidRPr="008648AB" w:rsidRDefault="008648AB" w:rsidP="00FE0F60">
            <w:pP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p>
        </w:tc>
        <w:tc>
          <w:tcPr>
            <w:tcW w:w="4081"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AB59373" w14:textId="77777777" w:rsidR="00FE0F60" w:rsidRDefault="00FE0F60"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32E689CE" w14:textId="77777777" w:rsidR="00FE0F60" w:rsidRDefault="00FE0F60"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R Currie</w:t>
            </w:r>
          </w:p>
          <w:p w14:paraId="5141744F" w14:textId="77777777" w:rsidR="00FE0F60" w:rsidRDefault="00FE0F60"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5717D7AF" w14:textId="77777777" w:rsidR="00FE0F60" w:rsidRDefault="00FE0F60"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S Easton</w:t>
            </w:r>
          </w:p>
          <w:p w14:paraId="48BA3E5F" w14:textId="77777777" w:rsidR="00FE0F60" w:rsidRDefault="00FE0F60"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2BF7AEA3" w14:textId="77777777" w:rsidR="00FE0F60" w:rsidRDefault="00FE0F60"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Jaye Hamilton</w:t>
            </w:r>
          </w:p>
          <w:p w14:paraId="57F35ACF" w14:textId="77777777" w:rsidR="00FE0F60" w:rsidRDefault="00FE0F60"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2DEFAEDC" w14:textId="77777777" w:rsidR="00FE0F60" w:rsidRDefault="00FE0F60"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Emma Gillingham</w:t>
            </w:r>
          </w:p>
          <w:p w14:paraId="5F140AD5" w14:textId="77777777" w:rsidR="00FE0F60" w:rsidRDefault="00FE0F60"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1EF07036" w14:textId="5C7196C6" w:rsidR="00FE0F60" w:rsidRDefault="009B57AD"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C</w:t>
            </w:r>
            <w:r w:rsidR="003B3415">
              <w:rPr>
                <w:rFonts w:ascii="Arial" w:hAnsi="Arial"/>
                <w:color w:val="000000" w:themeColor="text1"/>
                <w:sz w:val="18"/>
                <w:szCs w:val="18"/>
              </w:rPr>
              <w:t>lass t</w:t>
            </w:r>
            <w:r w:rsidR="00FE0F60">
              <w:rPr>
                <w:rFonts w:ascii="Arial" w:hAnsi="Arial"/>
                <w:color w:val="000000" w:themeColor="text1"/>
                <w:sz w:val="18"/>
                <w:szCs w:val="18"/>
              </w:rPr>
              <w:t>eachers</w:t>
            </w:r>
          </w:p>
          <w:p w14:paraId="090D9180" w14:textId="77777777" w:rsidR="00FE0F60" w:rsidRDefault="00FE0F60" w:rsidP="00FE0F6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3039"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0709808" w14:textId="06BD1DB7" w:rsidR="00FE0F60" w:rsidRDefault="00FE0F60" w:rsidP="00FE0F60">
            <w:pPr>
              <w:pStyle w:val="ListParagraph"/>
              <w:ind w:left="417"/>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3C299BF9" w14:textId="2AAB1AB9" w:rsidR="00B06FD2" w:rsidRPr="007A401C" w:rsidRDefault="00121797" w:rsidP="007A401C">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7A401C">
              <w:rPr>
                <w:rFonts w:ascii="Arial" w:hAnsi="Arial"/>
                <w:color w:val="000000" w:themeColor="text1"/>
                <w:sz w:val="18"/>
                <w:szCs w:val="18"/>
              </w:rPr>
              <w:t xml:space="preserve">All class teachers using the </w:t>
            </w:r>
            <w:r w:rsidR="00D8032B" w:rsidRPr="007A401C">
              <w:rPr>
                <w:rFonts w:ascii="Arial" w:hAnsi="Arial"/>
                <w:color w:val="000000" w:themeColor="text1"/>
                <w:sz w:val="18"/>
                <w:szCs w:val="18"/>
              </w:rPr>
              <w:t>‘</w:t>
            </w:r>
            <w:r w:rsidRPr="007A401C">
              <w:rPr>
                <w:rFonts w:ascii="Arial" w:hAnsi="Arial"/>
                <w:color w:val="000000" w:themeColor="text1"/>
                <w:sz w:val="18"/>
                <w:szCs w:val="18"/>
              </w:rPr>
              <w:t>talk for writing</w:t>
            </w:r>
            <w:r w:rsidR="00D8032B" w:rsidRPr="007A401C">
              <w:rPr>
                <w:rFonts w:ascii="Arial" w:hAnsi="Arial"/>
                <w:color w:val="000000" w:themeColor="text1"/>
                <w:sz w:val="18"/>
                <w:szCs w:val="18"/>
              </w:rPr>
              <w:t>’</w:t>
            </w:r>
            <w:r w:rsidRPr="007A401C">
              <w:rPr>
                <w:rFonts w:ascii="Arial" w:hAnsi="Arial"/>
                <w:color w:val="000000" w:themeColor="text1"/>
                <w:sz w:val="18"/>
                <w:szCs w:val="18"/>
              </w:rPr>
              <w:t xml:space="preserve"> approach</w:t>
            </w:r>
            <w:r w:rsidR="001D1FA2" w:rsidRPr="007A401C">
              <w:rPr>
                <w:rFonts w:ascii="Arial" w:hAnsi="Arial"/>
                <w:color w:val="000000" w:themeColor="text1"/>
                <w:sz w:val="18"/>
                <w:szCs w:val="18"/>
              </w:rPr>
              <w:t>.</w:t>
            </w:r>
          </w:p>
          <w:p w14:paraId="7ED23924" w14:textId="6E94F832" w:rsidR="00121797" w:rsidRDefault="00121797" w:rsidP="007A401C">
            <w:pPr>
              <w:pStyle w:val="ListParagraph"/>
              <w:ind w:left="417"/>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7A850FB1" w14:textId="3D71D62B" w:rsidR="00FE0F60" w:rsidRPr="007A401C" w:rsidRDefault="00B06FD2" w:rsidP="007A401C">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7A401C">
              <w:rPr>
                <w:rFonts w:ascii="Arial" w:hAnsi="Arial"/>
                <w:color w:val="000000" w:themeColor="text1"/>
                <w:sz w:val="18"/>
                <w:szCs w:val="18"/>
              </w:rPr>
              <w:t xml:space="preserve">Children </w:t>
            </w:r>
            <w:r w:rsidR="00FE0F60" w:rsidRPr="007A401C">
              <w:rPr>
                <w:rFonts w:ascii="Arial" w:hAnsi="Arial"/>
                <w:color w:val="000000" w:themeColor="text1"/>
                <w:sz w:val="18"/>
                <w:szCs w:val="18"/>
              </w:rPr>
              <w:t xml:space="preserve">writing improved when measured against initial baseline </w:t>
            </w:r>
            <w:r w:rsidR="001D1FA2" w:rsidRPr="007A401C">
              <w:rPr>
                <w:rFonts w:ascii="Arial" w:hAnsi="Arial"/>
                <w:color w:val="000000" w:themeColor="text1"/>
                <w:sz w:val="18"/>
                <w:szCs w:val="18"/>
              </w:rPr>
              <w:t xml:space="preserve">- </w:t>
            </w:r>
            <w:r w:rsidR="00BE6F75" w:rsidRPr="007A401C">
              <w:rPr>
                <w:rFonts w:ascii="Arial" w:hAnsi="Arial"/>
                <w:color w:val="000000" w:themeColor="text1"/>
                <w:sz w:val="18"/>
                <w:szCs w:val="18"/>
              </w:rPr>
              <w:t>monitoring by teachers.</w:t>
            </w:r>
          </w:p>
          <w:p w14:paraId="5DB8009F" w14:textId="77777777" w:rsidR="00FE0F60" w:rsidRDefault="00FE0F60" w:rsidP="007A401C">
            <w:pPr>
              <w:pStyle w:val="ListParagrap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12CB5012" w14:textId="77777777" w:rsidR="00FE0F60" w:rsidRPr="007A401C" w:rsidRDefault="00FE0F60" w:rsidP="007A401C">
            <w:pPr>
              <w:pStyle w:val="ListParagraph"/>
              <w:numPr>
                <w:ilvl w:val="0"/>
                <w:numId w:val="42"/>
              </w:num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7A401C">
              <w:rPr>
                <w:rFonts w:ascii="Arial" w:hAnsi="Arial"/>
                <w:color w:val="000000" w:themeColor="text1"/>
                <w:sz w:val="18"/>
                <w:szCs w:val="18"/>
              </w:rPr>
              <w:t>SLT learning visits show</w:t>
            </w:r>
            <w:r w:rsidR="00BE6F75" w:rsidRPr="007A401C">
              <w:rPr>
                <w:rFonts w:ascii="Arial" w:hAnsi="Arial"/>
                <w:color w:val="000000" w:themeColor="text1"/>
                <w:sz w:val="18"/>
                <w:szCs w:val="18"/>
              </w:rPr>
              <w:t xml:space="preserve"> all</w:t>
            </w:r>
            <w:r w:rsidRPr="007A401C">
              <w:rPr>
                <w:rFonts w:ascii="Arial" w:hAnsi="Arial"/>
                <w:color w:val="000000" w:themeColor="text1"/>
                <w:sz w:val="18"/>
                <w:szCs w:val="18"/>
              </w:rPr>
              <w:t xml:space="preserve"> pupils engaged in daily writing activities that teach identified ‘deficit’ skills.</w:t>
            </w:r>
          </w:p>
          <w:p w14:paraId="1CCB82C1" w14:textId="77777777" w:rsidR="00121797" w:rsidRPr="00121797" w:rsidRDefault="00121797" w:rsidP="007A401C">
            <w:pPr>
              <w:pStyle w:val="ListParagrap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76FCBAC9" w14:textId="2019F9EB" w:rsidR="00121797" w:rsidRPr="007A401C" w:rsidRDefault="00121797" w:rsidP="007A401C">
            <w:pPr>
              <w:pStyle w:val="ListParagraph"/>
              <w:numPr>
                <w:ilvl w:val="0"/>
                <w:numId w:val="42"/>
              </w:num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7A401C">
              <w:rPr>
                <w:rFonts w:ascii="Arial" w:hAnsi="Arial"/>
                <w:bCs/>
                <w:color w:val="000000" w:themeColor="text1"/>
                <w:sz w:val="18"/>
                <w:szCs w:val="18"/>
              </w:rPr>
              <w:t>Pupils in identified classes to make gains of 3 to 4 months on baseline predicted attainment.</w:t>
            </w:r>
          </w:p>
        </w:tc>
        <w:tc>
          <w:tcPr>
            <w:tcW w:w="304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EE7F655" w14:textId="77777777" w:rsidR="001D1FA2" w:rsidRPr="007A401C" w:rsidRDefault="001D1FA2" w:rsidP="007A401C">
            <w:pPr>
              <w:pStyle w:val="ListParagraph"/>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p w14:paraId="1407E89B" w14:textId="5EAD8D48" w:rsidR="00121797" w:rsidRPr="007A401C" w:rsidRDefault="00FE0F60" w:rsidP="007A401C">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7A401C">
              <w:rPr>
                <w:rFonts w:ascii="Arial" w:hAnsi="Arial"/>
                <w:bCs/>
                <w:color w:val="000000" w:themeColor="text1"/>
                <w:sz w:val="18"/>
                <w:szCs w:val="18"/>
              </w:rPr>
              <w:t>Increased confidence</w:t>
            </w:r>
            <w:r w:rsidR="00121797" w:rsidRPr="007A401C">
              <w:rPr>
                <w:rFonts w:ascii="Arial" w:hAnsi="Arial"/>
                <w:bCs/>
                <w:color w:val="000000" w:themeColor="text1"/>
                <w:sz w:val="18"/>
                <w:szCs w:val="18"/>
              </w:rPr>
              <w:t xml:space="preserve"> and </w:t>
            </w:r>
            <w:r w:rsidR="001D1FA2" w:rsidRPr="007A401C">
              <w:rPr>
                <w:rFonts w:ascii="Arial" w:hAnsi="Arial"/>
                <w:bCs/>
                <w:color w:val="000000" w:themeColor="text1"/>
                <w:sz w:val="18"/>
                <w:szCs w:val="18"/>
              </w:rPr>
              <w:t>motivation</w:t>
            </w:r>
            <w:r w:rsidRPr="007A401C">
              <w:rPr>
                <w:rFonts w:ascii="Arial" w:hAnsi="Arial"/>
                <w:bCs/>
                <w:color w:val="000000" w:themeColor="text1"/>
                <w:sz w:val="18"/>
                <w:szCs w:val="18"/>
              </w:rPr>
              <w:t xml:space="preserve"> </w:t>
            </w:r>
            <w:r w:rsidR="00551593" w:rsidRPr="007A401C">
              <w:rPr>
                <w:rFonts w:ascii="Arial" w:hAnsi="Arial"/>
                <w:bCs/>
                <w:color w:val="000000" w:themeColor="text1"/>
                <w:sz w:val="18"/>
                <w:szCs w:val="18"/>
              </w:rPr>
              <w:t>and enthusiasm observed from pupils</w:t>
            </w:r>
            <w:r w:rsidRPr="007A401C">
              <w:rPr>
                <w:rFonts w:ascii="Arial" w:hAnsi="Arial"/>
                <w:bCs/>
                <w:color w:val="000000" w:themeColor="text1"/>
                <w:sz w:val="18"/>
                <w:szCs w:val="18"/>
              </w:rPr>
              <w:t xml:space="preserve"> </w:t>
            </w:r>
            <w:r w:rsidR="003B3415" w:rsidRPr="007A401C">
              <w:rPr>
                <w:rFonts w:ascii="Arial" w:hAnsi="Arial"/>
                <w:bCs/>
                <w:color w:val="000000" w:themeColor="text1"/>
                <w:sz w:val="18"/>
                <w:szCs w:val="18"/>
              </w:rPr>
              <w:t xml:space="preserve">in all classes </w:t>
            </w:r>
            <w:r w:rsidRPr="007A401C">
              <w:rPr>
                <w:rFonts w:ascii="Arial" w:hAnsi="Arial"/>
                <w:bCs/>
                <w:color w:val="000000" w:themeColor="text1"/>
                <w:sz w:val="18"/>
                <w:szCs w:val="18"/>
              </w:rPr>
              <w:t xml:space="preserve">when asked to </w:t>
            </w:r>
            <w:r w:rsidR="00121797" w:rsidRPr="007A401C">
              <w:rPr>
                <w:rFonts w:ascii="Arial" w:hAnsi="Arial"/>
                <w:bCs/>
                <w:color w:val="000000" w:themeColor="text1"/>
                <w:sz w:val="18"/>
                <w:szCs w:val="18"/>
              </w:rPr>
              <w:t>write</w:t>
            </w:r>
          </w:p>
          <w:p w14:paraId="47FB702A" w14:textId="77777777" w:rsidR="00121797" w:rsidRDefault="00121797" w:rsidP="007A401C">
            <w:pPr>
              <w:pStyle w:val="ListParagraph"/>
              <w:ind w:left="355"/>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p w14:paraId="764A8186" w14:textId="1F74CB72" w:rsidR="00121797" w:rsidRPr="007A401C" w:rsidRDefault="00121797" w:rsidP="007A401C">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7A401C">
              <w:rPr>
                <w:rFonts w:ascii="Arial" w:hAnsi="Arial"/>
                <w:bCs/>
                <w:color w:val="000000" w:themeColor="text1"/>
                <w:sz w:val="18"/>
                <w:szCs w:val="18"/>
              </w:rPr>
              <w:t>Increased confidence in children</w:t>
            </w:r>
            <w:r w:rsidR="00551593" w:rsidRPr="007A401C">
              <w:rPr>
                <w:rFonts w:ascii="Arial" w:hAnsi="Arial"/>
                <w:bCs/>
                <w:color w:val="000000" w:themeColor="text1"/>
                <w:sz w:val="18"/>
                <w:szCs w:val="18"/>
              </w:rPr>
              <w:t>’s ability to plan and complete task</w:t>
            </w:r>
            <w:r w:rsidRPr="007A401C">
              <w:rPr>
                <w:rFonts w:ascii="Arial" w:hAnsi="Arial"/>
                <w:bCs/>
                <w:color w:val="000000" w:themeColor="text1"/>
                <w:sz w:val="18"/>
                <w:szCs w:val="18"/>
              </w:rPr>
              <w:t xml:space="preserve"> when engaged in writing tasks.</w:t>
            </w:r>
          </w:p>
          <w:p w14:paraId="3BD00656" w14:textId="77777777" w:rsidR="00121797" w:rsidRDefault="00121797" w:rsidP="007A401C">
            <w:pPr>
              <w:pStyle w:val="ListParagraph"/>
              <w:ind w:left="355"/>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p w14:paraId="7A586483" w14:textId="07C93BCF" w:rsidR="00FE0F60" w:rsidRPr="007A401C" w:rsidRDefault="00121797" w:rsidP="007A401C">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7A401C">
              <w:rPr>
                <w:rFonts w:ascii="Arial" w:hAnsi="Arial"/>
                <w:bCs/>
                <w:color w:val="000000" w:themeColor="text1"/>
                <w:sz w:val="18"/>
                <w:szCs w:val="18"/>
              </w:rPr>
              <w:t>Target groups of pupils making gains in writing attainment.</w:t>
            </w:r>
          </w:p>
          <w:p w14:paraId="74D21C0A" w14:textId="77777777" w:rsidR="00B06FD2" w:rsidRPr="00551593" w:rsidRDefault="00B06FD2" w:rsidP="007A401C">
            <w:pPr>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p w14:paraId="2C14E635" w14:textId="463B5E12" w:rsidR="00B06FD2" w:rsidRPr="007A401C" w:rsidRDefault="00B06FD2" w:rsidP="007A401C">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7A401C">
              <w:rPr>
                <w:rFonts w:ascii="Arial" w:hAnsi="Arial"/>
                <w:bCs/>
                <w:color w:val="000000" w:themeColor="text1"/>
                <w:sz w:val="18"/>
                <w:szCs w:val="18"/>
              </w:rPr>
              <w:t xml:space="preserve">Children in identified groups to make gains of </w:t>
            </w:r>
            <w:r w:rsidR="00551593" w:rsidRPr="007A401C">
              <w:rPr>
                <w:rFonts w:ascii="Arial" w:hAnsi="Arial"/>
                <w:bCs/>
                <w:color w:val="000000" w:themeColor="text1"/>
                <w:sz w:val="18"/>
                <w:szCs w:val="18"/>
              </w:rPr>
              <w:t xml:space="preserve">3 months from previous </w:t>
            </w:r>
            <w:proofErr w:type="spellStart"/>
            <w:r w:rsidR="00551593" w:rsidRPr="007A401C">
              <w:rPr>
                <w:rFonts w:ascii="Arial" w:hAnsi="Arial"/>
                <w:bCs/>
                <w:color w:val="000000" w:themeColor="text1"/>
                <w:sz w:val="18"/>
                <w:szCs w:val="18"/>
              </w:rPr>
              <w:t>CfE</w:t>
            </w:r>
            <w:proofErr w:type="spellEnd"/>
            <w:r w:rsidR="00551593" w:rsidRPr="007A401C">
              <w:rPr>
                <w:rFonts w:ascii="Arial" w:hAnsi="Arial"/>
                <w:bCs/>
                <w:color w:val="000000" w:themeColor="text1"/>
                <w:sz w:val="18"/>
                <w:szCs w:val="18"/>
              </w:rPr>
              <w:t xml:space="preserve"> predications </w:t>
            </w:r>
          </w:p>
        </w:tc>
      </w:tr>
      <w:tr w:rsidR="00FE0F60" w14:paraId="6D32E047" w14:textId="77777777" w:rsidTr="00FE0F60">
        <w:trPr>
          <w:trHeight w:val="1215"/>
        </w:trPr>
        <w:tc>
          <w:tcPr>
            <w:cnfStyle w:val="001000000000" w:firstRow="0" w:lastRow="0" w:firstColumn="1" w:lastColumn="0" w:oddVBand="0" w:evenVBand="0" w:oddHBand="0" w:evenHBand="0" w:firstRowFirstColumn="0" w:firstRowLastColumn="0" w:lastRowFirstColumn="0" w:lastRowLastColumn="0"/>
            <w:tcW w:w="15193" w:type="dxa"/>
            <w:gridSpan w:val="8"/>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C023EE0" w14:textId="77777777" w:rsidR="00FE0F60" w:rsidRDefault="00FE0F60" w:rsidP="00FE0F60">
            <w:pPr>
              <w:rPr>
                <w:rFonts w:ascii="Arial" w:hAnsi="Arial"/>
                <w:bCs w:val="0"/>
                <w:color w:val="000000" w:themeColor="text1"/>
                <w:szCs w:val="24"/>
              </w:rPr>
            </w:pPr>
            <w:r>
              <w:rPr>
                <w:rFonts w:ascii="Arial" w:hAnsi="Arial"/>
                <w:bCs w:val="0"/>
                <w:color w:val="000000" w:themeColor="text1"/>
                <w:szCs w:val="24"/>
              </w:rPr>
              <w:t>Ongoing Evaluation</w:t>
            </w:r>
          </w:p>
        </w:tc>
      </w:tr>
    </w:tbl>
    <w:tbl>
      <w:tblPr>
        <w:tblStyle w:val="GridTable4-Accent1"/>
        <w:tblpPr w:leftFromText="180" w:rightFromText="180" w:vertAnchor="page" w:horzAnchor="margin" w:tblpY="1021"/>
        <w:tblW w:w="16013" w:type="dxa"/>
        <w:tblInd w:w="0" w:type="dxa"/>
        <w:tblLayout w:type="fixed"/>
        <w:tblLook w:val="04A0" w:firstRow="1" w:lastRow="0" w:firstColumn="1" w:lastColumn="0" w:noHBand="0" w:noVBand="1"/>
      </w:tblPr>
      <w:tblGrid>
        <w:gridCol w:w="6096"/>
        <w:gridCol w:w="1843"/>
        <w:gridCol w:w="88"/>
        <w:gridCol w:w="1330"/>
        <w:gridCol w:w="446"/>
        <w:gridCol w:w="755"/>
        <w:gridCol w:w="2026"/>
        <w:gridCol w:w="3429"/>
      </w:tblGrid>
      <w:tr w:rsidR="008A099F" w14:paraId="3BBCB5C2" w14:textId="77777777" w:rsidTr="008A099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027" w:type="dxa"/>
            <w:gridSpan w:val="3"/>
          </w:tcPr>
          <w:p w14:paraId="23A67BF1" w14:textId="77777777" w:rsidR="008A099F" w:rsidRPr="00737ABE" w:rsidRDefault="008A099F" w:rsidP="008A099F">
            <w:pPr>
              <w:rPr>
                <w:rFonts w:eastAsia="Times New Roman" w:cstheme="minorHAnsi"/>
                <w:b w:val="0"/>
                <w:sz w:val="20"/>
                <w:lang w:eastAsia="en-GB"/>
              </w:rPr>
            </w:pPr>
            <w:r w:rsidRPr="00737ABE">
              <w:rPr>
                <w:rFonts w:cstheme="minorHAnsi"/>
                <w:b w:val="0"/>
                <w:sz w:val="20"/>
              </w:rPr>
              <w:t>National Improvement Framework Priority</w:t>
            </w:r>
          </w:p>
          <w:p w14:paraId="44ED92C2" w14:textId="77777777" w:rsidR="008A099F" w:rsidRPr="00737ABE" w:rsidRDefault="008A099F" w:rsidP="00DB2263">
            <w:pPr>
              <w:pStyle w:val="ListParagraph"/>
              <w:numPr>
                <w:ilvl w:val="0"/>
                <w:numId w:val="13"/>
              </w:numPr>
              <w:ind w:left="451"/>
              <w:rPr>
                <w:rFonts w:eastAsia="Times New Roman" w:cstheme="minorHAnsi"/>
                <w:b w:val="0"/>
                <w:sz w:val="20"/>
                <w:lang w:eastAsia="en-GB"/>
              </w:rPr>
            </w:pPr>
            <w:r w:rsidRPr="00737ABE">
              <w:rPr>
                <w:rFonts w:eastAsia="Times New Roman" w:cstheme="minorHAnsi"/>
                <w:b w:val="0"/>
                <w:kern w:val="24"/>
                <w:sz w:val="20"/>
                <w:lang w:eastAsia="en-GB"/>
              </w:rPr>
              <w:t>To improve attainment for all, particularly in Literacy and Numeracy</w:t>
            </w:r>
          </w:p>
          <w:p w14:paraId="24CFA60A" w14:textId="724A827D" w:rsidR="008A099F" w:rsidRPr="008A099F" w:rsidRDefault="008A099F" w:rsidP="00DB2263">
            <w:pPr>
              <w:pStyle w:val="ListParagraph"/>
              <w:numPr>
                <w:ilvl w:val="0"/>
                <w:numId w:val="13"/>
              </w:numPr>
              <w:ind w:left="451"/>
              <w:rPr>
                <w:rFonts w:eastAsia="Times New Roman" w:cstheme="minorHAnsi"/>
                <w:b w:val="0"/>
                <w:bCs w:val="0"/>
                <w:kern w:val="24"/>
                <w:sz w:val="20"/>
                <w:lang w:eastAsia="en-GB"/>
              </w:rPr>
            </w:pPr>
            <w:r w:rsidRPr="00737ABE">
              <w:rPr>
                <w:rFonts w:eastAsia="Times New Roman" w:cstheme="minorHAnsi"/>
                <w:b w:val="0"/>
                <w:kern w:val="24"/>
                <w:sz w:val="20"/>
                <w:lang w:eastAsia="en-GB"/>
              </w:rPr>
              <w:t xml:space="preserve">To improve the learning progress for every child, by reducing inequality in education. </w:t>
            </w:r>
          </w:p>
        </w:tc>
        <w:tc>
          <w:tcPr>
            <w:tcW w:w="1776" w:type="dxa"/>
            <w:gridSpan w:val="2"/>
          </w:tcPr>
          <w:p w14:paraId="4D21866E" w14:textId="77777777" w:rsidR="008A099F" w:rsidRPr="00737ABE" w:rsidRDefault="008A099F" w:rsidP="008A099F">
            <w:pPr>
              <w:tabs>
                <w:tab w:val="left" w:pos="2520"/>
              </w:tabs>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737ABE">
              <w:rPr>
                <w:rFonts w:cstheme="minorHAnsi"/>
                <w:b w:val="0"/>
                <w:sz w:val="20"/>
              </w:rPr>
              <w:t>Fife Priorities/Local Plan Priorities</w:t>
            </w:r>
          </w:p>
        </w:tc>
        <w:tc>
          <w:tcPr>
            <w:tcW w:w="6210" w:type="dxa"/>
            <w:gridSpan w:val="3"/>
          </w:tcPr>
          <w:p w14:paraId="1A2EF7AA" w14:textId="77777777" w:rsidR="008A099F" w:rsidRPr="00737ABE" w:rsidRDefault="008A099F" w:rsidP="00DB2263">
            <w:pPr>
              <w:pStyle w:val="ListParagraph"/>
              <w:numPr>
                <w:ilvl w:val="0"/>
                <w:numId w:val="26"/>
              </w:numPr>
              <w:tabs>
                <w:tab w:val="left" w:pos="2520"/>
              </w:tabs>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737ABE">
              <w:rPr>
                <w:rFonts w:cstheme="minorHAnsi"/>
                <w:b w:val="0"/>
                <w:sz w:val="20"/>
              </w:rPr>
              <w:t>Attainment</w:t>
            </w:r>
          </w:p>
          <w:p w14:paraId="16DFF619" w14:textId="77777777" w:rsidR="008A099F" w:rsidRPr="00737ABE" w:rsidRDefault="008A099F" w:rsidP="00DB2263">
            <w:pPr>
              <w:pStyle w:val="ListParagraph"/>
              <w:numPr>
                <w:ilvl w:val="0"/>
                <w:numId w:val="26"/>
              </w:numPr>
              <w:tabs>
                <w:tab w:val="left" w:pos="2520"/>
              </w:tabs>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737ABE">
              <w:rPr>
                <w:rFonts w:cstheme="minorHAnsi"/>
                <w:b w:val="0"/>
                <w:sz w:val="20"/>
              </w:rPr>
              <w:t>Equity</w:t>
            </w:r>
          </w:p>
          <w:p w14:paraId="28F0DF8C" w14:textId="77777777" w:rsidR="008A099F" w:rsidRPr="00737ABE" w:rsidRDefault="008A099F" w:rsidP="00DB2263">
            <w:pPr>
              <w:pStyle w:val="ListParagraph"/>
              <w:numPr>
                <w:ilvl w:val="0"/>
                <w:numId w:val="26"/>
              </w:numPr>
              <w:tabs>
                <w:tab w:val="left" w:pos="2520"/>
              </w:tabs>
              <w:cnfStyle w:val="100000000000" w:firstRow="1" w:lastRow="0" w:firstColumn="0" w:lastColumn="0" w:oddVBand="0" w:evenVBand="0" w:oddHBand="0" w:evenHBand="0" w:firstRowFirstColumn="0" w:firstRowLastColumn="0" w:lastRowFirstColumn="0" w:lastRowLastColumn="0"/>
              <w:rPr>
                <w:rFonts w:cstheme="minorHAnsi"/>
                <w:sz w:val="20"/>
              </w:rPr>
            </w:pPr>
            <w:r w:rsidRPr="00737ABE">
              <w:rPr>
                <w:rFonts w:cstheme="minorHAnsi"/>
                <w:b w:val="0"/>
                <w:sz w:val="20"/>
              </w:rPr>
              <w:t>GIRFEC</w:t>
            </w:r>
          </w:p>
        </w:tc>
      </w:tr>
      <w:tr w:rsidR="008A099F" w14:paraId="734CAEF2" w14:textId="77777777" w:rsidTr="008A099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6013" w:type="dxa"/>
            <w:gridSpan w:val="8"/>
          </w:tcPr>
          <w:p w14:paraId="51959A48" w14:textId="77777777" w:rsidR="008A099F" w:rsidRPr="005078DC" w:rsidRDefault="008A099F" w:rsidP="008A099F">
            <w:pPr>
              <w:tabs>
                <w:tab w:val="left" w:pos="2520"/>
              </w:tabs>
              <w:rPr>
                <w:rFonts w:cstheme="minorHAnsi"/>
                <w:b w:val="0"/>
                <w:color w:val="000000" w:themeColor="text1"/>
                <w:szCs w:val="24"/>
              </w:rPr>
            </w:pPr>
            <w:r w:rsidRPr="005078DC">
              <w:rPr>
                <w:rFonts w:cstheme="minorHAnsi"/>
                <w:b w:val="0"/>
                <w:color w:val="000000" w:themeColor="text1"/>
                <w:szCs w:val="24"/>
              </w:rPr>
              <w:t xml:space="preserve">Focused Priority:  </w:t>
            </w:r>
            <w:r>
              <w:rPr>
                <w:b w:val="0"/>
                <w:bCs w:val="0"/>
              </w:rPr>
              <w:t xml:space="preserve"> Improve </w:t>
            </w:r>
            <w:r w:rsidRPr="00DC7123">
              <w:t>the skills in Speech, Language and Communication</w:t>
            </w:r>
            <w:r w:rsidRPr="003A56F7">
              <w:rPr>
                <w:b w:val="0"/>
                <w:bCs w:val="0"/>
              </w:rPr>
              <w:t xml:space="preserve"> </w:t>
            </w:r>
            <w:r>
              <w:rPr>
                <w:b w:val="0"/>
                <w:bCs w:val="0"/>
              </w:rPr>
              <w:t>of p</w:t>
            </w:r>
            <w:r w:rsidRPr="003A56F7">
              <w:rPr>
                <w:b w:val="0"/>
                <w:bCs w:val="0"/>
              </w:rPr>
              <w:t>re-school target group</w:t>
            </w:r>
            <w:r>
              <w:rPr>
                <w:b w:val="0"/>
                <w:bCs w:val="0"/>
              </w:rPr>
              <w:t xml:space="preserve"> from 47% to 85%</w:t>
            </w:r>
          </w:p>
        </w:tc>
      </w:tr>
      <w:tr w:rsidR="008A099F" w14:paraId="1BC0A16D" w14:textId="77777777" w:rsidTr="008A099F">
        <w:trPr>
          <w:trHeight w:val="415"/>
        </w:trPr>
        <w:tc>
          <w:tcPr>
            <w:cnfStyle w:val="001000000000" w:firstRow="0" w:lastRow="0" w:firstColumn="1" w:lastColumn="0" w:oddVBand="0" w:evenVBand="0" w:oddHBand="0" w:evenHBand="0" w:firstRowFirstColumn="0" w:firstRowLastColumn="0" w:lastRowFirstColumn="0" w:lastRowLastColumn="0"/>
            <w:tcW w:w="10558" w:type="dxa"/>
            <w:gridSpan w:val="6"/>
            <w:vMerge w:val="restart"/>
          </w:tcPr>
          <w:p w14:paraId="5FE05E3E" w14:textId="77777777" w:rsidR="008A099F" w:rsidRDefault="008A099F" w:rsidP="008A099F">
            <w:pPr>
              <w:rPr>
                <w:rFonts w:cstheme="minorHAnsi"/>
                <w:b w:val="0"/>
                <w:bCs w:val="0"/>
                <w:color w:val="000000" w:themeColor="text1"/>
                <w:sz w:val="20"/>
              </w:rPr>
            </w:pPr>
            <w:r w:rsidRPr="005078DC">
              <w:rPr>
                <w:rFonts w:cstheme="minorHAnsi"/>
                <w:color w:val="000000" w:themeColor="text1"/>
                <w:sz w:val="20"/>
              </w:rPr>
              <w:t>HG</w:t>
            </w:r>
            <w:r>
              <w:rPr>
                <w:rFonts w:cstheme="minorHAnsi"/>
                <w:color w:val="000000" w:themeColor="text1"/>
                <w:sz w:val="20"/>
              </w:rPr>
              <w:t>IOELC</w:t>
            </w:r>
          </w:p>
          <w:p w14:paraId="3D8C52C1" w14:textId="3833F515" w:rsidR="008A099F" w:rsidRPr="008A099F" w:rsidRDefault="008A099F" w:rsidP="00DB2263">
            <w:pPr>
              <w:pStyle w:val="ListParagraph"/>
              <w:numPr>
                <w:ilvl w:val="0"/>
                <w:numId w:val="31"/>
              </w:numPr>
              <w:tabs>
                <w:tab w:val="left" w:pos="2520"/>
              </w:tabs>
              <w:ind w:left="449"/>
              <w:rPr>
                <w:rFonts w:cstheme="minorHAnsi"/>
                <w:color w:val="000000" w:themeColor="text1"/>
                <w:sz w:val="16"/>
                <w:szCs w:val="16"/>
              </w:rPr>
            </w:pPr>
            <w:r w:rsidRPr="008A099F">
              <w:rPr>
                <w:rFonts w:cstheme="minorHAnsi"/>
                <w:color w:val="000000" w:themeColor="text1"/>
                <w:sz w:val="16"/>
                <w:szCs w:val="16"/>
              </w:rPr>
              <w:t>2.3 learning teaching and assessment</w:t>
            </w:r>
          </w:p>
          <w:p w14:paraId="4B4F94F9" w14:textId="77777777" w:rsidR="008A099F" w:rsidRPr="008A099F" w:rsidRDefault="008A099F" w:rsidP="00DB2263">
            <w:pPr>
              <w:pStyle w:val="ListParagraph"/>
              <w:numPr>
                <w:ilvl w:val="0"/>
                <w:numId w:val="9"/>
              </w:numPr>
              <w:rPr>
                <w:rFonts w:cstheme="minorHAnsi"/>
                <w:color w:val="000000" w:themeColor="text1"/>
                <w:sz w:val="16"/>
                <w:szCs w:val="16"/>
              </w:rPr>
            </w:pPr>
            <w:r w:rsidRPr="008A099F">
              <w:rPr>
                <w:rFonts w:eastAsia="Times New Roman" w:cstheme="minorHAnsi"/>
                <w:color w:val="000000" w:themeColor="text1"/>
                <w:kern w:val="24"/>
                <w:sz w:val="16"/>
                <w:szCs w:val="16"/>
                <w:lang w:eastAsia="en-GB"/>
              </w:rPr>
              <w:t>3.2 Raising Attainment and Achievement</w:t>
            </w:r>
          </w:p>
          <w:p w14:paraId="4712ECA6" w14:textId="77777777" w:rsidR="008A099F" w:rsidRPr="008A099F" w:rsidRDefault="008A099F" w:rsidP="00DB2263">
            <w:pPr>
              <w:pStyle w:val="ListParagraph"/>
              <w:numPr>
                <w:ilvl w:val="0"/>
                <w:numId w:val="9"/>
              </w:numPr>
              <w:rPr>
                <w:rFonts w:eastAsia="Times New Roman" w:cstheme="minorHAnsi"/>
                <w:color w:val="000000" w:themeColor="text1"/>
                <w:sz w:val="16"/>
                <w:szCs w:val="16"/>
                <w:lang w:eastAsia="en-GB"/>
              </w:rPr>
            </w:pPr>
            <w:r w:rsidRPr="008A099F">
              <w:rPr>
                <w:rFonts w:eastAsia="Times New Roman" w:cstheme="minorHAnsi"/>
                <w:color w:val="000000" w:themeColor="text1"/>
                <w:kern w:val="24"/>
                <w:sz w:val="16"/>
                <w:szCs w:val="16"/>
                <w:lang w:eastAsia="en-GB"/>
              </w:rPr>
              <w:t>1.2 Leadership of Learning</w:t>
            </w:r>
          </w:p>
          <w:p w14:paraId="3C0D6E20" w14:textId="77777777" w:rsidR="008A099F" w:rsidRPr="008A099F" w:rsidRDefault="008A099F" w:rsidP="00DB2263">
            <w:pPr>
              <w:pStyle w:val="ListParagraph"/>
              <w:numPr>
                <w:ilvl w:val="0"/>
                <w:numId w:val="9"/>
              </w:numPr>
              <w:rPr>
                <w:rFonts w:eastAsia="Times New Roman" w:cstheme="minorHAnsi"/>
                <w:color w:val="000000" w:themeColor="text1"/>
                <w:sz w:val="16"/>
                <w:szCs w:val="16"/>
                <w:lang w:eastAsia="en-GB"/>
              </w:rPr>
            </w:pPr>
            <w:r w:rsidRPr="008A099F">
              <w:rPr>
                <w:rFonts w:eastAsia="Times New Roman" w:cstheme="minorHAnsi"/>
                <w:color w:val="000000" w:themeColor="text1"/>
                <w:kern w:val="24"/>
                <w:sz w:val="16"/>
                <w:szCs w:val="16"/>
                <w:lang w:eastAsia="en-GB"/>
              </w:rPr>
              <w:t>2.2 Curriculum</w:t>
            </w:r>
          </w:p>
          <w:p w14:paraId="6A46A8F3" w14:textId="77777777" w:rsidR="008A099F" w:rsidRPr="008A099F" w:rsidRDefault="008A099F" w:rsidP="00DB2263">
            <w:pPr>
              <w:pStyle w:val="ListParagraph"/>
              <w:numPr>
                <w:ilvl w:val="0"/>
                <w:numId w:val="9"/>
              </w:numPr>
              <w:rPr>
                <w:rFonts w:eastAsia="Times New Roman" w:cstheme="minorHAnsi"/>
                <w:color w:val="000000" w:themeColor="text1"/>
                <w:kern w:val="24"/>
                <w:sz w:val="16"/>
                <w:szCs w:val="16"/>
                <w:lang w:eastAsia="en-GB"/>
              </w:rPr>
            </w:pPr>
            <w:r w:rsidRPr="008A099F">
              <w:rPr>
                <w:rFonts w:eastAsia="Times New Roman" w:cstheme="minorHAnsi"/>
                <w:color w:val="000000" w:themeColor="text1"/>
                <w:kern w:val="24"/>
                <w:sz w:val="16"/>
                <w:szCs w:val="16"/>
                <w:lang w:eastAsia="en-GB"/>
              </w:rPr>
              <w:t>2.3 Learning, Teaching and Assessment</w:t>
            </w:r>
          </w:p>
          <w:p w14:paraId="33CC5EA0" w14:textId="77777777" w:rsidR="008A099F" w:rsidRPr="005078DC" w:rsidRDefault="008A099F" w:rsidP="00DB2263">
            <w:pPr>
              <w:pStyle w:val="ListParagraph"/>
              <w:numPr>
                <w:ilvl w:val="0"/>
                <w:numId w:val="9"/>
              </w:numPr>
              <w:rPr>
                <w:rFonts w:cstheme="minorHAnsi"/>
                <w:b w:val="0"/>
                <w:color w:val="000000" w:themeColor="text1"/>
                <w:sz w:val="20"/>
              </w:rPr>
            </w:pPr>
            <w:r w:rsidRPr="008A099F">
              <w:rPr>
                <w:rFonts w:eastAsia="Times New Roman" w:cstheme="minorHAnsi"/>
                <w:color w:val="000000" w:themeColor="text1"/>
                <w:kern w:val="24"/>
                <w:sz w:val="16"/>
                <w:szCs w:val="16"/>
                <w:lang w:eastAsia="en-GB"/>
              </w:rPr>
              <w:t>2.4 Personalised Support</w:t>
            </w:r>
          </w:p>
        </w:tc>
        <w:tc>
          <w:tcPr>
            <w:tcW w:w="5455" w:type="dxa"/>
            <w:gridSpan w:val="2"/>
          </w:tcPr>
          <w:p w14:paraId="4256ECA1" w14:textId="77777777" w:rsidR="008A099F" w:rsidRPr="005078DC" w:rsidRDefault="008A099F" w:rsidP="008A099F">
            <w:pPr>
              <w:tabs>
                <w:tab w:val="left" w:pos="2520"/>
              </w:tabs>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0"/>
              </w:rPr>
            </w:pPr>
            <w:r w:rsidRPr="005078DC">
              <w:rPr>
                <w:rFonts w:cstheme="minorHAnsi"/>
                <w:b/>
                <w:color w:val="000000" w:themeColor="text1"/>
                <w:sz w:val="20"/>
              </w:rPr>
              <w:t>NIF Drivers</w:t>
            </w:r>
          </w:p>
        </w:tc>
      </w:tr>
      <w:tr w:rsidR="008A099F" w14:paraId="6E4F85DF" w14:textId="77777777" w:rsidTr="008A099F">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10558" w:type="dxa"/>
            <w:gridSpan w:val="6"/>
            <w:vMerge/>
          </w:tcPr>
          <w:p w14:paraId="47FD8A45" w14:textId="77777777" w:rsidR="008A099F" w:rsidRPr="00FE3C12" w:rsidRDefault="008A099F" w:rsidP="00DB2263">
            <w:pPr>
              <w:pStyle w:val="ListParagraph"/>
              <w:numPr>
                <w:ilvl w:val="0"/>
                <w:numId w:val="9"/>
              </w:numPr>
              <w:rPr>
                <w:rFonts w:eastAsia="Times New Roman" w:cstheme="minorHAnsi"/>
                <w:b w:val="0"/>
                <w:bCs w:val="0"/>
                <w:color w:val="000000" w:themeColor="text1"/>
                <w:kern w:val="24"/>
                <w:sz w:val="20"/>
                <w:lang w:eastAsia="en-GB"/>
              </w:rPr>
            </w:pPr>
          </w:p>
        </w:tc>
        <w:tc>
          <w:tcPr>
            <w:tcW w:w="5455" w:type="dxa"/>
            <w:gridSpan w:val="2"/>
          </w:tcPr>
          <w:p w14:paraId="64AE5154" w14:textId="77777777" w:rsidR="008A099F" w:rsidRPr="008A099F" w:rsidRDefault="008A099F" w:rsidP="00DB2263">
            <w:pPr>
              <w:pStyle w:val="ListParagraph"/>
              <w:numPr>
                <w:ilvl w:val="0"/>
                <w:numId w:val="10"/>
              </w:numPr>
              <w:ind w:left="53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lang w:eastAsia="en-GB"/>
              </w:rPr>
            </w:pPr>
            <w:r w:rsidRPr="008A099F">
              <w:rPr>
                <w:rFonts w:eastAsia="Times New Roman" w:cstheme="minorHAnsi"/>
                <w:color w:val="000000" w:themeColor="text1"/>
                <w:kern w:val="24"/>
                <w:sz w:val="20"/>
                <w:lang w:eastAsia="en-GB"/>
              </w:rPr>
              <w:t>Staff Professionalism</w:t>
            </w:r>
          </w:p>
          <w:p w14:paraId="0E7302AC" w14:textId="77777777" w:rsidR="008A099F" w:rsidRPr="008A099F" w:rsidRDefault="008A099F" w:rsidP="00DB2263">
            <w:pPr>
              <w:pStyle w:val="ListParagraph"/>
              <w:numPr>
                <w:ilvl w:val="0"/>
                <w:numId w:val="10"/>
              </w:numPr>
              <w:tabs>
                <w:tab w:val="left" w:pos="2520"/>
              </w:tabs>
              <w:ind w:left="533"/>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rPr>
            </w:pPr>
            <w:r w:rsidRPr="008A099F">
              <w:rPr>
                <w:rFonts w:eastAsia="Times New Roman" w:cstheme="minorHAnsi"/>
                <w:color w:val="000000" w:themeColor="text1"/>
                <w:kern w:val="24"/>
                <w:sz w:val="20"/>
                <w:lang w:eastAsia="en-GB"/>
              </w:rPr>
              <w:t>Assessment of Children’s progress</w:t>
            </w:r>
          </w:p>
          <w:p w14:paraId="6D3A3D53" w14:textId="77777777" w:rsidR="008A099F" w:rsidRPr="005078DC" w:rsidRDefault="008A099F" w:rsidP="00DB2263">
            <w:pPr>
              <w:pStyle w:val="ListParagraph"/>
              <w:numPr>
                <w:ilvl w:val="0"/>
                <w:numId w:val="10"/>
              </w:numPr>
              <w:tabs>
                <w:tab w:val="left" w:pos="2520"/>
              </w:tabs>
              <w:ind w:left="533"/>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r w:rsidRPr="008A099F">
              <w:rPr>
                <w:rFonts w:cstheme="minorHAnsi"/>
                <w:color w:val="000000" w:themeColor="text1"/>
                <w:sz w:val="20"/>
              </w:rPr>
              <w:t>School Improvement</w:t>
            </w:r>
          </w:p>
        </w:tc>
      </w:tr>
      <w:tr w:rsidR="008A099F" w14:paraId="1FBFF432" w14:textId="77777777" w:rsidTr="003B3415">
        <w:trPr>
          <w:trHeight w:val="458"/>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tcPr>
          <w:p w14:paraId="7BCFAB6D" w14:textId="77777777" w:rsidR="008A099F" w:rsidRPr="00FE3C12" w:rsidRDefault="008A099F" w:rsidP="008A099F">
            <w:pPr>
              <w:jc w:val="center"/>
              <w:rPr>
                <w:rFonts w:cstheme="minorHAnsi"/>
                <w:bCs w:val="0"/>
                <w:color w:val="000000" w:themeColor="text1"/>
                <w:sz w:val="20"/>
              </w:rPr>
            </w:pPr>
            <w:r w:rsidRPr="00FE3C12">
              <w:rPr>
                <w:rFonts w:cstheme="minorHAnsi"/>
                <w:bCs w:val="0"/>
                <w:color w:val="000000" w:themeColor="text1"/>
                <w:sz w:val="20"/>
              </w:rPr>
              <w:t>Action/Task</w:t>
            </w:r>
          </w:p>
        </w:tc>
        <w:tc>
          <w:tcPr>
            <w:tcW w:w="1843" w:type="dxa"/>
            <w:shd w:val="clear" w:color="auto" w:fill="FFFFFF" w:themeFill="background1"/>
          </w:tcPr>
          <w:p w14:paraId="68F078B2" w14:textId="77777777" w:rsidR="008A099F" w:rsidRPr="00FE3C12" w:rsidRDefault="008A099F" w:rsidP="008A099F">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0"/>
              </w:rPr>
            </w:pPr>
            <w:r w:rsidRPr="00FE3C12">
              <w:rPr>
                <w:rFonts w:cstheme="minorHAnsi"/>
                <w:b/>
                <w:color w:val="000000" w:themeColor="text1"/>
                <w:sz w:val="20"/>
              </w:rPr>
              <w:t>Timescale</w:t>
            </w:r>
          </w:p>
        </w:tc>
        <w:tc>
          <w:tcPr>
            <w:tcW w:w="1418" w:type="dxa"/>
            <w:gridSpan w:val="2"/>
            <w:shd w:val="clear" w:color="auto" w:fill="FFFFFF" w:themeFill="background1"/>
          </w:tcPr>
          <w:p w14:paraId="6C53277E" w14:textId="1F71C5CD" w:rsidR="008A099F" w:rsidRPr="003B3415" w:rsidRDefault="008A099F" w:rsidP="008A099F">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16"/>
              </w:rPr>
            </w:pPr>
            <w:r w:rsidRPr="003B3415">
              <w:rPr>
                <w:rFonts w:cstheme="minorHAnsi"/>
                <w:b/>
                <w:color w:val="000000" w:themeColor="text1"/>
                <w:sz w:val="16"/>
                <w:szCs w:val="16"/>
              </w:rPr>
              <w:t>Responsibilities</w:t>
            </w:r>
          </w:p>
        </w:tc>
        <w:tc>
          <w:tcPr>
            <w:tcW w:w="3227" w:type="dxa"/>
            <w:gridSpan w:val="3"/>
            <w:shd w:val="clear" w:color="auto" w:fill="FFFFFF" w:themeFill="background1"/>
          </w:tcPr>
          <w:p w14:paraId="4D1EFD04" w14:textId="77777777" w:rsidR="008A099F" w:rsidRPr="00FE3C12" w:rsidRDefault="008A099F" w:rsidP="008A099F">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0"/>
              </w:rPr>
            </w:pPr>
            <w:r w:rsidRPr="00FE3C12">
              <w:rPr>
                <w:rFonts w:cstheme="minorHAnsi"/>
                <w:b/>
                <w:color w:val="000000" w:themeColor="text1"/>
                <w:sz w:val="20"/>
              </w:rPr>
              <w:t>Measure of success</w:t>
            </w:r>
          </w:p>
        </w:tc>
        <w:tc>
          <w:tcPr>
            <w:tcW w:w="3429" w:type="dxa"/>
            <w:shd w:val="clear" w:color="auto" w:fill="FFFFFF" w:themeFill="background1"/>
          </w:tcPr>
          <w:p w14:paraId="38DD6030" w14:textId="77777777" w:rsidR="008A099F" w:rsidRPr="00FE3C12" w:rsidRDefault="008A099F" w:rsidP="008A099F">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0"/>
              </w:rPr>
            </w:pPr>
            <w:r w:rsidRPr="00FE3C12">
              <w:rPr>
                <w:rFonts w:cstheme="minorHAnsi"/>
                <w:b/>
                <w:color w:val="000000" w:themeColor="text1"/>
                <w:sz w:val="20"/>
              </w:rPr>
              <w:t>Expected Impact</w:t>
            </w:r>
          </w:p>
        </w:tc>
      </w:tr>
      <w:tr w:rsidR="008A099F" w14:paraId="1EE730CB" w14:textId="77777777" w:rsidTr="00193395">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6096" w:type="dxa"/>
          </w:tcPr>
          <w:p w14:paraId="2207E514" w14:textId="77777777" w:rsidR="008A099F" w:rsidRPr="008A099F" w:rsidRDefault="008A099F" w:rsidP="00DB2263">
            <w:pPr>
              <w:pStyle w:val="ListParagraph"/>
              <w:numPr>
                <w:ilvl w:val="0"/>
                <w:numId w:val="30"/>
              </w:numPr>
              <w:spacing w:after="160" w:line="259" w:lineRule="auto"/>
              <w:rPr>
                <w:rFonts w:ascii="Arial" w:hAnsi="Arial"/>
                <w:b w:val="0"/>
                <w:bCs w:val="0"/>
                <w:sz w:val="18"/>
                <w:szCs w:val="18"/>
              </w:rPr>
            </w:pPr>
            <w:r w:rsidRPr="008A099F">
              <w:rPr>
                <w:rFonts w:ascii="Arial" w:hAnsi="Arial"/>
                <w:b w:val="0"/>
                <w:bCs w:val="0"/>
                <w:sz w:val="18"/>
                <w:szCs w:val="18"/>
              </w:rPr>
              <w:t>Nursery Team to engage in SALT’s Communication in Early Years Settings to ensure there is a thorough understanding of how to use the resource effectively and consistently to maximise impact of support.</w:t>
            </w:r>
          </w:p>
          <w:p w14:paraId="23EBEB9C" w14:textId="77777777" w:rsidR="008A099F" w:rsidRPr="008A099F" w:rsidRDefault="008A099F" w:rsidP="00DB2263">
            <w:pPr>
              <w:pStyle w:val="ListParagraph"/>
              <w:numPr>
                <w:ilvl w:val="0"/>
                <w:numId w:val="30"/>
              </w:numPr>
              <w:spacing w:after="160" w:line="259" w:lineRule="auto"/>
              <w:rPr>
                <w:rFonts w:ascii="Arial" w:hAnsi="Arial"/>
                <w:b w:val="0"/>
                <w:bCs w:val="0"/>
                <w:sz w:val="18"/>
                <w:szCs w:val="18"/>
              </w:rPr>
            </w:pPr>
            <w:r w:rsidRPr="008A099F">
              <w:rPr>
                <w:rFonts w:ascii="Arial" w:hAnsi="Arial"/>
                <w:b w:val="0"/>
                <w:bCs w:val="0"/>
                <w:sz w:val="18"/>
                <w:szCs w:val="18"/>
              </w:rPr>
              <w:t>Focused peep sessions – Expressive Language (Target the families of the intervention group</w:t>
            </w:r>
          </w:p>
          <w:p w14:paraId="2CBA941E" w14:textId="77777777" w:rsidR="008A099F" w:rsidRPr="008A099F" w:rsidRDefault="008A099F" w:rsidP="00DB2263">
            <w:pPr>
              <w:pStyle w:val="ListParagraph"/>
              <w:numPr>
                <w:ilvl w:val="0"/>
                <w:numId w:val="30"/>
              </w:numPr>
              <w:spacing w:after="160" w:line="259" w:lineRule="auto"/>
              <w:rPr>
                <w:rFonts w:ascii="Arial" w:hAnsi="Arial"/>
                <w:b w:val="0"/>
                <w:bCs w:val="0"/>
                <w:sz w:val="18"/>
                <w:szCs w:val="18"/>
              </w:rPr>
            </w:pPr>
            <w:proofErr w:type="spellStart"/>
            <w:r w:rsidRPr="008A099F">
              <w:rPr>
                <w:rFonts w:ascii="Arial" w:hAnsi="Arial"/>
                <w:b w:val="0"/>
                <w:bCs w:val="0"/>
                <w:sz w:val="18"/>
                <w:szCs w:val="18"/>
              </w:rPr>
              <w:t>Bookbug</w:t>
            </w:r>
            <w:proofErr w:type="spellEnd"/>
            <w:r w:rsidRPr="008A099F">
              <w:rPr>
                <w:rFonts w:ascii="Arial" w:hAnsi="Arial"/>
                <w:b w:val="0"/>
                <w:bCs w:val="0"/>
                <w:sz w:val="18"/>
                <w:szCs w:val="18"/>
              </w:rPr>
              <w:t xml:space="preserve"> sessions – focus on target group and encourage inclusion in all </w:t>
            </w:r>
            <w:proofErr w:type="spellStart"/>
            <w:r w:rsidRPr="008A099F">
              <w:rPr>
                <w:rFonts w:ascii="Arial" w:hAnsi="Arial"/>
                <w:b w:val="0"/>
                <w:bCs w:val="0"/>
                <w:sz w:val="18"/>
                <w:szCs w:val="18"/>
              </w:rPr>
              <w:t>bookbug</w:t>
            </w:r>
            <w:proofErr w:type="spellEnd"/>
            <w:r w:rsidRPr="008A099F">
              <w:rPr>
                <w:rFonts w:ascii="Arial" w:hAnsi="Arial"/>
                <w:b w:val="0"/>
                <w:bCs w:val="0"/>
                <w:sz w:val="18"/>
                <w:szCs w:val="18"/>
              </w:rPr>
              <w:t xml:space="preserve"> sessions</w:t>
            </w:r>
          </w:p>
          <w:p w14:paraId="0CD11194" w14:textId="77777777" w:rsidR="008A099F" w:rsidRPr="008A099F" w:rsidRDefault="008A099F" w:rsidP="00DB2263">
            <w:pPr>
              <w:pStyle w:val="ListParagraph"/>
              <w:numPr>
                <w:ilvl w:val="0"/>
                <w:numId w:val="30"/>
              </w:numPr>
              <w:spacing w:after="160" w:line="259" w:lineRule="auto"/>
              <w:rPr>
                <w:rFonts w:ascii="Arial" w:hAnsi="Arial"/>
                <w:b w:val="0"/>
                <w:bCs w:val="0"/>
                <w:sz w:val="18"/>
                <w:szCs w:val="18"/>
              </w:rPr>
            </w:pPr>
            <w:r w:rsidRPr="008A099F">
              <w:rPr>
                <w:rFonts w:ascii="Arial" w:hAnsi="Arial"/>
                <w:b w:val="0"/>
                <w:bCs w:val="0"/>
                <w:sz w:val="18"/>
                <w:szCs w:val="18"/>
              </w:rPr>
              <w:t xml:space="preserve">Increase and improve moderation of </w:t>
            </w:r>
            <w:proofErr w:type="spellStart"/>
            <w:r w:rsidRPr="008A099F">
              <w:rPr>
                <w:rFonts w:ascii="Arial" w:hAnsi="Arial"/>
                <w:b w:val="0"/>
                <w:bCs w:val="0"/>
                <w:sz w:val="18"/>
                <w:szCs w:val="18"/>
              </w:rPr>
              <w:t>elips</w:t>
            </w:r>
            <w:proofErr w:type="spellEnd"/>
            <w:r w:rsidRPr="008A099F">
              <w:rPr>
                <w:rFonts w:ascii="Arial" w:hAnsi="Arial"/>
                <w:b w:val="0"/>
                <w:bCs w:val="0"/>
                <w:sz w:val="18"/>
                <w:szCs w:val="18"/>
              </w:rPr>
              <w:t xml:space="preserve"> – shared understanding session (case study/focus child)</w:t>
            </w:r>
          </w:p>
          <w:p w14:paraId="4B9C039A" w14:textId="77777777" w:rsidR="008A099F" w:rsidRPr="008A099F" w:rsidRDefault="008A099F" w:rsidP="00DB2263">
            <w:pPr>
              <w:pStyle w:val="ListParagraph"/>
              <w:numPr>
                <w:ilvl w:val="0"/>
                <w:numId w:val="30"/>
              </w:numPr>
              <w:spacing w:after="160" w:line="259" w:lineRule="auto"/>
              <w:rPr>
                <w:rFonts w:ascii="Arial" w:hAnsi="Arial"/>
                <w:b w:val="0"/>
                <w:bCs w:val="0"/>
                <w:sz w:val="18"/>
                <w:szCs w:val="18"/>
              </w:rPr>
            </w:pPr>
            <w:r w:rsidRPr="008A099F">
              <w:rPr>
                <w:rFonts w:ascii="Arial" w:hAnsi="Arial"/>
                <w:b w:val="0"/>
                <w:bCs w:val="0"/>
                <w:sz w:val="18"/>
                <w:szCs w:val="18"/>
              </w:rPr>
              <w:t>Enhance understanding of child development – SEYO to revisit training session on schemas (Nov ’21)</w:t>
            </w:r>
          </w:p>
          <w:p w14:paraId="3B43048F" w14:textId="77777777" w:rsidR="008A099F" w:rsidRPr="008A099F" w:rsidRDefault="008A099F" w:rsidP="00DB2263">
            <w:pPr>
              <w:pStyle w:val="ListParagraph"/>
              <w:numPr>
                <w:ilvl w:val="0"/>
                <w:numId w:val="30"/>
              </w:numPr>
              <w:spacing w:after="160" w:line="259" w:lineRule="auto"/>
              <w:rPr>
                <w:rFonts w:ascii="Arial" w:hAnsi="Arial"/>
                <w:b w:val="0"/>
                <w:bCs w:val="0"/>
                <w:sz w:val="18"/>
                <w:szCs w:val="18"/>
              </w:rPr>
            </w:pPr>
            <w:r w:rsidRPr="008A099F">
              <w:rPr>
                <w:rFonts w:ascii="Arial" w:hAnsi="Arial"/>
                <w:b w:val="0"/>
                <w:bCs w:val="0"/>
                <w:sz w:val="18"/>
                <w:szCs w:val="18"/>
              </w:rPr>
              <w:t>ELIPS – Re-assess target group only November/March/June</w:t>
            </w:r>
          </w:p>
          <w:p w14:paraId="1512C515" w14:textId="77777777" w:rsidR="008A099F" w:rsidRPr="008A099F" w:rsidRDefault="008A099F" w:rsidP="00DB2263">
            <w:pPr>
              <w:pStyle w:val="ListParagraph"/>
              <w:numPr>
                <w:ilvl w:val="0"/>
                <w:numId w:val="30"/>
              </w:numPr>
              <w:spacing w:after="160" w:line="259" w:lineRule="auto"/>
              <w:rPr>
                <w:rFonts w:ascii="Arial" w:hAnsi="Arial"/>
                <w:b w:val="0"/>
                <w:bCs w:val="0"/>
                <w:sz w:val="18"/>
                <w:szCs w:val="18"/>
              </w:rPr>
            </w:pPr>
            <w:r w:rsidRPr="008A099F">
              <w:rPr>
                <w:rFonts w:ascii="Arial" w:hAnsi="Arial"/>
                <w:b w:val="0"/>
                <w:bCs w:val="0"/>
                <w:sz w:val="18"/>
                <w:szCs w:val="18"/>
              </w:rPr>
              <w:t>Modelling/Supporting skilled questioning (Nov ’21)</w:t>
            </w:r>
          </w:p>
          <w:p w14:paraId="0C1F7606" w14:textId="77777777" w:rsidR="008A099F" w:rsidRPr="008A099F" w:rsidRDefault="008A099F" w:rsidP="00DB2263">
            <w:pPr>
              <w:pStyle w:val="ListParagraph"/>
              <w:numPr>
                <w:ilvl w:val="0"/>
                <w:numId w:val="30"/>
              </w:numPr>
              <w:spacing w:after="160" w:line="259" w:lineRule="auto"/>
              <w:rPr>
                <w:rFonts w:ascii="Arial" w:hAnsi="Arial"/>
                <w:b w:val="0"/>
                <w:bCs w:val="0"/>
                <w:sz w:val="18"/>
                <w:szCs w:val="18"/>
              </w:rPr>
            </w:pPr>
            <w:r w:rsidRPr="008A099F">
              <w:rPr>
                <w:rFonts w:ascii="Arial" w:hAnsi="Arial"/>
                <w:b w:val="0"/>
                <w:bCs w:val="0"/>
                <w:sz w:val="18"/>
                <w:szCs w:val="18"/>
              </w:rPr>
              <w:t>Quality spaces (Indoor and outdoor) to promote quality interaction/use of language</w:t>
            </w:r>
          </w:p>
          <w:p w14:paraId="2DFF6AEB" w14:textId="77777777" w:rsidR="008A099F" w:rsidRPr="008A099F" w:rsidRDefault="008A099F" w:rsidP="00DB2263">
            <w:pPr>
              <w:pStyle w:val="ListParagraph"/>
              <w:numPr>
                <w:ilvl w:val="0"/>
                <w:numId w:val="30"/>
              </w:numPr>
              <w:spacing w:after="160" w:line="259" w:lineRule="auto"/>
              <w:rPr>
                <w:rFonts w:ascii="Arial" w:hAnsi="Arial"/>
                <w:b w:val="0"/>
                <w:bCs w:val="0"/>
                <w:sz w:val="18"/>
                <w:szCs w:val="18"/>
              </w:rPr>
            </w:pPr>
            <w:r w:rsidRPr="008A099F">
              <w:rPr>
                <w:rFonts w:ascii="Arial" w:hAnsi="Arial"/>
                <w:b w:val="0"/>
                <w:bCs w:val="0"/>
                <w:sz w:val="18"/>
                <w:szCs w:val="18"/>
              </w:rPr>
              <w:t>Professional Reading – Realising the Ambition - Quality Interactions focus</w:t>
            </w:r>
          </w:p>
          <w:p w14:paraId="3AB58FB0" w14:textId="77777777" w:rsidR="008A099F" w:rsidRPr="008A099F" w:rsidRDefault="008A099F" w:rsidP="00DB2263">
            <w:pPr>
              <w:pStyle w:val="ListParagraph"/>
              <w:numPr>
                <w:ilvl w:val="0"/>
                <w:numId w:val="30"/>
              </w:numPr>
              <w:spacing w:after="160" w:line="259" w:lineRule="auto"/>
              <w:rPr>
                <w:rFonts w:ascii="Arial" w:hAnsi="Arial"/>
                <w:b w:val="0"/>
                <w:bCs w:val="0"/>
                <w:sz w:val="18"/>
                <w:szCs w:val="18"/>
              </w:rPr>
            </w:pPr>
            <w:r w:rsidRPr="008A099F">
              <w:rPr>
                <w:rFonts w:ascii="Arial" w:hAnsi="Arial"/>
                <w:b w:val="0"/>
                <w:bCs w:val="0"/>
                <w:sz w:val="18"/>
                <w:szCs w:val="18"/>
              </w:rPr>
              <w:t xml:space="preserve">Evidence of Quality interactions in PLJ’s – Focus on language of learning and next steps – Literacy and English </w:t>
            </w:r>
          </w:p>
          <w:p w14:paraId="6256365E" w14:textId="77777777" w:rsidR="008A099F" w:rsidRPr="008A099F" w:rsidRDefault="008A099F" w:rsidP="00DB2263">
            <w:pPr>
              <w:pStyle w:val="ListParagraph"/>
              <w:numPr>
                <w:ilvl w:val="0"/>
                <w:numId w:val="30"/>
              </w:numPr>
              <w:spacing w:after="160" w:line="259" w:lineRule="auto"/>
              <w:rPr>
                <w:rFonts w:ascii="Arial" w:hAnsi="Arial"/>
                <w:b w:val="0"/>
                <w:bCs w:val="0"/>
                <w:sz w:val="18"/>
                <w:szCs w:val="18"/>
              </w:rPr>
            </w:pPr>
            <w:r w:rsidRPr="008A099F">
              <w:rPr>
                <w:rFonts w:ascii="Arial" w:hAnsi="Arial"/>
                <w:b w:val="0"/>
                <w:bCs w:val="0"/>
                <w:sz w:val="18"/>
                <w:szCs w:val="18"/>
              </w:rPr>
              <w:t>Peer Moderation of PLJ’s – (NT to focus on target group)</w:t>
            </w:r>
          </w:p>
          <w:p w14:paraId="20708F6A" w14:textId="77777777" w:rsidR="008A099F" w:rsidRPr="008A099F" w:rsidRDefault="008A099F" w:rsidP="00DB2263">
            <w:pPr>
              <w:pStyle w:val="ListParagraph"/>
              <w:numPr>
                <w:ilvl w:val="0"/>
                <w:numId w:val="30"/>
              </w:numPr>
              <w:spacing w:after="160" w:line="259" w:lineRule="auto"/>
              <w:rPr>
                <w:rFonts w:ascii="Arial" w:hAnsi="Arial"/>
                <w:b w:val="0"/>
                <w:bCs w:val="0"/>
                <w:sz w:val="18"/>
                <w:szCs w:val="18"/>
              </w:rPr>
            </w:pPr>
            <w:r w:rsidRPr="008A099F">
              <w:rPr>
                <w:rFonts w:ascii="Arial" w:hAnsi="Arial"/>
                <w:b w:val="0"/>
                <w:bCs w:val="0"/>
                <w:sz w:val="18"/>
                <w:szCs w:val="18"/>
              </w:rPr>
              <w:t>Termly monitoring of PLJ’s</w:t>
            </w:r>
          </w:p>
          <w:p w14:paraId="193A9221" w14:textId="77777777" w:rsidR="008A099F" w:rsidRPr="008A099F" w:rsidRDefault="008A099F" w:rsidP="00DB2263">
            <w:pPr>
              <w:pStyle w:val="ListParagraph"/>
              <w:numPr>
                <w:ilvl w:val="0"/>
                <w:numId w:val="30"/>
              </w:numPr>
              <w:rPr>
                <w:rFonts w:ascii="Arial" w:hAnsi="Arial"/>
                <w:b w:val="0"/>
                <w:bCs w:val="0"/>
                <w:color w:val="000000" w:themeColor="text1"/>
                <w:sz w:val="18"/>
                <w:szCs w:val="18"/>
              </w:rPr>
            </w:pPr>
            <w:r w:rsidRPr="008A099F">
              <w:rPr>
                <w:rFonts w:ascii="Arial" w:hAnsi="Arial"/>
                <w:b w:val="0"/>
                <w:bCs w:val="0"/>
                <w:sz w:val="18"/>
                <w:szCs w:val="18"/>
              </w:rPr>
              <w:t>Applying nurturing approaches and quality interactions (Solihull/understanding your child)</w:t>
            </w:r>
          </w:p>
        </w:tc>
        <w:tc>
          <w:tcPr>
            <w:tcW w:w="1843" w:type="dxa"/>
          </w:tcPr>
          <w:p w14:paraId="7704AD70" w14:textId="77777777" w:rsidR="008A099F" w:rsidRPr="008A099F" w:rsidRDefault="008A099F" w:rsidP="008A099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8A099F">
              <w:rPr>
                <w:rFonts w:ascii="Arial" w:hAnsi="Arial"/>
                <w:color w:val="000000" w:themeColor="text1"/>
                <w:sz w:val="18"/>
                <w:szCs w:val="18"/>
              </w:rPr>
              <w:t>X3 sessions (September/March/June)</w:t>
            </w:r>
          </w:p>
          <w:p w14:paraId="097E9D66" w14:textId="77777777" w:rsidR="008A099F" w:rsidRPr="008A099F" w:rsidRDefault="008A099F" w:rsidP="008A099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59690155" w14:textId="77777777" w:rsidR="008A099F" w:rsidRPr="008A099F" w:rsidRDefault="008A099F" w:rsidP="008A099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8A099F">
              <w:rPr>
                <w:rFonts w:ascii="Arial" w:hAnsi="Arial"/>
                <w:color w:val="000000" w:themeColor="text1"/>
                <w:sz w:val="18"/>
                <w:szCs w:val="18"/>
              </w:rPr>
              <w:t xml:space="preserve">1 per term </w:t>
            </w:r>
          </w:p>
          <w:p w14:paraId="2C650B52" w14:textId="77777777" w:rsidR="008A099F" w:rsidRPr="008A099F" w:rsidRDefault="008A099F" w:rsidP="008A099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3B7022C7" w14:textId="77777777" w:rsidR="008A099F" w:rsidRPr="008A099F" w:rsidRDefault="008A099F" w:rsidP="008A099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8A099F">
              <w:rPr>
                <w:rFonts w:ascii="Arial" w:hAnsi="Arial"/>
                <w:color w:val="000000" w:themeColor="text1"/>
                <w:sz w:val="18"/>
                <w:szCs w:val="18"/>
              </w:rPr>
              <w:t>Weekly</w:t>
            </w:r>
          </w:p>
          <w:p w14:paraId="57F30BE6" w14:textId="77777777" w:rsidR="008A099F" w:rsidRPr="008A099F" w:rsidRDefault="008A099F" w:rsidP="008A099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8A099F">
              <w:rPr>
                <w:rFonts w:ascii="Arial" w:hAnsi="Arial"/>
                <w:color w:val="000000" w:themeColor="text1"/>
                <w:sz w:val="18"/>
                <w:szCs w:val="18"/>
              </w:rPr>
              <w:t>August/September</w:t>
            </w:r>
          </w:p>
          <w:p w14:paraId="221C6E11" w14:textId="77777777" w:rsidR="008A099F" w:rsidRPr="008A099F" w:rsidRDefault="008A099F" w:rsidP="008A099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37B75127" w14:textId="77777777" w:rsidR="008A099F" w:rsidRPr="008A099F" w:rsidRDefault="008A099F" w:rsidP="008A099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8A099F">
              <w:rPr>
                <w:rFonts w:ascii="Arial" w:hAnsi="Arial"/>
                <w:color w:val="000000" w:themeColor="text1"/>
                <w:sz w:val="18"/>
                <w:szCs w:val="18"/>
              </w:rPr>
              <w:t>November</w:t>
            </w:r>
          </w:p>
          <w:p w14:paraId="0EB109E1" w14:textId="77777777" w:rsidR="008A099F" w:rsidRPr="008A099F" w:rsidRDefault="008A099F" w:rsidP="008A099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38D4C5DE" w14:textId="77777777" w:rsidR="008A099F" w:rsidRPr="008A099F" w:rsidRDefault="008A099F" w:rsidP="008A099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55B7BA47" w14:textId="77777777" w:rsidR="008A099F" w:rsidRPr="008A099F" w:rsidRDefault="008A099F" w:rsidP="008A099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8A099F">
              <w:rPr>
                <w:rFonts w:ascii="Arial" w:hAnsi="Arial"/>
                <w:color w:val="000000" w:themeColor="text1"/>
                <w:sz w:val="18"/>
                <w:szCs w:val="18"/>
              </w:rPr>
              <w:t>X2 additional assessments Jan/March</w:t>
            </w:r>
          </w:p>
          <w:p w14:paraId="04720D77" w14:textId="77777777" w:rsidR="008A099F" w:rsidRPr="008A099F" w:rsidRDefault="008A099F" w:rsidP="008A099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8A099F">
              <w:rPr>
                <w:rFonts w:ascii="Arial" w:hAnsi="Arial"/>
                <w:color w:val="000000" w:themeColor="text1"/>
                <w:sz w:val="18"/>
                <w:szCs w:val="18"/>
              </w:rPr>
              <w:t>November Inservice</w:t>
            </w:r>
          </w:p>
          <w:p w14:paraId="267B2F47" w14:textId="77777777" w:rsidR="008A099F" w:rsidRPr="008A099F" w:rsidRDefault="008A099F" w:rsidP="008A099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8A099F">
              <w:rPr>
                <w:rFonts w:ascii="Arial" w:hAnsi="Arial"/>
                <w:color w:val="000000" w:themeColor="text1"/>
                <w:sz w:val="18"/>
                <w:szCs w:val="18"/>
              </w:rPr>
              <w:t>Throughout session (Build in to nursery meetings)</w:t>
            </w:r>
          </w:p>
          <w:p w14:paraId="5ED16E3D" w14:textId="77777777" w:rsidR="008A099F" w:rsidRPr="008A099F" w:rsidRDefault="008A099F" w:rsidP="008A099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237F03E3" w14:textId="77777777" w:rsidR="008A099F" w:rsidRPr="008A099F" w:rsidRDefault="008A099F" w:rsidP="008A099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8A099F">
              <w:rPr>
                <w:rFonts w:ascii="Arial" w:hAnsi="Arial"/>
                <w:color w:val="000000" w:themeColor="text1"/>
                <w:sz w:val="18"/>
                <w:szCs w:val="18"/>
              </w:rPr>
              <w:t>Termly</w:t>
            </w:r>
          </w:p>
          <w:p w14:paraId="5AC4DA41" w14:textId="77777777" w:rsidR="008A099F" w:rsidRPr="008A099F" w:rsidRDefault="008A099F" w:rsidP="008A099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4CF5D1B2" w14:textId="77777777" w:rsidR="008A099F" w:rsidRPr="008A099F" w:rsidRDefault="008A099F" w:rsidP="008A099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8A099F">
              <w:rPr>
                <w:rFonts w:ascii="Arial" w:hAnsi="Arial"/>
                <w:color w:val="000000" w:themeColor="text1"/>
                <w:sz w:val="18"/>
                <w:szCs w:val="18"/>
              </w:rPr>
              <w:t>X2 sessions</w:t>
            </w:r>
          </w:p>
          <w:p w14:paraId="0D7A6A97" w14:textId="77777777" w:rsidR="008A099F" w:rsidRPr="008A099F" w:rsidRDefault="008A099F" w:rsidP="008A099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8A099F">
              <w:rPr>
                <w:rFonts w:ascii="Arial" w:hAnsi="Arial"/>
                <w:color w:val="000000" w:themeColor="text1"/>
                <w:sz w:val="18"/>
                <w:szCs w:val="18"/>
              </w:rPr>
              <w:t>August/Sept</w:t>
            </w:r>
          </w:p>
        </w:tc>
        <w:tc>
          <w:tcPr>
            <w:tcW w:w="1418" w:type="dxa"/>
            <w:gridSpan w:val="2"/>
          </w:tcPr>
          <w:p w14:paraId="2C57DCED" w14:textId="77777777" w:rsidR="008A099F" w:rsidRPr="008A099F" w:rsidRDefault="008A099F" w:rsidP="008A099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41C3412C" w14:textId="77777777" w:rsidR="008A099F" w:rsidRPr="008A099F" w:rsidRDefault="008A099F" w:rsidP="00DB2263">
            <w:pPr>
              <w:pStyle w:val="ListParagraph"/>
              <w:numPr>
                <w:ilvl w:val="0"/>
                <w:numId w:val="28"/>
              </w:numPr>
              <w:ind w:left="527"/>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8A099F">
              <w:rPr>
                <w:rFonts w:ascii="Arial" w:hAnsi="Arial"/>
                <w:color w:val="000000" w:themeColor="text1"/>
                <w:sz w:val="18"/>
                <w:szCs w:val="18"/>
              </w:rPr>
              <w:t>DHT</w:t>
            </w:r>
          </w:p>
          <w:p w14:paraId="7AA7FCFD" w14:textId="77777777" w:rsidR="008A099F" w:rsidRPr="008A099F" w:rsidRDefault="008A099F" w:rsidP="00DB2263">
            <w:pPr>
              <w:pStyle w:val="ListParagraph"/>
              <w:numPr>
                <w:ilvl w:val="0"/>
                <w:numId w:val="28"/>
              </w:numPr>
              <w:ind w:left="527"/>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8A099F">
              <w:rPr>
                <w:rFonts w:ascii="Arial" w:hAnsi="Arial"/>
                <w:color w:val="000000" w:themeColor="text1"/>
                <w:sz w:val="18"/>
                <w:szCs w:val="18"/>
              </w:rPr>
              <w:t>SEYO’s</w:t>
            </w:r>
          </w:p>
          <w:p w14:paraId="19A1651B" w14:textId="77777777" w:rsidR="008A099F" w:rsidRPr="008A099F" w:rsidRDefault="008A099F" w:rsidP="00DB2263">
            <w:pPr>
              <w:pStyle w:val="ListParagraph"/>
              <w:numPr>
                <w:ilvl w:val="0"/>
                <w:numId w:val="28"/>
              </w:numPr>
              <w:ind w:left="527"/>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8A099F">
              <w:rPr>
                <w:rFonts w:ascii="Arial" w:hAnsi="Arial"/>
                <w:color w:val="000000" w:themeColor="text1"/>
                <w:sz w:val="18"/>
                <w:szCs w:val="18"/>
              </w:rPr>
              <w:t>EYO’s</w:t>
            </w:r>
          </w:p>
          <w:p w14:paraId="5FB08590" w14:textId="77777777" w:rsidR="008A099F" w:rsidRPr="008A099F" w:rsidRDefault="008A099F" w:rsidP="00DB2263">
            <w:pPr>
              <w:pStyle w:val="ListParagraph"/>
              <w:numPr>
                <w:ilvl w:val="0"/>
                <w:numId w:val="28"/>
              </w:numPr>
              <w:ind w:left="527"/>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8A099F">
              <w:rPr>
                <w:rFonts w:ascii="Arial" w:hAnsi="Arial"/>
                <w:color w:val="000000" w:themeColor="text1"/>
                <w:sz w:val="18"/>
                <w:szCs w:val="18"/>
              </w:rPr>
              <w:t>PSA</w:t>
            </w:r>
          </w:p>
          <w:p w14:paraId="1200CD77" w14:textId="77777777" w:rsidR="008A099F" w:rsidRPr="008A099F" w:rsidRDefault="008A099F" w:rsidP="00DB2263">
            <w:pPr>
              <w:pStyle w:val="ListParagraph"/>
              <w:numPr>
                <w:ilvl w:val="0"/>
                <w:numId w:val="28"/>
              </w:numPr>
              <w:ind w:left="527"/>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8A099F">
              <w:rPr>
                <w:rFonts w:ascii="Arial" w:hAnsi="Arial"/>
                <w:color w:val="000000" w:themeColor="text1"/>
                <w:sz w:val="18"/>
                <w:szCs w:val="18"/>
              </w:rPr>
              <w:t>SALT</w:t>
            </w:r>
          </w:p>
          <w:p w14:paraId="43D71423" w14:textId="77777777" w:rsidR="008A099F" w:rsidRPr="008A099F" w:rsidRDefault="008A099F" w:rsidP="00DB2263">
            <w:pPr>
              <w:pStyle w:val="ListParagraph"/>
              <w:numPr>
                <w:ilvl w:val="0"/>
                <w:numId w:val="28"/>
              </w:numPr>
              <w:ind w:left="527"/>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8A099F">
              <w:rPr>
                <w:rFonts w:ascii="Arial" w:hAnsi="Arial"/>
                <w:color w:val="000000" w:themeColor="text1"/>
                <w:sz w:val="18"/>
                <w:szCs w:val="18"/>
              </w:rPr>
              <w:t>EYDO</w:t>
            </w:r>
          </w:p>
          <w:p w14:paraId="2D2C6E9D" w14:textId="77777777" w:rsidR="008A099F" w:rsidRPr="008A099F" w:rsidRDefault="008A099F" w:rsidP="008A099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1C9C4618" w14:textId="77777777" w:rsidR="008A099F" w:rsidRPr="008A099F" w:rsidRDefault="008A099F" w:rsidP="008A099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3227" w:type="dxa"/>
            <w:gridSpan w:val="3"/>
          </w:tcPr>
          <w:p w14:paraId="3239BE04" w14:textId="77777777" w:rsidR="008A099F" w:rsidRPr="008A099F" w:rsidRDefault="008A099F" w:rsidP="008A099F">
            <w:pPr>
              <w:pStyle w:val="ListParagraph"/>
              <w:ind w:left="411"/>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8A099F">
              <w:rPr>
                <w:rFonts w:ascii="Arial" w:hAnsi="Arial"/>
                <w:sz w:val="18"/>
                <w:szCs w:val="18"/>
              </w:rPr>
              <w:t>Almost all children will have evidence of improved speech, language and communication shown through PLJ observations/conversations</w:t>
            </w:r>
          </w:p>
          <w:p w14:paraId="6C3B7B3D" w14:textId="77777777" w:rsidR="008A099F" w:rsidRPr="008A099F" w:rsidRDefault="008A099F" w:rsidP="00DB2263">
            <w:pPr>
              <w:pStyle w:val="ListParagraph"/>
              <w:numPr>
                <w:ilvl w:val="0"/>
                <w:numId w:val="29"/>
              </w:numPr>
              <w:ind w:left="411"/>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8A099F">
              <w:rPr>
                <w:rFonts w:ascii="Arial" w:hAnsi="Arial"/>
                <w:sz w:val="18"/>
                <w:szCs w:val="18"/>
              </w:rPr>
              <w:t>High quality interactions evident throughout setting</w:t>
            </w:r>
          </w:p>
          <w:p w14:paraId="40F3C08E" w14:textId="77777777" w:rsidR="008A099F" w:rsidRPr="008A099F" w:rsidRDefault="008A099F" w:rsidP="00DB2263">
            <w:pPr>
              <w:pStyle w:val="ListParagraph"/>
              <w:numPr>
                <w:ilvl w:val="0"/>
                <w:numId w:val="29"/>
              </w:numPr>
              <w:ind w:left="411"/>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8A099F">
              <w:rPr>
                <w:rFonts w:ascii="Arial" w:hAnsi="Arial"/>
                <w:sz w:val="18"/>
                <w:szCs w:val="18"/>
              </w:rPr>
              <w:t>Learning partnership feedback</w:t>
            </w:r>
          </w:p>
          <w:p w14:paraId="622EE8EB" w14:textId="77777777" w:rsidR="008A099F" w:rsidRPr="008A099F" w:rsidRDefault="008A099F" w:rsidP="00DB2263">
            <w:pPr>
              <w:pStyle w:val="ListParagraph"/>
              <w:numPr>
                <w:ilvl w:val="0"/>
                <w:numId w:val="29"/>
              </w:numPr>
              <w:ind w:left="411"/>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8A099F">
              <w:rPr>
                <w:rFonts w:ascii="Arial" w:hAnsi="Arial"/>
                <w:sz w:val="18"/>
                <w:szCs w:val="18"/>
              </w:rPr>
              <w:t>EYDO record of visits</w:t>
            </w:r>
          </w:p>
          <w:p w14:paraId="3CAA5756" w14:textId="77777777" w:rsidR="008A099F" w:rsidRPr="008A099F" w:rsidRDefault="008A099F" w:rsidP="00DB2263">
            <w:pPr>
              <w:pStyle w:val="ListParagraph"/>
              <w:numPr>
                <w:ilvl w:val="0"/>
                <w:numId w:val="29"/>
              </w:numPr>
              <w:ind w:left="411"/>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8A099F">
              <w:rPr>
                <w:rFonts w:ascii="Arial" w:hAnsi="Arial"/>
                <w:sz w:val="18"/>
                <w:szCs w:val="18"/>
              </w:rPr>
              <w:t>Nursery teacher record of visits</w:t>
            </w:r>
          </w:p>
          <w:p w14:paraId="6DE56185" w14:textId="77777777" w:rsidR="008A099F" w:rsidRPr="008A099F" w:rsidRDefault="008A099F" w:rsidP="00DB2263">
            <w:pPr>
              <w:pStyle w:val="ListParagraph"/>
              <w:numPr>
                <w:ilvl w:val="0"/>
                <w:numId w:val="29"/>
              </w:numPr>
              <w:ind w:left="411"/>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8A099F">
              <w:rPr>
                <w:rFonts w:ascii="Arial" w:hAnsi="Arial"/>
                <w:sz w:val="18"/>
                <w:szCs w:val="18"/>
              </w:rPr>
              <w:t>All children engaged in pockets of learning and have opportunities for quality interactions with peers and/or adults</w:t>
            </w:r>
          </w:p>
          <w:p w14:paraId="13DB1F02" w14:textId="030DA9F4" w:rsidR="008A099F" w:rsidRPr="008A099F" w:rsidRDefault="008A099F" w:rsidP="00DB2263">
            <w:pPr>
              <w:pStyle w:val="ListParagraph"/>
              <w:numPr>
                <w:ilvl w:val="0"/>
                <w:numId w:val="29"/>
              </w:numPr>
              <w:ind w:left="411"/>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8A099F">
              <w:rPr>
                <w:rFonts w:ascii="Arial" w:hAnsi="Arial"/>
                <w:color w:val="000000" w:themeColor="text1"/>
                <w:sz w:val="18"/>
                <w:szCs w:val="18"/>
              </w:rPr>
              <w:t>All children can convey their wants and needs using either verbal or non</w:t>
            </w:r>
            <w:r w:rsidR="00C51B8F">
              <w:rPr>
                <w:rFonts w:ascii="Arial" w:hAnsi="Arial"/>
                <w:color w:val="000000" w:themeColor="text1"/>
                <w:sz w:val="18"/>
                <w:szCs w:val="18"/>
              </w:rPr>
              <w:t>-</w:t>
            </w:r>
            <w:r w:rsidRPr="008A099F">
              <w:rPr>
                <w:rFonts w:ascii="Arial" w:hAnsi="Arial"/>
                <w:color w:val="000000" w:themeColor="text1"/>
                <w:sz w:val="18"/>
                <w:szCs w:val="18"/>
              </w:rPr>
              <w:t>verbal communication</w:t>
            </w:r>
          </w:p>
          <w:p w14:paraId="58415496" w14:textId="77777777" w:rsidR="008A099F" w:rsidRPr="008A099F" w:rsidRDefault="008A099F" w:rsidP="00DB2263">
            <w:pPr>
              <w:pStyle w:val="ListParagraph"/>
              <w:numPr>
                <w:ilvl w:val="0"/>
                <w:numId w:val="29"/>
              </w:numPr>
              <w:ind w:left="411"/>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8A099F">
              <w:rPr>
                <w:rFonts w:ascii="Arial" w:hAnsi="Arial"/>
                <w:b/>
                <w:bCs/>
                <w:i/>
                <w:iCs/>
                <w:sz w:val="18"/>
                <w:szCs w:val="18"/>
              </w:rPr>
              <w:t>Consistently</w:t>
            </w:r>
            <w:r w:rsidRPr="008A099F">
              <w:rPr>
                <w:rFonts w:ascii="Arial" w:hAnsi="Arial"/>
                <w:sz w:val="18"/>
                <w:szCs w:val="18"/>
              </w:rPr>
              <w:t xml:space="preserve"> high-quality core provision offering all children rich and engaging opportunities and interactions</w:t>
            </w:r>
          </w:p>
          <w:p w14:paraId="5D56D58F" w14:textId="77777777" w:rsidR="008A099F" w:rsidRPr="008A099F" w:rsidRDefault="008A099F" w:rsidP="008A099F">
            <w:pPr>
              <w:ind w:left="411"/>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3429" w:type="dxa"/>
          </w:tcPr>
          <w:p w14:paraId="674BAB55" w14:textId="77777777" w:rsidR="008A099F" w:rsidRPr="008A099F" w:rsidRDefault="008A099F" w:rsidP="00DB2263">
            <w:pPr>
              <w:pStyle w:val="ListParagraph"/>
              <w:numPr>
                <w:ilvl w:val="0"/>
                <w:numId w:val="27"/>
              </w:numPr>
              <w:ind w:left="351"/>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8A099F">
              <w:rPr>
                <w:rFonts w:ascii="Arial" w:hAnsi="Arial"/>
                <w:sz w:val="18"/>
                <w:szCs w:val="18"/>
              </w:rPr>
              <w:t>All children happy, settled and engaged in learning experiences</w:t>
            </w:r>
          </w:p>
          <w:p w14:paraId="5CF8DAA8" w14:textId="77777777" w:rsidR="008A099F" w:rsidRPr="008A099F" w:rsidRDefault="008A099F" w:rsidP="00DB2263">
            <w:pPr>
              <w:pStyle w:val="ListParagraph"/>
              <w:numPr>
                <w:ilvl w:val="0"/>
                <w:numId w:val="27"/>
              </w:numPr>
              <w:ind w:left="351"/>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8A099F">
              <w:rPr>
                <w:rFonts w:ascii="Arial" w:hAnsi="Arial"/>
                <w:sz w:val="18"/>
                <w:szCs w:val="18"/>
              </w:rPr>
              <w:t xml:space="preserve">Almost all children making appropriate progress in their learning from prior </w:t>
            </w:r>
            <w:proofErr w:type="spellStart"/>
            <w:r w:rsidRPr="008A099F">
              <w:rPr>
                <w:rFonts w:ascii="Arial" w:hAnsi="Arial"/>
                <w:sz w:val="18"/>
                <w:szCs w:val="18"/>
              </w:rPr>
              <w:t>elips</w:t>
            </w:r>
            <w:proofErr w:type="spellEnd"/>
            <w:r w:rsidRPr="008A099F">
              <w:rPr>
                <w:rFonts w:ascii="Arial" w:hAnsi="Arial"/>
                <w:sz w:val="18"/>
                <w:szCs w:val="18"/>
              </w:rPr>
              <w:t xml:space="preserve"> assessment levels (from 47% to 85% for ‘SAYING’ strand of </w:t>
            </w:r>
            <w:proofErr w:type="spellStart"/>
            <w:r w:rsidRPr="008A099F">
              <w:rPr>
                <w:rFonts w:ascii="Arial" w:hAnsi="Arial"/>
                <w:sz w:val="18"/>
                <w:szCs w:val="18"/>
              </w:rPr>
              <w:t>elips</w:t>
            </w:r>
            <w:proofErr w:type="spellEnd"/>
          </w:p>
          <w:p w14:paraId="51E945C2" w14:textId="4A3AB30B" w:rsidR="008A099F" w:rsidRPr="008A099F" w:rsidRDefault="008A099F" w:rsidP="00DB2263">
            <w:pPr>
              <w:pStyle w:val="ListParagraph"/>
              <w:numPr>
                <w:ilvl w:val="0"/>
                <w:numId w:val="27"/>
              </w:numPr>
              <w:ind w:left="351"/>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8A099F">
              <w:rPr>
                <w:rFonts w:ascii="Arial" w:hAnsi="Arial"/>
                <w:sz w:val="18"/>
                <w:szCs w:val="18"/>
              </w:rPr>
              <w:t xml:space="preserve">Most children will be working through the early </w:t>
            </w:r>
            <w:r w:rsidR="00EA0184" w:rsidRPr="00EA0184">
              <w:rPr>
                <w:rFonts w:ascii="Arial" w:hAnsi="Arial"/>
                <w:b/>
                <w:bCs/>
                <w:color w:val="7030A0"/>
                <w:sz w:val="18"/>
                <w:szCs w:val="18"/>
              </w:rPr>
              <w:t>level</w:t>
            </w:r>
            <w:r w:rsidRPr="008A099F">
              <w:rPr>
                <w:rFonts w:ascii="Arial" w:hAnsi="Arial"/>
                <w:sz w:val="18"/>
                <w:szCs w:val="18"/>
              </w:rPr>
              <w:t xml:space="preserve"> benchmarks and will be reported at </w:t>
            </w:r>
            <w:r w:rsidRPr="008A099F">
              <w:rPr>
                <w:rFonts w:ascii="Arial" w:hAnsi="Arial"/>
                <w:b/>
                <w:bCs/>
                <w:sz w:val="18"/>
                <w:szCs w:val="18"/>
              </w:rPr>
              <w:t>Early Level - Progressing</w:t>
            </w:r>
            <w:r w:rsidRPr="008A099F">
              <w:rPr>
                <w:rFonts w:ascii="Arial" w:hAnsi="Arial"/>
                <w:sz w:val="18"/>
                <w:szCs w:val="18"/>
              </w:rPr>
              <w:t xml:space="preserve"> for talking and listening ahead of starting primary 1</w:t>
            </w:r>
          </w:p>
          <w:p w14:paraId="7D25FE70" w14:textId="77777777" w:rsidR="008A099F" w:rsidRPr="008A099F" w:rsidRDefault="008A099F" w:rsidP="00DB2263">
            <w:pPr>
              <w:pStyle w:val="ListParagraph"/>
              <w:numPr>
                <w:ilvl w:val="0"/>
                <w:numId w:val="27"/>
              </w:numPr>
              <w:ind w:left="351"/>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8A099F">
              <w:rPr>
                <w:rFonts w:ascii="Arial" w:hAnsi="Arial"/>
                <w:color w:val="000000" w:themeColor="text1"/>
                <w:sz w:val="18"/>
                <w:szCs w:val="18"/>
              </w:rPr>
              <w:t>Consistent high-quality, inviting spaces which are frequently replenished and refreshed</w:t>
            </w:r>
          </w:p>
          <w:p w14:paraId="359EFC29" w14:textId="77777777" w:rsidR="008A099F" w:rsidRPr="008A099F" w:rsidRDefault="008A099F" w:rsidP="00DB2263">
            <w:pPr>
              <w:pStyle w:val="ListParagraph"/>
              <w:numPr>
                <w:ilvl w:val="0"/>
                <w:numId w:val="27"/>
              </w:numPr>
              <w:ind w:left="351"/>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8A099F">
              <w:rPr>
                <w:rFonts w:ascii="Arial" w:hAnsi="Arial"/>
                <w:color w:val="000000" w:themeColor="text1"/>
                <w:sz w:val="18"/>
                <w:szCs w:val="18"/>
              </w:rPr>
              <w:t>Consistent evidence of quality interactions</w:t>
            </w:r>
          </w:p>
          <w:p w14:paraId="2F3C72E8" w14:textId="77777777" w:rsidR="008A099F" w:rsidRPr="008A099F" w:rsidRDefault="008A099F" w:rsidP="00DB2263">
            <w:pPr>
              <w:pStyle w:val="ListParagraph"/>
              <w:numPr>
                <w:ilvl w:val="0"/>
                <w:numId w:val="27"/>
              </w:numPr>
              <w:ind w:left="351"/>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8A099F">
              <w:rPr>
                <w:rFonts w:ascii="Arial" w:hAnsi="Arial"/>
                <w:color w:val="000000" w:themeColor="text1"/>
                <w:sz w:val="18"/>
                <w:szCs w:val="18"/>
              </w:rPr>
              <w:t>All children engaged and active participants in their learning.</w:t>
            </w:r>
          </w:p>
          <w:p w14:paraId="3D110918" w14:textId="77777777" w:rsidR="008A099F" w:rsidRPr="008A099F" w:rsidRDefault="008A099F" w:rsidP="008A099F">
            <w:pPr>
              <w:ind w:left="-9"/>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5196BD40" w14:textId="77777777" w:rsidR="008A099F" w:rsidRPr="008A099F" w:rsidRDefault="008A099F" w:rsidP="008A099F">
            <w:pPr>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p>
        </w:tc>
      </w:tr>
      <w:tr w:rsidR="008A099F" w14:paraId="270B58CE" w14:textId="77777777" w:rsidTr="008A099F">
        <w:trPr>
          <w:trHeight w:val="988"/>
        </w:trPr>
        <w:tc>
          <w:tcPr>
            <w:cnfStyle w:val="001000000000" w:firstRow="0" w:lastRow="0" w:firstColumn="1" w:lastColumn="0" w:oddVBand="0" w:evenVBand="0" w:oddHBand="0" w:evenHBand="0" w:firstRowFirstColumn="0" w:firstRowLastColumn="0" w:lastRowFirstColumn="0" w:lastRowLastColumn="0"/>
            <w:tcW w:w="16013" w:type="dxa"/>
            <w:gridSpan w:val="8"/>
          </w:tcPr>
          <w:p w14:paraId="2647AED8" w14:textId="77777777" w:rsidR="008A099F" w:rsidRPr="005078DC" w:rsidRDefault="008A099F" w:rsidP="008A099F">
            <w:pPr>
              <w:rPr>
                <w:rFonts w:cstheme="minorHAnsi"/>
                <w:b w:val="0"/>
                <w:szCs w:val="24"/>
              </w:rPr>
            </w:pPr>
            <w:r>
              <w:rPr>
                <w:rFonts w:cstheme="minorHAnsi"/>
                <w:b w:val="0"/>
                <w:szCs w:val="24"/>
              </w:rPr>
              <w:t>Evaluation</w:t>
            </w:r>
          </w:p>
        </w:tc>
      </w:tr>
    </w:tbl>
    <w:p w14:paraId="2105F608" w14:textId="6A8B88AE" w:rsidR="00313479" w:rsidRPr="00BA51A2" w:rsidRDefault="008A099F" w:rsidP="00313479">
      <w:pPr>
        <w:rPr>
          <w:rFonts w:ascii="Arial" w:hAnsi="Arial" w:cs="Arial"/>
          <w:b/>
          <w:bCs/>
        </w:rPr>
      </w:pPr>
      <w:r w:rsidRPr="00BA51A2">
        <w:rPr>
          <w:rFonts w:ascii="Arial" w:hAnsi="Arial" w:cs="Arial"/>
          <w:b/>
          <w:bCs/>
        </w:rPr>
        <w:t xml:space="preserve"> </w:t>
      </w:r>
    </w:p>
    <w:tbl>
      <w:tblPr>
        <w:tblStyle w:val="GridTable4-Accent1"/>
        <w:tblpPr w:leftFromText="180" w:rightFromText="180" w:vertAnchor="page" w:horzAnchor="margin" w:tblpY="1064"/>
        <w:tblW w:w="0" w:type="auto"/>
        <w:tblInd w:w="0" w:type="dxa"/>
        <w:tblLayout w:type="fixed"/>
        <w:tblLook w:val="04A0" w:firstRow="1" w:lastRow="0" w:firstColumn="1" w:lastColumn="0" w:noHBand="0" w:noVBand="1"/>
      </w:tblPr>
      <w:tblGrid>
        <w:gridCol w:w="3539"/>
        <w:gridCol w:w="1494"/>
        <w:gridCol w:w="2563"/>
        <w:gridCol w:w="1518"/>
        <w:gridCol w:w="258"/>
        <w:gridCol w:w="755"/>
        <w:gridCol w:w="2201"/>
        <w:gridCol w:w="2865"/>
      </w:tblGrid>
      <w:tr w:rsidR="00193395" w14:paraId="19DE4015" w14:textId="77777777" w:rsidTr="0019339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596" w:type="dxa"/>
            <w:gridSpan w:val="3"/>
            <w:hideMark/>
          </w:tcPr>
          <w:p w14:paraId="4BEBB6FA" w14:textId="77777777" w:rsidR="00193395" w:rsidRDefault="00193395" w:rsidP="00193395">
            <w:pPr>
              <w:tabs>
                <w:tab w:val="left" w:pos="2520"/>
              </w:tabs>
              <w:rPr>
                <w:rFonts w:ascii="Arial" w:hAnsi="Arial"/>
                <w:b w:val="0"/>
                <w:sz w:val="20"/>
              </w:rPr>
            </w:pPr>
            <w:r>
              <w:rPr>
                <w:rFonts w:ascii="Arial" w:hAnsi="Arial"/>
                <w:b w:val="0"/>
                <w:sz w:val="20"/>
              </w:rPr>
              <w:lastRenderedPageBreak/>
              <w:t>National Improvement Framework Priority:</w:t>
            </w:r>
          </w:p>
          <w:p w14:paraId="2CD77AF3" w14:textId="77777777" w:rsidR="00193395" w:rsidRDefault="00193395" w:rsidP="00DB2263">
            <w:pPr>
              <w:pStyle w:val="ListParagraph"/>
              <w:numPr>
                <w:ilvl w:val="0"/>
                <w:numId w:val="21"/>
              </w:numPr>
              <w:ind w:left="451"/>
              <w:rPr>
                <w:rFonts w:eastAsia="Times New Roman" w:cstheme="minorHAnsi"/>
                <w:b w:val="0"/>
                <w:sz w:val="20"/>
                <w:lang w:eastAsia="en-GB"/>
              </w:rPr>
            </w:pPr>
            <w:r>
              <w:rPr>
                <w:rFonts w:eastAsia="Times New Roman" w:cstheme="minorHAnsi"/>
                <w:b w:val="0"/>
                <w:kern w:val="24"/>
                <w:sz w:val="20"/>
                <w:lang w:eastAsia="en-GB"/>
              </w:rPr>
              <w:t>To improve attainment for all, particularly in Literacy and Numeracy</w:t>
            </w:r>
          </w:p>
          <w:p w14:paraId="619485DB" w14:textId="77777777" w:rsidR="00193395" w:rsidRDefault="00193395" w:rsidP="00DB2263">
            <w:pPr>
              <w:pStyle w:val="ListParagraph"/>
              <w:numPr>
                <w:ilvl w:val="0"/>
                <w:numId w:val="21"/>
              </w:numPr>
              <w:ind w:left="451"/>
              <w:rPr>
                <w:rFonts w:eastAsia="Times New Roman" w:cstheme="minorHAnsi"/>
                <w:b w:val="0"/>
                <w:bCs w:val="0"/>
                <w:kern w:val="24"/>
                <w:sz w:val="20"/>
                <w:lang w:eastAsia="en-GB"/>
              </w:rPr>
            </w:pPr>
            <w:r>
              <w:rPr>
                <w:rFonts w:eastAsia="Times New Roman" w:cstheme="minorHAnsi"/>
                <w:b w:val="0"/>
                <w:kern w:val="24"/>
                <w:sz w:val="20"/>
                <w:lang w:eastAsia="en-GB"/>
              </w:rPr>
              <w:t>To improve the learning progress for every child, by reducing inequality in education.</w:t>
            </w:r>
          </w:p>
        </w:tc>
        <w:tc>
          <w:tcPr>
            <w:tcW w:w="1776" w:type="dxa"/>
            <w:gridSpan w:val="2"/>
            <w:hideMark/>
          </w:tcPr>
          <w:p w14:paraId="19E00AA3" w14:textId="77777777" w:rsidR="00193395" w:rsidRDefault="00193395" w:rsidP="00193395">
            <w:pPr>
              <w:tabs>
                <w:tab w:val="left" w:pos="2520"/>
              </w:tabs>
              <w:cnfStyle w:val="100000000000" w:firstRow="1" w:lastRow="0" w:firstColumn="0" w:lastColumn="0" w:oddVBand="0" w:evenVBand="0" w:oddHBand="0" w:evenHBand="0" w:firstRowFirstColumn="0" w:firstRowLastColumn="0" w:lastRowFirstColumn="0" w:lastRowLastColumn="0"/>
              <w:rPr>
                <w:rFonts w:ascii="Arial" w:hAnsi="Arial"/>
                <w:b w:val="0"/>
                <w:sz w:val="20"/>
              </w:rPr>
            </w:pPr>
            <w:r>
              <w:rPr>
                <w:rFonts w:ascii="Arial" w:hAnsi="Arial"/>
                <w:b w:val="0"/>
                <w:sz w:val="20"/>
              </w:rPr>
              <w:t>Fife Priorities/Local Plan Priorities</w:t>
            </w:r>
          </w:p>
        </w:tc>
        <w:tc>
          <w:tcPr>
            <w:tcW w:w="5821" w:type="dxa"/>
            <w:gridSpan w:val="3"/>
            <w:hideMark/>
          </w:tcPr>
          <w:p w14:paraId="4304CE28" w14:textId="77777777" w:rsidR="00193395" w:rsidRDefault="00193395" w:rsidP="00DB2263">
            <w:pPr>
              <w:pStyle w:val="ListParagraph"/>
              <w:numPr>
                <w:ilvl w:val="0"/>
                <w:numId w:val="22"/>
              </w:numPr>
              <w:tabs>
                <w:tab w:val="left" w:pos="2520"/>
              </w:tabs>
              <w:cnfStyle w:val="100000000000" w:firstRow="1" w:lastRow="0" w:firstColumn="0" w:lastColumn="0" w:oddVBand="0" w:evenVBand="0" w:oddHBand="0" w:evenHBand="0" w:firstRowFirstColumn="0" w:firstRowLastColumn="0" w:lastRowFirstColumn="0" w:lastRowLastColumn="0"/>
              <w:rPr>
                <w:rFonts w:ascii="Arial" w:hAnsi="Arial"/>
                <w:b w:val="0"/>
                <w:sz w:val="20"/>
              </w:rPr>
            </w:pPr>
            <w:r>
              <w:rPr>
                <w:rFonts w:ascii="Arial" w:hAnsi="Arial"/>
                <w:b w:val="0"/>
                <w:sz w:val="20"/>
              </w:rPr>
              <w:t>Communities</w:t>
            </w:r>
          </w:p>
          <w:p w14:paraId="2A659E30" w14:textId="77777777" w:rsidR="00193395" w:rsidRDefault="00193395" w:rsidP="00DB2263">
            <w:pPr>
              <w:pStyle w:val="ListParagraph"/>
              <w:numPr>
                <w:ilvl w:val="0"/>
                <w:numId w:val="22"/>
              </w:numPr>
              <w:tabs>
                <w:tab w:val="left" w:pos="2520"/>
              </w:tabs>
              <w:cnfStyle w:val="100000000000" w:firstRow="1" w:lastRow="0" w:firstColumn="0" w:lastColumn="0" w:oddVBand="0" w:evenVBand="0" w:oddHBand="0" w:evenHBand="0" w:firstRowFirstColumn="0" w:firstRowLastColumn="0" w:lastRowFirstColumn="0" w:lastRowLastColumn="0"/>
              <w:rPr>
                <w:rFonts w:ascii="Arial" w:hAnsi="Arial"/>
                <w:b w:val="0"/>
                <w:sz w:val="20"/>
              </w:rPr>
            </w:pPr>
            <w:r>
              <w:rPr>
                <w:rFonts w:ascii="Arial" w:hAnsi="Arial"/>
                <w:b w:val="0"/>
                <w:sz w:val="20"/>
              </w:rPr>
              <w:t>Wellbeing</w:t>
            </w:r>
          </w:p>
          <w:p w14:paraId="1772601F" w14:textId="77777777" w:rsidR="00193395" w:rsidRDefault="00193395" w:rsidP="00DB2263">
            <w:pPr>
              <w:pStyle w:val="ListParagraph"/>
              <w:numPr>
                <w:ilvl w:val="0"/>
                <w:numId w:val="22"/>
              </w:numPr>
              <w:tabs>
                <w:tab w:val="left" w:pos="2520"/>
              </w:tabs>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b w:val="0"/>
                <w:sz w:val="20"/>
              </w:rPr>
              <w:t>GIRFEC</w:t>
            </w:r>
          </w:p>
        </w:tc>
      </w:tr>
      <w:tr w:rsidR="00193395" w14:paraId="56D5B33D" w14:textId="77777777" w:rsidTr="00193395">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5193" w:type="dxa"/>
            <w:gridSpan w:val="8"/>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E4D2FA8" w14:textId="77777777" w:rsidR="00193395" w:rsidRDefault="00193395" w:rsidP="00193395">
            <w:pPr>
              <w:tabs>
                <w:tab w:val="left" w:pos="2520"/>
              </w:tabs>
              <w:rPr>
                <w:rFonts w:ascii="Arial" w:hAnsi="Arial"/>
                <w:bCs w:val="0"/>
                <w:color w:val="000000" w:themeColor="text1"/>
                <w:sz w:val="20"/>
              </w:rPr>
            </w:pPr>
            <w:r>
              <w:rPr>
                <w:rFonts w:ascii="Arial" w:hAnsi="Arial"/>
                <w:b w:val="0"/>
                <w:color w:val="000000" w:themeColor="text1"/>
                <w:sz w:val="20"/>
              </w:rPr>
              <w:t xml:space="preserve">Focused Priority:  </w:t>
            </w:r>
          </w:p>
          <w:p w14:paraId="722A2B8D" w14:textId="30E08DCE" w:rsidR="00193395" w:rsidRPr="00E367BE" w:rsidRDefault="00193395" w:rsidP="00193395">
            <w:pPr>
              <w:tabs>
                <w:tab w:val="left" w:pos="2520"/>
              </w:tabs>
              <w:rPr>
                <w:rFonts w:ascii="Arial" w:hAnsi="Arial"/>
                <w:bCs w:val="0"/>
                <w:color w:val="000000" w:themeColor="text1"/>
                <w:sz w:val="20"/>
              </w:rPr>
            </w:pPr>
            <w:r w:rsidRPr="00E367BE">
              <w:rPr>
                <w:rFonts w:ascii="Arial" w:hAnsi="Arial"/>
                <w:bCs w:val="0"/>
                <w:color w:val="000000" w:themeColor="text1"/>
                <w:sz w:val="20"/>
              </w:rPr>
              <w:t xml:space="preserve">Raise attainment in reading by promoting and increasing engagement in reading for all pupils and develop a coherent approach to teaching children to </w:t>
            </w:r>
            <w:r w:rsidR="00C51B8F">
              <w:rPr>
                <w:rFonts w:ascii="Arial" w:hAnsi="Arial"/>
                <w:bCs w:val="0"/>
                <w:color w:val="000000" w:themeColor="text1"/>
                <w:sz w:val="20"/>
              </w:rPr>
              <w:t>read</w:t>
            </w:r>
            <w:r w:rsidR="00E367BE">
              <w:rPr>
                <w:rFonts w:ascii="Arial" w:hAnsi="Arial"/>
                <w:bCs w:val="0"/>
                <w:color w:val="000000" w:themeColor="text1"/>
                <w:sz w:val="20"/>
              </w:rPr>
              <w:t xml:space="preserve"> and </w:t>
            </w:r>
            <w:r w:rsidRPr="00E367BE">
              <w:rPr>
                <w:rFonts w:ascii="Arial" w:hAnsi="Arial"/>
                <w:bCs w:val="0"/>
                <w:color w:val="000000" w:themeColor="text1"/>
                <w:sz w:val="20"/>
              </w:rPr>
              <w:t xml:space="preserve">respond to texts. </w:t>
            </w:r>
          </w:p>
        </w:tc>
      </w:tr>
      <w:tr w:rsidR="00193395" w14:paraId="761A81F1" w14:textId="77777777" w:rsidTr="00193395">
        <w:trPr>
          <w:trHeight w:val="415"/>
        </w:trPr>
        <w:tc>
          <w:tcPr>
            <w:cnfStyle w:val="001000000000" w:firstRow="0" w:lastRow="0" w:firstColumn="1" w:lastColumn="0" w:oddVBand="0" w:evenVBand="0" w:oddHBand="0" w:evenHBand="0" w:firstRowFirstColumn="0" w:firstRowLastColumn="0" w:lastRowFirstColumn="0" w:lastRowLastColumn="0"/>
            <w:tcW w:w="5033"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F49FE1B" w14:textId="77777777" w:rsidR="00193395" w:rsidRDefault="00193395" w:rsidP="00193395">
            <w:pPr>
              <w:tabs>
                <w:tab w:val="left" w:pos="2520"/>
              </w:tabs>
              <w:rPr>
                <w:rFonts w:ascii="Arial" w:hAnsi="Arial"/>
                <w:b w:val="0"/>
                <w:color w:val="000000" w:themeColor="text1"/>
                <w:sz w:val="20"/>
              </w:rPr>
            </w:pPr>
            <w:r>
              <w:rPr>
                <w:rFonts w:ascii="Arial" w:hAnsi="Arial"/>
                <w:b w:val="0"/>
                <w:color w:val="000000" w:themeColor="text1"/>
                <w:sz w:val="20"/>
              </w:rPr>
              <w:t>QI (HGIOS 4)</w:t>
            </w:r>
          </w:p>
        </w:tc>
        <w:tc>
          <w:tcPr>
            <w:tcW w:w="5094"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4A62E92" w14:textId="77777777" w:rsidR="00193395" w:rsidRDefault="00193395" w:rsidP="00193395">
            <w:pPr>
              <w:tabs>
                <w:tab w:val="left" w:pos="2520"/>
              </w:tabs>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20"/>
              </w:rPr>
            </w:pPr>
            <w:r>
              <w:rPr>
                <w:rFonts w:ascii="Arial" w:hAnsi="Arial"/>
                <w:b/>
                <w:color w:val="000000" w:themeColor="text1"/>
                <w:sz w:val="20"/>
              </w:rPr>
              <w:t>HGIOELC</w:t>
            </w:r>
          </w:p>
        </w:tc>
        <w:tc>
          <w:tcPr>
            <w:tcW w:w="506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6556BEE" w14:textId="77777777" w:rsidR="00193395" w:rsidRDefault="00193395" w:rsidP="00193395">
            <w:pPr>
              <w:tabs>
                <w:tab w:val="left" w:pos="2520"/>
              </w:tabs>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20"/>
              </w:rPr>
            </w:pPr>
            <w:r>
              <w:rPr>
                <w:rFonts w:ascii="Arial" w:hAnsi="Arial"/>
                <w:b/>
                <w:color w:val="000000" w:themeColor="text1"/>
                <w:sz w:val="20"/>
              </w:rPr>
              <w:t>NIF Drivers</w:t>
            </w:r>
          </w:p>
        </w:tc>
      </w:tr>
      <w:tr w:rsidR="00193395" w14:paraId="508EDF0E" w14:textId="77777777" w:rsidTr="00193395">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5033"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1F7FDBF" w14:textId="77777777" w:rsidR="00193395" w:rsidRDefault="00193395" w:rsidP="00DB2263">
            <w:pPr>
              <w:pStyle w:val="ListParagraph"/>
              <w:numPr>
                <w:ilvl w:val="0"/>
                <w:numId w:val="23"/>
              </w:numPr>
              <w:rPr>
                <w:rFonts w:cstheme="minorHAnsi"/>
                <w:b w:val="0"/>
                <w:color w:val="000000" w:themeColor="text1"/>
                <w:sz w:val="16"/>
                <w:szCs w:val="16"/>
              </w:rPr>
            </w:pPr>
            <w:r>
              <w:rPr>
                <w:rFonts w:eastAsia="Times New Roman" w:cstheme="minorHAnsi"/>
                <w:b w:val="0"/>
                <w:bCs w:val="0"/>
                <w:color w:val="000000" w:themeColor="text1"/>
                <w:kern w:val="24"/>
                <w:sz w:val="16"/>
                <w:szCs w:val="16"/>
                <w:lang w:eastAsia="en-GB"/>
              </w:rPr>
              <w:t>3.2 Raising Attainment and Achievement</w:t>
            </w:r>
          </w:p>
          <w:p w14:paraId="51CE8AB0" w14:textId="77777777" w:rsidR="00193395" w:rsidRDefault="00193395" w:rsidP="00DB2263">
            <w:pPr>
              <w:pStyle w:val="ListParagraph"/>
              <w:numPr>
                <w:ilvl w:val="0"/>
                <w:numId w:val="23"/>
              </w:numPr>
              <w:rPr>
                <w:rFonts w:eastAsia="Times New Roman" w:cstheme="minorHAnsi"/>
                <w:b w:val="0"/>
                <w:color w:val="000000" w:themeColor="text1"/>
                <w:sz w:val="16"/>
                <w:szCs w:val="16"/>
                <w:lang w:eastAsia="en-GB"/>
              </w:rPr>
            </w:pPr>
            <w:r>
              <w:rPr>
                <w:rFonts w:eastAsia="Times New Roman" w:cstheme="minorHAnsi"/>
                <w:b w:val="0"/>
                <w:bCs w:val="0"/>
                <w:color w:val="000000" w:themeColor="text1"/>
                <w:kern w:val="24"/>
                <w:sz w:val="16"/>
                <w:szCs w:val="16"/>
                <w:lang w:eastAsia="en-GB"/>
              </w:rPr>
              <w:t>1.2 Leadership of Learning</w:t>
            </w:r>
          </w:p>
          <w:p w14:paraId="7BAB56FA" w14:textId="77777777" w:rsidR="00193395" w:rsidRDefault="00193395" w:rsidP="00DB2263">
            <w:pPr>
              <w:pStyle w:val="ListParagraph"/>
              <w:numPr>
                <w:ilvl w:val="0"/>
                <w:numId w:val="23"/>
              </w:numPr>
              <w:rPr>
                <w:rFonts w:eastAsia="Times New Roman" w:cstheme="minorHAnsi"/>
                <w:b w:val="0"/>
                <w:color w:val="000000" w:themeColor="text1"/>
                <w:sz w:val="16"/>
                <w:szCs w:val="16"/>
                <w:lang w:eastAsia="en-GB"/>
              </w:rPr>
            </w:pPr>
            <w:r>
              <w:rPr>
                <w:rFonts w:eastAsia="Times New Roman" w:cstheme="minorHAnsi"/>
                <w:b w:val="0"/>
                <w:bCs w:val="0"/>
                <w:color w:val="000000" w:themeColor="text1"/>
                <w:kern w:val="24"/>
                <w:sz w:val="16"/>
                <w:szCs w:val="16"/>
                <w:lang w:eastAsia="en-GB"/>
              </w:rPr>
              <w:t>2.2 Curriculum</w:t>
            </w:r>
          </w:p>
          <w:p w14:paraId="7734BB3D" w14:textId="77777777" w:rsidR="00193395" w:rsidRDefault="00193395" w:rsidP="00DB2263">
            <w:pPr>
              <w:pStyle w:val="ListParagraph"/>
              <w:numPr>
                <w:ilvl w:val="0"/>
                <w:numId w:val="23"/>
              </w:numPr>
              <w:rPr>
                <w:rFonts w:eastAsia="Times New Roman" w:cstheme="minorHAnsi"/>
                <w:b w:val="0"/>
                <w:bCs w:val="0"/>
                <w:color w:val="000000" w:themeColor="text1"/>
                <w:kern w:val="24"/>
                <w:sz w:val="16"/>
                <w:szCs w:val="16"/>
                <w:lang w:eastAsia="en-GB"/>
              </w:rPr>
            </w:pPr>
            <w:r>
              <w:rPr>
                <w:rFonts w:eastAsia="Times New Roman" w:cstheme="minorHAnsi"/>
                <w:b w:val="0"/>
                <w:bCs w:val="0"/>
                <w:color w:val="000000" w:themeColor="text1"/>
                <w:kern w:val="24"/>
                <w:sz w:val="16"/>
                <w:szCs w:val="16"/>
                <w:lang w:eastAsia="en-GB"/>
              </w:rPr>
              <w:t>2.3 Learning, Teaching and Assessment</w:t>
            </w:r>
          </w:p>
          <w:p w14:paraId="3D000E45" w14:textId="77777777" w:rsidR="00193395" w:rsidRDefault="00193395" w:rsidP="00DB2263">
            <w:pPr>
              <w:pStyle w:val="ListParagraph"/>
              <w:numPr>
                <w:ilvl w:val="0"/>
                <w:numId w:val="23"/>
              </w:numPr>
              <w:tabs>
                <w:tab w:val="left" w:pos="2520"/>
              </w:tabs>
              <w:rPr>
                <w:rFonts w:cstheme="minorHAnsi"/>
                <w:b w:val="0"/>
                <w:color w:val="000000" w:themeColor="text1"/>
                <w:sz w:val="16"/>
                <w:szCs w:val="16"/>
              </w:rPr>
            </w:pPr>
            <w:r>
              <w:rPr>
                <w:rFonts w:eastAsia="Times New Roman" w:cstheme="minorHAnsi"/>
                <w:b w:val="0"/>
                <w:bCs w:val="0"/>
                <w:color w:val="000000" w:themeColor="text1"/>
                <w:kern w:val="24"/>
                <w:sz w:val="16"/>
                <w:szCs w:val="16"/>
                <w:lang w:eastAsia="en-GB"/>
              </w:rPr>
              <w:t>2.4 Personalised Support</w:t>
            </w:r>
          </w:p>
          <w:p w14:paraId="46303153" w14:textId="77777777" w:rsidR="00193395" w:rsidRDefault="00193395" w:rsidP="00DB2263">
            <w:pPr>
              <w:pStyle w:val="ListParagraph"/>
              <w:numPr>
                <w:ilvl w:val="0"/>
                <w:numId w:val="23"/>
              </w:numPr>
              <w:tabs>
                <w:tab w:val="left" w:pos="2520"/>
              </w:tabs>
              <w:rPr>
                <w:rFonts w:cstheme="minorHAnsi"/>
                <w:b w:val="0"/>
                <w:color w:val="000000" w:themeColor="text1"/>
                <w:sz w:val="16"/>
                <w:szCs w:val="16"/>
              </w:rPr>
            </w:pPr>
            <w:r>
              <w:rPr>
                <w:rFonts w:cstheme="minorHAnsi"/>
                <w:b w:val="0"/>
                <w:color w:val="000000" w:themeColor="text1"/>
                <w:sz w:val="16"/>
                <w:szCs w:val="16"/>
              </w:rPr>
              <w:t>2.5 Family Learning</w:t>
            </w:r>
          </w:p>
          <w:p w14:paraId="41E12933" w14:textId="77777777" w:rsidR="00193395" w:rsidRDefault="00193395" w:rsidP="00DB2263">
            <w:pPr>
              <w:pStyle w:val="ListParagraph"/>
              <w:numPr>
                <w:ilvl w:val="0"/>
                <w:numId w:val="23"/>
              </w:numPr>
              <w:tabs>
                <w:tab w:val="left" w:pos="2520"/>
              </w:tabs>
              <w:rPr>
                <w:rFonts w:ascii="Arial" w:hAnsi="Arial"/>
                <w:color w:val="000000" w:themeColor="text1"/>
                <w:sz w:val="16"/>
                <w:szCs w:val="16"/>
              </w:rPr>
            </w:pPr>
            <w:r>
              <w:rPr>
                <w:rFonts w:cstheme="minorHAnsi"/>
                <w:b w:val="0"/>
                <w:color w:val="000000" w:themeColor="text1"/>
                <w:sz w:val="16"/>
                <w:szCs w:val="16"/>
              </w:rPr>
              <w:t>2.7 Partnerships</w:t>
            </w:r>
          </w:p>
        </w:tc>
        <w:tc>
          <w:tcPr>
            <w:tcW w:w="5094"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5F66084" w14:textId="77777777" w:rsidR="00193395" w:rsidRDefault="00193395" w:rsidP="00DB226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6"/>
                <w:szCs w:val="16"/>
              </w:rPr>
            </w:pPr>
            <w:r>
              <w:rPr>
                <w:rFonts w:eastAsia="Times New Roman" w:cstheme="minorHAnsi"/>
                <w:b/>
                <w:bCs/>
                <w:color w:val="000000" w:themeColor="text1"/>
                <w:kern w:val="24"/>
                <w:sz w:val="16"/>
                <w:szCs w:val="16"/>
                <w:lang w:eastAsia="en-GB"/>
              </w:rPr>
              <w:t>3.2 Raising Attainment and Achievement</w:t>
            </w:r>
          </w:p>
          <w:p w14:paraId="07E1A3BD" w14:textId="77777777" w:rsidR="00193395" w:rsidRDefault="00193395" w:rsidP="00DB226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16"/>
                <w:szCs w:val="16"/>
                <w:lang w:eastAsia="en-GB"/>
              </w:rPr>
            </w:pPr>
            <w:r>
              <w:rPr>
                <w:rFonts w:eastAsia="Times New Roman" w:cstheme="minorHAnsi"/>
                <w:b/>
                <w:bCs/>
                <w:color w:val="000000" w:themeColor="text1"/>
                <w:kern w:val="24"/>
                <w:sz w:val="16"/>
                <w:szCs w:val="16"/>
                <w:lang w:eastAsia="en-GB"/>
              </w:rPr>
              <w:t>1.2 Leadership of Learning</w:t>
            </w:r>
          </w:p>
          <w:p w14:paraId="76533FD5" w14:textId="77777777" w:rsidR="00193395" w:rsidRDefault="00193395" w:rsidP="00DB226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16"/>
                <w:szCs w:val="16"/>
                <w:lang w:eastAsia="en-GB"/>
              </w:rPr>
            </w:pPr>
            <w:r>
              <w:rPr>
                <w:rFonts w:eastAsia="Times New Roman" w:cstheme="minorHAnsi"/>
                <w:b/>
                <w:bCs/>
                <w:color w:val="000000" w:themeColor="text1"/>
                <w:kern w:val="24"/>
                <w:sz w:val="16"/>
                <w:szCs w:val="16"/>
                <w:lang w:eastAsia="en-GB"/>
              </w:rPr>
              <w:t>2.2 Curriculum</w:t>
            </w:r>
          </w:p>
          <w:p w14:paraId="72C4B4BA" w14:textId="77777777" w:rsidR="00193395" w:rsidRDefault="00193395" w:rsidP="00DB226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kern w:val="24"/>
                <w:sz w:val="16"/>
                <w:szCs w:val="16"/>
                <w:lang w:eastAsia="en-GB"/>
              </w:rPr>
            </w:pPr>
            <w:r>
              <w:rPr>
                <w:rFonts w:eastAsia="Times New Roman" w:cstheme="minorHAnsi"/>
                <w:b/>
                <w:bCs/>
                <w:color w:val="000000" w:themeColor="text1"/>
                <w:kern w:val="24"/>
                <w:sz w:val="16"/>
                <w:szCs w:val="16"/>
                <w:lang w:eastAsia="en-GB"/>
              </w:rPr>
              <w:t>2.3 Learning, Teaching and Assessment</w:t>
            </w:r>
          </w:p>
          <w:p w14:paraId="7F564891" w14:textId="77777777" w:rsidR="00193395" w:rsidRDefault="00193395" w:rsidP="00DB2263">
            <w:pPr>
              <w:pStyle w:val="ListParagraph"/>
              <w:numPr>
                <w:ilvl w:val="0"/>
                <w:numId w:val="23"/>
              </w:numPr>
              <w:tabs>
                <w:tab w:val="left" w:pos="2520"/>
              </w:tabs>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6"/>
                <w:szCs w:val="16"/>
              </w:rPr>
            </w:pPr>
            <w:r>
              <w:rPr>
                <w:rFonts w:eastAsia="Times New Roman" w:cstheme="minorHAnsi"/>
                <w:b/>
                <w:bCs/>
                <w:color w:val="000000" w:themeColor="text1"/>
                <w:kern w:val="24"/>
                <w:sz w:val="16"/>
                <w:szCs w:val="16"/>
                <w:lang w:eastAsia="en-GB"/>
              </w:rPr>
              <w:t>2.4 Personalised Support</w:t>
            </w:r>
          </w:p>
          <w:p w14:paraId="2C2ACC67" w14:textId="77777777" w:rsidR="00193395" w:rsidRDefault="00193395" w:rsidP="00DB2263">
            <w:pPr>
              <w:pStyle w:val="ListParagraph"/>
              <w:numPr>
                <w:ilvl w:val="0"/>
                <w:numId w:val="23"/>
              </w:numPr>
              <w:tabs>
                <w:tab w:val="left" w:pos="2520"/>
              </w:tabs>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6"/>
                <w:szCs w:val="16"/>
              </w:rPr>
            </w:pPr>
            <w:r>
              <w:rPr>
                <w:rFonts w:cstheme="minorHAnsi"/>
                <w:b/>
                <w:color w:val="000000" w:themeColor="text1"/>
                <w:sz w:val="16"/>
                <w:szCs w:val="16"/>
              </w:rPr>
              <w:t>2.5 Family Learning</w:t>
            </w:r>
          </w:p>
          <w:p w14:paraId="00F04A49" w14:textId="77777777" w:rsidR="00193395" w:rsidRDefault="00193395" w:rsidP="00DB2263">
            <w:pPr>
              <w:pStyle w:val="ListParagraph"/>
              <w:numPr>
                <w:ilvl w:val="0"/>
                <w:numId w:val="23"/>
              </w:numPr>
              <w:tabs>
                <w:tab w:val="left" w:pos="2520"/>
              </w:tabs>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6"/>
                <w:szCs w:val="16"/>
              </w:rPr>
            </w:pPr>
            <w:r>
              <w:rPr>
                <w:rFonts w:cstheme="minorHAnsi"/>
                <w:b/>
                <w:color w:val="000000" w:themeColor="text1"/>
                <w:sz w:val="16"/>
                <w:szCs w:val="16"/>
              </w:rPr>
              <w:t>2.7 Partnerships</w:t>
            </w:r>
          </w:p>
        </w:tc>
        <w:tc>
          <w:tcPr>
            <w:tcW w:w="506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D5E9535" w14:textId="77777777" w:rsidR="00193395" w:rsidRDefault="00193395" w:rsidP="00DB2263">
            <w:pPr>
              <w:pStyle w:val="ListParagraph"/>
              <w:numPr>
                <w:ilvl w:val="0"/>
                <w:numId w:val="23"/>
              </w:numPr>
              <w:tabs>
                <w:tab w:val="left" w:pos="2520"/>
              </w:tabs>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6"/>
                <w:szCs w:val="16"/>
              </w:rPr>
            </w:pPr>
            <w:r>
              <w:rPr>
                <w:rFonts w:ascii="Arial" w:hAnsi="Arial"/>
                <w:b/>
                <w:color w:val="000000" w:themeColor="text1"/>
                <w:sz w:val="16"/>
                <w:szCs w:val="16"/>
              </w:rPr>
              <w:t>School Improvement</w:t>
            </w:r>
          </w:p>
        </w:tc>
      </w:tr>
      <w:tr w:rsidR="00193395" w14:paraId="2FF9AE2B" w14:textId="77777777" w:rsidTr="00EA6672">
        <w:trPr>
          <w:trHeight w:val="458"/>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4100866" w14:textId="77777777" w:rsidR="00193395" w:rsidRDefault="00193395" w:rsidP="00193395">
            <w:pPr>
              <w:jc w:val="center"/>
              <w:rPr>
                <w:rFonts w:ascii="Arial" w:hAnsi="Arial"/>
                <w:bCs w:val="0"/>
                <w:color w:val="000000" w:themeColor="text1"/>
                <w:szCs w:val="24"/>
              </w:rPr>
            </w:pPr>
            <w:r>
              <w:rPr>
                <w:rFonts w:ascii="Arial" w:hAnsi="Arial"/>
                <w:bCs w:val="0"/>
                <w:color w:val="000000" w:themeColor="text1"/>
                <w:szCs w:val="24"/>
              </w:rPr>
              <w:t>Action/Task</w:t>
            </w:r>
          </w:p>
        </w:tc>
        <w:tc>
          <w:tcPr>
            <w:tcW w:w="149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61EE6DA" w14:textId="77777777" w:rsidR="00193395" w:rsidRDefault="00193395" w:rsidP="00193395">
            <w:pPr>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Cs w:val="24"/>
              </w:rPr>
            </w:pPr>
            <w:r>
              <w:rPr>
                <w:rFonts w:ascii="Arial" w:hAnsi="Arial"/>
                <w:b/>
                <w:color w:val="000000" w:themeColor="text1"/>
                <w:szCs w:val="24"/>
              </w:rPr>
              <w:t>Timescale</w:t>
            </w:r>
          </w:p>
        </w:tc>
        <w:tc>
          <w:tcPr>
            <w:tcW w:w="4081"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A8B2312" w14:textId="77777777" w:rsidR="00193395" w:rsidRDefault="00193395" w:rsidP="00193395">
            <w:pPr>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Cs w:val="24"/>
              </w:rPr>
            </w:pPr>
            <w:r>
              <w:rPr>
                <w:rFonts w:ascii="Arial" w:hAnsi="Arial"/>
                <w:b/>
                <w:color w:val="000000" w:themeColor="text1"/>
                <w:szCs w:val="24"/>
              </w:rPr>
              <w:t>Responsibilities</w:t>
            </w:r>
          </w:p>
        </w:tc>
        <w:tc>
          <w:tcPr>
            <w:tcW w:w="3214"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6CD3644" w14:textId="77777777" w:rsidR="00193395" w:rsidRDefault="00193395" w:rsidP="00193395">
            <w:pPr>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Cs w:val="24"/>
              </w:rPr>
            </w:pPr>
            <w:r>
              <w:rPr>
                <w:rFonts w:ascii="Arial" w:hAnsi="Arial"/>
                <w:b/>
                <w:color w:val="000000" w:themeColor="text1"/>
                <w:szCs w:val="24"/>
              </w:rPr>
              <w:t>Measure of success</w:t>
            </w:r>
          </w:p>
        </w:tc>
        <w:tc>
          <w:tcPr>
            <w:tcW w:w="28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9A7A88A" w14:textId="77777777" w:rsidR="00193395" w:rsidRDefault="00193395" w:rsidP="00193395">
            <w:pPr>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Cs w:val="24"/>
              </w:rPr>
            </w:pPr>
            <w:r>
              <w:rPr>
                <w:rFonts w:ascii="Arial" w:hAnsi="Arial"/>
                <w:b/>
                <w:color w:val="000000" w:themeColor="text1"/>
                <w:szCs w:val="24"/>
              </w:rPr>
              <w:t>Expected Impact</w:t>
            </w:r>
          </w:p>
        </w:tc>
      </w:tr>
      <w:tr w:rsidR="00193395" w14:paraId="2D542E85" w14:textId="77777777" w:rsidTr="00EA6672">
        <w:trPr>
          <w:cnfStyle w:val="000000100000" w:firstRow="0" w:lastRow="0" w:firstColumn="0" w:lastColumn="0" w:oddVBand="0" w:evenVBand="0" w:oddHBand="1" w:evenHBand="0" w:firstRowFirstColumn="0" w:firstRowLastColumn="0" w:lastRowFirstColumn="0" w:lastRowLastColumn="0"/>
          <w:trHeight w:val="3639"/>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0B6DE0F" w14:textId="56B21738" w:rsidR="00193395" w:rsidRPr="00375B74" w:rsidRDefault="00193395" w:rsidP="00DB2263">
            <w:pPr>
              <w:pStyle w:val="ListParagraph"/>
              <w:numPr>
                <w:ilvl w:val="0"/>
                <w:numId w:val="35"/>
              </w:numPr>
              <w:rPr>
                <w:rFonts w:ascii="Arial" w:hAnsi="Arial"/>
                <w:b w:val="0"/>
                <w:bCs w:val="0"/>
                <w:sz w:val="18"/>
                <w:szCs w:val="18"/>
              </w:rPr>
            </w:pPr>
            <w:r w:rsidRPr="00375B74">
              <w:rPr>
                <w:rFonts w:ascii="Arial" w:hAnsi="Arial"/>
                <w:b w:val="0"/>
                <w:bCs w:val="0"/>
                <w:sz w:val="18"/>
                <w:szCs w:val="18"/>
              </w:rPr>
              <w:t xml:space="preserve">All teaching staff to receive training in the use of Lexia. </w:t>
            </w:r>
          </w:p>
          <w:p w14:paraId="7D6BB217" w14:textId="28688F16" w:rsidR="00193395" w:rsidRPr="00375B74" w:rsidRDefault="00193395" w:rsidP="00DB2263">
            <w:pPr>
              <w:pStyle w:val="ListParagraph"/>
              <w:numPr>
                <w:ilvl w:val="0"/>
                <w:numId w:val="35"/>
              </w:numPr>
              <w:rPr>
                <w:rFonts w:ascii="Arial" w:hAnsi="Arial"/>
                <w:b w:val="0"/>
                <w:bCs w:val="0"/>
                <w:sz w:val="18"/>
                <w:szCs w:val="18"/>
              </w:rPr>
            </w:pPr>
            <w:r w:rsidRPr="00375B74">
              <w:rPr>
                <w:rFonts w:ascii="Arial" w:hAnsi="Arial"/>
                <w:b w:val="0"/>
                <w:bCs w:val="0"/>
                <w:sz w:val="18"/>
                <w:szCs w:val="18"/>
              </w:rPr>
              <w:t>All teachers to make effective use of the Lexia resource to teach children the skills required to enable them to read</w:t>
            </w:r>
            <w:r w:rsidR="004D6795" w:rsidRPr="00375B74">
              <w:rPr>
                <w:rFonts w:ascii="Arial" w:hAnsi="Arial"/>
                <w:b w:val="0"/>
                <w:bCs w:val="0"/>
                <w:sz w:val="18"/>
                <w:szCs w:val="18"/>
              </w:rPr>
              <w:t>,</w:t>
            </w:r>
            <w:r w:rsidRPr="00375B74">
              <w:rPr>
                <w:rFonts w:ascii="Arial" w:hAnsi="Arial"/>
                <w:b w:val="0"/>
                <w:bCs w:val="0"/>
                <w:sz w:val="18"/>
                <w:szCs w:val="18"/>
              </w:rPr>
              <w:t xml:space="preserve"> comprehend and respond to texts.</w:t>
            </w:r>
          </w:p>
          <w:p w14:paraId="55CB2F99" w14:textId="1B2E7625" w:rsidR="004D6795" w:rsidRPr="00375B74" w:rsidRDefault="00193395" w:rsidP="00DB2263">
            <w:pPr>
              <w:pStyle w:val="ListParagraph"/>
              <w:numPr>
                <w:ilvl w:val="0"/>
                <w:numId w:val="35"/>
              </w:numPr>
              <w:rPr>
                <w:rFonts w:ascii="Arial" w:hAnsi="Arial"/>
                <w:b w:val="0"/>
                <w:bCs w:val="0"/>
                <w:color w:val="auto"/>
                <w:sz w:val="18"/>
                <w:szCs w:val="18"/>
              </w:rPr>
            </w:pPr>
            <w:r w:rsidRPr="00375B74">
              <w:rPr>
                <w:rFonts w:ascii="Arial" w:hAnsi="Arial"/>
                <w:b w:val="0"/>
                <w:bCs w:val="0"/>
                <w:color w:val="auto"/>
                <w:sz w:val="18"/>
                <w:szCs w:val="18"/>
              </w:rPr>
              <w:t xml:space="preserve">Use PEF funding to purchase any additional </w:t>
            </w:r>
            <w:r w:rsidR="006969F5" w:rsidRPr="00375B74">
              <w:rPr>
                <w:rFonts w:ascii="Arial" w:hAnsi="Arial"/>
                <w:b w:val="0"/>
                <w:bCs w:val="0"/>
                <w:color w:val="auto"/>
                <w:sz w:val="18"/>
                <w:szCs w:val="18"/>
              </w:rPr>
              <w:t>resources necessary for teaching comprehension skills</w:t>
            </w:r>
            <w:r w:rsidR="003334B4" w:rsidRPr="00375B74">
              <w:rPr>
                <w:rFonts w:ascii="Arial" w:hAnsi="Arial"/>
                <w:b w:val="0"/>
                <w:bCs w:val="0"/>
                <w:color w:val="auto"/>
                <w:sz w:val="18"/>
                <w:szCs w:val="18"/>
              </w:rPr>
              <w:t xml:space="preserve"> </w:t>
            </w:r>
            <w:r w:rsidR="00B400E7" w:rsidRPr="00375B74">
              <w:rPr>
                <w:rFonts w:ascii="Arial" w:hAnsi="Arial"/>
                <w:b w:val="0"/>
                <w:color w:val="auto"/>
                <w:sz w:val="18"/>
                <w:szCs w:val="18"/>
              </w:rPr>
              <w:t xml:space="preserve">to support targeted groups with learning to respond to texts verbally and </w:t>
            </w:r>
            <w:r w:rsidR="00375B74" w:rsidRPr="00375B74">
              <w:rPr>
                <w:rFonts w:ascii="Arial" w:hAnsi="Arial"/>
                <w:b w:val="0"/>
                <w:color w:val="auto"/>
                <w:sz w:val="18"/>
                <w:szCs w:val="18"/>
              </w:rPr>
              <w:t xml:space="preserve">in writing </w:t>
            </w:r>
          </w:p>
          <w:p w14:paraId="4FA9B692" w14:textId="7DCADCF4" w:rsidR="00E367BE" w:rsidRPr="00375B74" w:rsidRDefault="004D6795" w:rsidP="00DB2263">
            <w:pPr>
              <w:pStyle w:val="ListParagraph"/>
              <w:numPr>
                <w:ilvl w:val="0"/>
                <w:numId w:val="35"/>
              </w:numPr>
              <w:rPr>
                <w:rFonts w:ascii="Arial" w:hAnsi="Arial"/>
                <w:b w:val="0"/>
                <w:bCs w:val="0"/>
                <w:sz w:val="18"/>
                <w:szCs w:val="18"/>
              </w:rPr>
            </w:pPr>
            <w:r w:rsidRPr="00375B74">
              <w:rPr>
                <w:rFonts w:ascii="Arial" w:hAnsi="Arial"/>
                <w:b w:val="0"/>
                <w:bCs w:val="0"/>
                <w:sz w:val="18"/>
                <w:szCs w:val="18"/>
              </w:rPr>
              <w:t xml:space="preserve">Establish by questionnaire what proportion of children </w:t>
            </w:r>
            <w:r w:rsidR="00375B74" w:rsidRPr="00375B74">
              <w:rPr>
                <w:rFonts w:ascii="Arial" w:hAnsi="Arial"/>
                <w:b w:val="0"/>
                <w:bCs w:val="0"/>
                <w:sz w:val="18"/>
                <w:szCs w:val="18"/>
              </w:rPr>
              <w:t xml:space="preserve">regularly </w:t>
            </w:r>
            <w:r w:rsidRPr="00375B74">
              <w:rPr>
                <w:rFonts w:ascii="Arial" w:hAnsi="Arial"/>
                <w:b w:val="0"/>
                <w:bCs w:val="0"/>
                <w:sz w:val="18"/>
                <w:szCs w:val="18"/>
              </w:rPr>
              <w:t xml:space="preserve">read books for pleasure at home. </w:t>
            </w:r>
          </w:p>
          <w:p w14:paraId="1ED0BABD" w14:textId="428D5B9C" w:rsidR="00E367BE" w:rsidRPr="00375B74" w:rsidRDefault="00246A02" w:rsidP="00DB2263">
            <w:pPr>
              <w:pStyle w:val="ListParagraph"/>
              <w:numPr>
                <w:ilvl w:val="0"/>
                <w:numId w:val="35"/>
              </w:numPr>
              <w:rPr>
                <w:rFonts w:ascii="Arial" w:hAnsi="Arial"/>
                <w:b w:val="0"/>
                <w:bCs w:val="0"/>
                <w:sz w:val="18"/>
                <w:szCs w:val="18"/>
              </w:rPr>
            </w:pPr>
            <w:r w:rsidRPr="00375B74">
              <w:rPr>
                <w:rFonts w:ascii="Arial" w:hAnsi="Arial"/>
                <w:b w:val="0"/>
                <w:bCs w:val="0"/>
                <w:sz w:val="18"/>
                <w:szCs w:val="18"/>
              </w:rPr>
              <w:t>Work with parents and carers to promote the value</w:t>
            </w:r>
            <w:r w:rsidR="00EA0184" w:rsidRPr="00375B74">
              <w:rPr>
                <w:rFonts w:ascii="Arial" w:hAnsi="Arial"/>
                <w:b w:val="0"/>
                <w:bCs w:val="0"/>
                <w:sz w:val="18"/>
                <w:szCs w:val="18"/>
              </w:rPr>
              <w:t xml:space="preserve"> </w:t>
            </w:r>
            <w:r w:rsidRPr="00375B74">
              <w:rPr>
                <w:rFonts w:ascii="Arial" w:hAnsi="Arial"/>
                <w:b w:val="0"/>
                <w:bCs w:val="0"/>
                <w:sz w:val="18"/>
                <w:szCs w:val="18"/>
              </w:rPr>
              <w:t>of all children reading for pleasure and engaging with a variety of written texts at home.</w:t>
            </w:r>
          </w:p>
          <w:p w14:paraId="279C1C8F" w14:textId="60AB1851" w:rsidR="002162B5" w:rsidRPr="00375B74" w:rsidRDefault="002162B5" w:rsidP="004D6795">
            <w:pPr>
              <w:rPr>
                <w:rFonts w:ascii="Arial" w:hAnsi="Arial"/>
                <w:sz w:val="18"/>
                <w:szCs w:val="18"/>
              </w:rPr>
            </w:pPr>
          </w:p>
        </w:tc>
        <w:tc>
          <w:tcPr>
            <w:tcW w:w="149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91DCF1A" w14:textId="56660D84" w:rsidR="00193395" w:rsidRPr="00375B74" w:rsidRDefault="00375B74" w:rsidP="00193395">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375B74">
              <w:rPr>
                <w:rFonts w:ascii="Arial" w:hAnsi="Arial"/>
                <w:color w:val="000000" w:themeColor="text1"/>
                <w:sz w:val="18"/>
                <w:szCs w:val="18"/>
              </w:rPr>
              <w:t>August / September</w:t>
            </w:r>
          </w:p>
          <w:p w14:paraId="31A18D05" w14:textId="77777777" w:rsidR="00193395" w:rsidRPr="00375B74" w:rsidRDefault="00193395" w:rsidP="00193395">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08D662DC" w14:textId="4078769E" w:rsidR="00375B74" w:rsidRPr="00375B74" w:rsidRDefault="00375B74" w:rsidP="00193395">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375B74">
              <w:rPr>
                <w:rFonts w:ascii="Arial" w:hAnsi="Arial"/>
                <w:color w:val="000000" w:themeColor="text1"/>
                <w:sz w:val="18"/>
                <w:szCs w:val="18"/>
              </w:rPr>
              <w:t xml:space="preserve">September onwards </w:t>
            </w:r>
          </w:p>
        </w:tc>
        <w:tc>
          <w:tcPr>
            <w:tcW w:w="4081"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39B4CAB" w14:textId="77777777" w:rsidR="00193395" w:rsidRPr="00375B74" w:rsidRDefault="00193395" w:rsidP="00193395">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17D8FF2F" w14:textId="77777777" w:rsidR="00193395" w:rsidRPr="00375B74" w:rsidRDefault="00193395" w:rsidP="00DB2263">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375B74">
              <w:rPr>
                <w:rFonts w:ascii="Arial" w:hAnsi="Arial"/>
                <w:color w:val="000000" w:themeColor="text1"/>
                <w:sz w:val="18"/>
                <w:szCs w:val="18"/>
              </w:rPr>
              <w:t>School leadership team</w:t>
            </w:r>
          </w:p>
          <w:p w14:paraId="7AC2775A" w14:textId="339B8B44" w:rsidR="00193395" w:rsidRPr="00375B74" w:rsidRDefault="00694804" w:rsidP="00DB2263">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375B74">
              <w:rPr>
                <w:rFonts w:ascii="Arial" w:hAnsi="Arial"/>
                <w:color w:val="000000" w:themeColor="text1"/>
                <w:sz w:val="18"/>
                <w:szCs w:val="18"/>
              </w:rPr>
              <w:t>Support for Learning</w:t>
            </w:r>
            <w:r w:rsidR="00193395" w:rsidRPr="00375B74">
              <w:rPr>
                <w:rFonts w:ascii="Arial" w:hAnsi="Arial"/>
                <w:color w:val="000000" w:themeColor="text1"/>
                <w:sz w:val="18"/>
                <w:szCs w:val="18"/>
              </w:rPr>
              <w:t xml:space="preserve"> teachers</w:t>
            </w:r>
          </w:p>
          <w:p w14:paraId="1169AA44" w14:textId="77777777" w:rsidR="00193395" w:rsidRPr="00375B74" w:rsidRDefault="00193395" w:rsidP="00DB2263">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375B74">
              <w:rPr>
                <w:rFonts w:ascii="Arial" w:hAnsi="Arial"/>
                <w:color w:val="000000" w:themeColor="text1"/>
                <w:sz w:val="18"/>
                <w:szCs w:val="18"/>
              </w:rPr>
              <w:t>All class teachers</w:t>
            </w:r>
          </w:p>
          <w:p w14:paraId="1DB59BD7" w14:textId="77777777" w:rsidR="00193395" w:rsidRPr="00375B74" w:rsidRDefault="00193395" w:rsidP="00193395">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3214"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0130B79" w14:textId="51111A18" w:rsidR="00193395" w:rsidRPr="00EA6672" w:rsidRDefault="004D6795" w:rsidP="00DB2263">
            <w:pPr>
              <w:pStyle w:val="ListParagraph"/>
              <w:numPr>
                <w:ilvl w:val="0"/>
                <w:numId w:val="34"/>
              </w:numPr>
              <w:spacing w:after="200" w:line="276" w:lineRule="auto"/>
              <w:ind w:left="409"/>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EA6672">
              <w:rPr>
                <w:rFonts w:ascii="Arial" w:hAnsi="Arial"/>
                <w:color w:val="000000" w:themeColor="text1"/>
                <w:sz w:val="18"/>
                <w:szCs w:val="18"/>
              </w:rPr>
              <w:t xml:space="preserve">All groups of pupils using Lexia to support reading attainment </w:t>
            </w:r>
            <w:r w:rsidR="001706C8" w:rsidRPr="00EA6672">
              <w:rPr>
                <w:rFonts w:ascii="Arial" w:hAnsi="Arial"/>
                <w:color w:val="000000" w:themeColor="text1"/>
                <w:sz w:val="18"/>
                <w:szCs w:val="18"/>
              </w:rPr>
              <w:t xml:space="preserve">are using the </w:t>
            </w:r>
            <w:r w:rsidRPr="00EA6672">
              <w:rPr>
                <w:rFonts w:ascii="Arial" w:hAnsi="Arial"/>
                <w:color w:val="000000" w:themeColor="text1"/>
                <w:sz w:val="18"/>
                <w:szCs w:val="18"/>
              </w:rPr>
              <w:t>platform for a minimum of 20 minutes three times each week</w:t>
            </w:r>
            <w:r w:rsidR="001706C8" w:rsidRPr="00EA6672">
              <w:rPr>
                <w:rFonts w:ascii="Arial" w:hAnsi="Arial"/>
                <w:color w:val="000000" w:themeColor="text1"/>
                <w:sz w:val="18"/>
                <w:szCs w:val="18"/>
              </w:rPr>
              <w:t xml:space="preserve"> Lexia will provide evidence of impact added value </w:t>
            </w:r>
          </w:p>
          <w:p w14:paraId="4DEF12DB" w14:textId="3481E0A2" w:rsidR="004D6795" w:rsidRPr="00EA6672" w:rsidRDefault="004D6795" w:rsidP="00DB2263">
            <w:pPr>
              <w:pStyle w:val="ListParagraph"/>
              <w:numPr>
                <w:ilvl w:val="0"/>
                <w:numId w:val="34"/>
              </w:numPr>
              <w:spacing w:after="200" w:line="276" w:lineRule="auto"/>
              <w:ind w:left="409"/>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EA6672">
              <w:rPr>
                <w:rFonts w:ascii="Arial" w:hAnsi="Arial"/>
                <w:color w:val="000000" w:themeColor="text1"/>
                <w:sz w:val="18"/>
                <w:szCs w:val="18"/>
              </w:rPr>
              <w:t>All teachers will feel able to</w:t>
            </w:r>
            <w:r w:rsidR="00694804" w:rsidRPr="00EA6672">
              <w:rPr>
                <w:rFonts w:ascii="Arial" w:hAnsi="Arial"/>
                <w:color w:val="000000" w:themeColor="text1"/>
                <w:sz w:val="18"/>
                <w:szCs w:val="18"/>
              </w:rPr>
              <w:t xml:space="preserve"> use the data that Lexia provides and the resources</w:t>
            </w:r>
            <w:r w:rsidR="001706C8" w:rsidRPr="00EA6672">
              <w:rPr>
                <w:rFonts w:ascii="Arial" w:hAnsi="Arial"/>
                <w:color w:val="000000" w:themeColor="text1"/>
                <w:sz w:val="18"/>
                <w:szCs w:val="18"/>
              </w:rPr>
              <w:t xml:space="preserve"> to plan for learning for pupils in their classes.</w:t>
            </w:r>
          </w:p>
          <w:p w14:paraId="7593729A" w14:textId="43ECFB7B" w:rsidR="00E97875" w:rsidRPr="00EA6672" w:rsidRDefault="00E97875" w:rsidP="00DB2263">
            <w:pPr>
              <w:pStyle w:val="ListParagraph"/>
              <w:numPr>
                <w:ilvl w:val="0"/>
                <w:numId w:val="34"/>
              </w:numPr>
              <w:spacing w:after="200" w:line="276" w:lineRule="auto"/>
              <w:ind w:left="409"/>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EA6672">
              <w:rPr>
                <w:rFonts w:ascii="Arial" w:hAnsi="Arial"/>
                <w:color w:val="000000" w:themeColor="text1"/>
                <w:sz w:val="18"/>
                <w:szCs w:val="18"/>
              </w:rPr>
              <w:t>Children ‘s work will demonstrate increased abilities and skills when discussing or responding in writing to texts they have read.</w:t>
            </w:r>
          </w:p>
          <w:p w14:paraId="5B28563A" w14:textId="52348DF0" w:rsidR="00121797" w:rsidRPr="00375B74" w:rsidRDefault="00D57739" w:rsidP="00DB2263">
            <w:pPr>
              <w:pStyle w:val="ListParagraph"/>
              <w:numPr>
                <w:ilvl w:val="0"/>
                <w:numId w:val="34"/>
              </w:numPr>
              <w:spacing w:after="200" w:line="276" w:lineRule="auto"/>
              <w:ind w:left="409"/>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EA6672">
              <w:rPr>
                <w:rFonts w:ascii="Arial" w:hAnsi="Arial"/>
                <w:bCs/>
                <w:color w:val="000000" w:themeColor="text1"/>
                <w:sz w:val="18"/>
                <w:szCs w:val="18"/>
              </w:rPr>
              <w:t>Increase in the number of children reading for pleasure at home against initial figures</w:t>
            </w:r>
            <w:r w:rsidR="00E97875" w:rsidRPr="00EA6672">
              <w:rPr>
                <w:rFonts w:ascii="Arial" w:hAnsi="Arial"/>
                <w:bCs/>
                <w:color w:val="000000" w:themeColor="text1"/>
                <w:sz w:val="18"/>
                <w:szCs w:val="18"/>
              </w:rPr>
              <w:t>.</w:t>
            </w:r>
            <w:r w:rsidR="007D452D" w:rsidRPr="00EA6672">
              <w:rPr>
                <w:rFonts w:ascii="Arial" w:hAnsi="Arial"/>
                <w:bCs/>
                <w:color w:val="000000" w:themeColor="text1"/>
                <w:sz w:val="18"/>
                <w:szCs w:val="18"/>
              </w:rPr>
              <w:t xml:space="preserve"> - </w:t>
            </w:r>
            <w:r w:rsidR="00E97875" w:rsidRPr="00EA6672">
              <w:rPr>
                <w:rFonts w:ascii="Arial" w:hAnsi="Arial"/>
                <w:bCs/>
                <w:color w:val="000000" w:themeColor="text1"/>
                <w:sz w:val="18"/>
                <w:szCs w:val="18"/>
              </w:rPr>
              <w:t xml:space="preserve"> </w:t>
            </w:r>
            <w:r w:rsidR="007D452D" w:rsidRPr="00EA6672">
              <w:rPr>
                <w:rFonts w:ascii="Arial" w:hAnsi="Arial"/>
                <w:bCs/>
                <w:color w:val="000000" w:themeColor="text1"/>
                <w:sz w:val="18"/>
                <w:szCs w:val="18"/>
              </w:rPr>
              <w:t>f</w:t>
            </w:r>
            <w:r w:rsidR="00E97875" w:rsidRPr="00EA6672">
              <w:rPr>
                <w:rFonts w:ascii="Arial" w:hAnsi="Arial"/>
                <w:bCs/>
                <w:color w:val="000000" w:themeColor="text1"/>
                <w:sz w:val="18"/>
                <w:szCs w:val="18"/>
              </w:rPr>
              <w:t>ollow up questionnaire.</w:t>
            </w:r>
          </w:p>
        </w:tc>
        <w:tc>
          <w:tcPr>
            <w:tcW w:w="28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517B37A" w14:textId="77777777" w:rsidR="00E97875" w:rsidRPr="00375B74" w:rsidRDefault="007D452D" w:rsidP="00DB2263">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375B74">
              <w:rPr>
                <w:rFonts w:ascii="Arial" w:hAnsi="Arial"/>
                <w:bCs/>
                <w:color w:val="000000" w:themeColor="text1"/>
                <w:sz w:val="18"/>
                <w:szCs w:val="18"/>
              </w:rPr>
              <w:t>All pupils in Lexia groups making gains from prior levels of attainment and abilities.</w:t>
            </w:r>
          </w:p>
          <w:p w14:paraId="2A06C291" w14:textId="77777777" w:rsidR="007D452D" w:rsidRPr="00375B74" w:rsidRDefault="007D452D" w:rsidP="00E97875">
            <w:pPr>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p w14:paraId="1F16C533" w14:textId="4CD7C225" w:rsidR="007D452D" w:rsidRPr="00375B74" w:rsidRDefault="007D452D" w:rsidP="00DB2263">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375B74">
              <w:rPr>
                <w:rFonts w:ascii="Arial" w:hAnsi="Arial"/>
                <w:bCs/>
                <w:color w:val="000000" w:themeColor="text1"/>
                <w:sz w:val="18"/>
                <w:szCs w:val="18"/>
              </w:rPr>
              <w:t>Children will be able to access</w:t>
            </w:r>
            <w:r w:rsidR="00375B74">
              <w:rPr>
                <w:rFonts w:ascii="Arial" w:hAnsi="Arial"/>
                <w:bCs/>
                <w:color w:val="000000" w:themeColor="text1"/>
                <w:sz w:val="18"/>
                <w:szCs w:val="18"/>
              </w:rPr>
              <w:t xml:space="preserve"> and respond to </w:t>
            </w:r>
            <w:r w:rsidRPr="00375B74">
              <w:rPr>
                <w:rFonts w:ascii="Arial" w:hAnsi="Arial"/>
                <w:bCs/>
                <w:color w:val="000000" w:themeColor="text1"/>
                <w:sz w:val="18"/>
                <w:szCs w:val="18"/>
              </w:rPr>
              <w:t>texts for information in a range of contexts.</w:t>
            </w:r>
          </w:p>
          <w:p w14:paraId="479801E1" w14:textId="77777777" w:rsidR="007D452D" w:rsidRPr="00375B74" w:rsidRDefault="007D452D" w:rsidP="007D452D">
            <w:pPr>
              <w:pStyle w:val="ListParagraph"/>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p w14:paraId="3580E815" w14:textId="5CE6D8C4" w:rsidR="007D452D" w:rsidRPr="00375B74" w:rsidRDefault="007D452D" w:rsidP="000424CF">
            <w:pPr>
              <w:pStyle w:val="ListParagraph"/>
              <w:ind w:left="355"/>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r>
      <w:tr w:rsidR="00193395" w14:paraId="5EB48480" w14:textId="77777777" w:rsidTr="002162B5">
        <w:trPr>
          <w:trHeight w:val="848"/>
        </w:trPr>
        <w:tc>
          <w:tcPr>
            <w:cnfStyle w:val="001000000000" w:firstRow="0" w:lastRow="0" w:firstColumn="1" w:lastColumn="0" w:oddVBand="0" w:evenVBand="0" w:oddHBand="0" w:evenHBand="0" w:firstRowFirstColumn="0" w:firstRowLastColumn="0" w:lastRowFirstColumn="0" w:lastRowLastColumn="0"/>
            <w:tcW w:w="15193" w:type="dxa"/>
            <w:gridSpan w:val="8"/>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1896356" w14:textId="0651912E" w:rsidR="00193395" w:rsidRDefault="00193395" w:rsidP="00193395">
            <w:pPr>
              <w:rPr>
                <w:rFonts w:ascii="Arial" w:hAnsi="Arial"/>
                <w:bCs w:val="0"/>
                <w:color w:val="000000" w:themeColor="text1"/>
                <w:szCs w:val="24"/>
              </w:rPr>
            </w:pPr>
            <w:r>
              <w:rPr>
                <w:rFonts w:ascii="Arial" w:hAnsi="Arial"/>
                <w:bCs w:val="0"/>
                <w:color w:val="000000" w:themeColor="text1"/>
                <w:szCs w:val="24"/>
              </w:rPr>
              <w:t>On</w:t>
            </w:r>
            <w:r w:rsidR="002162B5">
              <w:rPr>
                <w:rFonts w:ascii="Arial" w:hAnsi="Arial"/>
                <w:bCs w:val="0"/>
                <w:color w:val="000000" w:themeColor="text1"/>
                <w:szCs w:val="24"/>
              </w:rPr>
              <w:t>g</w:t>
            </w:r>
            <w:r>
              <w:rPr>
                <w:rFonts w:ascii="Arial" w:hAnsi="Arial"/>
                <w:bCs w:val="0"/>
                <w:color w:val="000000" w:themeColor="text1"/>
                <w:szCs w:val="24"/>
              </w:rPr>
              <w:t>oing Evaluation</w:t>
            </w:r>
          </w:p>
        </w:tc>
      </w:tr>
    </w:tbl>
    <w:p w14:paraId="30A7B875" w14:textId="77777777" w:rsidR="003B3415" w:rsidRDefault="003B3415" w:rsidP="00313479">
      <w:pPr>
        <w:rPr>
          <w:rFonts w:ascii="Arial" w:hAnsi="Arial" w:cs="Arial"/>
          <w:b/>
          <w:bCs/>
        </w:rPr>
      </w:pPr>
    </w:p>
    <w:p w14:paraId="445FA8DA" w14:textId="77777777" w:rsidR="003B3415" w:rsidRDefault="003B3415" w:rsidP="00313479">
      <w:pPr>
        <w:rPr>
          <w:rFonts w:ascii="Arial" w:hAnsi="Arial" w:cs="Arial"/>
          <w:b/>
          <w:bCs/>
        </w:rPr>
      </w:pPr>
    </w:p>
    <w:tbl>
      <w:tblPr>
        <w:tblStyle w:val="GridTable4-Accent1"/>
        <w:tblpPr w:leftFromText="180" w:rightFromText="180" w:vertAnchor="page" w:horzAnchor="margin" w:tblpY="1064"/>
        <w:tblW w:w="0" w:type="auto"/>
        <w:tblInd w:w="0" w:type="dxa"/>
        <w:tblLayout w:type="fixed"/>
        <w:tblLook w:val="04A0" w:firstRow="1" w:lastRow="0" w:firstColumn="1" w:lastColumn="0" w:noHBand="0" w:noVBand="1"/>
      </w:tblPr>
      <w:tblGrid>
        <w:gridCol w:w="3539"/>
        <w:gridCol w:w="1494"/>
        <w:gridCol w:w="2563"/>
        <w:gridCol w:w="1518"/>
        <w:gridCol w:w="258"/>
        <w:gridCol w:w="755"/>
        <w:gridCol w:w="2026"/>
        <w:gridCol w:w="3040"/>
      </w:tblGrid>
      <w:tr w:rsidR="00B70291" w14:paraId="1C8E3C2F" w14:textId="77777777" w:rsidTr="00711D5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596" w:type="dxa"/>
            <w:gridSpan w:val="3"/>
            <w:hideMark/>
          </w:tcPr>
          <w:p w14:paraId="41E38DD0" w14:textId="77777777" w:rsidR="00B70291" w:rsidRDefault="00B70291" w:rsidP="00711D57">
            <w:pPr>
              <w:tabs>
                <w:tab w:val="left" w:pos="2520"/>
              </w:tabs>
              <w:rPr>
                <w:rFonts w:ascii="Arial" w:hAnsi="Arial"/>
                <w:b w:val="0"/>
                <w:sz w:val="20"/>
              </w:rPr>
            </w:pPr>
            <w:r>
              <w:rPr>
                <w:rFonts w:ascii="Arial" w:hAnsi="Arial"/>
                <w:b w:val="0"/>
                <w:sz w:val="20"/>
              </w:rPr>
              <w:t>National Improvement Framework Priority:</w:t>
            </w:r>
          </w:p>
          <w:p w14:paraId="51C42CDE" w14:textId="77777777" w:rsidR="00B70291" w:rsidRDefault="00B70291" w:rsidP="00DB2263">
            <w:pPr>
              <w:pStyle w:val="ListParagraph"/>
              <w:numPr>
                <w:ilvl w:val="0"/>
                <w:numId w:val="21"/>
              </w:numPr>
              <w:ind w:left="451"/>
              <w:rPr>
                <w:rFonts w:eastAsia="Times New Roman" w:cstheme="minorHAnsi"/>
                <w:b w:val="0"/>
                <w:sz w:val="20"/>
                <w:lang w:eastAsia="en-GB"/>
              </w:rPr>
            </w:pPr>
            <w:r>
              <w:rPr>
                <w:rFonts w:eastAsia="Times New Roman" w:cstheme="minorHAnsi"/>
                <w:b w:val="0"/>
                <w:kern w:val="24"/>
                <w:sz w:val="20"/>
                <w:lang w:eastAsia="en-GB"/>
              </w:rPr>
              <w:t>To improve attainment for all, particularly in Literacy and Numeracy</w:t>
            </w:r>
          </w:p>
          <w:p w14:paraId="6DFA2559" w14:textId="77777777" w:rsidR="00B70291" w:rsidRDefault="00B70291" w:rsidP="00DB2263">
            <w:pPr>
              <w:pStyle w:val="ListParagraph"/>
              <w:numPr>
                <w:ilvl w:val="0"/>
                <w:numId w:val="21"/>
              </w:numPr>
              <w:ind w:left="451"/>
              <w:rPr>
                <w:rFonts w:eastAsia="Times New Roman" w:cstheme="minorHAnsi"/>
                <w:b w:val="0"/>
                <w:bCs w:val="0"/>
                <w:kern w:val="24"/>
                <w:sz w:val="20"/>
                <w:lang w:eastAsia="en-GB"/>
              </w:rPr>
            </w:pPr>
            <w:r>
              <w:rPr>
                <w:rFonts w:eastAsia="Times New Roman" w:cstheme="minorHAnsi"/>
                <w:b w:val="0"/>
                <w:kern w:val="24"/>
                <w:sz w:val="20"/>
                <w:lang w:eastAsia="en-GB"/>
              </w:rPr>
              <w:t>To improve the learning progress for every child, by reducing inequality in education.</w:t>
            </w:r>
          </w:p>
        </w:tc>
        <w:tc>
          <w:tcPr>
            <w:tcW w:w="1776" w:type="dxa"/>
            <w:gridSpan w:val="2"/>
            <w:hideMark/>
          </w:tcPr>
          <w:p w14:paraId="3077CC55" w14:textId="77777777" w:rsidR="00B70291" w:rsidRDefault="00B70291" w:rsidP="00711D57">
            <w:pPr>
              <w:tabs>
                <w:tab w:val="left" w:pos="2520"/>
              </w:tabs>
              <w:cnfStyle w:val="100000000000" w:firstRow="1" w:lastRow="0" w:firstColumn="0" w:lastColumn="0" w:oddVBand="0" w:evenVBand="0" w:oddHBand="0" w:evenHBand="0" w:firstRowFirstColumn="0" w:firstRowLastColumn="0" w:lastRowFirstColumn="0" w:lastRowLastColumn="0"/>
              <w:rPr>
                <w:rFonts w:ascii="Arial" w:hAnsi="Arial"/>
                <w:b w:val="0"/>
                <w:sz w:val="20"/>
              </w:rPr>
            </w:pPr>
            <w:r>
              <w:rPr>
                <w:rFonts w:ascii="Arial" w:hAnsi="Arial"/>
                <w:b w:val="0"/>
                <w:sz w:val="20"/>
              </w:rPr>
              <w:t>Fife Priorities/Local Plan Priorities</w:t>
            </w:r>
          </w:p>
        </w:tc>
        <w:tc>
          <w:tcPr>
            <w:tcW w:w="5821" w:type="dxa"/>
            <w:gridSpan w:val="3"/>
            <w:hideMark/>
          </w:tcPr>
          <w:p w14:paraId="7EE69C3C" w14:textId="77777777" w:rsidR="00B70291" w:rsidRDefault="00B70291" w:rsidP="00DB2263">
            <w:pPr>
              <w:pStyle w:val="ListParagraph"/>
              <w:numPr>
                <w:ilvl w:val="0"/>
                <w:numId w:val="22"/>
              </w:numPr>
              <w:tabs>
                <w:tab w:val="left" w:pos="2520"/>
              </w:tabs>
              <w:cnfStyle w:val="100000000000" w:firstRow="1" w:lastRow="0" w:firstColumn="0" w:lastColumn="0" w:oddVBand="0" w:evenVBand="0" w:oddHBand="0" w:evenHBand="0" w:firstRowFirstColumn="0" w:firstRowLastColumn="0" w:lastRowFirstColumn="0" w:lastRowLastColumn="0"/>
              <w:rPr>
                <w:rFonts w:ascii="Arial" w:hAnsi="Arial"/>
                <w:b w:val="0"/>
                <w:sz w:val="20"/>
              </w:rPr>
            </w:pPr>
            <w:r>
              <w:rPr>
                <w:rFonts w:ascii="Arial" w:hAnsi="Arial"/>
                <w:b w:val="0"/>
                <w:sz w:val="20"/>
              </w:rPr>
              <w:t>Communities</w:t>
            </w:r>
          </w:p>
          <w:p w14:paraId="7004B550" w14:textId="77777777" w:rsidR="00B70291" w:rsidRDefault="00B70291" w:rsidP="00DB2263">
            <w:pPr>
              <w:pStyle w:val="ListParagraph"/>
              <w:numPr>
                <w:ilvl w:val="0"/>
                <w:numId w:val="22"/>
              </w:numPr>
              <w:tabs>
                <w:tab w:val="left" w:pos="2520"/>
              </w:tabs>
              <w:cnfStyle w:val="100000000000" w:firstRow="1" w:lastRow="0" w:firstColumn="0" w:lastColumn="0" w:oddVBand="0" w:evenVBand="0" w:oddHBand="0" w:evenHBand="0" w:firstRowFirstColumn="0" w:firstRowLastColumn="0" w:lastRowFirstColumn="0" w:lastRowLastColumn="0"/>
              <w:rPr>
                <w:rFonts w:ascii="Arial" w:hAnsi="Arial"/>
                <w:b w:val="0"/>
                <w:sz w:val="20"/>
              </w:rPr>
            </w:pPr>
            <w:r>
              <w:rPr>
                <w:rFonts w:ascii="Arial" w:hAnsi="Arial"/>
                <w:b w:val="0"/>
                <w:sz w:val="20"/>
              </w:rPr>
              <w:t>Wellbeing</w:t>
            </w:r>
          </w:p>
          <w:p w14:paraId="7FACA04A" w14:textId="77777777" w:rsidR="00B70291" w:rsidRDefault="00B70291" w:rsidP="00DB2263">
            <w:pPr>
              <w:pStyle w:val="ListParagraph"/>
              <w:numPr>
                <w:ilvl w:val="0"/>
                <w:numId w:val="22"/>
              </w:numPr>
              <w:tabs>
                <w:tab w:val="left" w:pos="2520"/>
              </w:tabs>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b w:val="0"/>
                <w:sz w:val="20"/>
              </w:rPr>
              <w:t>GIRFEC</w:t>
            </w:r>
          </w:p>
        </w:tc>
      </w:tr>
      <w:tr w:rsidR="00B70291" w14:paraId="3DAB36B6" w14:textId="77777777" w:rsidTr="00711D57">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5193" w:type="dxa"/>
            <w:gridSpan w:val="8"/>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7A78FF3" w14:textId="77777777" w:rsidR="00B70291" w:rsidRDefault="00B70291" w:rsidP="00711D57">
            <w:pPr>
              <w:tabs>
                <w:tab w:val="left" w:pos="2520"/>
              </w:tabs>
              <w:rPr>
                <w:rFonts w:ascii="Arial" w:hAnsi="Arial"/>
                <w:bCs w:val="0"/>
                <w:color w:val="000000" w:themeColor="text1"/>
                <w:sz w:val="20"/>
              </w:rPr>
            </w:pPr>
            <w:r>
              <w:rPr>
                <w:rFonts w:ascii="Arial" w:hAnsi="Arial"/>
                <w:b w:val="0"/>
                <w:color w:val="000000" w:themeColor="text1"/>
                <w:sz w:val="20"/>
              </w:rPr>
              <w:t xml:space="preserve">Focused Priority:  </w:t>
            </w:r>
          </w:p>
          <w:p w14:paraId="124A0B96" w14:textId="4FFC07E7" w:rsidR="00B70291" w:rsidRPr="009C24F8" w:rsidRDefault="009C24F8" w:rsidP="00711D57">
            <w:pPr>
              <w:tabs>
                <w:tab w:val="left" w:pos="2520"/>
              </w:tabs>
              <w:rPr>
                <w:rFonts w:ascii="Arial" w:hAnsi="Arial"/>
                <w:bCs w:val="0"/>
                <w:color w:val="000000" w:themeColor="text1"/>
                <w:sz w:val="20"/>
              </w:rPr>
            </w:pPr>
            <w:r>
              <w:rPr>
                <w:rFonts w:ascii="Arial" w:hAnsi="Arial"/>
                <w:bCs w:val="0"/>
                <w:color w:val="000000" w:themeColor="text1"/>
                <w:sz w:val="20"/>
              </w:rPr>
              <w:t>Establish a shared understanding and consistent approach to relationships and getting it right at Anstruther.</w:t>
            </w:r>
          </w:p>
        </w:tc>
      </w:tr>
      <w:tr w:rsidR="00B70291" w14:paraId="10DC0B03" w14:textId="77777777" w:rsidTr="00711D57">
        <w:trPr>
          <w:trHeight w:val="415"/>
        </w:trPr>
        <w:tc>
          <w:tcPr>
            <w:cnfStyle w:val="001000000000" w:firstRow="0" w:lastRow="0" w:firstColumn="1" w:lastColumn="0" w:oddVBand="0" w:evenVBand="0" w:oddHBand="0" w:evenHBand="0" w:firstRowFirstColumn="0" w:firstRowLastColumn="0" w:lastRowFirstColumn="0" w:lastRowLastColumn="0"/>
            <w:tcW w:w="5033"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C5EA6F3" w14:textId="77777777" w:rsidR="00B70291" w:rsidRDefault="00B70291" w:rsidP="00711D57">
            <w:pPr>
              <w:tabs>
                <w:tab w:val="left" w:pos="2520"/>
              </w:tabs>
              <w:rPr>
                <w:rFonts w:ascii="Arial" w:hAnsi="Arial"/>
                <w:b w:val="0"/>
                <w:color w:val="000000" w:themeColor="text1"/>
                <w:sz w:val="20"/>
              </w:rPr>
            </w:pPr>
            <w:r>
              <w:rPr>
                <w:rFonts w:ascii="Arial" w:hAnsi="Arial"/>
                <w:b w:val="0"/>
                <w:color w:val="000000" w:themeColor="text1"/>
                <w:sz w:val="20"/>
              </w:rPr>
              <w:t>QI (HGIOS 4)</w:t>
            </w:r>
          </w:p>
        </w:tc>
        <w:tc>
          <w:tcPr>
            <w:tcW w:w="5094"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637B962" w14:textId="77777777" w:rsidR="00B70291" w:rsidRDefault="00B70291" w:rsidP="00711D57">
            <w:pPr>
              <w:tabs>
                <w:tab w:val="left" w:pos="2520"/>
              </w:tabs>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20"/>
              </w:rPr>
            </w:pPr>
            <w:r>
              <w:rPr>
                <w:rFonts w:ascii="Arial" w:hAnsi="Arial"/>
                <w:b/>
                <w:color w:val="000000" w:themeColor="text1"/>
                <w:sz w:val="20"/>
              </w:rPr>
              <w:t>HGIOELC</w:t>
            </w:r>
          </w:p>
        </w:tc>
        <w:tc>
          <w:tcPr>
            <w:tcW w:w="506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2CF96E1" w14:textId="77777777" w:rsidR="00B70291" w:rsidRDefault="00B70291" w:rsidP="00711D57">
            <w:pPr>
              <w:tabs>
                <w:tab w:val="left" w:pos="2520"/>
              </w:tabs>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20"/>
              </w:rPr>
            </w:pPr>
            <w:r>
              <w:rPr>
                <w:rFonts w:ascii="Arial" w:hAnsi="Arial"/>
                <w:b/>
                <w:color w:val="000000" w:themeColor="text1"/>
                <w:sz w:val="20"/>
              </w:rPr>
              <w:t>NIF Drivers</w:t>
            </w:r>
          </w:p>
        </w:tc>
      </w:tr>
      <w:tr w:rsidR="00B70291" w14:paraId="50132407" w14:textId="77777777" w:rsidTr="00711D57">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5033"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49F1A53" w14:textId="77777777" w:rsidR="00B70291" w:rsidRDefault="00B70291" w:rsidP="00DB2263">
            <w:pPr>
              <w:pStyle w:val="ListParagraph"/>
              <w:numPr>
                <w:ilvl w:val="0"/>
                <w:numId w:val="23"/>
              </w:numPr>
              <w:rPr>
                <w:rFonts w:cstheme="minorHAnsi"/>
                <w:b w:val="0"/>
                <w:color w:val="000000" w:themeColor="text1"/>
                <w:sz w:val="16"/>
                <w:szCs w:val="16"/>
              </w:rPr>
            </w:pPr>
            <w:r>
              <w:rPr>
                <w:rFonts w:eastAsia="Times New Roman" w:cstheme="minorHAnsi"/>
                <w:b w:val="0"/>
                <w:bCs w:val="0"/>
                <w:color w:val="000000" w:themeColor="text1"/>
                <w:kern w:val="24"/>
                <w:sz w:val="16"/>
                <w:szCs w:val="16"/>
                <w:lang w:eastAsia="en-GB"/>
              </w:rPr>
              <w:t>3.2 Raising Attainment and Achievement</w:t>
            </w:r>
          </w:p>
          <w:p w14:paraId="46C1D0BF" w14:textId="77777777" w:rsidR="00B70291" w:rsidRDefault="00B70291" w:rsidP="00DB2263">
            <w:pPr>
              <w:pStyle w:val="ListParagraph"/>
              <w:numPr>
                <w:ilvl w:val="0"/>
                <w:numId w:val="23"/>
              </w:numPr>
              <w:rPr>
                <w:rFonts w:eastAsia="Times New Roman" w:cstheme="minorHAnsi"/>
                <w:b w:val="0"/>
                <w:color w:val="000000" w:themeColor="text1"/>
                <w:sz w:val="16"/>
                <w:szCs w:val="16"/>
                <w:lang w:eastAsia="en-GB"/>
              </w:rPr>
            </w:pPr>
            <w:r>
              <w:rPr>
                <w:rFonts w:eastAsia="Times New Roman" w:cstheme="minorHAnsi"/>
                <w:b w:val="0"/>
                <w:bCs w:val="0"/>
                <w:color w:val="000000" w:themeColor="text1"/>
                <w:kern w:val="24"/>
                <w:sz w:val="16"/>
                <w:szCs w:val="16"/>
                <w:lang w:eastAsia="en-GB"/>
              </w:rPr>
              <w:t>1.2 Leadership of Learning</w:t>
            </w:r>
          </w:p>
          <w:p w14:paraId="14720D20" w14:textId="77777777" w:rsidR="00B70291" w:rsidRDefault="00B70291" w:rsidP="00DB2263">
            <w:pPr>
              <w:pStyle w:val="ListParagraph"/>
              <w:numPr>
                <w:ilvl w:val="0"/>
                <w:numId w:val="23"/>
              </w:numPr>
              <w:rPr>
                <w:rFonts w:eastAsia="Times New Roman" w:cstheme="minorHAnsi"/>
                <w:b w:val="0"/>
                <w:color w:val="000000" w:themeColor="text1"/>
                <w:sz w:val="16"/>
                <w:szCs w:val="16"/>
                <w:lang w:eastAsia="en-GB"/>
              </w:rPr>
            </w:pPr>
            <w:r>
              <w:rPr>
                <w:rFonts w:eastAsia="Times New Roman" w:cstheme="minorHAnsi"/>
                <w:b w:val="0"/>
                <w:bCs w:val="0"/>
                <w:color w:val="000000" w:themeColor="text1"/>
                <w:kern w:val="24"/>
                <w:sz w:val="16"/>
                <w:szCs w:val="16"/>
                <w:lang w:eastAsia="en-GB"/>
              </w:rPr>
              <w:t>2.2 Curriculum</w:t>
            </w:r>
          </w:p>
          <w:p w14:paraId="766E4104" w14:textId="77777777" w:rsidR="00B70291" w:rsidRDefault="00B70291" w:rsidP="00DB2263">
            <w:pPr>
              <w:pStyle w:val="ListParagraph"/>
              <w:numPr>
                <w:ilvl w:val="0"/>
                <w:numId w:val="23"/>
              </w:numPr>
              <w:rPr>
                <w:rFonts w:eastAsia="Times New Roman" w:cstheme="minorHAnsi"/>
                <w:b w:val="0"/>
                <w:bCs w:val="0"/>
                <w:color w:val="000000" w:themeColor="text1"/>
                <w:kern w:val="24"/>
                <w:sz w:val="16"/>
                <w:szCs w:val="16"/>
                <w:lang w:eastAsia="en-GB"/>
              </w:rPr>
            </w:pPr>
            <w:r>
              <w:rPr>
                <w:rFonts w:eastAsia="Times New Roman" w:cstheme="minorHAnsi"/>
                <w:b w:val="0"/>
                <w:bCs w:val="0"/>
                <w:color w:val="000000" w:themeColor="text1"/>
                <w:kern w:val="24"/>
                <w:sz w:val="16"/>
                <w:szCs w:val="16"/>
                <w:lang w:eastAsia="en-GB"/>
              </w:rPr>
              <w:t>2.3 Learning, Teaching and Assessment</w:t>
            </w:r>
          </w:p>
          <w:p w14:paraId="7EC11FB9" w14:textId="77777777" w:rsidR="00B70291" w:rsidRDefault="00B70291" w:rsidP="00DB2263">
            <w:pPr>
              <w:pStyle w:val="ListParagraph"/>
              <w:numPr>
                <w:ilvl w:val="0"/>
                <w:numId w:val="23"/>
              </w:numPr>
              <w:tabs>
                <w:tab w:val="left" w:pos="2520"/>
              </w:tabs>
              <w:rPr>
                <w:rFonts w:cstheme="minorHAnsi"/>
                <w:b w:val="0"/>
                <w:color w:val="000000" w:themeColor="text1"/>
                <w:sz w:val="16"/>
                <w:szCs w:val="16"/>
              </w:rPr>
            </w:pPr>
            <w:r>
              <w:rPr>
                <w:rFonts w:eastAsia="Times New Roman" w:cstheme="minorHAnsi"/>
                <w:b w:val="0"/>
                <w:bCs w:val="0"/>
                <w:color w:val="000000" w:themeColor="text1"/>
                <w:kern w:val="24"/>
                <w:sz w:val="16"/>
                <w:szCs w:val="16"/>
                <w:lang w:eastAsia="en-GB"/>
              </w:rPr>
              <w:t>2.4 Personalised Support</w:t>
            </w:r>
          </w:p>
          <w:p w14:paraId="51EB045A" w14:textId="77777777" w:rsidR="00B70291" w:rsidRDefault="00B70291" w:rsidP="00DB2263">
            <w:pPr>
              <w:pStyle w:val="ListParagraph"/>
              <w:numPr>
                <w:ilvl w:val="0"/>
                <w:numId w:val="23"/>
              </w:numPr>
              <w:tabs>
                <w:tab w:val="left" w:pos="2520"/>
              </w:tabs>
              <w:rPr>
                <w:rFonts w:cstheme="minorHAnsi"/>
                <w:b w:val="0"/>
                <w:color w:val="000000" w:themeColor="text1"/>
                <w:sz w:val="16"/>
                <w:szCs w:val="16"/>
              </w:rPr>
            </w:pPr>
            <w:r>
              <w:rPr>
                <w:rFonts w:cstheme="minorHAnsi"/>
                <w:b w:val="0"/>
                <w:color w:val="000000" w:themeColor="text1"/>
                <w:sz w:val="16"/>
                <w:szCs w:val="16"/>
              </w:rPr>
              <w:t>2.5 Family Learning</w:t>
            </w:r>
          </w:p>
          <w:p w14:paraId="4012CC2F" w14:textId="77777777" w:rsidR="00B70291" w:rsidRDefault="00B70291" w:rsidP="00DB2263">
            <w:pPr>
              <w:pStyle w:val="ListParagraph"/>
              <w:numPr>
                <w:ilvl w:val="0"/>
                <w:numId w:val="23"/>
              </w:numPr>
              <w:tabs>
                <w:tab w:val="left" w:pos="2520"/>
              </w:tabs>
              <w:rPr>
                <w:rFonts w:ascii="Arial" w:hAnsi="Arial"/>
                <w:color w:val="000000" w:themeColor="text1"/>
                <w:sz w:val="16"/>
                <w:szCs w:val="16"/>
              </w:rPr>
            </w:pPr>
            <w:r>
              <w:rPr>
                <w:rFonts w:cstheme="minorHAnsi"/>
                <w:b w:val="0"/>
                <w:color w:val="000000" w:themeColor="text1"/>
                <w:sz w:val="16"/>
                <w:szCs w:val="16"/>
              </w:rPr>
              <w:t>2.7 Partnerships</w:t>
            </w:r>
          </w:p>
        </w:tc>
        <w:tc>
          <w:tcPr>
            <w:tcW w:w="5094"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C2FF899" w14:textId="77777777" w:rsidR="00B70291" w:rsidRDefault="00B70291" w:rsidP="00DB226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6"/>
                <w:szCs w:val="16"/>
              </w:rPr>
            </w:pPr>
            <w:r>
              <w:rPr>
                <w:rFonts w:eastAsia="Times New Roman" w:cstheme="minorHAnsi"/>
                <w:b/>
                <w:bCs/>
                <w:color w:val="000000" w:themeColor="text1"/>
                <w:kern w:val="24"/>
                <w:sz w:val="16"/>
                <w:szCs w:val="16"/>
                <w:lang w:eastAsia="en-GB"/>
              </w:rPr>
              <w:t>3.2 Raising Attainment and Achievement</w:t>
            </w:r>
          </w:p>
          <w:p w14:paraId="4760D109" w14:textId="77777777" w:rsidR="00B70291" w:rsidRDefault="00B70291" w:rsidP="00DB226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16"/>
                <w:szCs w:val="16"/>
                <w:lang w:eastAsia="en-GB"/>
              </w:rPr>
            </w:pPr>
            <w:r>
              <w:rPr>
                <w:rFonts w:eastAsia="Times New Roman" w:cstheme="minorHAnsi"/>
                <w:b/>
                <w:bCs/>
                <w:color w:val="000000" w:themeColor="text1"/>
                <w:kern w:val="24"/>
                <w:sz w:val="16"/>
                <w:szCs w:val="16"/>
                <w:lang w:eastAsia="en-GB"/>
              </w:rPr>
              <w:t>1.2 Leadership of Learning</w:t>
            </w:r>
          </w:p>
          <w:p w14:paraId="68401CBC" w14:textId="77777777" w:rsidR="00B70291" w:rsidRDefault="00B70291" w:rsidP="00DB226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16"/>
                <w:szCs w:val="16"/>
                <w:lang w:eastAsia="en-GB"/>
              </w:rPr>
            </w:pPr>
            <w:r>
              <w:rPr>
                <w:rFonts w:eastAsia="Times New Roman" w:cstheme="minorHAnsi"/>
                <w:b/>
                <w:bCs/>
                <w:color w:val="000000" w:themeColor="text1"/>
                <w:kern w:val="24"/>
                <w:sz w:val="16"/>
                <w:szCs w:val="16"/>
                <w:lang w:eastAsia="en-GB"/>
              </w:rPr>
              <w:t>2.2 Curriculum</w:t>
            </w:r>
          </w:p>
          <w:p w14:paraId="7E9B49A9" w14:textId="77777777" w:rsidR="00B70291" w:rsidRDefault="00B70291" w:rsidP="00DB226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kern w:val="24"/>
                <w:sz w:val="16"/>
                <w:szCs w:val="16"/>
                <w:lang w:eastAsia="en-GB"/>
              </w:rPr>
            </w:pPr>
            <w:r>
              <w:rPr>
                <w:rFonts w:eastAsia="Times New Roman" w:cstheme="minorHAnsi"/>
                <w:b/>
                <w:bCs/>
                <w:color w:val="000000" w:themeColor="text1"/>
                <w:kern w:val="24"/>
                <w:sz w:val="16"/>
                <w:szCs w:val="16"/>
                <w:lang w:eastAsia="en-GB"/>
              </w:rPr>
              <w:t>2.3 Learning, Teaching and Assessment</w:t>
            </w:r>
          </w:p>
          <w:p w14:paraId="2665D1C8" w14:textId="77777777" w:rsidR="00B70291" w:rsidRDefault="00B70291" w:rsidP="00DB2263">
            <w:pPr>
              <w:pStyle w:val="ListParagraph"/>
              <w:numPr>
                <w:ilvl w:val="0"/>
                <w:numId w:val="23"/>
              </w:numPr>
              <w:tabs>
                <w:tab w:val="left" w:pos="2520"/>
              </w:tabs>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6"/>
                <w:szCs w:val="16"/>
              </w:rPr>
            </w:pPr>
            <w:r>
              <w:rPr>
                <w:rFonts w:eastAsia="Times New Roman" w:cstheme="minorHAnsi"/>
                <w:b/>
                <w:bCs/>
                <w:color w:val="000000" w:themeColor="text1"/>
                <w:kern w:val="24"/>
                <w:sz w:val="16"/>
                <w:szCs w:val="16"/>
                <w:lang w:eastAsia="en-GB"/>
              </w:rPr>
              <w:t>2.4 Personalised Support</w:t>
            </w:r>
          </w:p>
          <w:p w14:paraId="2B2DA306" w14:textId="77777777" w:rsidR="00B70291" w:rsidRDefault="00B70291" w:rsidP="00DB2263">
            <w:pPr>
              <w:pStyle w:val="ListParagraph"/>
              <w:numPr>
                <w:ilvl w:val="0"/>
                <w:numId w:val="23"/>
              </w:numPr>
              <w:tabs>
                <w:tab w:val="left" w:pos="2520"/>
              </w:tabs>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6"/>
                <w:szCs w:val="16"/>
              </w:rPr>
            </w:pPr>
            <w:r>
              <w:rPr>
                <w:rFonts w:cstheme="minorHAnsi"/>
                <w:b/>
                <w:color w:val="000000" w:themeColor="text1"/>
                <w:sz w:val="16"/>
                <w:szCs w:val="16"/>
              </w:rPr>
              <w:t>2.5 Family Learning</w:t>
            </w:r>
          </w:p>
          <w:p w14:paraId="10D3EDF5" w14:textId="77777777" w:rsidR="00B70291" w:rsidRDefault="00B70291" w:rsidP="00DB2263">
            <w:pPr>
              <w:pStyle w:val="ListParagraph"/>
              <w:numPr>
                <w:ilvl w:val="0"/>
                <w:numId w:val="23"/>
              </w:numPr>
              <w:tabs>
                <w:tab w:val="left" w:pos="2520"/>
              </w:tabs>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6"/>
                <w:szCs w:val="16"/>
              </w:rPr>
            </w:pPr>
            <w:r>
              <w:rPr>
                <w:rFonts w:cstheme="minorHAnsi"/>
                <w:b/>
                <w:color w:val="000000" w:themeColor="text1"/>
                <w:sz w:val="16"/>
                <w:szCs w:val="16"/>
              </w:rPr>
              <w:t>2.7 Partnerships</w:t>
            </w:r>
          </w:p>
        </w:tc>
        <w:tc>
          <w:tcPr>
            <w:tcW w:w="506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D5C7C23" w14:textId="77777777" w:rsidR="00B70291" w:rsidRDefault="00B70291" w:rsidP="00DB2263">
            <w:pPr>
              <w:pStyle w:val="ListParagraph"/>
              <w:numPr>
                <w:ilvl w:val="0"/>
                <w:numId w:val="23"/>
              </w:numPr>
              <w:tabs>
                <w:tab w:val="left" w:pos="2520"/>
              </w:tabs>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6"/>
                <w:szCs w:val="16"/>
              </w:rPr>
            </w:pPr>
            <w:r>
              <w:rPr>
                <w:rFonts w:ascii="Arial" w:hAnsi="Arial"/>
                <w:b/>
                <w:color w:val="000000" w:themeColor="text1"/>
                <w:sz w:val="16"/>
                <w:szCs w:val="16"/>
              </w:rPr>
              <w:t>School Improvement</w:t>
            </w:r>
          </w:p>
        </w:tc>
      </w:tr>
      <w:tr w:rsidR="00B70291" w14:paraId="5399B908" w14:textId="77777777" w:rsidTr="00711D57">
        <w:trPr>
          <w:trHeight w:val="458"/>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95A0E2B" w14:textId="77777777" w:rsidR="00B70291" w:rsidRDefault="00B70291" w:rsidP="00711D57">
            <w:pPr>
              <w:jc w:val="center"/>
              <w:rPr>
                <w:rFonts w:ascii="Arial" w:hAnsi="Arial"/>
                <w:bCs w:val="0"/>
                <w:color w:val="000000" w:themeColor="text1"/>
                <w:szCs w:val="24"/>
              </w:rPr>
            </w:pPr>
            <w:r>
              <w:rPr>
                <w:rFonts w:ascii="Arial" w:hAnsi="Arial"/>
                <w:bCs w:val="0"/>
                <w:color w:val="000000" w:themeColor="text1"/>
                <w:szCs w:val="24"/>
              </w:rPr>
              <w:t>Action/Task</w:t>
            </w:r>
          </w:p>
        </w:tc>
        <w:tc>
          <w:tcPr>
            <w:tcW w:w="149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EDE3121" w14:textId="77777777" w:rsidR="00B70291" w:rsidRDefault="00B70291" w:rsidP="00711D57">
            <w:pPr>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Cs w:val="24"/>
              </w:rPr>
            </w:pPr>
            <w:r>
              <w:rPr>
                <w:rFonts w:ascii="Arial" w:hAnsi="Arial"/>
                <w:b/>
                <w:color w:val="000000" w:themeColor="text1"/>
                <w:szCs w:val="24"/>
              </w:rPr>
              <w:t>Timescale</w:t>
            </w:r>
          </w:p>
        </w:tc>
        <w:tc>
          <w:tcPr>
            <w:tcW w:w="4081"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D0FB0F5" w14:textId="77777777" w:rsidR="00B70291" w:rsidRDefault="00B70291" w:rsidP="00711D57">
            <w:pPr>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Cs w:val="24"/>
              </w:rPr>
            </w:pPr>
            <w:r>
              <w:rPr>
                <w:rFonts w:ascii="Arial" w:hAnsi="Arial"/>
                <w:b/>
                <w:color w:val="000000" w:themeColor="text1"/>
                <w:szCs w:val="24"/>
              </w:rPr>
              <w:t>Responsibilities</w:t>
            </w:r>
          </w:p>
        </w:tc>
        <w:tc>
          <w:tcPr>
            <w:tcW w:w="3039"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E04650C" w14:textId="77777777" w:rsidR="00B70291" w:rsidRDefault="00B70291" w:rsidP="00711D57">
            <w:pPr>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Cs w:val="24"/>
              </w:rPr>
            </w:pPr>
            <w:r>
              <w:rPr>
                <w:rFonts w:ascii="Arial" w:hAnsi="Arial"/>
                <w:b/>
                <w:color w:val="000000" w:themeColor="text1"/>
                <w:szCs w:val="24"/>
              </w:rPr>
              <w:t>Measure of success</w:t>
            </w:r>
          </w:p>
        </w:tc>
        <w:tc>
          <w:tcPr>
            <w:tcW w:w="304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9A5401E" w14:textId="77777777" w:rsidR="00B70291" w:rsidRDefault="00B70291" w:rsidP="00711D57">
            <w:pPr>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Cs w:val="24"/>
              </w:rPr>
            </w:pPr>
            <w:r>
              <w:rPr>
                <w:rFonts w:ascii="Arial" w:hAnsi="Arial"/>
                <w:b/>
                <w:color w:val="000000" w:themeColor="text1"/>
                <w:szCs w:val="24"/>
              </w:rPr>
              <w:t>Expected Impact</w:t>
            </w:r>
          </w:p>
        </w:tc>
      </w:tr>
      <w:tr w:rsidR="00B70291" w14:paraId="7CBD6084" w14:textId="77777777" w:rsidTr="00711D57">
        <w:trPr>
          <w:cnfStyle w:val="000000100000" w:firstRow="0" w:lastRow="0" w:firstColumn="0" w:lastColumn="0" w:oddVBand="0" w:evenVBand="0" w:oddHBand="1" w:evenHBand="0" w:firstRowFirstColumn="0" w:firstRowLastColumn="0" w:lastRowFirstColumn="0" w:lastRowLastColumn="0"/>
          <w:trHeight w:val="3639"/>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0C94820" w14:textId="77777777" w:rsidR="00B70291" w:rsidRPr="00CE09F4" w:rsidRDefault="00B70291" w:rsidP="00B70291">
            <w:pPr>
              <w:rPr>
                <w:rFonts w:ascii="Arial" w:hAnsi="Arial"/>
                <w:b w:val="0"/>
                <w:bCs w:val="0"/>
                <w:sz w:val="18"/>
                <w:szCs w:val="18"/>
              </w:rPr>
            </w:pPr>
          </w:p>
          <w:p w14:paraId="68BE9F8F" w14:textId="77777777" w:rsidR="00221CAF" w:rsidRPr="00CE09F4" w:rsidRDefault="00221CAF" w:rsidP="00DB2263">
            <w:pPr>
              <w:pStyle w:val="ListParagraph"/>
              <w:numPr>
                <w:ilvl w:val="0"/>
                <w:numId w:val="37"/>
              </w:numPr>
              <w:ind w:left="449"/>
              <w:rPr>
                <w:rFonts w:ascii="Arial" w:hAnsi="Arial"/>
                <w:b w:val="0"/>
                <w:bCs w:val="0"/>
                <w:sz w:val="18"/>
                <w:szCs w:val="18"/>
              </w:rPr>
            </w:pPr>
            <w:r w:rsidRPr="00CE09F4">
              <w:rPr>
                <w:rFonts w:ascii="Arial" w:hAnsi="Arial"/>
                <w:b w:val="0"/>
                <w:bCs w:val="0"/>
                <w:sz w:val="18"/>
                <w:szCs w:val="18"/>
              </w:rPr>
              <w:t>Develop a shared understanding of an agreed approach to relationships and getting it right policy.</w:t>
            </w:r>
          </w:p>
          <w:p w14:paraId="30150F82" w14:textId="77777777" w:rsidR="00CE09F4" w:rsidRPr="00CE09F4" w:rsidRDefault="00CE09F4" w:rsidP="00CE09F4">
            <w:pPr>
              <w:rPr>
                <w:rFonts w:ascii="Arial" w:hAnsi="Arial"/>
                <w:b w:val="0"/>
                <w:bCs w:val="0"/>
                <w:sz w:val="18"/>
                <w:szCs w:val="18"/>
              </w:rPr>
            </w:pPr>
          </w:p>
          <w:p w14:paraId="2239EB75" w14:textId="52A271E5" w:rsidR="00CE09F4" w:rsidRPr="00DE52CF" w:rsidRDefault="00CE09F4" w:rsidP="00DB2263">
            <w:pPr>
              <w:pStyle w:val="ListParagraph"/>
              <w:numPr>
                <w:ilvl w:val="0"/>
                <w:numId w:val="37"/>
              </w:numPr>
              <w:ind w:left="449"/>
              <w:rPr>
                <w:rFonts w:ascii="Arial" w:hAnsi="Arial"/>
                <w:b w:val="0"/>
                <w:bCs w:val="0"/>
                <w:sz w:val="18"/>
                <w:szCs w:val="18"/>
              </w:rPr>
            </w:pPr>
            <w:r w:rsidRPr="00CE09F4">
              <w:rPr>
                <w:rFonts w:ascii="Arial" w:hAnsi="Arial"/>
                <w:b w:val="0"/>
                <w:bCs w:val="0"/>
                <w:sz w:val="18"/>
                <w:szCs w:val="18"/>
              </w:rPr>
              <w:t>Provide all staff with training on restorative approaches to managing conflict and behaviour</w:t>
            </w:r>
            <w:r>
              <w:rPr>
                <w:rFonts w:ascii="Arial" w:hAnsi="Arial"/>
                <w:b w:val="0"/>
                <w:bCs w:val="0"/>
                <w:sz w:val="18"/>
                <w:szCs w:val="18"/>
              </w:rPr>
              <w:t xml:space="preserve"> issues.</w:t>
            </w:r>
          </w:p>
          <w:p w14:paraId="19062288" w14:textId="77777777" w:rsidR="00DE52CF" w:rsidRPr="00DE52CF" w:rsidRDefault="00DE52CF" w:rsidP="00DE52CF">
            <w:pPr>
              <w:pStyle w:val="ListParagraph"/>
              <w:rPr>
                <w:rFonts w:ascii="Arial" w:hAnsi="Arial"/>
                <w:sz w:val="18"/>
                <w:szCs w:val="18"/>
              </w:rPr>
            </w:pPr>
          </w:p>
          <w:p w14:paraId="3CF83496" w14:textId="1F2C6851" w:rsidR="00DE52CF" w:rsidRPr="00375B74" w:rsidRDefault="00DE52CF" w:rsidP="00DB2263">
            <w:pPr>
              <w:pStyle w:val="ListParagraph"/>
              <w:numPr>
                <w:ilvl w:val="0"/>
                <w:numId w:val="37"/>
              </w:numPr>
              <w:ind w:left="449"/>
              <w:rPr>
                <w:rFonts w:ascii="Arial" w:hAnsi="Arial"/>
                <w:b w:val="0"/>
                <w:bCs w:val="0"/>
                <w:sz w:val="18"/>
                <w:szCs w:val="18"/>
              </w:rPr>
            </w:pPr>
            <w:r>
              <w:rPr>
                <w:rFonts w:ascii="Arial" w:hAnsi="Arial"/>
                <w:b w:val="0"/>
                <w:bCs w:val="0"/>
                <w:sz w:val="18"/>
                <w:szCs w:val="18"/>
              </w:rPr>
              <w:t>Clear shared understanding of roles and responsibilities for everyone in the school.</w:t>
            </w:r>
          </w:p>
          <w:p w14:paraId="7DD57321" w14:textId="77777777" w:rsidR="00375B74" w:rsidRPr="00375B74" w:rsidRDefault="00375B74" w:rsidP="00375B74">
            <w:pPr>
              <w:pStyle w:val="ListParagraph"/>
              <w:rPr>
                <w:rFonts w:ascii="Arial" w:hAnsi="Arial"/>
                <w:sz w:val="18"/>
                <w:szCs w:val="18"/>
              </w:rPr>
            </w:pPr>
          </w:p>
          <w:p w14:paraId="35B565DF" w14:textId="1EC77C43" w:rsidR="009C24F8" w:rsidRPr="00274C58" w:rsidRDefault="00375B74" w:rsidP="009C24F8">
            <w:pPr>
              <w:pStyle w:val="ListParagraph"/>
              <w:numPr>
                <w:ilvl w:val="0"/>
                <w:numId w:val="37"/>
              </w:numPr>
              <w:ind w:left="449"/>
              <w:rPr>
                <w:rFonts w:ascii="Arial" w:hAnsi="Arial"/>
                <w:b w:val="0"/>
                <w:bCs w:val="0"/>
                <w:sz w:val="18"/>
                <w:szCs w:val="18"/>
              </w:rPr>
            </w:pPr>
            <w:r>
              <w:rPr>
                <w:rFonts w:ascii="Arial" w:hAnsi="Arial"/>
                <w:b w:val="0"/>
                <w:bCs w:val="0"/>
                <w:sz w:val="18"/>
                <w:szCs w:val="18"/>
              </w:rPr>
              <w:t>Consistent implementation from all staff of the strategies and approaches</w:t>
            </w:r>
            <w:r w:rsidR="00274C58">
              <w:rPr>
                <w:rFonts w:ascii="Arial" w:hAnsi="Arial"/>
                <w:b w:val="0"/>
                <w:bCs w:val="0"/>
                <w:sz w:val="18"/>
                <w:szCs w:val="18"/>
              </w:rPr>
              <w:t xml:space="preserve"> agreed.</w:t>
            </w:r>
          </w:p>
          <w:p w14:paraId="4AC564C6" w14:textId="77777777" w:rsidR="00274C58" w:rsidRPr="00274C58" w:rsidRDefault="00274C58" w:rsidP="00274C58">
            <w:pPr>
              <w:pStyle w:val="ListParagraph"/>
              <w:rPr>
                <w:rFonts w:ascii="Arial" w:hAnsi="Arial"/>
                <w:sz w:val="18"/>
                <w:szCs w:val="18"/>
              </w:rPr>
            </w:pPr>
          </w:p>
          <w:p w14:paraId="3E7CAD47" w14:textId="77777777" w:rsidR="00274C58" w:rsidRPr="00274C58" w:rsidRDefault="00274C58" w:rsidP="00274C58">
            <w:pPr>
              <w:pStyle w:val="ListParagraph"/>
              <w:ind w:left="449"/>
              <w:rPr>
                <w:rFonts w:ascii="Arial" w:hAnsi="Arial"/>
                <w:b w:val="0"/>
                <w:bCs w:val="0"/>
                <w:sz w:val="18"/>
                <w:szCs w:val="18"/>
              </w:rPr>
            </w:pPr>
          </w:p>
          <w:p w14:paraId="4A61A796" w14:textId="77777777" w:rsidR="00274C58" w:rsidRPr="00274C58" w:rsidRDefault="00274C58" w:rsidP="00274C58">
            <w:pPr>
              <w:rPr>
                <w:rFonts w:ascii="Arial" w:hAnsi="Arial"/>
                <w:sz w:val="18"/>
                <w:szCs w:val="18"/>
              </w:rPr>
            </w:pPr>
          </w:p>
          <w:p w14:paraId="230ABBBA" w14:textId="77777777" w:rsidR="00CE09F4" w:rsidRPr="00CE09F4" w:rsidRDefault="00CE09F4" w:rsidP="00CE09F4">
            <w:pPr>
              <w:pStyle w:val="ListParagraph"/>
              <w:rPr>
                <w:rFonts w:ascii="Arial" w:hAnsi="Arial"/>
                <w:sz w:val="18"/>
                <w:szCs w:val="18"/>
              </w:rPr>
            </w:pPr>
          </w:p>
          <w:p w14:paraId="0DB3266B" w14:textId="77777777" w:rsidR="00CE09F4" w:rsidRDefault="00CE09F4" w:rsidP="00DE52CF">
            <w:pPr>
              <w:pStyle w:val="ListParagraph"/>
              <w:ind w:left="449"/>
              <w:rPr>
                <w:rFonts w:ascii="Arial" w:hAnsi="Arial"/>
                <w:sz w:val="18"/>
                <w:szCs w:val="18"/>
              </w:rPr>
            </w:pPr>
          </w:p>
          <w:p w14:paraId="17FE0070" w14:textId="77777777" w:rsidR="009C24F8" w:rsidRDefault="009C24F8" w:rsidP="00DE52CF">
            <w:pPr>
              <w:pStyle w:val="ListParagraph"/>
              <w:ind w:left="449"/>
              <w:rPr>
                <w:rFonts w:ascii="Arial" w:hAnsi="Arial"/>
                <w:sz w:val="18"/>
                <w:szCs w:val="18"/>
              </w:rPr>
            </w:pPr>
          </w:p>
          <w:p w14:paraId="31D8A658" w14:textId="77777777" w:rsidR="009C24F8" w:rsidRDefault="009C24F8" w:rsidP="00DE52CF">
            <w:pPr>
              <w:pStyle w:val="ListParagraph"/>
              <w:ind w:left="449"/>
              <w:rPr>
                <w:rFonts w:ascii="Arial" w:hAnsi="Arial"/>
                <w:sz w:val="18"/>
                <w:szCs w:val="18"/>
              </w:rPr>
            </w:pPr>
          </w:p>
          <w:p w14:paraId="017D7F1A" w14:textId="77777777" w:rsidR="009C24F8" w:rsidRPr="00FB0A7E" w:rsidRDefault="009C24F8" w:rsidP="00FB0A7E">
            <w:pPr>
              <w:rPr>
                <w:rFonts w:ascii="Arial" w:hAnsi="Arial"/>
                <w:sz w:val="18"/>
                <w:szCs w:val="18"/>
              </w:rPr>
            </w:pPr>
          </w:p>
          <w:p w14:paraId="60D98B16" w14:textId="67C81293" w:rsidR="009C24F8" w:rsidRPr="00CE09F4" w:rsidRDefault="009C24F8" w:rsidP="00DE52CF">
            <w:pPr>
              <w:pStyle w:val="ListParagraph"/>
              <w:ind w:left="449"/>
              <w:rPr>
                <w:rFonts w:ascii="Arial" w:hAnsi="Arial"/>
                <w:b w:val="0"/>
                <w:bCs w:val="0"/>
                <w:sz w:val="18"/>
                <w:szCs w:val="18"/>
              </w:rPr>
            </w:pPr>
          </w:p>
        </w:tc>
        <w:tc>
          <w:tcPr>
            <w:tcW w:w="149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021A2F8" w14:textId="77777777" w:rsidR="00DE52CF" w:rsidRDefault="00DE52CF" w:rsidP="00711D57">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14B9AA14" w14:textId="69B3571B" w:rsidR="00B70291" w:rsidRPr="00246A02" w:rsidRDefault="00B70291" w:rsidP="00711D57">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246A02">
              <w:rPr>
                <w:rFonts w:ascii="Arial" w:hAnsi="Arial"/>
                <w:color w:val="000000" w:themeColor="text1"/>
                <w:sz w:val="18"/>
                <w:szCs w:val="18"/>
              </w:rPr>
              <w:t>August –</w:t>
            </w:r>
            <w:r>
              <w:rPr>
                <w:rFonts w:ascii="Arial" w:hAnsi="Arial"/>
                <w:color w:val="000000" w:themeColor="text1"/>
                <w:sz w:val="18"/>
                <w:szCs w:val="18"/>
              </w:rPr>
              <w:t>September</w:t>
            </w:r>
          </w:p>
          <w:p w14:paraId="31BE8800" w14:textId="77777777" w:rsidR="00B70291" w:rsidRPr="00246A02" w:rsidRDefault="00B70291" w:rsidP="00711D57">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0500C9F5" w14:textId="35D15B96" w:rsidR="00B70291" w:rsidRDefault="00B70291" w:rsidP="00711D57">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3BB349B5" w14:textId="3883464A" w:rsidR="00375B74" w:rsidRPr="00246A02" w:rsidRDefault="00375B74" w:rsidP="00711D57">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November INSET</w:t>
            </w:r>
          </w:p>
          <w:p w14:paraId="0A507793" w14:textId="77777777" w:rsidR="00B70291" w:rsidRPr="00246A02" w:rsidRDefault="00B70291" w:rsidP="00711D57">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4C080563" w14:textId="77777777" w:rsidR="00B70291" w:rsidRPr="00246A02" w:rsidRDefault="00B70291" w:rsidP="00711D57">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6AC38FA3" w14:textId="0DFF2A38" w:rsidR="00B70291" w:rsidRPr="003334B4" w:rsidRDefault="00B70291" w:rsidP="00711D57">
            <w:pP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p>
        </w:tc>
        <w:tc>
          <w:tcPr>
            <w:tcW w:w="4081"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B6A56E6" w14:textId="77777777" w:rsidR="00B70291" w:rsidRPr="00246A02" w:rsidRDefault="00B70291" w:rsidP="00711D57">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6994AAF7" w14:textId="77777777" w:rsidR="00B70291" w:rsidRPr="00246A02" w:rsidRDefault="00B70291" w:rsidP="00DB2263">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246A02">
              <w:rPr>
                <w:rFonts w:ascii="Arial" w:hAnsi="Arial"/>
                <w:color w:val="000000" w:themeColor="text1"/>
                <w:sz w:val="18"/>
                <w:szCs w:val="18"/>
              </w:rPr>
              <w:t>School leadership team</w:t>
            </w:r>
          </w:p>
          <w:p w14:paraId="63ECCBCF" w14:textId="4C755C33" w:rsidR="00B70291" w:rsidRDefault="00CE09F4" w:rsidP="00DB2263">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All staff.</w:t>
            </w:r>
          </w:p>
          <w:p w14:paraId="4D5F0052" w14:textId="4FF12F58" w:rsidR="009C24F8" w:rsidRDefault="009C24F8" w:rsidP="00DB2263">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ED Psych</w:t>
            </w:r>
          </w:p>
          <w:p w14:paraId="7DE7FEC3" w14:textId="00B7AB60" w:rsidR="009C24F8" w:rsidRPr="00246A02" w:rsidRDefault="009C24F8" w:rsidP="00DB2263">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Pedagogy team.</w:t>
            </w:r>
          </w:p>
          <w:p w14:paraId="0E53A516" w14:textId="77777777" w:rsidR="00B70291" w:rsidRPr="00246A02" w:rsidRDefault="00B70291" w:rsidP="00711D57">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3039"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3C1E071" w14:textId="02E2AF9D" w:rsidR="00CE09F4" w:rsidRPr="00274C58" w:rsidRDefault="00CE09F4" w:rsidP="00274C58">
            <w:pPr>
              <w:pStyle w:val="ListParagraph"/>
              <w:numPr>
                <w:ilvl w:val="0"/>
                <w:numId w:val="19"/>
              </w:numPr>
              <w:spacing w:after="200" w:line="276" w:lineRule="auto"/>
              <w:ind w:left="409"/>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274C58">
              <w:rPr>
                <w:rFonts w:ascii="Arial" w:hAnsi="Arial"/>
                <w:color w:val="000000" w:themeColor="text1"/>
                <w:sz w:val="18"/>
                <w:szCs w:val="18"/>
              </w:rPr>
              <w:t>Shared understanding and consistent implementation</w:t>
            </w:r>
            <w:r w:rsidR="003334B4" w:rsidRPr="00274C58">
              <w:rPr>
                <w:rFonts w:ascii="Arial" w:hAnsi="Arial"/>
                <w:color w:val="000000" w:themeColor="text1"/>
                <w:sz w:val="18"/>
                <w:szCs w:val="18"/>
              </w:rPr>
              <w:t xml:space="preserve"> </w:t>
            </w:r>
            <w:r w:rsidR="003334B4" w:rsidRPr="00274C58">
              <w:rPr>
                <w:rFonts w:ascii="Arial" w:hAnsi="Arial"/>
                <w:bCs/>
                <w:color w:val="auto"/>
                <w:sz w:val="18"/>
                <w:szCs w:val="18"/>
              </w:rPr>
              <w:t>of</w:t>
            </w:r>
            <w:r w:rsidR="003334B4" w:rsidRPr="00274C58">
              <w:rPr>
                <w:rFonts w:ascii="Arial" w:hAnsi="Arial"/>
                <w:color w:val="auto"/>
                <w:sz w:val="18"/>
                <w:szCs w:val="18"/>
              </w:rPr>
              <w:t xml:space="preserve"> </w:t>
            </w:r>
            <w:r w:rsidRPr="00274C58">
              <w:rPr>
                <w:rFonts w:ascii="Arial" w:hAnsi="Arial"/>
                <w:color w:val="000000" w:themeColor="text1"/>
                <w:sz w:val="18"/>
                <w:szCs w:val="18"/>
              </w:rPr>
              <w:t>policy.</w:t>
            </w:r>
          </w:p>
          <w:p w14:paraId="06223762" w14:textId="77777777" w:rsidR="00DE52CF" w:rsidRPr="00274C58" w:rsidRDefault="00DE52CF" w:rsidP="00274C58">
            <w:pPr>
              <w:pStyle w:val="ListParagraph"/>
              <w:spacing w:after="200" w:line="276" w:lineRule="auto"/>
              <w:ind w:left="409"/>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49153775" w14:textId="75CE34D4" w:rsidR="004461A7" w:rsidRDefault="00DE52CF" w:rsidP="004461A7">
            <w:pPr>
              <w:pStyle w:val="ListParagraph"/>
              <w:numPr>
                <w:ilvl w:val="0"/>
                <w:numId w:val="19"/>
              </w:numPr>
              <w:spacing w:after="200" w:line="276" w:lineRule="auto"/>
              <w:ind w:left="409"/>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274C58">
              <w:rPr>
                <w:rFonts w:ascii="Arial" w:hAnsi="Arial"/>
                <w:color w:val="000000" w:themeColor="text1"/>
                <w:sz w:val="18"/>
                <w:szCs w:val="18"/>
              </w:rPr>
              <w:t>All adults getting it right for all children in school.</w:t>
            </w:r>
          </w:p>
          <w:p w14:paraId="274BF63B" w14:textId="77777777" w:rsidR="004461A7" w:rsidRPr="004461A7" w:rsidRDefault="004461A7" w:rsidP="004461A7">
            <w:pPr>
              <w:pStyle w:val="ListParagrap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02CDABFF" w14:textId="77777777" w:rsidR="004461A7" w:rsidRPr="004461A7" w:rsidRDefault="004461A7" w:rsidP="004461A7">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41C4EC46" w14:textId="53BA8E16" w:rsidR="00DE52CF" w:rsidRPr="00274C58" w:rsidRDefault="00DE52CF" w:rsidP="00274C58">
            <w:pPr>
              <w:pStyle w:val="ListParagraph"/>
              <w:numPr>
                <w:ilvl w:val="0"/>
                <w:numId w:val="19"/>
              </w:numPr>
              <w:spacing w:after="200" w:line="276" w:lineRule="auto"/>
              <w:ind w:left="409"/>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274C58">
              <w:rPr>
                <w:rFonts w:ascii="Arial" w:hAnsi="Arial"/>
                <w:color w:val="000000" w:themeColor="text1"/>
                <w:sz w:val="18"/>
                <w:szCs w:val="18"/>
              </w:rPr>
              <w:t>Planned support strategies for children in classrooms are seen to be planned for and implemented consistently.</w:t>
            </w:r>
          </w:p>
          <w:p w14:paraId="4005A9FB" w14:textId="1C254607" w:rsidR="003334B4" w:rsidRDefault="003334B4" w:rsidP="00274C58">
            <w:pPr>
              <w:pStyle w:val="ListParagraph"/>
              <w:ind w:left="409"/>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5CFC3A15" w14:textId="7A5D9270" w:rsidR="004461A7" w:rsidRDefault="004461A7" w:rsidP="004461A7">
            <w:pPr>
              <w:pStyle w:val="ListParagraph"/>
              <w:numPr>
                <w:ilvl w:val="0"/>
                <w:numId w:val="19"/>
              </w:numPr>
              <w:ind w:left="409"/>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 xml:space="preserve">Learning visits to classrooms by SLT. Monitoring of behaviour by SLT and  </w:t>
            </w:r>
          </w:p>
          <w:p w14:paraId="744BE518" w14:textId="77777777" w:rsidR="004461A7" w:rsidRPr="004461A7" w:rsidRDefault="004461A7" w:rsidP="004461A7">
            <w:pPr>
              <w:pStyle w:val="ListParagrap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71E4B803" w14:textId="2C322F85" w:rsidR="004461A7" w:rsidRPr="004461A7" w:rsidRDefault="004461A7" w:rsidP="004461A7">
            <w:pPr>
              <w:pStyle w:val="ListParagraph"/>
              <w:numPr>
                <w:ilvl w:val="0"/>
                <w:numId w:val="19"/>
              </w:numPr>
              <w:ind w:left="449"/>
              <w:cnfStyle w:val="000000100000" w:firstRow="0" w:lastRow="0" w:firstColumn="0" w:lastColumn="0" w:oddVBand="0" w:evenVBand="0" w:oddHBand="1" w:evenHBand="0" w:firstRowFirstColumn="0" w:firstRowLastColumn="0" w:lastRowFirstColumn="0" w:lastRowLastColumn="0"/>
              <w:rPr>
                <w:rFonts w:ascii="Arial" w:hAnsi="Arial"/>
                <w:bCs/>
                <w:sz w:val="18"/>
                <w:szCs w:val="18"/>
              </w:rPr>
            </w:pPr>
            <w:r w:rsidRPr="004461A7">
              <w:rPr>
                <w:rFonts w:ascii="Arial" w:hAnsi="Arial"/>
                <w:bCs/>
                <w:sz w:val="18"/>
                <w:szCs w:val="18"/>
              </w:rPr>
              <w:t>Regular revisit</w:t>
            </w:r>
            <w:r w:rsidRPr="004461A7">
              <w:rPr>
                <w:rFonts w:ascii="Arial" w:hAnsi="Arial"/>
                <w:sz w:val="18"/>
                <w:szCs w:val="18"/>
              </w:rPr>
              <w:t xml:space="preserve"> via staff meetings on progress</w:t>
            </w:r>
          </w:p>
          <w:p w14:paraId="1C7D6F8D" w14:textId="6CDC0895" w:rsidR="00CE09F4" w:rsidRPr="00274C58" w:rsidRDefault="00CE09F4" w:rsidP="00CE09F4">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304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0B8F139" w14:textId="77777777" w:rsidR="00B70291" w:rsidRPr="00274C58" w:rsidRDefault="00221CAF" w:rsidP="00274C58">
            <w:pPr>
              <w:pStyle w:val="ListParagraph"/>
              <w:numPr>
                <w:ilvl w:val="0"/>
                <w:numId w:val="19"/>
              </w:numPr>
              <w:ind w:left="356"/>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274C58">
              <w:rPr>
                <w:rFonts w:ascii="Arial" w:hAnsi="Arial"/>
                <w:bCs/>
                <w:color w:val="000000" w:themeColor="text1"/>
                <w:sz w:val="18"/>
                <w:szCs w:val="18"/>
              </w:rPr>
              <w:t xml:space="preserve">Children feeling secure respected </w:t>
            </w:r>
            <w:r w:rsidR="00CE09F4" w:rsidRPr="00274C58">
              <w:rPr>
                <w:rFonts w:ascii="Arial" w:hAnsi="Arial"/>
                <w:bCs/>
                <w:color w:val="000000" w:themeColor="text1"/>
                <w:sz w:val="18"/>
                <w:szCs w:val="18"/>
              </w:rPr>
              <w:t xml:space="preserve">supported </w:t>
            </w:r>
            <w:r w:rsidRPr="00274C58">
              <w:rPr>
                <w:rFonts w:ascii="Arial" w:hAnsi="Arial"/>
                <w:bCs/>
                <w:color w:val="000000" w:themeColor="text1"/>
                <w:sz w:val="18"/>
                <w:szCs w:val="18"/>
              </w:rPr>
              <w:t>and able to learn.</w:t>
            </w:r>
          </w:p>
          <w:p w14:paraId="28539D69" w14:textId="77777777" w:rsidR="00CE09F4" w:rsidRPr="00274C58" w:rsidRDefault="00CE09F4" w:rsidP="00274C58">
            <w:pPr>
              <w:ind w:left="356"/>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p w14:paraId="2ACA8369" w14:textId="066DB0E6" w:rsidR="00CE09F4" w:rsidRPr="00274C58" w:rsidRDefault="00CE09F4" w:rsidP="00274C58">
            <w:pPr>
              <w:pStyle w:val="ListParagraph"/>
              <w:numPr>
                <w:ilvl w:val="0"/>
                <w:numId w:val="19"/>
              </w:numPr>
              <w:spacing w:after="200" w:line="276" w:lineRule="auto"/>
              <w:ind w:left="356"/>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274C58">
              <w:rPr>
                <w:rFonts w:ascii="Arial" w:hAnsi="Arial"/>
                <w:color w:val="000000" w:themeColor="text1"/>
                <w:sz w:val="18"/>
                <w:szCs w:val="18"/>
              </w:rPr>
              <w:t>A consistent approach to nurture and relationships from all staff in the school.</w:t>
            </w:r>
          </w:p>
          <w:p w14:paraId="525CD6AE" w14:textId="77777777" w:rsidR="00CE09F4" w:rsidRPr="00274C58" w:rsidRDefault="00CE09F4" w:rsidP="00274C58">
            <w:pPr>
              <w:pStyle w:val="ListParagraph"/>
              <w:ind w:left="356"/>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p w14:paraId="3928193C" w14:textId="20468552" w:rsidR="00CE09F4" w:rsidRPr="00274C58" w:rsidRDefault="00CE09F4" w:rsidP="00274C58">
            <w:pPr>
              <w:pStyle w:val="ListParagraph"/>
              <w:numPr>
                <w:ilvl w:val="0"/>
                <w:numId w:val="19"/>
              </w:numPr>
              <w:spacing w:after="200" w:line="276" w:lineRule="auto"/>
              <w:ind w:left="356"/>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274C58">
              <w:rPr>
                <w:rFonts w:ascii="Arial" w:hAnsi="Arial"/>
                <w:color w:val="000000" w:themeColor="text1"/>
                <w:sz w:val="18"/>
                <w:szCs w:val="18"/>
              </w:rPr>
              <w:t xml:space="preserve">Raised attainment from happy safe secure </w:t>
            </w:r>
            <w:r w:rsidR="009C24F8" w:rsidRPr="00274C58">
              <w:rPr>
                <w:rFonts w:ascii="Arial" w:hAnsi="Arial"/>
                <w:color w:val="000000" w:themeColor="text1"/>
                <w:sz w:val="18"/>
                <w:szCs w:val="18"/>
              </w:rPr>
              <w:t>c</w:t>
            </w:r>
            <w:r w:rsidRPr="00274C58">
              <w:rPr>
                <w:rFonts w:ascii="Arial" w:hAnsi="Arial"/>
                <w:color w:val="000000" w:themeColor="text1"/>
                <w:sz w:val="18"/>
                <w:szCs w:val="18"/>
              </w:rPr>
              <w:t>hildren.</w:t>
            </w:r>
          </w:p>
          <w:p w14:paraId="7CF3221A" w14:textId="77777777" w:rsidR="003334B4" w:rsidRPr="00274C58" w:rsidRDefault="003334B4" w:rsidP="00274C58">
            <w:pPr>
              <w:pStyle w:val="ListParagraph"/>
              <w:ind w:left="356"/>
              <w:cnfStyle w:val="000000100000" w:firstRow="0" w:lastRow="0" w:firstColumn="0" w:lastColumn="0" w:oddVBand="0" w:evenVBand="0" w:oddHBand="1" w:evenHBand="0" w:firstRowFirstColumn="0" w:firstRowLastColumn="0" w:lastRowFirstColumn="0" w:lastRowLastColumn="0"/>
              <w:rPr>
                <w:rFonts w:ascii="Arial" w:hAnsi="Arial"/>
                <w:b/>
                <w:color w:val="7030A0"/>
                <w:sz w:val="18"/>
                <w:szCs w:val="18"/>
              </w:rPr>
            </w:pPr>
          </w:p>
          <w:p w14:paraId="5657526D" w14:textId="77777777" w:rsidR="00CE09F4" w:rsidRPr="00274C58" w:rsidRDefault="00274C58" w:rsidP="00274C58">
            <w:pPr>
              <w:pStyle w:val="ListParagraph"/>
              <w:numPr>
                <w:ilvl w:val="0"/>
                <w:numId w:val="19"/>
              </w:numPr>
              <w:ind w:left="356"/>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274C58">
              <w:rPr>
                <w:rFonts w:ascii="Arial" w:hAnsi="Arial"/>
                <w:bCs/>
                <w:color w:val="000000" w:themeColor="text1"/>
                <w:sz w:val="18"/>
                <w:szCs w:val="18"/>
              </w:rPr>
              <w:t>Fewer low-level disruptive behaviours from children</w:t>
            </w:r>
          </w:p>
          <w:p w14:paraId="6F020067" w14:textId="77777777" w:rsidR="00274C58" w:rsidRPr="00274C58" w:rsidRDefault="00274C58" w:rsidP="00274C58">
            <w:pPr>
              <w:pStyle w:val="ListParagraph"/>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p w14:paraId="096B8441" w14:textId="4F485652" w:rsidR="00274C58" w:rsidRPr="00274C58" w:rsidRDefault="00274C58" w:rsidP="00274C58">
            <w:pPr>
              <w:pStyle w:val="ListParagraph"/>
              <w:numPr>
                <w:ilvl w:val="0"/>
                <w:numId w:val="19"/>
              </w:numPr>
              <w:ind w:left="356"/>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274C58">
              <w:rPr>
                <w:rFonts w:ascii="Arial" w:hAnsi="Arial"/>
                <w:bCs/>
                <w:color w:val="000000" w:themeColor="text1"/>
                <w:sz w:val="18"/>
                <w:szCs w:val="18"/>
              </w:rPr>
              <w:t>Increased pupil engagement</w:t>
            </w:r>
            <w:r>
              <w:rPr>
                <w:rFonts w:ascii="Arial" w:hAnsi="Arial"/>
                <w:bCs/>
                <w:color w:val="000000" w:themeColor="text1"/>
                <w:sz w:val="18"/>
                <w:szCs w:val="18"/>
              </w:rPr>
              <w:t xml:space="preserve"> evident in all classes.</w:t>
            </w:r>
          </w:p>
        </w:tc>
      </w:tr>
      <w:tr w:rsidR="00B70291" w14:paraId="328CABAE" w14:textId="77777777" w:rsidTr="00711D57">
        <w:trPr>
          <w:trHeight w:val="848"/>
        </w:trPr>
        <w:tc>
          <w:tcPr>
            <w:cnfStyle w:val="001000000000" w:firstRow="0" w:lastRow="0" w:firstColumn="1" w:lastColumn="0" w:oddVBand="0" w:evenVBand="0" w:oddHBand="0" w:evenHBand="0" w:firstRowFirstColumn="0" w:firstRowLastColumn="0" w:lastRowFirstColumn="0" w:lastRowLastColumn="0"/>
            <w:tcW w:w="15193" w:type="dxa"/>
            <w:gridSpan w:val="8"/>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82C9CEC" w14:textId="77777777" w:rsidR="00B70291" w:rsidRDefault="00B70291" w:rsidP="00711D57">
            <w:pPr>
              <w:rPr>
                <w:rFonts w:ascii="Arial" w:hAnsi="Arial"/>
                <w:bCs w:val="0"/>
                <w:color w:val="000000" w:themeColor="text1"/>
                <w:szCs w:val="24"/>
              </w:rPr>
            </w:pPr>
            <w:r>
              <w:rPr>
                <w:rFonts w:ascii="Arial" w:hAnsi="Arial"/>
                <w:bCs w:val="0"/>
                <w:color w:val="000000" w:themeColor="text1"/>
                <w:szCs w:val="24"/>
              </w:rPr>
              <w:t>Ongoing Evaluation</w:t>
            </w:r>
          </w:p>
        </w:tc>
      </w:tr>
    </w:tbl>
    <w:p w14:paraId="17292C26" w14:textId="60F3555A" w:rsidR="00313479" w:rsidRDefault="00313479" w:rsidP="00313479">
      <w:pPr>
        <w:rPr>
          <w:rFonts w:ascii="Arial" w:hAnsi="Arial" w:cs="Arial"/>
          <w:b/>
          <w:bCs/>
        </w:rPr>
      </w:pPr>
    </w:p>
    <w:p w14:paraId="2DE5EAE6" w14:textId="77777777" w:rsidR="000103B7" w:rsidRDefault="000103B7" w:rsidP="00EA0184">
      <w:pPr>
        <w:rPr>
          <w:rFonts w:ascii="Arial" w:hAnsi="Arial"/>
          <w:b/>
          <w:bCs/>
        </w:rPr>
      </w:pPr>
    </w:p>
    <w:p w14:paraId="55663DE3" w14:textId="6F844C70" w:rsidR="00660B8B" w:rsidRPr="000858A6" w:rsidRDefault="00660B8B" w:rsidP="00660B8B">
      <w:pPr>
        <w:spacing w:after="0" w:line="360" w:lineRule="auto"/>
        <w:rPr>
          <w:rFonts w:ascii="Arial" w:eastAsia="Calibri" w:hAnsi="Arial" w:cs="Arial"/>
          <w:b/>
          <w:bCs/>
          <w:sz w:val="24"/>
          <w:szCs w:val="24"/>
        </w:rPr>
      </w:pP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p>
    <w:p w14:paraId="1E29BD7C" w14:textId="42570322" w:rsidR="007E0199" w:rsidRDefault="007E0199" w:rsidP="00660B8B">
      <w:pPr>
        <w:spacing w:after="0" w:line="360" w:lineRule="auto"/>
        <w:rPr>
          <w:rFonts w:ascii="Arial" w:eastAsia="Calibri" w:hAnsi="Arial" w:cs="Arial"/>
          <w:b/>
          <w:sz w:val="24"/>
          <w:szCs w:val="24"/>
        </w:rPr>
      </w:pPr>
    </w:p>
    <w:p w14:paraId="1F1FF4F6" w14:textId="77777777" w:rsidR="007E0199" w:rsidRDefault="007E0199" w:rsidP="00660B8B">
      <w:pPr>
        <w:spacing w:after="0" w:line="360" w:lineRule="auto"/>
        <w:rPr>
          <w:rFonts w:ascii="Arial" w:eastAsia="Calibri" w:hAnsi="Arial" w:cs="Arial"/>
          <w:b/>
          <w:sz w:val="24"/>
          <w:szCs w:val="24"/>
        </w:rPr>
      </w:pPr>
    </w:p>
    <w:p w14:paraId="6E904F80" w14:textId="2F506E22" w:rsidR="00660B8B" w:rsidRDefault="00660B8B" w:rsidP="00660B8B">
      <w:pPr>
        <w:spacing w:after="0" w:line="360" w:lineRule="auto"/>
        <w:rPr>
          <w:rFonts w:eastAsia="Calibri" w:cs="Arial"/>
          <w:b/>
          <w:color w:val="000000"/>
          <w:szCs w:val="24"/>
        </w:rPr>
      </w:pPr>
      <w:bookmarkStart w:id="0" w:name="_MON_1620198372"/>
      <w:bookmarkEnd w:id="0"/>
      <w:r>
        <w:rPr>
          <w:rFonts w:ascii="Arial" w:eastAsia="Calibri" w:hAnsi="Arial" w:cs="Arial"/>
          <w:b/>
          <w:sz w:val="36"/>
          <w:szCs w:val="36"/>
        </w:rPr>
        <w:t xml:space="preserve">  </w:t>
      </w:r>
      <w:r>
        <w:rPr>
          <w:rFonts w:eastAsia="Calibri" w:cs="Arial"/>
          <w:b/>
          <w:color w:val="000000"/>
          <w:szCs w:val="24"/>
        </w:rPr>
        <w:tab/>
      </w:r>
      <w:r>
        <w:rPr>
          <w:rFonts w:eastAsia="Calibri" w:cs="Arial"/>
          <w:b/>
          <w:color w:val="000000"/>
          <w:szCs w:val="24"/>
        </w:rPr>
        <w:tab/>
      </w:r>
    </w:p>
    <w:p w14:paraId="0CE661BD" w14:textId="601E9818" w:rsidR="006B46C9" w:rsidRDefault="006B46C9" w:rsidP="00660B8B">
      <w:pPr>
        <w:tabs>
          <w:tab w:val="left" w:pos="720"/>
        </w:tabs>
        <w:rPr>
          <w:rFonts w:ascii="Arial" w:hAnsi="Arial"/>
        </w:rPr>
      </w:pPr>
    </w:p>
    <w:p w14:paraId="03D72887" w14:textId="77777777" w:rsidR="006B46C9" w:rsidRPr="006B46C9" w:rsidRDefault="006B46C9" w:rsidP="006B46C9">
      <w:pPr>
        <w:rPr>
          <w:rFonts w:ascii="Arial" w:hAnsi="Arial"/>
        </w:rPr>
      </w:pPr>
    </w:p>
    <w:p w14:paraId="0C54EFD7" w14:textId="77777777" w:rsidR="006B46C9" w:rsidRPr="006B46C9" w:rsidRDefault="006B46C9" w:rsidP="006B46C9">
      <w:pPr>
        <w:rPr>
          <w:rFonts w:ascii="Arial" w:hAnsi="Arial"/>
        </w:rPr>
      </w:pPr>
    </w:p>
    <w:p w14:paraId="58653837" w14:textId="77777777" w:rsidR="006B46C9" w:rsidRPr="006B46C9" w:rsidRDefault="006B46C9" w:rsidP="006B46C9">
      <w:pPr>
        <w:rPr>
          <w:rFonts w:ascii="Arial" w:hAnsi="Arial"/>
        </w:rPr>
      </w:pPr>
    </w:p>
    <w:p w14:paraId="7ECB490B" w14:textId="77777777" w:rsidR="006B46C9" w:rsidRPr="006B46C9" w:rsidRDefault="006B46C9" w:rsidP="006B46C9">
      <w:pPr>
        <w:rPr>
          <w:rFonts w:ascii="Arial" w:hAnsi="Arial"/>
        </w:rPr>
      </w:pPr>
    </w:p>
    <w:p w14:paraId="325BBA01" w14:textId="77777777" w:rsidR="006B46C9" w:rsidRPr="006B46C9" w:rsidRDefault="006B46C9" w:rsidP="006B46C9">
      <w:pPr>
        <w:rPr>
          <w:rFonts w:ascii="Arial" w:hAnsi="Arial"/>
        </w:rPr>
      </w:pPr>
    </w:p>
    <w:p w14:paraId="634A5BE6" w14:textId="77777777" w:rsidR="006B46C9" w:rsidRPr="006B46C9" w:rsidRDefault="006B46C9" w:rsidP="006B46C9">
      <w:pPr>
        <w:rPr>
          <w:rFonts w:ascii="Arial" w:hAnsi="Arial"/>
        </w:rPr>
      </w:pPr>
    </w:p>
    <w:p w14:paraId="44FC0529" w14:textId="77777777" w:rsidR="006B46C9" w:rsidRPr="006B46C9" w:rsidRDefault="006B46C9" w:rsidP="006B46C9">
      <w:pPr>
        <w:rPr>
          <w:rFonts w:ascii="Arial" w:hAnsi="Arial"/>
        </w:rPr>
      </w:pPr>
    </w:p>
    <w:p w14:paraId="0E41276B" w14:textId="06D2B5D8" w:rsidR="006B46C9" w:rsidRDefault="006B46C9" w:rsidP="006B46C9">
      <w:pPr>
        <w:tabs>
          <w:tab w:val="left" w:pos="602"/>
        </w:tabs>
        <w:rPr>
          <w:rFonts w:ascii="Arial" w:hAnsi="Arial"/>
        </w:rPr>
      </w:pPr>
      <w:r>
        <w:rPr>
          <w:rFonts w:ascii="Arial" w:hAnsi="Arial"/>
        </w:rPr>
        <w:tab/>
      </w:r>
    </w:p>
    <w:p w14:paraId="360F5F95" w14:textId="77777777" w:rsidR="00313479" w:rsidRDefault="006B46C9" w:rsidP="00660B8B">
      <w:pPr>
        <w:tabs>
          <w:tab w:val="left" w:pos="720"/>
        </w:tabs>
        <w:rPr>
          <w:rFonts w:ascii="Arial" w:hAnsi="Arial"/>
        </w:rPr>
        <w:sectPr w:rsidR="00313479" w:rsidSect="00313479">
          <w:pgSz w:w="16838" w:h="11906" w:orient="landscape"/>
          <w:pgMar w:top="720" w:right="720" w:bottom="720" w:left="720" w:header="0" w:footer="567" w:gutter="0"/>
          <w:cols w:space="708"/>
          <w:titlePg/>
          <w:docGrid w:linePitch="360"/>
        </w:sectPr>
      </w:pPr>
      <w:r>
        <w:rPr>
          <w:rFonts w:ascii="Arial" w:hAnsi="Arial"/>
        </w:rPr>
        <w:br w:type="textWrapping" w:clear="all"/>
      </w:r>
    </w:p>
    <w:p w14:paraId="76BAB79D" w14:textId="7423072E" w:rsidR="00370FB4" w:rsidRDefault="00370FB4" w:rsidP="00185842">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8B507" w14:textId="77777777" w:rsidR="006D0CA9" w:rsidRDefault="006D0CA9">
      <w:pPr>
        <w:spacing w:after="0" w:line="240" w:lineRule="auto"/>
      </w:pPr>
      <w:r>
        <w:separator/>
      </w:r>
    </w:p>
  </w:endnote>
  <w:endnote w:type="continuationSeparator" w:id="0">
    <w:p w14:paraId="70664440" w14:textId="77777777" w:rsidR="006D0CA9" w:rsidRDefault="006D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7E0199" w:rsidRDefault="007E019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7E0199" w:rsidRDefault="007E0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7E0199" w:rsidRDefault="007E019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7E0199" w:rsidRDefault="007E0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0B5FA" w14:textId="77777777" w:rsidR="006D0CA9" w:rsidRDefault="006D0CA9">
      <w:pPr>
        <w:spacing w:after="0" w:line="240" w:lineRule="auto"/>
      </w:pPr>
      <w:r>
        <w:separator/>
      </w:r>
    </w:p>
  </w:footnote>
  <w:footnote w:type="continuationSeparator" w:id="0">
    <w:p w14:paraId="323DAC3F" w14:textId="77777777" w:rsidR="006D0CA9" w:rsidRDefault="006D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624B40BD" w:rsidR="007E0199" w:rsidRDefault="006D0CA9" w:rsidP="0017649E">
    <w:pPr>
      <w:pStyle w:val="Header"/>
      <w:tabs>
        <w:tab w:val="clear" w:pos="9026"/>
        <w:tab w:val="left" w:pos="330"/>
        <w:tab w:val="left" w:pos="2670"/>
        <w:tab w:val="right" w:pos="14459"/>
      </w:tabs>
      <w:rPr>
        <w:rFonts w:ascii="Arial" w:hAnsi="Arial"/>
        <w:b/>
      </w:rPr>
    </w:pPr>
    <w:sdt>
      <w:sdtPr>
        <w:rPr>
          <w:rFonts w:ascii="Arial" w:hAnsi="Arial"/>
          <w:b/>
        </w:rPr>
        <w:id w:val="903423231"/>
        <w:docPartObj>
          <w:docPartGallery w:val="Watermarks"/>
          <w:docPartUnique/>
        </w:docPartObj>
      </w:sdtPr>
      <w:sdtEndPr/>
      <w:sdtContent>
        <w:r>
          <w:rPr>
            <w:rFonts w:ascii="Arial" w:hAnsi="Arial"/>
            <w:b/>
            <w:noProof/>
          </w:rPr>
          <w:pict w14:anchorId="646C6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E0199">
      <w:rPr>
        <w:rFonts w:ascii="Arial" w:hAnsi="Arial"/>
        <w:b/>
      </w:rPr>
      <w:tab/>
    </w:r>
    <w:r w:rsidR="007E0199">
      <w:rPr>
        <w:rFonts w:ascii="Arial" w:hAnsi="Arial"/>
        <w:b/>
      </w:rPr>
      <w:tab/>
    </w:r>
    <w:r w:rsidR="007E0199">
      <w:rPr>
        <w:rFonts w:ascii="Arial" w:hAnsi="Arial"/>
        <w:b/>
      </w:rPr>
      <w:tab/>
    </w:r>
    <w:r w:rsidR="007E0199">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D0D2D"/>
    <w:multiLevelType w:val="hybridMultilevel"/>
    <w:tmpl w:val="3E44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86A53"/>
    <w:multiLevelType w:val="hybridMultilevel"/>
    <w:tmpl w:val="398C2206"/>
    <w:lvl w:ilvl="0" w:tplc="D2B4BE58">
      <w:start w:val="1"/>
      <w:numFmt w:val="bullet"/>
      <w:lvlText w:val="•"/>
      <w:lvlJc w:val="left"/>
      <w:pPr>
        <w:ind w:left="1069"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56FAD"/>
    <w:multiLevelType w:val="hybridMultilevel"/>
    <w:tmpl w:val="E458A18A"/>
    <w:lvl w:ilvl="0" w:tplc="65443E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6A0"/>
    <w:multiLevelType w:val="hybridMultilevel"/>
    <w:tmpl w:val="F8DCC852"/>
    <w:lvl w:ilvl="0" w:tplc="D2B4BE58">
      <w:start w:val="1"/>
      <w:numFmt w:val="bullet"/>
      <w:lvlText w:val="•"/>
      <w:lvlJc w:val="left"/>
      <w:pPr>
        <w:ind w:left="669" w:hanging="360"/>
      </w:pPr>
      <w:rPr>
        <w:rFonts w:ascii="Arial" w:hAnsi="Aria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6"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14962"/>
    <w:multiLevelType w:val="hybridMultilevel"/>
    <w:tmpl w:val="CB90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41EC1"/>
    <w:multiLevelType w:val="hybridMultilevel"/>
    <w:tmpl w:val="3452A20C"/>
    <w:lvl w:ilvl="0" w:tplc="D2B4BE58">
      <w:start w:val="1"/>
      <w:numFmt w:val="bullet"/>
      <w:lvlText w:val="•"/>
      <w:lvlJc w:val="left"/>
      <w:pPr>
        <w:ind w:left="497"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936FC"/>
    <w:multiLevelType w:val="hybridMultilevel"/>
    <w:tmpl w:val="1C0C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C0653"/>
    <w:multiLevelType w:val="hybridMultilevel"/>
    <w:tmpl w:val="751C4FEA"/>
    <w:lvl w:ilvl="0" w:tplc="D2B4BE58">
      <w:start w:val="1"/>
      <w:numFmt w:val="bullet"/>
      <w:lvlText w:val="•"/>
      <w:lvlJc w:val="left"/>
      <w:pPr>
        <w:ind w:left="108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B0EB7"/>
    <w:multiLevelType w:val="hybridMultilevel"/>
    <w:tmpl w:val="4790BCBA"/>
    <w:lvl w:ilvl="0" w:tplc="D2B4BE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D37EF"/>
    <w:multiLevelType w:val="hybridMultilevel"/>
    <w:tmpl w:val="311A3616"/>
    <w:lvl w:ilvl="0" w:tplc="D2B4BE58">
      <w:start w:val="1"/>
      <w:numFmt w:val="bullet"/>
      <w:lvlText w:val="•"/>
      <w:lvlJc w:val="left"/>
      <w:pPr>
        <w:ind w:left="497"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C22B7"/>
    <w:multiLevelType w:val="hybridMultilevel"/>
    <w:tmpl w:val="DDDA6EBE"/>
    <w:lvl w:ilvl="0" w:tplc="D2B4BE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327B0"/>
    <w:multiLevelType w:val="hybridMultilevel"/>
    <w:tmpl w:val="93F6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62B81"/>
    <w:multiLevelType w:val="hybridMultilevel"/>
    <w:tmpl w:val="74DECD46"/>
    <w:lvl w:ilvl="0" w:tplc="D2B4BE58">
      <w:start w:val="1"/>
      <w:numFmt w:val="bullet"/>
      <w:lvlText w:val="•"/>
      <w:lvlJc w:val="left"/>
      <w:pPr>
        <w:ind w:left="108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F7EB1"/>
    <w:multiLevelType w:val="hybridMultilevel"/>
    <w:tmpl w:val="45F2E0B6"/>
    <w:lvl w:ilvl="0" w:tplc="D2B4BE58">
      <w:start w:val="1"/>
      <w:numFmt w:val="bullet"/>
      <w:lvlText w:val="•"/>
      <w:lvlJc w:val="left"/>
      <w:pPr>
        <w:ind w:left="108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41565"/>
    <w:multiLevelType w:val="hybridMultilevel"/>
    <w:tmpl w:val="43CAEAE2"/>
    <w:lvl w:ilvl="0" w:tplc="753CF78A">
      <w:start w:val="1"/>
      <w:numFmt w:val="bullet"/>
      <w:lvlText w:val=""/>
      <w:lvlJc w:val="left"/>
      <w:pPr>
        <w:ind w:left="1036"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0238D1"/>
    <w:multiLevelType w:val="hybridMultilevel"/>
    <w:tmpl w:val="B764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E35095"/>
    <w:multiLevelType w:val="hybridMultilevel"/>
    <w:tmpl w:val="33BE76AC"/>
    <w:lvl w:ilvl="0" w:tplc="D2B4BE58">
      <w:start w:val="1"/>
      <w:numFmt w:val="bullet"/>
      <w:lvlText w:val="•"/>
      <w:lvlJc w:val="left"/>
      <w:pPr>
        <w:ind w:left="108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F1121B"/>
    <w:multiLevelType w:val="hybridMultilevel"/>
    <w:tmpl w:val="9DE27142"/>
    <w:lvl w:ilvl="0" w:tplc="D2B4BE58">
      <w:start w:val="1"/>
      <w:numFmt w:val="bullet"/>
      <w:lvlText w:val="•"/>
      <w:lvlJc w:val="left"/>
      <w:pPr>
        <w:ind w:left="497"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64FDD"/>
    <w:multiLevelType w:val="hybridMultilevel"/>
    <w:tmpl w:val="0D421C3C"/>
    <w:lvl w:ilvl="0" w:tplc="D2B4BE58">
      <w:start w:val="1"/>
      <w:numFmt w:val="bullet"/>
      <w:lvlText w:val="•"/>
      <w:lvlJc w:val="left"/>
      <w:pPr>
        <w:ind w:left="497"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93225F"/>
    <w:multiLevelType w:val="hybridMultilevel"/>
    <w:tmpl w:val="C22C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1413C"/>
    <w:multiLevelType w:val="hybridMultilevel"/>
    <w:tmpl w:val="0E0C3750"/>
    <w:lvl w:ilvl="0" w:tplc="D2B4BE58">
      <w:start w:val="1"/>
      <w:numFmt w:val="bullet"/>
      <w:lvlText w:val="•"/>
      <w:lvlJc w:val="left"/>
      <w:pPr>
        <w:ind w:left="914" w:hanging="360"/>
      </w:pPr>
      <w:rPr>
        <w:rFonts w:ascii="Arial" w:hAnsi="Aria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28" w15:restartNumberingAfterBreak="0">
    <w:nsid w:val="548537AC"/>
    <w:multiLevelType w:val="hybridMultilevel"/>
    <w:tmpl w:val="A760A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654C5D"/>
    <w:multiLevelType w:val="hybridMultilevel"/>
    <w:tmpl w:val="C9AA16C2"/>
    <w:lvl w:ilvl="0" w:tplc="D2B4BE58">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190916"/>
    <w:multiLevelType w:val="hybridMultilevel"/>
    <w:tmpl w:val="0396063A"/>
    <w:lvl w:ilvl="0" w:tplc="753CF78A">
      <w:start w:val="1"/>
      <w:numFmt w:val="bullet"/>
      <w:lvlText w:val=""/>
      <w:lvlJc w:val="left"/>
      <w:pPr>
        <w:ind w:left="1036" w:hanging="360"/>
      </w:pPr>
      <w:rPr>
        <w:rFonts w:ascii="Symbol" w:hAnsi="Symbol" w:hint="default"/>
        <w:color w:val="000000" w:themeColor="text1"/>
      </w:rPr>
    </w:lvl>
    <w:lvl w:ilvl="1" w:tplc="08090003">
      <w:start w:val="1"/>
      <w:numFmt w:val="bullet"/>
      <w:lvlText w:val="o"/>
      <w:lvlJc w:val="left"/>
      <w:pPr>
        <w:ind w:left="1756" w:hanging="360"/>
      </w:pPr>
      <w:rPr>
        <w:rFonts w:ascii="Courier New" w:hAnsi="Courier New" w:cs="Courier New" w:hint="default"/>
      </w:rPr>
    </w:lvl>
    <w:lvl w:ilvl="2" w:tplc="08090005">
      <w:start w:val="1"/>
      <w:numFmt w:val="bullet"/>
      <w:lvlText w:val=""/>
      <w:lvlJc w:val="left"/>
      <w:pPr>
        <w:ind w:left="2476" w:hanging="360"/>
      </w:pPr>
      <w:rPr>
        <w:rFonts w:ascii="Wingdings" w:hAnsi="Wingdings" w:hint="default"/>
      </w:rPr>
    </w:lvl>
    <w:lvl w:ilvl="3" w:tplc="08090001">
      <w:start w:val="1"/>
      <w:numFmt w:val="bullet"/>
      <w:lvlText w:val=""/>
      <w:lvlJc w:val="left"/>
      <w:pPr>
        <w:ind w:left="3196" w:hanging="360"/>
      </w:pPr>
      <w:rPr>
        <w:rFonts w:ascii="Symbol" w:hAnsi="Symbol" w:hint="default"/>
      </w:rPr>
    </w:lvl>
    <w:lvl w:ilvl="4" w:tplc="08090003">
      <w:start w:val="1"/>
      <w:numFmt w:val="bullet"/>
      <w:lvlText w:val="o"/>
      <w:lvlJc w:val="left"/>
      <w:pPr>
        <w:ind w:left="3916" w:hanging="360"/>
      </w:pPr>
      <w:rPr>
        <w:rFonts w:ascii="Courier New" w:hAnsi="Courier New" w:cs="Courier New" w:hint="default"/>
      </w:rPr>
    </w:lvl>
    <w:lvl w:ilvl="5" w:tplc="08090005">
      <w:start w:val="1"/>
      <w:numFmt w:val="bullet"/>
      <w:lvlText w:val=""/>
      <w:lvlJc w:val="left"/>
      <w:pPr>
        <w:ind w:left="4636" w:hanging="360"/>
      </w:pPr>
      <w:rPr>
        <w:rFonts w:ascii="Wingdings" w:hAnsi="Wingdings" w:hint="default"/>
      </w:rPr>
    </w:lvl>
    <w:lvl w:ilvl="6" w:tplc="08090001">
      <w:start w:val="1"/>
      <w:numFmt w:val="bullet"/>
      <w:lvlText w:val=""/>
      <w:lvlJc w:val="left"/>
      <w:pPr>
        <w:ind w:left="5356" w:hanging="360"/>
      </w:pPr>
      <w:rPr>
        <w:rFonts w:ascii="Symbol" w:hAnsi="Symbol" w:hint="default"/>
      </w:rPr>
    </w:lvl>
    <w:lvl w:ilvl="7" w:tplc="08090003">
      <w:start w:val="1"/>
      <w:numFmt w:val="bullet"/>
      <w:lvlText w:val="o"/>
      <w:lvlJc w:val="left"/>
      <w:pPr>
        <w:ind w:left="6076" w:hanging="360"/>
      </w:pPr>
      <w:rPr>
        <w:rFonts w:ascii="Courier New" w:hAnsi="Courier New" w:cs="Courier New" w:hint="default"/>
      </w:rPr>
    </w:lvl>
    <w:lvl w:ilvl="8" w:tplc="08090005">
      <w:start w:val="1"/>
      <w:numFmt w:val="bullet"/>
      <w:lvlText w:val=""/>
      <w:lvlJc w:val="left"/>
      <w:pPr>
        <w:ind w:left="6796" w:hanging="360"/>
      </w:pPr>
      <w:rPr>
        <w:rFonts w:ascii="Wingdings" w:hAnsi="Wingdings" w:hint="default"/>
      </w:rPr>
    </w:lvl>
  </w:abstractNum>
  <w:abstractNum w:abstractNumId="31" w15:restartNumberingAfterBreak="0">
    <w:nsid w:val="58E92714"/>
    <w:multiLevelType w:val="hybridMultilevel"/>
    <w:tmpl w:val="BD52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6B69DA"/>
    <w:multiLevelType w:val="hybridMultilevel"/>
    <w:tmpl w:val="4C76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AE7061"/>
    <w:multiLevelType w:val="hybridMultilevel"/>
    <w:tmpl w:val="2C8AF454"/>
    <w:lvl w:ilvl="0" w:tplc="753CF78A">
      <w:start w:val="1"/>
      <w:numFmt w:val="bullet"/>
      <w:lvlText w:val=""/>
      <w:lvlJc w:val="left"/>
      <w:pPr>
        <w:ind w:left="1453" w:hanging="360"/>
      </w:pPr>
      <w:rPr>
        <w:rFonts w:ascii="Symbol" w:hAnsi="Symbol" w:hint="default"/>
        <w:color w:val="000000" w:themeColor="text1"/>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34" w15:restartNumberingAfterBreak="0">
    <w:nsid w:val="636C0401"/>
    <w:multiLevelType w:val="hybridMultilevel"/>
    <w:tmpl w:val="B9EE5CDA"/>
    <w:lvl w:ilvl="0" w:tplc="D2B4BE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5D6B23"/>
    <w:multiLevelType w:val="hybridMultilevel"/>
    <w:tmpl w:val="CBE21C2C"/>
    <w:lvl w:ilvl="0" w:tplc="D2B4BE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A702BC"/>
    <w:multiLevelType w:val="hybridMultilevel"/>
    <w:tmpl w:val="F322280E"/>
    <w:lvl w:ilvl="0" w:tplc="D2B4BE58">
      <w:start w:val="1"/>
      <w:numFmt w:val="bullet"/>
      <w:lvlText w:val="•"/>
      <w:lvlJc w:val="left"/>
      <w:pPr>
        <w:ind w:left="497"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611ABF"/>
    <w:multiLevelType w:val="hybridMultilevel"/>
    <w:tmpl w:val="89202B56"/>
    <w:lvl w:ilvl="0" w:tplc="D2B4BE58">
      <w:start w:val="1"/>
      <w:numFmt w:val="bullet"/>
      <w:lvlText w:val="•"/>
      <w:lvlJc w:val="left"/>
      <w:pPr>
        <w:ind w:left="497" w:hanging="360"/>
      </w:pPr>
      <w:rPr>
        <w:rFonts w:ascii="Arial" w:hAnsi="Arial"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39" w15:restartNumberingAfterBreak="0">
    <w:nsid w:val="73821032"/>
    <w:multiLevelType w:val="hybridMultilevel"/>
    <w:tmpl w:val="9C9A4FC8"/>
    <w:lvl w:ilvl="0" w:tplc="D2B4BE58">
      <w:start w:val="1"/>
      <w:numFmt w:val="bullet"/>
      <w:lvlText w:val="•"/>
      <w:lvlJc w:val="left"/>
      <w:pPr>
        <w:ind w:left="497"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1E3F75"/>
    <w:multiLevelType w:val="hybridMultilevel"/>
    <w:tmpl w:val="6CEC173E"/>
    <w:lvl w:ilvl="0" w:tplc="D2B4BE58">
      <w:start w:val="1"/>
      <w:numFmt w:val="bullet"/>
      <w:lvlText w:val="•"/>
      <w:lvlJc w:val="left"/>
      <w:pPr>
        <w:ind w:left="497"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3A1607"/>
    <w:multiLevelType w:val="hybridMultilevel"/>
    <w:tmpl w:val="9BCC565C"/>
    <w:lvl w:ilvl="0" w:tplc="D2B4BE58">
      <w:start w:val="1"/>
      <w:numFmt w:val="bullet"/>
      <w:lvlText w:val="•"/>
      <w:lvlJc w:val="left"/>
      <w:pPr>
        <w:ind w:left="497"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2D795E"/>
    <w:multiLevelType w:val="hybridMultilevel"/>
    <w:tmpl w:val="CE30B718"/>
    <w:lvl w:ilvl="0" w:tplc="D2B4BE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7D610D"/>
    <w:multiLevelType w:val="hybridMultilevel"/>
    <w:tmpl w:val="FA96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387314"/>
    <w:multiLevelType w:val="hybridMultilevel"/>
    <w:tmpl w:val="472CB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61637D"/>
    <w:multiLevelType w:val="hybridMultilevel"/>
    <w:tmpl w:val="D5C20594"/>
    <w:lvl w:ilvl="0" w:tplc="D2B4BE58">
      <w:start w:val="1"/>
      <w:numFmt w:val="bullet"/>
      <w:lvlText w:val="•"/>
      <w:lvlJc w:val="left"/>
      <w:pPr>
        <w:ind w:left="497"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0598B"/>
    <w:multiLevelType w:val="hybridMultilevel"/>
    <w:tmpl w:val="CD0AA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7E6BD9"/>
    <w:multiLevelType w:val="hybridMultilevel"/>
    <w:tmpl w:val="47141E86"/>
    <w:lvl w:ilvl="0" w:tplc="D2B4BE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7"/>
  </w:num>
  <w:num w:numId="3">
    <w:abstractNumId w:val="16"/>
  </w:num>
  <w:num w:numId="4">
    <w:abstractNumId w:val="0"/>
  </w:num>
  <w:num w:numId="5">
    <w:abstractNumId w:val="2"/>
  </w:num>
  <w:num w:numId="6">
    <w:abstractNumId w:val="6"/>
  </w:num>
  <w:num w:numId="7">
    <w:abstractNumId w:val="25"/>
  </w:num>
  <w:num w:numId="8">
    <w:abstractNumId w:val="10"/>
  </w:num>
  <w:num w:numId="9">
    <w:abstractNumId w:val="38"/>
  </w:num>
  <w:num w:numId="10">
    <w:abstractNumId w:val="11"/>
  </w:num>
  <w:num w:numId="11">
    <w:abstractNumId w:val="22"/>
  </w:num>
  <w:num w:numId="12">
    <w:abstractNumId w:val="24"/>
  </w:num>
  <w:num w:numId="13">
    <w:abstractNumId w:val="29"/>
  </w:num>
  <w:num w:numId="14">
    <w:abstractNumId w:val="3"/>
  </w:num>
  <w:num w:numId="15">
    <w:abstractNumId w:val="8"/>
  </w:num>
  <w:num w:numId="16">
    <w:abstractNumId w:val="15"/>
  </w:num>
  <w:num w:numId="17">
    <w:abstractNumId w:val="26"/>
  </w:num>
  <w:num w:numId="18">
    <w:abstractNumId w:val="32"/>
  </w:num>
  <w:num w:numId="19">
    <w:abstractNumId w:val="28"/>
  </w:num>
  <w:num w:numId="20">
    <w:abstractNumId w:val="20"/>
  </w:num>
  <w:num w:numId="21">
    <w:abstractNumId w:val="29"/>
  </w:num>
  <w:num w:numId="22">
    <w:abstractNumId w:val="21"/>
  </w:num>
  <w:num w:numId="23">
    <w:abstractNumId w:val="3"/>
  </w:num>
  <w:num w:numId="24">
    <w:abstractNumId w:val="30"/>
  </w:num>
  <w:num w:numId="25">
    <w:abstractNumId w:val="19"/>
  </w:num>
  <w:num w:numId="26">
    <w:abstractNumId w:val="18"/>
  </w:num>
  <w:num w:numId="27">
    <w:abstractNumId w:val="45"/>
  </w:num>
  <w:num w:numId="28">
    <w:abstractNumId w:val="17"/>
  </w:num>
  <w:num w:numId="29">
    <w:abstractNumId w:val="1"/>
  </w:num>
  <w:num w:numId="30">
    <w:abstractNumId w:val="4"/>
  </w:num>
  <w:num w:numId="31">
    <w:abstractNumId w:val="5"/>
  </w:num>
  <w:num w:numId="32">
    <w:abstractNumId w:val="40"/>
  </w:num>
  <w:num w:numId="33">
    <w:abstractNumId w:val="36"/>
  </w:num>
  <w:num w:numId="34">
    <w:abstractNumId w:val="39"/>
  </w:num>
  <w:num w:numId="35">
    <w:abstractNumId w:val="14"/>
  </w:num>
  <w:num w:numId="36">
    <w:abstractNumId w:val="33"/>
  </w:num>
  <w:num w:numId="37">
    <w:abstractNumId w:val="34"/>
  </w:num>
  <w:num w:numId="38">
    <w:abstractNumId w:val="41"/>
  </w:num>
  <w:num w:numId="39">
    <w:abstractNumId w:val="13"/>
  </w:num>
  <w:num w:numId="40">
    <w:abstractNumId w:val="27"/>
  </w:num>
  <w:num w:numId="41">
    <w:abstractNumId w:val="35"/>
  </w:num>
  <w:num w:numId="42">
    <w:abstractNumId w:val="42"/>
  </w:num>
  <w:num w:numId="43">
    <w:abstractNumId w:val="12"/>
  </w:num>
  <w:num w:numId="44">
    <w:abstractNumId w:val="47"/>
  </w:num>
  <w:num w:numId="45">
    <w:abstractNumId w:val="9"/>
  </w:num>
  <w:num w:numId="46">
    <w:abstractNumId w:val="31"/>
  </w:num>
  <w:num w:numId="47">
    <w:abstractNumId w:val="7"/>
  </w:num>
  <w:num w:numId="48">
    <w:abstractNumId w:val="46"/>
  </w:num>
  <w:num w:numId="49">
    <w:abstractNumId w:val="44"/>
  </w:num>
  <w:num w:numId="50">
    <w:abstractNumId w:val="4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103B7"/>
    <w:rsid w:val="000107F7"/>
    <w:rsid w:val="00017D35"/>
    <w:rsid w:val="00021C04"/>
    <w:rsid w:val="00025323"/>
    <w:rsid w:val="00027BD6"/>
    <w:rsid w:val="000333FB"/>
    <w:rsid w:val="000424CF"/>
    <w:rsid w:val="0004391C"/>
    <w:rsid w:val="00072B52"/>
    <w:rsid w:val="000824BB"/>
    <w:rsid w:val="000858A6"/>
    <w:rsid w:val="00087421"/>
    <w:rsid w:val="000971A6"/>
    <w:rsid w:val="000A120D"/>
    <w:rsid w:val="000B1A59"/>
    <w:rsid w:val="000E0606"/>
    <w:rsid w:val="000E348E"/>
    <w:rsid w:val="0011069B"/>
    <w:rsid w:val="00113423"/>
    <w:rsid w:val="00121797"/>
    <w:rsid w:val="00123EE8"/>
    <w:rsid w:val="00124EAB"/>
    <w:rsid w:val="001501E9"/>
    <w:rsid w:val="00154572"/>
    <w:rsid w:val="0015790F"/>
    <w:rsid w:val="001628BF"/>
    <w:rsid w:val="001706C8"/>
    <w:rsid w:val="0017616F"/>
    <w:rsid w:val="0017649E"/>
    <w:rsid w:val="001778EC"/>
    <w:rsid w:val="00180633"/>
    <w:rsid w:val="00185842"/>
    <w:rsid w:val="00190801"/>
    <w:rsid w:val="00191D52"/>
    <w:rsid w:val="00192EE6"/>
    <w:rsid w:val="00193395"/>
    <w:rsid w:val="001A2C60"/>
    <w:rsid w:val="001D1FA2"/>
    <w:rsid w:val="001D3270"/>
    <w:rsid w:val="001E2CCE"/>
    <w:rsid w:val="001E2FA9"/>
    <w:rsid w:val="001E3A04"/>
    <w:rsid w:val="001E7449"/>
    <w:rsid w:val="001F6F8B"/>
    <w:rsid w:val="002162B5"/>
    <w:rsid w:val="00221CAF"/>
    <w:rsid w:val="00233CC7"/>
    <w:rsid w:val="00236C92"/>
    <w:rsid w:val="00246A02"/>
    <w:rsid w:val="00247CAA"/>
    <w:rsid w:val="00274C58"/>
    <w:rsid w:val="00295FEC"/>
    <w:rsid w:val="002A1DFF"/>
    <w:rsid w:val="002B53AD"/>
    <w:rsid w:val="002D0080"/>
    <w:rsid w:val="002D1123"/>
    <w:rsid w:val="002E17E9"/>
    <w:rsid w:val="002E3A99"/>
    <w:rsid w:val="002E4794"/>
    <w:rsid w:val="002F2761"/>
    <w:rsid w:val="002F4EAE"/>
    <w:rsid w:val="00313479"/>
    <w:rsid w:val="00314B39"/>
    <w:rsid w:val="00326AEB"/>
    <w:rsid w:val="003334B4"/>
    <w:rsid w:val="00337C73"/>
    <w:rsid w:val="0036077C"/>
    <w:rsid w:val="0036471B"/>
    <w:rsid w:val="00366DC5"/>
    <w:rsid w:val="00367E43"/>
    <w:rsid w:val="00370FB4"/>
    <w:rsid w:val="00373D22"/>
    <w:rsid w:val="00375B74"/>
    <w:rsid w:val="0038232A"/>
    <w:rsid w:val="003906DC"/>
    <w:rsid w:val="00394BAD"/>
    <w:rsid w:val="00396A27"/>
    <w:rsid w:val="003A5BE6"/>
    <w:rsid w:val="003B3415"/>
    <w:rsid w:val="003B42B9"/>
    <w:rsid w:val="003D6DFA"/>
    <w:rsid w:val="003E33EC"/>
    <w:rsid w:val="003F4055"/>
    <w:rsid w:val="003F56CE"/>
    <w:rsid w:val="003F5D60"/>
    <w:rsid w:val="004105FF"/>
    <w:rsid w:val="00427612"/>
    <w:rsid w:val="004307D4"/>
    <w:rsid w:val="00431C6A"/>
    <w:rsid w:val="004461A7"/>
    <w:rsid w:val="00463696"/>
    <w:rsid w:val="0048417C"/>
    <w:rsid w:val="004C0E64"/>
    <w:rsid w:val="004C102B"/>
    <w:rsid w:val="004C5C0F"/>
    <w:rsid w:val="004C7D68"/>
    <w:rsid w:val="004D14E3"/>
    <w:rsid w:val="004D3FD9"/>
    <w:rsid w:val="004D4E56"/>
    <w:rsid w:val="004D6795"/>
    <w:rsid w:val="004E21C7"/>
    <w:rsid w:val="004F1102"/>
    <w:rsid w:val="005105A0"/>
    <w:rsid w:val="00520A60"/>
    <w:rsid w:val="00521585"/>
    <w:rsid w:val="00536026"/>
    <w:rsid w:val="00540161"/>
    <w:rsid w:val="005472A4"/>
    <w:rsid w:val="00551593"/>
    <w:rsid w:val="00555093"/>
    <w:rsid w:val="005655A5"/>
    <w:rsid w:val="0057285F"/>
    <w:rsid w:val="005758EF"/>
    <w:rsid w:val="005B03B3"/>
    <w:rsid w:val="005B75F6"/>
    <w:rsid w:val="005C4E81"/>
    <w:rsid w:val="005C7C9D"/>
    <w:rsid w:val="005D1E98"/>
    <w:rsid w:val="005D21D5"/>
    <w:rsid w:val="005D2785"/>
    <w:rsid w:val="005D6094"/>
    <w:rsid w:val="005D6D59"/>
    <w:rsid w:val="005E3F4E"/>
    <w:rsid w:val="0060372F"/>
    <w:rsid w:val="00615CC7"/>
    <w:rsid w:val="006438EE"/>
    <w:rsid w:val="00655672"/>
    <w:rsid w:val="0065632A"/>
    <w:rsid w:val="00660B8B"/>
    <w:rsid w:val="0066466D"/>
    <w:rsid w:val="00672AE3"/>
    <w:rsid w:val="00676348"/>
    <w:rsid w:val="00694804"/>
    <w:rsid w:val="006969F5"/>
    <w:rsid w:val="00696BF0"/>
    <w:rsid w:val="006A6F9E"/>
    <w:rsid w:val="006B085A"/>
    <w:rsid w:val="006B1C71"/>
    <w:rsid w:val="006B46C9"/>
    <w:rsid w:val="006B4A7B"/>
    <w:rsid w:val="006B69D5"/>
    <w:rsid w:val="006D0CA9"/>
    <w:rsid w:val="006E7E21"/>
    <w:rsid w:val="006F045E"/>
    <w:rsid w:val="006F6494"/>
    <w:rsid w:val="00702FA2"/>
    <w:rsid w:val="00711D57"/>
    <w:rsid w:val="00712461"/>
    <w:rsid w:val="00720F43"/>
    <w:rsid w:val="0072465F"/>
    <w:rsid w:val="00730A23"/>
    <w:rsid w:val="00732E09"/>
    <w:rsid w:val="0073431E"/>
    <w:rsid w:val="007447BE"/>
    <w:rsid w:val="00747CBB"/>
    <w:rsid w:val="007634A0"/>
    <w:rsid w:val="00765EF2"/>
    <w:rsid w:val="007A401C"/>
    <w:rsid w:val="007A4221"/>
    <w:rsid w:val="007A566F"/>
    <w:rsid w:val="007B10D8"/>
    <w:rsid w:val="007D3C36"/>
    <w:rsid w:val="007D452D"/>
    <w:rsid w:val="007E0199"/>
    <w:rsid w:val="007E1F89"/>
    <w:rsid w:val="007E226B"/>
    <w:rsid w:val="007E26F7"/>
    <w:rsid w:val="007F4BBD"/>
    <w:rsid w:val="007F7A85"/>
    <w:rsid w:val="00843361"/>
    <w:rsid w:val="00847DFB"/>
    <w:rsid w:val="0085133E"/>
    <w:rsid w:val="00851E45"/>
    <w:rsid w:val="00855CAB"/>
    <w:rsid w:val="0086114E"/>
    <w:rsid w:val="008648AB"/>
    <w:rsid w:val="0089126D"/>
    <w:rsid w:val="008A099F"/>
    <w:rsid w:val="008D1C52"/>
    <w:rsid w:val="008E2027"/>
    <w:rsid w:val="0090176A"/>
    <w:rsid w:val="00901D8F"/>
    <w:rsid w:val="009073F7"/>
    <w:rsid w:val="009118F4"/>
    <w:rsid w:val="00923F1D"/>
    <w:rsid w:val="00930F83"/>
    <w:rsid w:val="00945AFE"/>
    <w:rsid w:val="00954FBB"/>
    <w:rsid w:val="00973A59"/>
    <w:rsid w:val="00973FC3"/>
    <w:rsid w:val="0098039B"/>
    <w:rsid w:val="009A6F7B"/>
    <w:rsid w:val="009B57AD"/>
    <w:rsid w:val="009C24F8"/>
    <w:rsid w:val="009C6B81"/>
    <w:rsid w:val="009D087F"/>
    <w:rsid w:val="009D0D22"/>
    <w:rsid w:val="009D3C50"/>
    <w:rsid w:val="009E6C74"/>
    <w:rsid w:val="009F7CA3"/>
    <w:rsid w:val="00A17974"/>
    <w:rsid w:val="00A26B49"/>
    <w:rsid w:val="00A4396D"/>
    <w:rsid w:val="00A44403"/>
    <w:rsid w:val="00A5233B"/>
    <w:rsid w:val="00A62321"/>
    <w:rsid w:val="00A66675"/>
    <w:rsid w:val="00AF5808"/>
    <w:rsid w:val="00AF7E8E"/>
    <w:rsid w:val="00B06FD2"/>
    <w:rsid w:val="00B07653"/>
    <w:rsid w:val="00B07B9D"/>
    <w:rsid w:val="00B11FB8"/>
    <w:rsid w:val="00B400E7"/>
    <w:rsid w:val="00B4634B"/>
    <w:rsid w:val="00B6320B"/>
    <w:rsid w:val="00B64BAA"/>
    <w:rsid w:val="00B70291"/>
    <w:rsid w:val="00B759E8"/>
    <w:rsid w:val="00B819AA"/>
    <w:rsid w:val="00B85CD0"/>
    <w:rsid w:val="00B90360"/>
    <w:rsid w:val="00BA1EF3"/>
    <w:rsid w:val="00BB2FC9"/>
    <w:rsid w:val="00BB752E"/>
    <w:rsid w:val="00BC2BB4"/>
    <w:rsid w:val="00BC3973"/>
    <w:rsid w:val="00BD24D7"/>
    <w:rsid w:val="00BD5C41"/>
    <w:rsid w:val="00BE149A"/>
    <w:rsid w:val="00BE6F75"/>
    <w:rsid w:val="00C02B4D"/>
    <w:rsid w:val="00C035D2"/>
    <w:rsid w:val="00C16F7E"/>
    <w:rsid w:val="00C32014"/>
    <w:rsid w:val="00C50275"/>
    <w:rsid w:val="00C50868"/>
    <w:rsid w:val="00C51B8F"/>
    <w:rsid w:val="00C5489E"/>
    <w:rsid w:val="00C64240"/>
    <w:rsid w:val="00C748E5"/>
    <w:rsid w:val="00C7691A"/>
    <w:rsid w:val="00C809A8"/>
    <w:rsid w:val="00C8489D"/>
    <w:rsid w:val="00C9258F"/>
    <w:rsid w:val="00C94E62"/>
    <w:rsid w:val="00CA673F"/>
    <w:rsid w:val="00CC0F16"/>
    <w:rsid w:val="00CD62C1"/>
    <w:rsid w:val="00CE09F4"/>
    <w:rsid w:val="00CE407C"/>
    <w:rsid w:val="00CE7832"/>
    <w:rsid w:val="00CF425C"/>
    <w:rsid w:val="00D3174C"/>
    <w:rsid w:val="00D40244"/>
    <w:rsid w:val="00D409A7"/>
    <w:rsid w:val="00D57729"/>
    <w:rsid w:val="00D57739"/>
    <w:rsid w:val="00D7540A"/>
    <w:rsid w:val="00D7653C"/>
    <w:rsid w:val="00D8032B"/>
    <w:rsid w:val="00D84A7C"/>
    <w:rsid w:val="00D908BA"/>
    <w:rsid w:val="00D91E68"/>
    <w:rsid w:val="00DB1701"/>
    <w:rsid w:val="00DB2263"/>
    <w:rsid w:val="00DD1E42"/>
    <w:rsid w:val="00DD3F3D"/>
    <w:rsid w:val="00DD5D4D"/>
    <w:rsid w:val="00DE52CF"/>
    <w:rsid w:val="00DF1173"/>
    <w:rsid w:val="00E00820"/>
    <w:rsid w:val="00E01986"/>
    <w:rsid w:val="00E078EA"/>
    <w:rsid w:val="00E12247"/>
    <w:rsid w:val="00E367BE"/>
    <w:rsid w:val="00E45562"/>
    <w:rsid w:val="00E45B73"/>
    <w:rsid w:val="00E513C2"/>
    <w:rsid w:val="00E53CE4"/>
    <w:rsid w:val="00E548C5"/>
    <w:rsid w:val="00E96E94"/>
    <w:rsid w:val="00E97875"/>
    <w:rsid w:val="00EA0184"/>
    <w:rsid w:val="00EA3173"/>
    <w:rsid w:val="00EA6672"/>
    <w:rsid w:val="00EA73F6"/>
    <w:rsid w:val="00EB4A15"/>
    <w:rsid w:val="00EC5624"/>
    <w:rsid w:val="00ED7514"/>
    <w:rsid w:val="00EE161F"/>
    <w:rsid w:val="00EF0472"/>
    <w:rsid w:val="00EF3930"/>
    <w:rsid w:val="00F124FF"/>
    <w:rsid w:val="00F17421"/>
    <w:rsid w:val="00F23CC8"/>
    <w:rsid w:val="00F276D6"/>
    <w:rsid w:val="00F326AB"/>
    <w:rsid w:val="00F32E4C"/>
    <w:rsid w:val="00F35034"/>
    <w:rsid w:val="00F61E10"/>
    <w:rsid w:val="00F61FE2"/>
    <w:rsid w:val="00F82321"/>
    <w:rsid w:val="00F87B0F"/>
    <w:rsid w:val="00FA4CA6"/>
    <w:rsid w:val="00FA733B"/>
    <w:rsid w:val="00FB0A7E"/>
    <w:rsid w:val="00FB44AA"/>
    <w:rsid w:val="00FB52F7"/>
    <w:rsid w:val="00FD7965"/>
    <w:rsid w:val="00FE0F60"/>
    <w:rsid w:val="00FE7BB7"/>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9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1"/>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5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1"/>
    <w:qFormat/>
    <w:locked/>
    <w:rsid w:val="00F82321"/>
  </w:style>
  <w:style w:type="table" w:styleId="GridTable4-Accent1">
    <w:name w:val="Grid Table 4 Accent 1"/>
    <w:basedOn w:val="TableNormal"/>
    <w:uiPriority w:val="49"/>
    <w:rsid w:val="00FE0F60"/>
    <w:pPr>
      <w:spacing w:after="0" w:line="240" w:lineRule="auto"/>
    </w:pPr>
    <w:rPr>
      <w:rFonts w:ascii="Gill Sans MT" w:hAnsi="Gill Sans MT" w:cs="Arial"/>
      <w:color w:val="333333"/>
      <w:sz w:val="24"/>
      <w:szCs w:val="20"/>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81071">
      <w:bodyDiv w:val="1"/>
      <w:marLeft w:val="0"/>
      <w:marRight w:val="0"/>
      <w:marTop w:val="0"/>
      <w:marBottom w:val="0"/>
      <w:divBdr>
        <w:top w:val="none" w:sz="0" w:space="0" w:color="auto"/>
        <w:left w:val="none" w:sz="0" w:space="0" w:color="auto"/>
        <w:bottom w:val="none" w:sz="0" w:space="0" w:color="auto"/>
        <w:right w:val="none" w:sz="0" w:space="0" w:color="auto"/>
      </w:divBdr>
    </w:div>
    <w:div w:id="708721586">
      <w:bodyDiv w:val="1"/>
      <w:marLeft w:val="0"/>
      <w:marRight w:val="0"/>
      <w:marTop w:val="0"/>
      <w:marBottom w:val="0"/>
      <w:divBdr>
        <w:top w:val="none" w:sz="0" w:space="0" w:color="auto"/>
        <w:left w:val="none" w:sz="0" w:space="0" w:color="auto"/>
        <w:bottom w:val="none" w:sz="0" w:space="0" w:color="auto"/>
        <w:right w:val="none" w:sz="0" w:space="0" w:color="auto"/>
      </w:divBdr>
    </w:div>
    <w:div w:id="835607655">
      <w:bodyDiv w:val="1"/>
      <w:marLeft w:val="0"/>
      <w:marRight w:val="0"/>
      <w:marTop w:val="0"/>
      <w:marBottom w:val="0"/>
      <w:divBdr>
        <w:top w:val="none" w:sz="0" w:space="0" w:color="auto"/>
        <w:left w:val="none" w:sz="0" w:space="0" w:color="auto"/>
        <w:bottom w:val="none" w:sz="0" w:space="0" w:color="auto"/>
        <w:right w:val="none" w:sz="0" w:space="0" w:color="auto"/>
      </w:divBdr>
    </w:div>
    <w:div w:id="1051031240">
      <w:bodyDiv w:val="1"/>
      <w:marLeft w:val="0"/>
      <w:marRight w:val="0"/>
      <w:marTop w:val="0"/>
      <w:marBottom w:val="0"/>
      <w:divBdr>
        <w:top w:val="none" w:sz="0" w:space="0" w:color="auto"/>
        <w:left w:val="none" w:sz="0" w:space="0" w:color="auto"/>
        <w:bottom w:val="none" w:sz="0" w:space="0" w:color="auto"/>
        <w:right w:val="none" w:sz="0" w:space="0" w:color="auto"/>
      </w:divBdr>
    </w:div>
    <w:div w:id="1577276821">
      <w:bodyDiv w:val="1"/>
      <w:marLeft w:val="0"/>
      <w:marRight w:val="0"/>
      <w:marTop w:val="0"/>
      <w:marBottom w:val="0"/>
      <w:divBdr>
        <w:top w:val="none" w:sz="0" w:space="0" w:color="auto"/>
        <w:left w:val="none" w:sz="0" w:space="0" w:color="auto"/>
        <w:bottom w:val="none" w:sz="0" w:space="0" w:color="auto"/>
        <w:right w:val="none" w:sz="0" w:space="0" w:color="auto"/>
      </w:divBdr>
    </w:div>
    <w:div w:id="2022774531">
      <w:bodyDiv w:val="1"/>
      <w:marLeft w:val="0"/>
      <w:marRight w:val="0"/>
      <w:marTop w:val="0"/>
      <w:marBottom w:val="0"/>
      <w:divBdr>
        <w:top w:val="none" w:sz="0" w:space="0" w:color="auto"/>
        <w:left w:val="none" w:sz="0" w:space="0" w:color="auto"/>
        <w:bottom w:val="none" w:sz="0" w:space="0" w:color="auto"/>
        <w:right w:val="none" w:sz="0" w:space="0" w:color="auto"/>
      </w:divBdr>
    </w:div>
    <w:div w:id="2042630427">
      <w:bodyDiv w:val="1"/>
      <w:marLeft w:val="0"/>
      <w:marRight w:val="0"/>
      <w:marTop w:val="0"/>
      <w:marBottom w:val="0"/>
      <w:divBdr>
        <w:top w:val="none" w:sz="0" w:space="0" w:color="auto"/>
        <w:left w:val="none" w:sz="0" w:space="0" w:color="auto"/>
        <w:bottom w:val="none" w:sz="0" w:space="0" w:color="auto"/>
        <w:right w:val="none" w:sz="0" w:space="0" w:color="auto"/>
      </w:divBdr>
    </w:div>
    <w:div w:id="20806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68470-4B2E-4CFA-B041-FBB4B8C5BB26}"/>
</file>

<file path=customXml/itemProps2.xml><?xml version="1.0" encoding="utf-8"?>
<ds:datastoreItem xmlns:ds="http://schemas.openxmlformats.org/officeDocument/2006/customXml" ds:itemID="{806CFD9A-0742-46F7-ACF6-B80A1AE872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C40B9D-338B-44F0-AEB1-E9B0751E578B}">
  <ds:schemaRefs>
    <ds:schemaRef ds:uri="http://schemas.openxmlformats.org/officeDocument/2006/bibliography"/>
  </ds:schemaRefs>
</ds:datastoreItem>
</file>

<file path=customXml/itemProps4.xml><?xml version="1.0" encoding="utf-8"?>
<ds:datastoreItem xmlns:ds="http://schemas.openxmlformats.org/officeDocument/2006/customXml" ds:itemID="{EC453D5F-EBA5-46FD-903D-73681055AC6A}">
  <ds:schemaRefs>
    <ds:schemaRef ds:uri="http://schemas.microsoft.com/sharepoint/v3/contenttype/forms"/>
  </ds:schemaRefs>
</ds:datastoreItem>
</file>

<file path=customXml/itemProps5.xml><?xml version="1.0" encoding="utf-8"?>
<ds:datastoreItem xmlns:ds="http://schemas.openxmlformats.org/officeDocument/2006/customXml" ds:itemID="{ACCB6DA7-9E72-4C1B-83BD-271AE0D9A5C6}"/>
</file>

<file path=docProps/app.xml><?xml version="1.0" encoding="utf-8"?>
<Properties xmlns="http://schemas.openxmlformats.org/officeDocument/2006/extended-properties" xmlns:vt="http://schemas.openxmlformats.org/officeDocument/2006/docPropsVTypes">
  <Template>Normal</Template>
  <TotalTime>376</TotalTime>
  <Pages>19</Pages>
  <Words>6858</Words>
  <Characters>39092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Kayley Hodson</cp:lastModifiedBy>
  <cp:revision>16</cp:revision>
  <dcterms:created xsi:type="dcterms:W3CDTF">2021-10-27T09:34:00Z</dcterms:created>
  <dcterms:modified xsi:type="dcterms:W3CDTF">2021-11-09T16:15:00Z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2022-11-09T16:16:48Z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91;#Anstruther PS|a5954769-7f05-41e3-9988-40e689371d9d</vt:lpwstr>
  </property>
  <property fmtid="{D5CDD505-2E9C-101B-9397-08002B2CF9AE}" pid="8" name="CatQIReq">
    <vt:lpwstr>SIP/SQR</vt:lpwstr>
  </property>
  <property fmtid="{D5CDD505-2E9C-101B-9397-08002B2CF9AE}" pid="9" name="Order">
    <vt:r8>115800</vt:r8>
  </property>
  <property fmtid="{D5CDD505-2E9C-101B-9397-08002B2CF9AE}" pid="10" name="b76d291503bb434e81c2470c416e0a06">
    <vt:lpwstr>Anstruther PS|a5954769-7f05-41e3-9988-40e689371d9d</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