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57DA1" w14:textId="2F94331A" w:rsidR="007A1341" w:rsidRPr="00BA51A2" w:rsidRDefault="000745EC" w:rsidP="007A1341">
      <w:pPr>
        <w:jc w:val="center"/>
        <w:rPr>
          <w:rFonts w:ascii="Arial" w:hAnsi="Arial" w:cs="Arial"/>
          <w:b/>
          <w:bCs/>
        </w:rPr>
      </w:pPr>
      <w:r>
        <w:rPr>
          <w:rFonts w:ascii="Arial" w:hAnsi="Arial" w:cs="Arial"/>
          <w:b/>
          <w:bCs/>
        </w:rPr>
        <w:t>GUARDBRIDGE</w:t>
      </w:r>
      <w:r w:rsidR="00CB2D5C">
        <w:rPr>
          <w:rFonts w:ascii="Arial" w:hAnsi="Arial" w:cs="Arial"/>
          <w:b/>
          <w:bCs/>
        </w:rPr>
        <w:t xml:space="preserve"> PRIMARY SCHOOL</w:t>
      </w:r>
      <w:r w:rsidR="000E1989">
        <w:rPr>
          <w:rFonts w:ascii="Arial" w:hAnsi="Arial" w:cs="Arial"/>
          <w:b/>
          <w:bCs/>
        </w:rPr>
        <w:t xml:space="preserve"> (School Improvement Plan)</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1601"/>
        <w:gridCol w:w="1843"/>
        <w:gridCol w:w="2551"/>
        <w:gridCol w:w="709"/>
        <w:gridCol w:w="2235"/>
        <w:gridCol w:w="3040"/>
      </w:tblGrid>
      <w:tr w:rsidR="006F4506" w:rsidRPr="00076251" w14:paraId="600DB8F3" w14:textId="77777777" w:rsidTr="007A1341">
        <w:trPr>
          <w:trHeight w:val="432"/>
        </w:trPr>
        <w:tc>
          <w:tcPr>
            <w:tcW w:w="15193" w:type="dxa"/>
            <w:gridSpan w:val="7"/>
            <w:shd w:val="clear" w:color="auto" w:fill="595959" w:themeFill="text1" w:themeFillTint="A6"/>
            <w:vAlign w:val="center"/>
          </w:tcPr>
          <w:p w14:paraId="7CBC54CA" w14:textId="2AD7C46E" w:rsidR="006F4506" w:rsidRPr="00076251" w:rsidRDefault="006F4506" w:rsidP="007A1341">
            <w:pPr>
              <w:tabs>
                <w:tab w:val="left" w:pos="2520"/>
              </w:tabs>
              <w:jc w:val="center"/>
              <w:rPr>
                <w:rFonts w:ascii="Arial" w:hAnsi="Arial" w:cs="Arial"/>
                <w:sz w:val="20"/>
                <w:szCs w:val="20"/>
              </w:rPr>
            </w:pPr>
            <w:r w:rsidRPr="007A1341">
              <w:rPr>
                <w:rFonts w:ascii="Arial" w:hAnsi="Arial" w:cs="Arial"/>
                <w:b/>
                <w:color w:val="FFFFFF" w:themeColor="background1"/>
                <w:sz w:val="24"/>
                <w:szCs w:val="24"/>
              </w:rPr>
              <w:t>Focused Priority 1:   Develop approaches to pupil voice by improving pedagogical and strategic approaches to feedback</w:t>
            </w:r>
          </w:p>
        </w:tc>
      </w:tr>
      <w:tr w:rsidR="006F4506" w14:paraId="42108F03" w14:textId="77777777" w:rsidTr="007A1341">
        <w:trPr>
          <w:trHeight w:val="415"/>
        </w:trPr>
        <w:tc>
          <w:tcPr>
            <w:tcW w:w="4815" w:type="dxa"/>
            <w:gridSpan w:val="2"/>
            <w:vAlign w:val="center"/>
          </w:tcPr>
          <w:p w14:paraId="3CAA3868" w14:textId="4CBDBFB6" w:rsidR="006F4506" w:rsidRPr="00EB47AD" w:rsidRDefault="006F4506" w:rsidP="007A1341">
            <w:pPr>
              <w:tabs>
                <w:tab w:val="left" w:pos="2520"/>
              </w:tabs>
              <w:jc w:val="center"/>
              <w:rPr>
                <w:rFonts w:ascii="Arial" w:hAnsi="Arial" w:cs="Arial"/>
                <w:b/>
                <w:sz w:val="20"/>
                <w:szCs w:val="20"/>
              </w:rPr>
            </w:pPr>
            <w:r>
              <w:rPr>
                <w:rFonts w:ascii="Arial" w:hAnsi="Arial" w:cs="Arial"/>
                <w:b/>
                <w:sz w:val="20"/>
                <w:szCs w:val="20"/>
              </w:rPr>
              <w:t>NIF Priority</w:t>
            </w:r>
          </w:p>
        </w:tc>
        <w:tc>
          <w:tcPr>
            <w:tcW w:w="5103" w:type="dxa"/>
            <w:gridSpan w:val="3"/>
            <w:vAlign w:val="center"/>
          </w:tcPr>
          <w:p w14:paraId="4613DCFA" w14:textId="75829CBC" w:rsidR="006F4506" w:rsidRDefault="006F4506" w:rsidP="007A1341">
            <w:pPr>
              <w:tabs>
                <w:tab w:val="left" w:pos="2520"/>
              </w:tabs>
              <w:jc w:val="center"/>
              <w:rPr>
                <w:rFonts w:ascii="Arial" w:hAnsi="Arial" w:cs="Arial"/>
                <w:b/>
                <w:sz w:val="20"/>
                <w:szCs w:val="20"/>
              </w:rPr>
            </w:pPr>
            <w:r>
              <w:rPr>
                <w:rFonts w:ascii="Arial" w:hAnsi="Arial" w:cs="Arial"/>
                <w:b/>
                <w:sz w:val="20"/>
                <w:szCs w:val="20"/>
              </w:rPr>
              <w:t>HGIOS4 Quality Indicators</w:t>
            </w:r>
          </w:p>
        </w:tc>
        <w:tc>
          <w:tcPr>
            <w:tcW w:w="5275" w:type="dxa"/>
            <w:gridSpan w:val="2"/>
            <w:vAlign w:val="center"/>
          </w:tcPr>
          <w:p w14:paraId="6942C871" w14:textId="3BE3FC3F" w:rsidR="006F4506" w:rsidRDefault="006F4506" w:rsidP="007A1341">
            <w:pPr>
              <w:tabs>
                <w:tab w:val="left" w:pos="2520"/>
              </w:tabs>
              <w:jc w:val="center"/>
              <w:rPr>
                <w:rFonts w:ascii="Arial" w:hAnsi="Arial" w:cs="Arial"/>
                <w:b/>
                <w:sz w:val="20"/>
                <w:szCs w:val="20"/>
              </w:rPr>
            </w:pPr>
            <w:r>
              <w:rPr>
                <w:rFonts w:ascii="Arial" w:hAnsi="Arial" w:cs="Arial"/>
                <w:b/>
                <w:sz w:val="20"/>
                <w:szCs w:val="20"/>
              </w:rPr>
              <w:t>UNCRC Links</w:t>
            </w:r>
          </w:p>
        </w:tc>
      </w:tr>
      <w:tr w:rsidR="006F4506" w14:paraId="62738190" w14:textId="77777777" w:rsidTr="007A1341">
        <w:trPr>
          <w:trHeight w:val="695"/>
        </w:trPr>
        <w:tc>
          <w:tcPr>
            <w:tcW w:w="4815" w:type="dxa"/>
            <w:gridSpan w:val="2"/>
            <w:vAlign w:val="center"/>
          </w:tcPr>
          <w:p w14:paraId="2DA5C08C" w14:textId="77777777" w:rsidR="006F4506" w:rsidRPr="00595740" w:rsidRDefault="00595740" w:rsidP="00595740">
            <w:pPr>
              <w:pStyle w:val="ListParagraph"/>
              <w:numPr>
                <w:ilvl w:val="0"/>
                <w:numId w:val="21"/>
              </w:numPr>
              <w:tabs>
                <w:tab w:val="left" w:pos="2520"/>
              </w:tabs>
              <w:ind w:left="164" w:hanging="164"/>
              <w:rPr>
                <w:rFonts w:ascii="Arial" w:hAnsi="Arial" w:cs="Arial"/>
                <w:sz w:val="20"/>
                <w:szCs w:val="20"/>
              </w:rPr>
            </w:pPr>
            <w:r w:rsidRPr="00595740">
              <w:rPr>
                <w:rFonts w:ascii="Arial" w:hAnsi="Arial" w:cs="Arial"/>
                <w:sz w:val="20"/>
                <w:szCs w:val="20"/>
              </w:rPr>
              <w:t>Improvement in attainment, particularly numeracy and literacy.</w:t>
            </w:r>
          </w:p>
          <w:p w14:paraId="104B3884" w14:textId="21593EB6" w:rsidR="00595740" w:rsidRPr="00595740" w:rsidRDefault="00595740" w:rsidP="00595740">
            <w:pPr>
              <w:pStyle w:val="ListParagraph"/>
              <w:numPr>
                <w:ilvl w:val="0"/>
                <w:numId w:val="21"/>
              </w:numPr>
              <w:tabs>
                <w:tab w:val="left" w:pos="2520"/>
              </w:tabs>
              <w:ind w:left="164" w:hanging="164"/>
              <w:rPr>
                <w:rFonts w:ascii="Arial" w:hAnsi="Arial" w:cs="Arial"/>
                <w:sz w:val="20"/>
                <w:szCs w:val="20"/>
              </w:rPr>
            </w:pPr>
            <w:r w:rsidRPr="00595740">
              <w:rPr>
                <w:rFonts w:ascii="Arial" w:hAnsi="Arial" w:cs="Arial"/>
                <w:sz w:val="20"/>
                <w:szCs w:val="20"/>
              </w:rPr>
              <w:t>Closing the attainment gap between the most and least disadvantaged children and young people</w:t>
            </w:r>
          </w:p>
        </w:tc>
        <w:tc>
          <w:tcPr>
            <w:tcW w:w="5103" w:type="dxa"/>
            <w:gridSpan w:val="3"/>
            <w:vAlign w:val="center"/>
          </w:tcPr>
          <w:p w14:paraId="542E1BE3" w14:textId="0EE97DFB" w:rsidR="00595740" w:rsidRPr="00035E80" w:rsidRDefault="00595740" w:rsidP="006F4506">
            <w:pPr>
              <w:tabs>
                <w:tab w:val="left" w:pos="2520"/>
              </w:tabs>
              <w:rPr>
                <w:rFonts w:ascii="Arial" w:hAnsi="Arial" w:cs="Arial"/>
                <w:bCs/>
                <w:sz w:val="20"/>
                <w:szCs w:val="20"/>
              </w:rPr>
            </w:pPr>
            <w:r w:rsidRPr="00035E80">
              <w:rPr>
                <w:rFonts w:ascii="Arial" w:hAnsi="Arial" w:cs="Arial"/>
                <w:bCs/>
                <w:sz w:val="20"/>
                <w:szCs w:val="20"/>
              </w:rPr>
              <w:t>1.3 leadership of change</w:t>
            </w:r>
          </w:p>
          <w:p w14:paraId="2E92B876" w14:textId="27CA7951" w:rsidR="00595740" w:rsidRPr="00035E80" w:rsidRDefault="00595740" w:rsidP="00595740">
            <w:pPr>
              <w:tabs>
                <w:tab w:val="left" w:pos="2520"/>
              </w:tabs>
              <w:rPr>
                <w:rFonts w:ascii="Arial" w:hAnsi="Arial" w:cs="Arial"/>
                <w:bCs/>
                <w:sz w:val="20"/>
                <w:szCs w:val="20"/>
              </w:rPr>
            </w:pPr>
            <w:r w:rsidRPr="00035E80">
              <w:rPr>
                <w:rFonts w:ascii="Arial" w:hAnsi="Arial" w:cs="Arial"/>
                <w:bCs/>
                <w:sz w:val="20"/>
                <w:szCs w:val="20"/>
              </w:rPr>
              <w:t>2.3 learning, teaching and assessment</w:t>
            </w:r>
          </w:p>
          <w:p w14:paraId="00924460" w14:textId="709661AD" w:rsidR="006F4506" w:rsidRPr="00035E80" w:rsidRDefault="00595740" w:rsidP="006F4506">
            <w:pPr>
              <w:tabs>
                <w:tab w:val="left" w:pos="2520"/>
              </w:tabs>
              <w:rPr>
                <w:rFonts w:ascii="Arial" w:hAnsi="Arial" w:cs="Arial"/>
                <w:bCs/>
                <w:sz w:val="20"/>
                <w:szCs w:val="20"/>
              </w:rPr>
            </w:pPr>
            <w:r w:rsidRPr="00035E80">
              <w:rPr>
                <w:rFonts w:ascii="Arial" w:hAnsi="Arial" w:cs="Arial"/>
                <w:bCs/>
                <w:sz w:val="20"/>
                <w:szCs w:val="20"/>
              </w:rPr>
              <w:t xml:space="preserve">3.1 ensuring wellbeing, </w:t>
            </w:r>
            <w:proofErr w:type="gramStart"/>
            <w:r w:rsidRPr="00035E80">
              <w:rPr>
                <w:rFonts w:ascii="Arial" w:hAnsi="Arial" w:cs="Arial"/>
                <w:bCs/>
                <w:sz w:val="20"/>
                <w:szCs w:val="20"/>
              </w:rPr>
              <w:t>equality</w:t>
            </w:r>
            <w:proofErr w:type="gramEnd"/>
            <w:r w:rsidRPr="00035E80">
              <w:rPr>
                <w:rFonts w:ascii="Arial" w:hAnsi="Arial" w:cs="Arial"/>
                <w:bCs/>
                <w:sz w:val="20"/>
                <w:szCs w:val="20"/>
              </w:rPr>
              <w:t xml:space="preserve"> and inclusion</w:t>
            </w:r>
          </w:p>
          <w:p w14:paraId="14CFA0FA" w14:textId="77777777" w:rsidR="00595740" w:rsidRPr="00035E80" w:rsidRDefault="00595740" w:rsidP="006F4506">
            <w:pPr>
              <w:tabs>
                <w:tab w:val="left" w:pos="2520"/>
              </w:tabs>
              <w:rPr>
                <w:rFonts w:ascii="Arial" w:hAnsi="Arial" w:cs="Arial"/>
                <w:bCs/>
                <w:sz w:val="20"/>
                <w:szCs w:val="20"/>
              </w:rPr>
            </w:pPr>
            <w:r w:rsidRPr="00035E80">
              <w:rPr>
                <w:rFonts w:ascii="Arial" w:hAnsi="Arial" w:cs="Arial"/>
                <w:bCs/>
                <w:sz w:val="20"/>
                <w:szCs w:val="20"/>
              </w:rPr>
              <w:t>3.2 raising attainment and achievement</w:t>
            </w:r>
          </w:p>
          <w:p w14:paraId="113EED87" w14:textId="32BF5115" w:rsidR="00595740" w:rsidRDefault="00595740" w:rsidP="00595740">
            <w:pPr>
              <w:tabs>
                <w:tab w:val="left" w:pos="2520"/>
              </w:tabs>
              <w:rPr>
                <w:rFonts w:ascii="Arial" w:hAnsi="Arial" w:cs="Arial"/>
                <w:sz w:val="20"/>
                <w:szCs w:val="20"/>
              </w:rPr>
            </w:pPr>
          </w:p>
        </w:tc>
        <w:tc>
          <w:tcPr>
            <w:tcW w:w="5275" w:type="dxa"/>
            <w:gridSpan w:val="2"/>
            <w:vAlign w:val="center"/>
          </w:tcPr>
          <w:p w14:paraId="48519291" w14:textId="77777777" w:rsidR="006F4506" w:rsidRPr="00035E80" w:rsidRDefault="00035E80" w:rsidP="00035E80">
            <w:pPr>
              <w:pStyle w:val="ListParagraph"/>
              <w:numPr>
                <w:ilvl w:val="0"/>
                <w:numId w:val="25"/>
              </w:numPr>
              <w:tabs>
                <w:tab w:val="left" w:pos="2520"/>
              </w:tabs>
              <w:ind w:left="172" w:hanging="172"/>
              <w:rPr>
                <w:rFonts w:ascii="Arial" w:hAnsi="Arial" w:cs="Arial"/>
                <w:sz w:val="20"/>
                <w:szCs w:val="20"/>
              </w:rPr>
            </w:pPr>
            <w:r w:rsidRPr="00035E80">
              <w:rPr>
                <w:rFonts w:ascii="Arial" w:hAnsi="Arial" w:cs="Arial"/>
                <w:sz w:val="20"/>
                <w:szCs w:val="20"/>
              </w:rPr>
              <w:t>Article 12 respect for the views of the child</w:t>
            </w:r>
          </w:p>
          <w:p w14:paraId="57A5ECBE" w14:textId="77777777" w:rsidR="00035E80" w:rsidRPr="00035E80" w:rsidRDefault="00035E80" w:rsidP="00035E80">
            <w:pPr>
              <w:pStyle w:val="ListParagraph"/>
              <w:numPr>
                <w:ilvl w:val="0"/>
                <w:numId w:val="25"/>
              </w:numPr>
              <w:tabs>
                <w:tab w:val="left" w:pos="2520"/>
              </w:tabs>
              <w:ind w:left="172" w:hanging="172"/>
              <w:rPr>
                <w:rFonts w:ascii="Arial" w:hAnsi="Arial" w:cs="Arial"/>
                <w:sz w:val="20"/>
                <w:szCs w:val="20"/>
              </w:rPr>
            </w:pPr>
            <w:r w:rsidRPr="00035E80">
              <w:rPr>
                <w:rFonts w:ascii="Arial" w:hAnsi="Arial" w:cs="Arial"/>
                <w:sz w:val="20"/>
                <w:szCs w:val="20"/>
              </w:rPr>
              <w:t>Article 13 freedom of expression</w:t>
            </w:r>
          </w:p>
          <w:p w14:paraId="61E692B1" w14:textId="77777777" w:rsidR="00035E80" w:rsidRPr="00035E80" w:rsidRDefault="00035E80" w:rsidP="00035E80">
            <w:pPr>
              <w:pStyle w:val="ListParagraph"/>
              <w:numPr>
                <w:ilvl w:val="0"/>
                <w:numId w:val="25"/>
              </w:numPr>
              <w:tabs>
                <w:tab w:val="left" w:pos="2520"/>
              </w:tabs>
              <w:ind w:left="172" w:hanging="172"/>
              <w:rPr>
                <w:rFonts w:ascii="Arial" w:hAnsi="Arial" w:cs="Arial"/>
                <w:sz w:val="20"/>
                <w:szCs w:val="20"/>
              </w:rPr>
            </w:pPr>
            <w:r w:rsidRPr="00035E80">
              <w:rPr>
                <w:rFonts w:ascii="Arial" w:hAnsi="Arial" w:cs="Arial"/>
                <w:sz w:val="20"/>
                <w:szCs w:val="20"/>
              </w:rPr>
              <w:t>Article 29 goals of education</w:t>
            </w:r>
          </w:p>
          <w:p w14:paraId="30C3CBF0" w14:textId="7EF6ECC7" w:rsidR="00035E80" w:rsidRDefault="00035E80" w:rsidP="006F4506">
            <w:pPr>
              <w:tabs>
                <w:tab w:val="left" w:pos="2520"/>
              </w:tabs>
              <w:rPr>
                <w:rFonts w:ascii="Arial" w:hAnsi="Arial" w:cs="Arial"/>
                <w:sz w:val="20"/>
                <w:szCs w:val="20"/>
              </w:rPr>
            </w:pPr>
          </w:p>
        </w:tc>
      </w:tr>
      <w:tr w:rsidR="006F4506" w:rsidRPr="00B27FFA" w14:paraId="228BC8D3" w14:textId="77777777" w:rsidTr="00595740">
        <w:trPr>
          <w:trHeight w:val="458"/>
        </w:trPr>
        <w:tc>
          <w:tcPr>
            <w:tcW w:w="3214" w:type="dxa"/>
            <w:vAlign w:val="center"/>
          </w:tcPr>
          <w:p w14:paraId="043E672E" w14:textId="77777777" w:rsidR="006F4506" w:rsidRPr="00B27FFA" w:rsidRDefault="006F4506" w:rsidP="006F4506">
            <w:pPr>
              <w:jc w:val="center"/>
              <w:rPr>
                <w:rFonts w:ascii="Arial" w:hAnsi="Arial" w:cs="Arial"/>
                <w:b/>
                <w:sz w:val="24"/>
                <w:szCs w:val="24"/>
              </w:rPr>
            </w:pPr>
            <w:r>
              <w:rPr>
                <w:rFonts w:ascii="Arial" w:hAnsi="Arial" w:cs="Arial"/>
                <w:b/>
                <w:sz w:val="24"/>
                <w:szCs w:val="24"/>
              </w:rPr>
              <w:t>Expected Impact</w:t>
            </w:r>
          </w:p>
        </w:tc>
        <w:tc>
          <w:tcPr>
            <w:tcW w:w="3444" w:type="dxa"/>
            <w:gridSpan w:val="2"/>
            <w:vAlign w:val="center"/>
          </w:tcPr>
          <w:p w14:paraId="6908F878" w14:textId="77777777" w:rsidR="006F4506" w:rsidRPr="00B27FFA" w:rsidRDefault="006F4506" w:rsidP="006F4506">
            <w:pPr>
              <w:jc w:val="center"/>
              <w:rPr>
                <w:rFonts w:ascii="Arial" w:hAnsi="Arial" w:cs="Arial"/>
                <w:b/>
                <w:sz w:val="24"/>
                <w:szCs w:val="24"/>
              </w:rPr>
            </w:pPr>
            <w:r>
              <w:rPr>
                <w:rFonts w:ascii="Arial" w:hAnsi="Arial" w:cs="Arial"/>
                <w:b/>
                <w:sz w:val="24"/>
                <w:szCs w:val="24"/>
              </w:rPr>
              <w:t>Strategic Actions Planned</w:t>
            </w:r>
          </w:p>
        </w:tc>
        <w:tc>
          <w:tcPr>
            <w:tcW w:w="2551" w:type="dxa"/>
            <w:vAlign w:val="center"/>
          </w:tcPr>
          <w:p w14:paraId="18310C9B" w14:textId="77777777" w:rsidR="006F4506" w:rsidRPr="00B27FFA" w:rsidRDefault="006F4506" w:rsidP="006F4506">
            <w:pPr>
              <w:jc w:val="center"/>
              <w:rPr>
                <w:rFonts w:ascii="Arial" w:hAnsi="Arial" w:cs="Arial"/>
                <w:b/>
                <w:sz w:val="24"/>
                <w:szCs w:val="24"/>
              </w:rPr>
            </w:pPr>
            <w:r w:rsidRPr="00B27FFA">
              <w:rPr>
                <w:rFonts w:ascii="Arial" w:hAnsi="Arial" w:cs="Arial"/>
                <w:b/>
                <w:sz w:val="24"/>
                <w:szCs w:val="24"/>
              </w:rPr>
              <w:t>Responsibilities</w:t>
            </w:r>
          </w:p>
        </w:tc>
        <w:tc>
          <w:tcPr>
            <w:tcW w:w="2944" w:type="dxa"/>
            <w:gridSpan w:val="2"/>
            <w:vAlign w:val="center"/>
          </w:tcPr>
          <w:p w14:paraId="2CBD5733" w14:textId="77777777" w:rsidR="006F4506" w:rsidRDefault="006F4506" w:rsidP="006F4506">
            <w:pPr>
              <w:jc w:val="center"/>
              <w:rPr>
                <w:rFonts w:ascii="Arial" w:hAnsi="Arial" w:cs="Arial"/>
                <w:b/>
                <w:sz w:val="24"/>
                <w:szCs w:val="24"/>
              </w:rPr>
            </w:pPr>
            <w:r>
              <w:rPr>
                <w:rFonts w:ascii="Arial" w:hAnsi="Arial" w:cs="Arial"/>
                <w:b/>
                <w:sz w:val="24"/>
                <w:szCs w:val="24"/>
              </w:rPr>
              <w:t>Measure of Success</w:t>
            </w:r>
          </w:p>
          <w:p w14:paraId="76C6FE8A" w14:textId="77777777" w:rsidR="006F4506" w:rsidRPr="000A1781" w:rsidRDefault="006F4506" w:rsidP="006F4506">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6F4506" w:rsidRPr="00B27FFA" w:rsidRDefault="006F4506" w:rsidP="006F4506">
            <w:pPr>
              <w:jc w:val="center"/>
              <w:rPr>
                <w:rFonts w:ascii="Arial" w:hAnsi="Arial" w:cs="Arial"/>
                <w:b/>
                <w:sz w:val="24"/>
                <w:szCs w:val="24"/>
              </w:rPr>
            </w:pPr>
            <w:r>
              <w:rPr>
                <w:rFonts w:ascii="Arial" w:hAnsi="Arial" w:cs="Arial"/>
                <w:b/>
                <w:sz w:val="24"/>
                <w:szCs w:val="24"/>
              </w:rPr>
              <w:t>Timescales</w:t>
            </w:r>
          </w:p>
        </w:tc>
      </w:tr>
      <w:tr w:rsidR="006F4506" w14:paraId="4EC56D87" w14:textId="77777777" w:rsidTr="00595740">
        <w:trPr>
          <w:trHeight w:val="4328"/>
        </w:trPr>
        <w:tc>
          <w:tcPr>
            <w:tcW w:w="3214" w:type="dxa"/>
          </w:tcPr>
          <w:p w14:paraId="67A401D8" w14:textId="77777777" w:rsidR="006F4506" w:rsidRDefault="006F4506" w:rsidP="006F4506">
            <w:pPr>
              <w:rPr>
                <w:rFonts w:ascii="Arial" w:hAnsi="Arial" w:cs="Arial"/>
                <w:color w:val="FF0000"/>
                <w:sz w:val="20"/>
                <w:szCs w:val="20"/>
              </w:rPr>
            </w:pPr>
          </w:p>
          <w:p w14:paraId="37F6D845" w14:textId="370659A6" w:rsidR="006F4506" w:rsidRDefault="006F4506" w:rsidP="006F4506">
            <w:pPr>
              <w:rPr>
                <w:rFonts w:ascii="Arial" w:hAnsi="Arial" w:cs="Arial"/>
                <w:sz w:val="20"/>
                <w:szCs w:val="20"/>
              </w:rPr>
            </w:pPr>
            <w:r>
              <w:rPr>
                <w:rFonts w:ascii="Arial" w:hAnsi="Arial" w:cs="Arial"/>
                <w:sz w:val="20"/>
                <w:szCs w:val="20"/>
              </w:rPr>
              <w:t xml:space="preserve">Almost all pupils and all staff will have improved language of learning </w:t>
            </w:r>
          </w:p>
          <w:p w14:paraId="659EDF50" w14:textId="1AE9FFF8" w:rsidR="006F4506" w:rsidRDefault="006F4506" w:rsidP="006F4506">
            <w:pPr>
              <w:rPr>
                <w:rFonts w:ascii="Arial" w:hAnsi="Arial" w:cs="Arial"/>
                <w:sz w:val="20"/>
                <w:szCs w:val="20"/>
              </w:rPr>
            </w:pPr>
          </w:p>
          <w:p w14:paraId="1E0D82E5" w14:textId="32D2D67D" w:rsidR="006F4506" w:rsidRDefault="006F4506" w:rsidP="006F4506">
            <w:pPr>
              <w:rPr>
                <w:rFonts w:ascii="Arial" w:hAnsi="Arial" w:cs="Arial"/>
                <w:sz w:val="20"/>
                <w:szCs w:val="20"/>
              </w:rPr>
            </w:pPr>
            <w:r>
              <w:rPr>
                <w:rFonts w:ascii="Arial" w:hAnsi="Arial" w:cs="Arial"/>
                <w:sz w:val="20"/>
                <w:szCs w:val="20"/>
              </w:rPr>
              <w:t>Almost all pupils will be able to engage in dialogue about their learning journey</w:t>
            </w:r>
          </w:p>
          <w:p w14:paraId="61BD5871" w14:textId="77777777" w:rsidR="006F4506" w:rsidRDefault="006F4506" w:rsidP="006F4506">
            <w:pPr>
              <w:rPr>
                <w:rFonts w:ascii="Arial" w:hAnsi="Arial" w:cs="Arial"/>
                <w:sz w:val="20"/>
                <w:szCs w:val="20"/>
              </w:rPr>
            </w:pPr>
          </w:p>
          <w:p w14:paraId="19E7A858" w14:textId="345EA60B" w:rsidR="006F4506" w:rsidRDefault="006F4506" w:rsidP="006F4506">
            <w:pPr>
              <w:rPr>
                <w:rFonts w:ascii="Arial" w:hAnsi="Arial" w:cs="Arial"/>
                <w:sz w:val="20"/>
                <w:szCs w:val="20"/>
              </w:rPr>
            </w:pPr>
            <w:r>
              <w:rPr>
                <w:rFonts w:ascii="Arial" w:hAnsi="Arial" w:cs="Arial"/>
                <w:sz w:val="20"/>
                <w:szCs w:val="20"/>
              </w:rPr>
              <w:t>Most p</w:t>
            </w:r>
            <w:r w:rsidRPr="00CB2D5C">
              <w:rPr>
                <w:rFonts w:ascii="Arial" w:hAnsi="Arial" w:cs="Arial"/>
                <w:sz w:val="20"/>
                <w:szCs w:val="20"/>
              </w:rPr>
              <w:t xml:space="preserve">upils will </w:t>
            </w:r>
            <w:r>
              <w:rPr>
                <w:rFonts w:ascii="Arial" w:hAnsi="Arial" w:cs="Arial"/>
                <w:sz w:val="20"/>
                <w:szCs w:val="20"/>
              </w:rPr>
              <w:t xml:space="preserve">have clearer understanding of progress in learning and next steps enabling them to take additional responsibility for their learning and improving pace and challenge for majority of learners </w:t>
            </w:r>
            <w:r w:rsidRPr="00E769EC">
              <w:rPr>
                <w:rFonts w:ascii="Arial" w:hAnsi="Arial" w:cs="Arial"/>
                <w:b/>
                <w:bCs/>
                <w:sz w:val="20"/>
                <w:szCs w:val="20"/>
              </w:rPr>
              <w:t>( target pupils: those who are attaining above expected levels to raise attainment of those who may be coasting)</w:t>
            </w:r>
            <w:r>
              <w:rPr>
                <w:rFonts w:ascii="Arial" w:hAnsi="Arial" w:cs="Arial"/>
                <w:sz w:val="20"/>
                <w:szCs w:val="20"/>
              </w:rPr>
              <w:t xml:space="preserve"> </w:t>
            </w:r>
          </w:p>
          <w:p w14:paraId="079AFED0" w14:textId="602E2D21" w:rsidR="006F4506" w:rsidRDefault="006F4506" w:rsidP="006F4506">
            <w:pPr>
              <w:rPr>
                <w:rFonts w:ascii="Arial" w:hAnsi="Arial" w:cs="Arial"/>
                <w:sz w:val="20"/>
                <w:szCs w:val="20"/>
              </w:rPr>
            </w:pPr>
          </w:p>
          <w:p w14:paraId="66ACF1D1" w14:textId="1D8F4E43" w:rsidR="006F4506" w:rsidRDefault="006F4506" w:rsidP="006F4506">
            <w:pPr>
              <w:rPr>
                <w:rFonts w:ascii="Arial" w:hAnsi="Arial" w:cs="Arial"/>
                <w:sz w:val="20"/>
                <w:szCs w:val="20"/>
              </w:rPr>
            </w:pPr>
            <w:r>
              <w:rPr>
                <w:rFonts w:ascii="Arial" w:hAnsi="Arial" w:cs="Arial"/>
                <w:sz w:val="20"/>
                <w:szCs w:val="20"/>
              </w:rPr>
              <w:t xml:space="preserve">Majority of parents will report that they have a clearer understanding of their child’s progress and that they can support learning at home more </w:t>
            </w:r>
            <w:r w:rsidRPr="00E769EC">
              <w:rPr>
                <w:rFonts w:ascii="Arial" w:hAnsi="Arial" w:cs="Arial"/>
                <w:sz w:val="20"/>
                <w:szCs w:val="20"/>
              </w:rPr>
              <w:t>effectively</w:t>
            </w:r>
            <w:r w:rsidRPr="00E769EC">
              <w:rPr>
                <w:rFonts w:ascii="Arial" w:hAnsi="Arial" w:cs="Arial"/>
                <w:b/>
                <w:bCs/>
                <w:sz w:val="20"/>
                <w:szCs w:val="20"/>
              </w:rPr>
              <w:t xml:space="preserve"> (</w:t>
            </w:r>
            <w:r>
              <w:rPr>
                <w:rFonts w:ascii="Arial" w:hAnsi="Arial" w:cs="Arial"/>
                <w:b/>
                <w:bCs/>
                <w:sz w:val="20"/>
                <w:szCs w:val="20"/>
              </w:rPr>
              <w:t>target</w:t>
            </w:r>
            <w:r w:rsidRPr="00E769EC">
              <w:rPr>
                <w:rFonts w:ascii="Arial" w:hAnsi="Arial" w:cs="Arial"/>
                <w:b/>
                <w:bCs/>
                <w:sz w:val="20"/>
                <w:szCs w:val="20"/>
              </w:rPr>
              <w:t xml:space="preserve"> pupils</w:t>
            </w:r>
            <w:r>
              <w:rPr>
                <w:rFonts w:ascii="Arial" w:hAnsi="Arial" w:cs="Arial"/>
                <w:b/>
                <w:bCs/>
                <w:sz w:val="20"/>
                <w:szCs w:val="20"/>
              </w:rPr>
              <w:t>:</w:t>
            </w:r>
            <w:r w:rsidRPr="00E769EC">
              <w:rPr>
                <w:rFonts w:ascii="Arial" w:hAnsi="Arial" w:cs="Arial"/>
                <w:b/>
                <w:bCs/>
                <w:sz w:val="20"/>
                <w:szCs w:val="20"/>
              </w:rPr>
              <w:t xml:space="preserve"> </w:t>
            </w:r>
            <w:r>
              <w:rPr>
                <w:rFonts w:ascii="Arial" w:hAnsi="Arial" w:cs="Arial"/>
                <w:b/>
                <w:bCs/>
                <w:sz w:val="20"/>
                <w:szCs w:val="20"/>
              </w:rPr>
              <w:t xml:space="preserve">those </w:t>
            </w:r>
            <w:r w:rsidRPr="00E769EC">
              <w:rPr>
                <w:rFonts w:ascii="Arial" w:hAnsi="Arial" w:cs="Arial"/>
                <w:b/>
                <w:bCs/>
                <w:sz w:val="20"/>
                <w:szCs w:val="20"/>
              </w:rPr>
              <w:t xml:space="preserve">who are supported less at home with home learning – based on data from lockdown </w:t>
            </w:r>
            <w:r w:rsidRPr="00E769EC">
              <w:rPr>
                <w:rFonts w:ascii="Arial" w:hAnsi="Arial" w:cs="Arial"/>
                <w:b/>
                <w:bCs/>
                <w:sz w:val="20"/>
                <w:szCs w:val="20"/>
              </w:rPr>
              <w:lastRenderedPageBreak/>
              <w:t>engagement and homework engagement)</w:t>
            </w:r>
          </w:p>
          <w:p w14:paraId="19A2DE90" w14:textId="18410458" w:rsidR="006F4506" w:rsidRDefault="006F4506" w:rsidP="006F4506">
            <w:pPr>
              <w:rPr>
                <w:rFonts w:ascii="Arial" w:hAnsi="Arial" w:cs="Arial"/>
                <w:sz w:val="20"/>
                <w:szCs w:val="20"/>
              </w:rPr>
            </w:pPr>
          </w:p>
          <w:p w14:paraId="11506921" w14:textId="2E6BD343" w:rsidR="006F4506" w:rsidRDefault="006F4506" w:rsidP="006F4506">
            <w:pPr>
              <w:rPr>
                <w:rFonts w:ascii="Arial" w:hAnsi="Arial" w:cs="Arial"/>
                <w:sz w:val="20"/>
                <w:szCs w:val="20"/>
              </w:rPr>
            </w:pPr>
            <w:r>
              <w:rPr>
                <w:rFonts w:ascii="Arial" w:hAnsi="Arial" w:cs="Arial"/>
                <w:sz w:val="20"/>
                <w:szCs w:val="20"/>
              </w:rPr>
              <w:t>Delivery of learning will have a consistent approach across the school and will be evident in all classes.</w:t>
            </w:r>
          </w:p>
          <w:p w14:paraId="61F84609" w14:textId="0CA3C4DA" w:rsidR="006F4506" w:rsidRDefault="006F4506" w:rsidP="006F4506">
            <w:pPr>
              <w:rPr>
                <w:rFonts w:ascii="Arial" w:hAnsi="Arial" w:cs="Arial"/>
                <w:sz w:val="20"/>
                <w:szCs w:val="20"/>
              </w:rPr>
            </w:pPr>
          </w:p>
          <w:p w14:paraId="01C3A329" w14:textId="138FBAB4" w:rsidR="006F4506" w:rsidRPr="00CB2D5C" w:rsidRDefault="006F4506" w:rsidP="006F4506">
            <w:pPr>
              <w:rPr>
                <w:rFonts w:ascii="Arial" w:hAnsi="Arial" w:cs="Arial"/>
                <w:sz w:val="20"/>
                <w:szCs w:val="20"/>
              </w:rPr>
            </w:pPr>
            <w:proofErr w:type="gramStart"/>
            <w:r>
              <w:rPr>
                <w:rFonts w:ascii="Arial" w:hAnsi="Arial" w:cs="Arial"/>
                <w:sz w:val="20"/>
                <w:szCs w:val="20"/>
              </w:rPr>
              <w:t>Four part</w:t>
            </w:r>
            <w:proofErr w:type="gramEnd"/>
            <w:r>
              <w:rPr>
                <w:rFonts w:ascii="Arial" w:hAnsi="Arial" w:cs="Arial"/>
                <w:sz w:val="20"/>
                <w:szCs w:val="20"/>
              </w:rPr>
              <w:t xml:space="preserve"> model will be consistently evident in lesson delivery in all classes</w:t>
            </w:r>
          </w:p>
          <w:p w14:paraId="031A4069" w14:textId="77777777" w:rsidR="006F4506" w:rsidRPr="00E769EC" w:rsidRDefault="006F4506" w:rsidP="006F4506">
            <w:pPr>
              <w:rPr>
                <w:rFonts w:ascii="Arial" w:hAnsi="Arial"/>
                <w:color w:val="FF0000"/>
              </w:rPr>
            </w:pPr>
          </w:p>
          <w:p w14:paraId="2125A9A1" w14:textId="77777777" w:rsidR="006F4506" w:rsidRDefault="006F4506" w:rsidP="006F4506">
            <w:pPr>
              <w:rPr>
                <w:rFonts w:ascii="Arial" w:hAnsi="Arial" w:cs="Arial"/>
                <w:b/>
              </w:rPr>
            </w:pPr>
          </w:p>
          <w:p w14:paraId="3CE942C8" w14:textId="77777777" w:rsidR="006F4506" w:rsidRDefault="006F4506" w:rsidP="006F4506">
            <w:pPr>
              <w:rPr>
                <w:rFonts w:ascii="Arial" w:hAnsi="Arial" w:cs="Arial"/>
                <w:b/>
              </w:rPr>
            </w:pPr>
          </w:p>
          <w:p w14:paraId="5BB3D376" w14:textId="77777777" w:rsidR="006F4506" w:rsidRDefault="006F4506" w:rsidP="006F4506">
            <w:pPr>
              <w:rPr>
                <w:rFonts w:ascii="Arial" w:hAnsi="Arial" w:cs="Arial"/>
                <w:b/>
              </w:rPr>
            </w:pPr>
          </w:p>
          <w:p w14:paraId="1CC449C9" w14:textId="77777777" w:rsidR="006F4506" w:rsidRDefault="006F4506" w:rsidP="006F4506">
            <w:pPr>
              <w:rPr>
                <w:rFonts w:ascii="Arial" w:hAnsi="Arial" w:cs="Arial"/>
                <w:b/>
              </w:rPr>
            </w:pPr>
          </w:p>
        </w:tc>
        <w:tc>
          <w:tcPr>
            <w:tcW w:w="3444" w:type="dxa"/>
            <w:gridSpan w:val="2"/>
          </w:tcPr>
          <w:p w14:paraId="314F576C" w14:textId="77777777" w:rsidR="006F4506" w:rsidRDefault="006F4506" w:rsidP="006F4506">
            <w:pPr>
              <w:rPr>
                <w:rFonts w:ascii="Arial" w:hAnsi="Arial" w:cs="Arial"/>
                <w:color w:val="FF0000"/>
                <w:sz w:val="20"/>
                <w:szCs w:val="20"/>
              </w:rPr>
            </w:pPr>
          </w:p>
          <w:p w14:paraId="4BD994F0" w14:textId="1D6B7CC9" w:rsidR="006F4506" w:rsidRDefault="006F4506" w:rsidP="006F4506">
            <w:pPr>
              <w:rPr>
                <w:rFonts w:ascii="Arial" w:hAnsi="Arial" w:cs="Arial"/>
                <w:sz w:val="20"/>
                <w:szCs w:val="20"/>
              </w:rPr>
            </w:pPr>
            <w:r w:rsidRPr="00023DA3">
              <w:rPr>
                <w:rFonts w:ascii="Arial" w:hAnsi="Arial" w:cs="Arial"/>
                <w:sz w:val="20"/>
                <w:szCs w:val="20"/>
              </w:rPr>
              <w:t xml:space="preserve">Revisit </w:t>
            </w:r>
            <w:r>
              <w:rPr>
                <w:rFonts w:ascii="Arial" w:hAnsi="Arial" w:cs="Arial"/>
                <w:sz w:val="20"/>
                <w:szCs w:val="20"/>
              </w:rPr>
              <w:t xml:space="preserve">professional learning related to 4 Part Model.  </w:t>
            </w:r>
          </w:p>
          <w:p w14:paraId="3C11DCEF" w14:textId="1477CE86" w:rsidR="006F4506" w:rsidRDefault="006F4506" w:rsidP="006F4506">
            <w:pPr>
              <w:rPr>
                <w:rFonts w:ascii="Arial" w:hAnsi="Arial" w:cs="Arial"/>
                <w:sz w:val="20"/>
                <w:szCs w:val="20"/>
              </w:rPr>
            </w:pPr>
            <w:r>
              <w:rPr>
                <w:rFonts w:ascii="Arial" w:hAnsi="Arial" w:cs="Arial"/>
                <w:sz w:val="20"/>
                <w:szCs w:val="20"/>
              </w:rPr>
              <w:t>Review and agree consistent, school-wide approach in sharing LI and SC with pupils using a shared framework across school.</w:t>
            </w:r>
          </w:p>
          <w:p w14:paraId="533A9F0E" w14:textId="0AF4B4A8" w:rsidR="006F4506" w:rsidRDefault="006F4506" w:rsidP="006F4506">
            <w:pPr>
              <w:rPr>
                <w:rFonts w:ascii="Arial" w:hAnsi="Arial" w:cs="Arial"/>
                <w:sz w:val="20"/>
                <w:szCs w:val="20"/>
              </w:rPr>
            </w:pPr>
          </w:p>
          <w:p w14:paraId="68C338F7" w14:textId="201BC191" w:rsidR="006F4506" w:rsidRDefault="006F4506" w:rsidP="006F4506">
            <w:pPr>
              <w:rPr>
                <w:rFonts w:ascii="Arial" w:hAnsi="Arial" w:cs="Arial"/>
                <w:sz w:val="20"/>
                <w:szCs w:val="20"/>
              </w:rPr>
            </w:pPr>
            <w:r>
              <w:rPr>
                <w:rFonts w:ascii="Arial" w:hAnsi="Arial" w:cs="Arial"/>
                <w:sz w:val="20"/>
                <w:szCs w:val="20"/>
              </w:rPr>
              <w:t>Agreed terminology to include in dialogue</w:t>
            </w:r>
          </w:p>
          <w:p w14:paraId="63DD9DCF" w14:textId="47FBE8A3" w:rsidR="006F4506" w:rsidRDefault="006F4506" w:rsidP="006F4506">
            <w:pPr>
              <w:rPr>
                <w:rFonts w:ascii="Arial" w:hAnsi="Arial" w:cs="Arial"/>
                <w:sz w:val="20"/>
                <w:szCs w:val="20"/>
              </w:rPr>
            </w:pPr>
          </w:p>
          <w:p w14:paraId="26189846" w14:textId="4AB36D6D" w:rsidR="006F4506" w:rsidRDefault="006F4506" w:rsidP="006F4506">
            <w:pPr>
              <w:rPr>
                <w:rFonts w:ascii="Arial" w:hAnsi="Arial" w:cs="Arial"/>
                <w:sz w:val="20"/>
                <w:szCs w:val="20"/>
              </w:rPr>
            </w:pPr>
            <w:r>
              <w:rPr>
                <w:rFonts w:ascii="Arial" w:hAnsi="Arial" w:cs="Arial"/>
                <w:sz w:val="20"/>
                <w:szCs w:val="20"/>
              </w:rPr>
              <w:t>Develop peer and self- assessment approaches</w:t>
            </w:r>
          </w:p>
          <w:p w14:paraId="6079CF7A" w14:textId="3C197634" w:rsidR="006F4506" w:rsidRDefault="006F4506" w:rsidP="006F4506">
            <w:pPr>
              <w:rPr>
                <w:rFonts w:ascii="Arial" w:hAnsi="Arial" w:cs="Arial"/>
                <w:sz w:val="20"/>
                <w:szCs w:val="20"/>
              </w:rPr>
            </w:pPr>
          </w:p>
          <w:p w14:paraId="37D87E89" w14:textId="3054DED5" w:rsidR="006F4506" w:rsidRDefault="006F4506" w:rsidP="006F4506">
            <w:pPr>
              <w:rPr>
                <w:rFonts w:ascii="Arial" w:hAnsi="Arial" w:cs="Arial"/>
                <w:sz w:val="20"/>
                <w:szCs w:val="20"/>
              </w:rPr>
            </w:pPr>
            <w:r>
              <w:rPr>
                <w:rFonts w:ascii="Arial" w:hAnsi="Arial" w:cs="Arial"/>
                <w:sz w:val="20"/>
                <w:szCs w:val="20"/>
              </w:rPr>
              <w:t>Staff development sessions based on James Nottingham theory and practice – Learning Pit etc.</w:t>
            </w:r>
            <w:r w:rsidR="00340DAA">
              <w:rPr>
                <w:rFonts w:ascii="Arial" w:hAnsi="Arial" w:cs="Arial"/>
                <w:sz w:val="20"/>
                <w:szCs w:val="20"/>
              </w:rPr>
              <w:t xml:space="preserve"> Including use of Pedagogy Team resource and building on literacy development work of session 20-21</w:t>
            </w:r>
          </w:p>
          <w:p w14:paraId="25A7A22D" w14:textId="77777777" w:rsidR="00340DAA" w:rsidRDefault="00340DAA" w:rsidP="006F4506">
            <w:pPr>
              <w:rPr>
                <w:rFonts w:ascii="Arial" w:hAnsi="Arial" w:cs="Arial"/>
                <w:sz w:val="20"/>
                <w:szCs w:val="20"/>
              </w:rPr>
            </w:pPr>
          </w:p>
          <w:p w14:paraId="738ABDDA" w14:textId="77777777" w:rsidR="006F4506" w:rsidRPr="00023DA3" w:rsidRDefault="006F4506" w:rsidP="006F4506">
            <w:pPr>
              <w:rPr>
                <w:rFonts w:ascii="Arial" w:hAnsi="Arial" w:cs="Arial"/>
                <w:sz w:val="20"/>
                <w:szCs w:val="20"/>
              </w:rPr>
            </w:pPr>
          </w:p>
          <w:p w14:paraId="6B6CA893" w14:textId="428C0245" w:rsidR="006F4506" w:rsidRDefault="006F4506" w:rsidP="006F4506">
            <w:pPr>
              <w:rPr>
                <w:rFonts w:ascii="Arial" w:hAnsi="Arial" w:cs="Arial"/>
                <w:color w:val="FF0000"/>
                <w:sz w:val="20"/>
                <w:szCs w:val="20"/>
              </w:rPr>
            </w:pPr>
          </w:p>
          <w:p w14:paraId="103FD614" w14:textId="77777777" w:rsidR="006F4506" w:rsidRDefault="006F4506" w:rsidP="006F4506">
            <w:pPr>
              <w:rPr>
                <w:rFonts w:ascii="Arial" w:hAnsi="Arial" w:cs="Arial"/>
                <w:color w:val="FF0000"/>
                <w:sz w:val="20"/>
                <w:szCs w:val="20"/>
              </w:rPr>
            </w:pPr>
          </w:p>
          <w:p w14:paraId="5775D8E0" w14:textId="77777777" w:rsidR="006F4506" w:rsidRDefault="006F4506" w:rsidP="006F4506">
            <w:pPr>
              <w:rPr>
                <w:rFonts w:ascii="Arial" w:hAnsi="Arial" w:cs="Arial"/>
                <w:color w:val="FF0000"/>
                <w:sz w:val="20"/>
                <w:szCs w:val="20"/>
              </w:rPr>
            </w:pPr>
          </w:p>
          <w:p w14:paraId="5F0DFF16" w14:textId="77777777" w:rsidR="006F4506" w:rsidRPr="0086387D" w:rsidRDefault="006F4506" w:rsidP="006F4506">
            <w:pPr>
              <w:rPr>
                <w:rFonts w:ascii="Arial" w:hAnsi="Arial" w:cs="Arial"/>
                <w:sz w:val="20"/>
                <w:szCs w:val="20"/>
              </w:rPr>
            </w:pPr>
          </w:p>
        </w:tc>
        <w:tc>
          <w:tcPr>
            <w:tcW w:w="2551" w:type="dxa"/>
          </w:tcPr>
          <w:p w14:paraId="36FFD68B" w14:textId="77777777" w:rsidR="006F4506" w:rsidRDefault="006F4506" w:rsidP="006F4506">
            <w:pPr>
              <w:rPr>
                <w:rFonts w:ascii="Arial" w:hAnsi="Arial" w:cs="Arial"/>
                <w:color w:val="FF0000"/>
                <w:sz w:val="20"/>
                <w:szCs w:val="20"/>
              </w:rPr>
            </w:pPr>
          </w:p>
          <w:p w14:paraId="0FD66D63" w14:textId="2AECF85C" w:rsidR="006F4506" w:rsidRDefault="006F4506" w:rsidP="006F4506">
            <w:pPr>
              <w:rPr>
                <w:rFonts w:ascii="Arial" w:hAnsi="Arial" w:cs="Arial"/>
                <w:sz w:val="20"/>
                <w:szCs w:val="20"/>
              </w:rPr>
            </w:pPr>
            <w:r w:rsidRPr="006F4506">
              <w:rPr>
                <w:rFonts w:ascii="Arial" w:hAnsi="Arial" w:cs="Arial"/>
                <w:sz w:val="20"/>
                <w:szCs w:val="20"/>
              </w:rPr>
              <w:t>Headteacher</w:t>
            </w:r>
            <w:r>
              <w:rPr>
                <w:rFonts w:ascii="Arial" w:hAnsi="Arial" w:cs="Arial"/>
                <w:sz w:val="20"/>
                <w:szCs w:val="20"/>
              </w:rPr>
              <w:t xml:space="preserve"> devised professional learning approaches</w:t>
            </w:r>
          </w:p>
          <w:p w14:paraId="60009B7D" w14:textId="60E7AF4A" w:rsidR="006F4506" w:rsidRDefault="006F4506" w:rsidP="006F4506">
            <w:pPr>
              <w:rPr>
                <w:rFonts w:ascii="Arial" w:hAnsi="Arial" w:cs="Arial"/>
                <w:sz w:val="20"/>
                <w:szCs w:val="20"/>
              </w:rPr>
            </w:pPr>
            <w:r>
              <w:rPr>
                <w:rFonts w:ascii="Arial" w:hAnsi="Arial" w:cs="Arial"/>
                <w:sz w:val="20"/>
                <w:szCs w:val="20"/>
              </w:rPr>
              <w:t>Headteacher devised self-evaluation</w:t>
            </w:r>
          </w:p>
          <w:p w14:paraId="333C8E5D" w14:textId="6AD6D6CE" w:rsidR="006F4506" w:rsidRDefault="006F4506" w:rsidP="006F4506">
            <w:pPr>
              <w:rPr>
                <w:rFonts w:ascii="Arial" w:hAnsi="Arial" w:cs="Arial"/>
                <w:sz w:val="20"/>
                <w:szCs w:val="20"/>
              </w:rPr>
            </w:pPr>
            <w:r>
              <w:rPr>
                <w:rFonts w:ascii="Arial" w:hAnsi="Arial" w:cs="Arial"/>
                <w:sz w:val="20"/>
                <w:szCs w:val="20"/>
              </w:rPr>
              <w:t>Staff engagement in learning and evaluation through WTA</w:t>
            </w:r>
          </w:p>
          <w:p w14:paraId="4EFB9745" w14:textId="183E3CB5" w:rsidR="006F4506" w:rsidRDefault="006F4506" w:rsidP="006F4506">
            <w:pPr>
              <w:rPr>
                <w:rFonts w:ascii="Arial" w:hAnsi="Arial" w:cs="Arial"/>
                <w:sz w:val="20"/>
                <w:szCs w:val="20"/>
              </w:rPr>
            </w:pPr>
            <w:r>
              <w:rPr>
                <w:rFonts w:ascii="Arial" w:hAnsi="Arial" w:cs="Arial"/>
                <w:sz w:val="20"/>
                <w:szCs w:val="20"/>
              </w:rPr>
              <w:t>Staff to engage in collaborative approaches and sharing learning</w:t>
            </w:r>
          </w:p>
          <w:p w14:paraId="26ABAA79" w14:textId="669F0F3D" w:rsidR="006F4506" w:rsidRDefault="006F4506" w:rsidP="006F4506">
            <w:pPr>
              <w:rPr>
                <w:rFonts w:ascii="Arial" w:hAnsi="Arial" w:cs="Arial"/>
                <w:sz w:val="20"/>
                <w:szCs w:val="20"/>
              </w:rPr>
            </w:pPr>
            <w:r>
              <w:rPr>
                <w:rFonts w:ascii="Arial" w:hAnsi="Arial" w:cs="Arial"/>
                <w:sz w:val="20"/>
                <w:szCs w:val="20"/>
              </w:rPr>
              <w:t>Staff to engage in changes to approaches and evaluation of this</w:t>
            </w:r>
          </w:p>
          <w:p w14:paraId="7F189689" w14:textId="375D5F8F" w:rsidR="006F4506" w:rsidRPr="006F4506" w:rsidRDefault="006F4506" w:rsidP="006F4506">
            <w:pPr>
              <w:rPr>
                <w:rFonts w:ascii="Arial" w:hAnsi="Arial" w:cs="Arial"/>
                <w:sz w:val="20"/>
                <w:szCs w:val="20"/>
              </w:rPr>
            </w:pPr>
            <w:r>
              <w:rPr>
                <w:rFonts w:ascii="Arial" w:hAnsi="Arial" w:cs="Arial"/>
                <w:sz w:val="20"/>
                <w:szCs w:val="20"/>
              </w:rPr>
              <w:t>Staff to develop resources to support change</w:t>
            </w:r>
          </w:p>
          <w:p w14:paraId="76852212" w14:textId="72857ABF" w:rsidR="006F4506" w:rsidRPr="006F4506" w:rsidRDefault="006F4506" w:rsidP="006F4506">
            <w:pPr>
              <w:rPr>
                <w:rFonts w:ascii="Arial" w:hAnsi="Arial" w:cs="Arial"/>
                <w:sz w:val="20"/>
                <w:szCs w:val="20"/>
              </w:rPr>
            </w:pPr>
            <w:r w:rsidRPr="006F4506">
              <w:rPr>
                <w:rFonts w:ascii="Arial" w:hAnsi="Arial" w:cs="Arial"/>
                <w:sz w:val="20"/>
                <w:szCs w:val="20"/>
              </w:rPr>
              <w:t>Staff and headteacher to engage in dialogue during tracking meetings</w:t>
            </w:r>
          </w:p>
          <w:p w14:paraId="6C79114F" w14:textId="77777777" w:rsidR="006F4506" w:rsidRDefault="006F4506" w:rsidP="006F4506">
            <w:pPr>
              <w:rPr>
                <w:rFonts w:ascii="Arial" w:hAnsi="Arial" w:cs="Arial"/>
                <w:sz w:val="20"/>
                <w:szCs w:val="20"/>
              </w:rPr>
            </w:pPr>
          </w:p>
          <w:p w14:paraId="7B99FECE" w14:textId="77777777" w:rsidR="006F4506" w:rsidRPr="001F74C4" w:rsidRDefault="006F4506" w:rsidP="006F4506">
            <w:pPr>
              <w:rPr>
                <w:rFonts w:ascii="Arial" w:hAnsi="Arial" w:cs="Arial"/>
                <w:sz w:val="20"/>
                <w:szCs w:val="20"/>
              </w:rPr>
            </w:pPr>
          </w:p>
        </w:tc>
        <w:tc>
          <w:tcPr>
            <w:tcW w:w="2944" w:type="dxa"/>
            <w:gridSpan w:val="2"/>
          </w:tcPr>
          <w:p w14:paraId="5DD10F75" w14:textId="77777777" w:rsidR="006F4506" w:rsidRDefault="006F4506" w:rsidP="006F4506">
            <w:pPr>
              <w:rPr>
                <w:rFonts w:ascii="Arial" w:hAnsi="Arial" w:cs="Arial"/>
                <w:color w:val="FF0000"/>
                <w:sz w:val="20"/>
                <w:szCs w:val="20"/>
              </w:rPr>
            </w:pPr>
          </w:p>
          <w:p w14:paraId="14E762C7" w14:textId="627F35D6" w:rsidR="006F4506" w:rsidRDefault="006F4506" w:rsidP="006F4506">
            <w:pPr>
              <w:rPr>
                <w:rFonts w:ascii="Arial" w:hAnsi="Arial" w:cs="Arial"/>
                <w:sz w:val="20"/>
                <w:szCs w:val="20"/>
              </w:rPr>
            </w:pPr>
            <w:r>
              <w:rPr>
                <w:rFonts w:ascii="Arial" w:hAnsi="Arial" w:cs="Arial"/>
                <w:sz w:val="20"/>
                <w:szCs w:val="20"/>
              </w:rPr>
              <w:t>EVIDENCE WILL BE GATHERED THROUGH THE FOLLOWING METHODS THROUHOUT THE SESSION:</w:t>
            </w:r>
          </w:p>
          <w:p w14:paraId="384AE7A0" w14:textId="272D6E26" w:rsidR="006F4506" w:rsidRDefault="006F4506" w:rsidP="006F4506">
            <w:pPr>
              <w:rPr>
                <w:rFonts w:ascii="Arial" w:hAnsi="Arial" w:cs="Arial"/>
                <w:sz w:val="20"/>
                <w:szCs w:val="20"/>
              </w:rPr>
            </w:pPr>
            <w:r>
              <w:rPr>
                <w:rFonts w:ascii="Arial" w:hAnsi="Arial" w:cs="Arial"/>
                <w:sz w:val="20"/>
                <w:szCs w:val="20"/>
              </w:rPr>
              <w:t>Pupil Focus Groups – termly dialogue with HT</w:t>
            </w:r>
          </w:p>
          <w:p w14:paraId="43F995E0" w14:textId="0D97C7D8" w:rsidR="006F4506" w:rsidRDefault="006F4506" w:rsidP="006F4506">
            <w:pPr>
              <w:rPr>
                <w:rFonts w:ascii="Arial" w:hAnsi="Arial" w:cs="Arial"/>
                <w:sz w:val="20"/>
                <w:szCs w:val="20"/>
              </w:rPr>
            </w:pPr>
            <w:r>
              <w:rPr>
                <w:rFonts w:ascii="Arial" w:hAnsi="Arial" w:cs="Arial"/>
                <w:sz w:val="20"/>
                <w:szCs w:val="20"/>
              </w:rPr>
              <w:t>Pupil surveys – Forms and key questions tables</w:t>
            </w:r>
          </w:p>
          <w:p w14:paraId="12DA6929" w14:textId="454149CE" w:rsidR="006F4506" w:rsidRDefault="006F4506" w:rsidP="006F4506">
            <w:pPr>
              <w:rPr>
                <w:rFonts w:ascii="Arial" w:hAnsi="Arial" w:cs="Arial"/>
                <w:sz w:val="20"/>
                <w:szCs w:val="20"/>
              </w:rPr>
            </w:pPr>
            <w:r>
              <w:rPr>
                <w:rFonts w:ascii="Arial" w:hAnsi="Arial" w:cs="Arial"/>
                <w:sz w:val="20"/>
                <w:szCs w:val="20"/>
              </w:rPr>
              <w:t>Parent survey – Forms</w:t>
            </w:r>
          </w:p>
          <w:p w14:paraId="74B92F5C" w14:textId="5145E381" w:rsidR="006F4506" w:rsidRDefault="006F4506" w:rsidP="006F4506">
            <w:pPr>
              <w:rPr>
                <w:rFonts w:ascii="Arial" w:hAnsi="Arial" w:cs="Arial"/>
                <w:sz w:val="20"/>
                <w:szCs w:val="20"/>
              </w:rPr>
            </w:pPr>
            <w:r>
              <w:rPr>
                <w:rFonts w:ascii="Arial" w:hAnsi="Arial" w:cs="Arial"/>
                <w:sz w:val="20"/>
                <w:szCs w:val="20"/>
              </w:rPr>
              <w:t>HT monitoring</w:t>
            </w:r>
            <w:r w:rsidR="00A320C5">
              <w:rPr>
                <w:rFonts w:ascii="Arial" w:hAnsi="Arial" w:cs="Arial"/>
                <w:sz w:val="20"/>
                <w:szCs w:val="20"/>
              </w:rPr>
              <w:t xml:space="preserve"> and LP input</w:t>
            </w:r>
          </w:p>
          <w:p w14:paraId="59FDDDA8" w14:textId="7B2D508B" w:rsidR="006F4506" w:rsidRDefault="006F4506" w:rsidP="006F4506">
            <w:pPr>
              <w:rPr>
                <w:rFonts w:ascii="Arial" w:hAnsi="Arial" w:cs="Arial"/>
                <w:sz w:val="20"/>
                <w:szCs w:val="20"/>
              </w:rPr>
            </w:pPr>
            <w:r>
              <w:rPr>
                <w:rFonts w:ascii="Arial" w:hAnsi="Arial" w:cs="Arial"/>
                <w:sz w:val="20"/>
                <w:szCs w:val="20"/>
              </w:rPr>
              <w:t>Probationer observations</w:t>
            </w:r>
          </w:p>
          <w:p w14:paraId="66A29740" w14:textId="52B8999A" w:rsidR="006F4506" w:rsidRDefault="00A320C5" w:rsidP="006F4506">
            <w:pPr>
              <w:rPr>
                <w:rFonts w:ascii="Arial" w:hAnsi="Arial" w:cs="Arial"/>
                <w:sz w:val="20"/>
                <w:szCs w:val="20"/>
              </w:rPr>
            </w:pPr>
            <w:r>
              <w:rPr>
                <w:rFonts w:ascii="Arial" w:hAnsi="Arial" w:cs="Arial"/>
                <w:sz w:val="20"/>
                <w:szCs w:val="20"/>
              </w:rPr>
              <w:t>Planning/t</w:t>
            </w:r>
            <w:r w:rsidR="006F4506">
              <w:rPr>
                <w:rFonts w:ascii="Arial" w:hAnsi="Arial" w:cs="Arial"/>
                <w:sz w:val="20"/>
                <w:szCs w:val="20"/>
              </w:rPr>
              <w:t>racking meetings</w:t>
            </w:r>
          </w:p>
          <w:p w14:paraId="1AEFD48B" w14:textId="6F222EA8" w:rsidR="006F4506" w:rsidRDefault="006F4506" w:rsidP="006F4506">
            <w:pPr>
              <w:rPr>
                <w:rFonts w:ascii="Arial" w:hAnsi="Arial" w:cs="Arial"/>
                <w:sz w:val="20"/>
                <w:szCs w:val="20"/>
              </w:rPr>
            </w:pPr>
            <w:r>
              <w:rPr>
                <w:rFonts w:ascii="Arial" w:hAnsi="Arial" w:cs="Arial"/>
                <w:sz w:val="20"/>
                <w:szCs w:val="20"/>
              </w:rPr>
              <w:t>Staff development sessions</w:t>
            </w:r>
          </w:p>
          <w:p w14:paraId="62B935A9" w14:textId="77777777" w:rsidR="006F4506" w:rsidRPr="00CB2D5C" w:rsidRDefault="006F4506" w:rsidP="006F4506">
            <w:pPr>
              <w:rPr>
                <w:rFonts w:ascii="Arial" w:hAnsi="Arial" w:cs="Arial"/>
                <w:sz w:val="20"/>
                <w:szCs w:val="20"/>
              </w:rPr>
            </w:pPr>
          </w:p>
          <w:p w14:paraId="47DCF44A" w14:textId="77777777" w:rsidR="006F4506" w:rsidRDefault="006F4506" w:rsidP="006F4506">
            <w:pPr>
              <w:rPr>
                <w:rFonts w:ascii="Arial" w:hAnsi="Arial" w:cs="Arial"/>
                <w:sz w:val="20"/>
                <w:szCs w:val="20"/>
              </w:rPr>
            </w:pPr>
          </w:p>
          <w:p w14:paraId="029497CC" w14:textId="77777777" w:rsidR="006F4506" w:rsidRDefault="006F4506" w:rsidP="006F4506">
            <w:pPr>
              <w:rPr>
                <w:rFonts w:ascii="Arial" w:hAnsi="Arial" w:cs="Arial"/>
                <w:sz w:val="20"/>
                <w:szCs w:val="20"/>
              </w:rPr>
            </w:pPr>
          </w:p>
          <w:p w14:paraId="19902994" w14:textId="77777777" w:rsidR="006F4506" w:rsidRDefault="006F4506" w:rsidP="006F4506">
            <w:pPr>
              <w:rPr>
                <w:rFonts w:ascii="Arial" w:hAnsi="Arial" w:cs="Arial"/>
                <w:sz w:val="20"/>
                <w:szCs w:val="20"/>
              </w:rPr>
            </w:pPr>
          </w:p>
          <w:p w14:paraId="4A97DCA6" w14:textId="77777777" w:rsidR="006F4506" w:rsidRDefault="006F4506" w:rsidP="006F4506">
            <w:pPr>
              <w:rPr>
                <w:rFonts w:ascii="Arial" w:hAnsi="Arial" w:cs="Arial"/>
                <w:sz w:val="20"/>
                <w:szCs w:val="20"/>
              </w:rPr>
            </w:pPr>
          </w:p>
          <w:p w14:paraId="3EF89A88" w14:textId="77777777" w:rsidR="006F4506" w:rsidRPr="00B44E8A" w:rsidRDefault="006F4506" w:rsidP="006F4506">
            <w:pPr>
              <w:rPr>
                <w:rFonts w:ascii="Arial" w:hAnsi="Arial" w:cs="Arial"/>
                <w:sz w:val="20"/>
                <w:szCs w:val="20"/>
              </w:rPr>
            </w:pPr>
          </w:p>
        </w:tc>
        <w:tc>
          <w:tcPr>
            <w:tcW w:w="3040" w:type="dxa"/>
          </w:tcPr>
          <w:p w14:paraId="624D1F28" w14:textId="77777777" w:rsidR="006F4506" w:rsidRDefault="006F4506" w:rsidP="006F4506">
            <w:pPr>
              <w:rPr>
                <w:rFonts w:ascii="Arial" w:hAnsi="Arial" w:cs="Arial"/>
                <w:color w:val="FF0000"/>
                <w:sz w:val="20"/>
                <w:szCs w:val="20"/>
              </w:rPr>
            </w:pPr>
          </w:p>
          <w:p w14:paraId="43B133DF" w14:textId="1E476A9C" w:rsidR="006F4506" w:rsidRDefault="00A320C5" w:rsidP="006F4506">
            <w:pPr>
              <w:rPr>
                <w:rFonts w:ascii="Arial" w:hAnsi="Arial" w:cs="Arial"/>
                <w:sz w:val="20"/>
                <w:szCs w:val="20"/>
              </w:rPr>
            </w:pPr>
            <w:r>
              <w:rPr>
                <w:rFonts w:ascii="Arial" w:hAnsi="Arial" w:cs="Arial"/>
                <w:sz w:val="20"/>
                <w:szCs w:val="20"/>
              </w:rPr>
              <w:t xml:space="preserve">Staff development and planning/ tracking meetings will be part of the WTA.  Staff PRD will incorporate some personal professional development linked to this priority.  </w:t>
            </w:r>
          </w:p>
          <w:p w14:paraId="30AC3AB2" w14:textId="77777777" w:rsidR="00A320C5" w:rsidRDefault="00A320C5" w:rsidP="006F4506">
            <w:pPr>
              <w:rPr>
                <w:rFonts w:ascii="Arial" w:hAnsi="Arial" w:cs="Arial"/>
                <w:sz w:val="20"/>
                <w:szCs w:val="20"/>
              </w:rPr>
            </w:pPr>
          </w:p>
          <w:p w14:paraId="3FCC6EC3" w14:textId="25D0D5BD" w:rsidR="006F4506" w:rsidRDefault="00A320C5" w:rsidP="006F4506">
            <w:pPr>
              <w:rPr>
                <w:rFonts w:ascii="Arial" w:hAnsi="Arial" w:cs="Arial"/>
                <w:sz w:val="20"/>
                <w:szCs w:val="20"/>
              </w:rPr>
            </w:pPr>
            <w:r>
              <w:rPr>
                <w:rFonts w:ascii="Arial" w:hAnsi="Arial" w:cs="Arial"/>
                <w:sz w:val="20"/>
                <w:szCs w:val="20"/>
              </w:rPr>
              <w:t>Planning/t</w:t>
            </w:r>
            <w:r w:rsidR="006F4506" w:rsidRPr="006F4506">
              <w:rPr>
                <w:rFonts w:ascii="Arial" w:hAnsi="Arial" w:cs="Arial"/>
                <w:sz w:val="20"/>
                <w:szCs w:val="20"/>
              </w:rPr>
              <w:t>racking meetings</w:t>
            </w:r>
            <w:r w:rsidR="006F4506">
              <w:rPr>
                <w:rFonts w:ascii="Arial" w:hAnsi="Arial" w:cs="Arial"/>
                <w:sz w:val="20"/>
                <w:szCs w:val="20"/>
              </w:rPr>
              <w:t xml:space="preserve"> to take place </w:t>
            </w:r>
            <w:r>
              <w:rPr>
                <w:rFonts w:ascii="Arial" w:hAnsi="Arial" w:cs="Arial"/>
                <w:sz w:val="20"/>
                <w:szCs w:val="20"/>
              </w:rPr>
              <w:t xml:space="preserve">September, </w:t>
            </w:r>
            <w:proofErr w:type="gramStart"/>
            <w:r>
              <w:rPr>
                <w:rFonts w:ascii="Arial" w:hAnsi="Arial" w:cs="Arial"/>
                <w:sz w:val="20"/>
                <w:szCs w:val="20"/>
              </w:rPr>
              <w:t>January</w:t>
            </w:r>
            <w:proofErr w:type="gramEnd"/>
            <w:r>
              <w:rPr>
                <w:rFonts w:ascii="Arial" w:hAnsi="Arial" w:cs="Arial"/>
                <w:sz w:val="20"/>
                <w:szCs w:val="20"/>
              </w:rPr>
              <w:t xml:space="preserve"> and May.</w:t>
            </w:r>
          </w:p>
          <w:p w14:paraId="280F8745" w14:textId="07E47929" w:rsidR="006F4506" w:rsidRDefault="006F4506" w:rsidP="006F4506">
            <w:pPr>
              <w:rPr>
                <w:rFonts w:ascii="Arial" w:hAnsi="Arial" w:cs="Arial"/>
                <w:sz w:val="20"/>
                <w:szCs w:val="20"/>
              </w:rPr>
            </w:pPr>
            <w:r>
              <w:rPr>
                <w:rFonts w:ascii="Arial" w:hAnsi="Arial" w:cs="Arial"/>
                <w:sz w:val="20"/>
                <w:szCs w:val="20"/>
              </w:rPr>
              <w:t>Initial self-evaluation and planning term 1</w:t>
            </w:r>
            <w:r w:rsidR="00A320C5">
              <w:rPr>
                <w:rFonts w:ascii="Arial" w:hAnsi="Arial" w:cs="Arial"/>
                <w:sz w:val="20"/>
                <w:szCs w:val="20"/>
              </w:rPr>
              <w:t xml:space="preserve"> revisit evaluation early term 3 to revise and improve where necessary</w:t>
            </w:r>
          </w:p>
          <w:p w14:paraId="06458D7F" w14:textId="3551E268" w:rsidR="006F4506" w:rsidRDefault="006F4506" w:rsidP="006F4506">
            <w:pPr>
              <w:rPr>
                <w:rFonts w:ascii="Arial" w:hAnsi="Arial" w:cs="Arial"/>
                <w:sz w:val="20"/>
                <w:szCs w:val="20"/>
              </w:rPr>
            </w:pPr>
          </w:p>
          <w:p w14:paraId="21677C23" w14:textId="65CDCC0A" w:rsidR="006F4506" w:rsidRDefault="006F4506" w:rsidP="006F4506">
            <w:pPr>
              <w:rPr>
                <w:rFonts w:ascii="Arial" w:hAnsi="Arial" w:cs="Arial"/>
                <w:sz w:val="20"/>
                <w:szCs w:val="20"/>
              </w:rPr>
            </w:pPr>
            <w:r>
              <w:rPr>
                <w:rFonts w:ascii="Arial" w:hAnsi="Arial" w:cs="Arial"/>
                <w:sz w:val="20"/>
                <w:szCs w:val="20"/>
              </w:rPr>
              <w:t>Continued development throughout term 3</w:t>
            </w:r>
            <w:r w:rsidR="00A320C5">
              <w:rPr>
                <w:rFonts w:ascii="Arial" w:hAnsi="Arial" w:cs="Arial"/>
                <w:sz w:val="20"/>
                <w:szCs w:val="20"/>
              </w:rPr>
              <w:t xml:space="preserve"> including monitoring approaches by HT and LP</w:t>
            </w:r>
          </w:p>
          <w:p w14:paraId="0B14EA11" w14:textId="3C644147" w:rsidR="006F4506" w:rsidRDefault="006F4506" w:rsidP="006F4506">
            <w:pPr>
              <w:rPr>
                <w:rFonts w:ascii="Arial" w:hAnsi="Arial" w:cs="Arial"/>
                <w:sz w:val="20"/>
                <w:szCs w:val="20"/>
              </w:rPr>
            </w:pPr>
          </w:p>
          <w:p w14:paraId="6D2915FC" w14:textId="66BEBE49" w:rsidR="006F4506" w:rsidRPr="006F4506" w:rsidRDefault="006F4506" w:rsidP="006F4506">
            <w:pPr>
              <w:rPr>
                <w:rFonts w:ascii="Arial" w:hAnsi="Arial" w:cs="Arial"/>
                <w:sz w:val="20"/>
                <w:szCs w:val="20"/>
              </w:rPr>
            </w:pPr>
            <w:r>
              <w:rPr>
                <w:rFonts w:ascii="Arial" w:hAnsi="Arial" w:cs="Arial"/>
                <w:sz w:val="20"/>
                <w:szCs w:val="20"/>
              </w:rPr>
              <w:t xml:space="preserve">Monitoring, </w:t>
            </w:r>
            <w:proofErr w:type="gramStart"/>
            <w:r>
              <w:rPr>
                <w:rFonts w:ascii="Arial" w:hAnsi="Arial" w:cs="Arial"/>
                <w:sz w:val="20"/>
                <w:szCs w:val="20"/>
              </w:rPr>
              <w:t>measurement</w:t>
            </w:r>
            <w:proofErr w:type="gramEnd"/>
            <w:r>
              <w:rPr>
                <w:rFonts w:ascii="Arial" w:hAnsi="Arial" w:cs="Arial"/>
                <w:sz w:val="20"/>
                <w:szCs w:val="20"/>
              </w:rPr>
              <w:t xml:space="preserve"> and evaluation term 4</w:t>
            </w:r>
            <w:r w:rsidR="00A320C5">
              <w:rPr>
                <w:rFonts w:ascii="Arial" w:hAnsi="Arial" w:cs="Arial"/>
                <w:sz w:val="20"/>
                <w:szCs w:val="20"/>
              </w:rPr>
              <w:t xml:space="preserve"> to devise next steps.</w:t>
            </w:r>
          </w:p>
          <w:p w14:paraId="20C2084E" w14:textId="77777777" w:rsidR="006F4506" w:rsidRDefault="006F4506" w:rsidP="006F4506">
            <w:pPr>
              <w:rPr>
                <w:rFonts w:ascii="Arial" w:hAnsi="Arial" w:cs="Arial"/>
                <w:b/>
              </w:rPr>
            </w:pPr>
          </w:p>
        </w:tc>
      </w:tr>
      <w:tr w:rsidR="006F4506" w:rsidRPr="00B27FFA" w14:paraId="4FABC5FC" w14:textId="77777777" w:rsidTr="00595740">
        <w:trPr>
          <w:trHeight w:val="527"/>
        </w:trPr>
        <w:tc>
          <w:tcPr>
            <w:tcW w:w="15193" w:type="dxa"/>
            <w:gridSpan w:val="7"/>
            <w:vAlign w:val="center"/>
          </w:tcPr>
          <w:p w14:paraId="0707C20B" w14:textId="77777777" w:rsidR="006F4506" w:rsidRPr="00B27FFA" w:rsidRDefault="006F4506" w:rsidP="006F4506">
            <w:pPr>
              <w:rPr>
                <w:rFonts w:ascii="Arial" w:hAnsi="Arial" w:cs="Arial"/>
                <w:b/>
                <w:sz w:val="24"/>
                <w:szCs w:val="24"/>
              </w:rPr>
            </w:pPr>
            <w:r w:rsidRPr="00B27FFA">
              <w:rPr>
                <w:rFonts w:ascii="Arial" w:hAnsi="Arial" w:cs="Arial"/>
                <w:b/>
                <w:sz w:val="24"/>
                <w:szCs w:val="24"/>
              </w:rPr>
              <w:t>Ongoing Evaluation</w:t>
            </w:r>
          </w:p>
        </w:tc>
      </w:tr>
      <w:tr w:rsidR="006F4506" w:rsidRPr="00A80965" w14:paraId="22964D5D" w14:textId="77777777" w:rsidTr="00595740">
        <w:trPr>
          <w:trHeight w:val="984"/>
        </w:trPr>
        <w:tc>
          <w:tcPr>
            <w:tcW w:w="15193" w:type="dxa"/>
            <w:gridSpan w:val="7"/>
          </w:tcPr>
          <w:p w14:paraId="0BD731E9" w14:textId="77777777" w:rsidR="006F4506" w:rsidRDefault="006F4506" w:rsidP="006F4506">
            <w:pPr>
              <w:rPr>
                <w:rFonts w:ascii="Arial" w:hAnsi="Arial" w:cs="Arial"/>
                <w:b/>
                <w:sz w:val="20"/>
                <w:szCs w:val="20"/>
              </w:rPr>
            </w:pPr>
          </w:p>
          <w:p w14:paraId="34879491" w14:textId="77777777" w:rsidR="006F4506" w:rsidRPr="00E769EC" w:rsidRDefault="006F4506" w:rsidP="006F4506">
            <w:pPr>
              <w:rPr>
                <w:rFonts w:ascii="Arial" w:hAnsi="Arial" w:cs="Arial"/>
                <w:bCs/>
                <w:color w:val="FF0000"/>
                <w:sz w:val="20"/>
                <w:szCs w:val="20"/>
              </w:rPr>
            </w:pPr>
            <w:r w:rsidRPr="00E769EC">
              <w:rPr>
                <w:rFonts w:ascii="Arial" w:hAnsi="Arial" w:cs="Arial"/>
                <w:bCs/>
                <w:sz w:val="20"/>
                <w:szCs w:val="20"/>
              </w:rPr>
              <w:t>See action planning</w:t>
            </w:r>
          </w:p>
          <w:p w14:paraId="0E4847EB" w14:textId="15CA29E0" w:rsidR="006F4506" w:rsidRPr="007A1341" w:rsidRDefault="006F4506" w:rsidP="006F4506">
            <w:pPr>
              <w:rPr>
                <w:rFonts w:ascii="Arial" w:hAnsi="Arial" w:cs="Arial"/>
                <w:bCs/>
                <w:sz w:val="20"/>
                <w:szCs w:val="20"/>
              </w:rPr>
            </w:pPr>
            <w:r w:rsidRPr="00E769EC">
              <w:rPr>
                <w:rFonts w:ascii="Arial" w:hAnsi="Arial" w:cs="Arial"/>
                <w:bCs/>
                <w:sz w:val="20"/>
                <w:szCs w:val="20"/>
              </w:rPr>
              <w:t>Self-evaluation approaches built into staff development session, surveys throughout the session and termly focus groups</w:t>
            </w:r>
          </w:p>
          <w:p w14:paraId="05FBA930" w14:textId="77777777" w:rsidR="006F4506" w:rsidRPr="00BA51A2" w:rsidRDefault="006F4506" w:rsidP="006F4506">
            <w:pPr>
              <w:rPr>
                <w:rFonts w:ascii="Arial" w:hAnsi="Arial" w:cs="Arial"/>
                <w:b/>
                <w:color w:val="FF0000"/>
                <w:sz w:val="20"/>
                <w:szCs w:val="20"/>
              </w:rPr>
            </w:pPr>
          </w:p>
        </w:tc>
      </w:tr>
    </w:tbl>
    <w:p w14:paraId="00CC8AD5" w14:textId="1B1ED59C" w:rsidR="00313479" w:rsidRDefault="00313479"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1884"/>
        <w:gridCol w:w="73"/>
        <w:gridCol w:w="1487"/>
        <w:gridCol w:w="2551"/>
        <w:gridCol w:w="1134"/>
        <w:gridCol w:w="1810"/>
        <w:gridCol w:w="3040"/>
      </w:tblGrid>
      <w:tr w:rsidR="006D2DA0" w:rsidRPr="00B27FFA" w14:paraId="698C1F6D" w14:textId="77777777" w:rsidTr="007A1341">
        <w:trPr>
          <w:trHeight w:val="410"/>
        </w:trPr>
        <w:tc>
          <w:tcPr>
            <w:tcW w:w="15193" w:type="dxa"/>
            <w:gridSpan w:val="8"/>
            <w:shd w:val="clear" w:color="auto" w:fill="595959" w:themeFill="text1" w:themeFillTint="A6"/>
            <w:vAlign w:val="center"/>
          </w:tcPr>
          <w:p w14:paraId="66A1D598" w14:textId="2789AD9D" w:rsidR="006D2DA0" w:rsidRPr="007A1341" w:rsidRDefault="006D2DA0" w:rsidP="007A1341">
            <w:pPr>
              <w:tabs>
                <w:tab w:val="left" w:pos="2520"/>
              </w:tabs>
              <w:jc w:val="center"/>
              <w:rPr>
                <w:rFonts w:ascii="Arial" w:hAnsi="Arial" w:cs="Arial"/>
                <w:bCs/>
                <w:i/>
                <w:iCs/>
                <w:color w:val="F2F2F2" w:themeColor="background1" w:themeShade="F2"/>
                <w:sz w:val="20"/>
                <w:szCs w:val="20"/>
              </w:rPr>
            </w:pPr>
            <w:r w:rsidRPr="007A1341">
              <w:rPr>
                <w:rFonts w:ascii="Arial" w:hAnsi="Arial" w:cs="Arial"/>
                <w:b/>
                <w:color w:val="F2F2F2" w:themeColor="background1" w:themeShade="F2"/>
                <w:sz w:val="24"/>
                <w:szCs w:val="24"/>
              </w:rPr>
              <w:lastRenderedPageBreak/>
              <w:t xml:space="preserve">Focused Priority 2:  Re-build and develop </w:t>
            </w:r>
            <w:r w:rsidR="004E5028" w:rsidRPr="007A1341">
              <w:rPr>
                <w:rFonts w:ascii="Arial" w:hAnsi="Arial" w:cs="Arial"/>
                <w:b/>
                <w:color w:val="F2F2F2" w:themeColor="background1" w:themeShade="F2"/>
                <w:sz w:val="24"/>
                <w:szCs w:val="24"/>
              </w:rPr>
              <w:t xml:space="preserve">parent voice, pupil voice and </w:t>
            </w:r>
            <w:r w:rsidRPr="007A1341">
              <w:rPr>
                <w:rFonts w:ascii="Arial" w:hAnsi="Arial" w:cs="Arial"/>
                <w:b/>
                <w:color w:val="F2F2F2" w:themeColor="background1" w:themeShade="F2"/>
                <w:sz w:val="24"/>
                <w:szCs w:val="24"/>
              </w:rPr>
              <w:t>community links</w:t>
            </w:r>
          </w:p>
        </w:tc>
      </w:tr>
      <w:tr w:rsidR="007A1341" w14:paraId="3ABCCD61" w14:textId="77777777" w:rsidTr="007A1341">
        <w:trPr>
          <w:trHeight w:val="415"/>
        </w:trPr>
        <w:tc>
          <w:tcPr>
            <w:tcW w:w="5098" w:type="dxa"/>
            <w:gridSpan w:val="2"/>
            <w:vAlign w:val="center"/>
          </w:tcPr>
          <w:p w14:paraId="0C092549" w14:textId="4757A096" w:rsidR="007A1341" w:rsidRPr="00EB47AD" w:rsidRDefault="007A1341" w:rsidP="007A1341">
            <w:pPr>
              <w:tabs>
                <w:tab w:val="left" w:pos="2520"/>
              </w:tabs>
              <w:jc w:val="center"/>
              <w:rPr>
                <w:rFonts w:ascii="Arial" w:hAnsi="Arial" w:cs="Arial"/>
                <w:b/>
                <w:sz w:val="20"/>
                <w:szCs w:val="20"/>
              </w:rPr>
            </w:pPr>
            <w:r>
              <w:rPr>
                <w:rFonts w:ascii="Arial" w:hAnsi="Arial" w:cs="Arial"/>
                <w:b/>
                <w:sz w:val="20"/>
                <w:szCs w:val="20"/>
              </w:rPr>
              <w:t>NIF Priorities</w:t>
            </w:r>
          </w:p>
        </w:tc>
        <w:tc>
          <w:tcPr>
            <w:tcW w:w="5245" w:type="dxa"/>
            <w:gridSpan w:val="4"/>
            <w:vAlign w:val="center"/>
          </w:tcPr>
          <w:p w14:paraId="3F9E986D" w14:textId="77BABCE9" w:rsidR="007A1341" w:rsidRPr="00EB47AD" w:rsidRDefault="007A1341" w:rsidP="007A1341">
            <w:pPr>
              <w:tabs>
                <w:tab w:val="left" w:pos="2520"/>
              </w:tabs>
              <w:jc w:val="center"/>
              <w:rPr>
                <w:rFonts w:ascii="Arial" w:hAnsi="Arial" w:cs="Arial"/>
                <w:b/>
                <w:sz w:val="20"/>
                <w:szCs w:val="20"/>
              </w:rPr>
            </w:pPr>
            <w:r>
              <w:rPr>
                <w:rFonts w:ascii="Arial" w:hAnsi="Arial" w:cs="Arial"/>
                <w:b/>
                <w:sz w:val="20"/>
                <w:szCs w:val="20"/>
              </w:rPr>
              <w:t>HGIOS4 Quality Indicators</w:t>
            </w:r>
          </w:p>
        </w:tc>
        <w:tc>
          <w:tcPr>
            <w:tcW w:w="4850" w:type="dxa"/>
            <w:gridSpan w:val="2"/>
            <w:vAlign w:val="center"/>
          </w:tcPr>
          <w:p w14:paraId="424A62CB" w14:textId="77777777" w:rsidR="007A1341" w:rsidRDefault="007A1341" w:rsidP="007A1341">
            <w:pPr>
              <w:tabs>
                <w:tab w:val="left" w:pos="2520"/>
              </w:tabs>
              <w:jc w:val="center"/>
              <w:rPr>
                <w:rFonts w:ascii="Arial" w:hAnsi="Arial" w:cs="Arial"/>
                <w:b/>
                <w:sz w:val="20"/>
                <w:szCs w:val="20"/>
              </w:rPr>
            </w:pPr>
            <w:r>
              <w:rPr>
                <w:rFonts w:ascii="Arial" w:hAnsi="Arial" w:cs="Arial"/>
                <w:b/>
                <w:sz w:val="20"/>
                <w:szCs w:val="20"/>
              </w:rPr>
              <w:t>UNCRC Links</w:t>
            </w:r>
          </w:p>
        </w:tc>
      </w:tr>
      <w:tr w:rsidR="007A1341" w14:paraId="39BCA868" w14:textId="77777777" w:rsidTr="007A1341">
        <w:trPr>
          <w:trHeight w:val="695"/>
        </w:trPr>
        <w:tc>
          <w:tcPr>
            <w:tcW w:w="5098" w:type="dxa"/>
            <w:gridSpan w:val="2"/>
            <w:vAlign w:val="center"/>
          </w:tcPr>
          <w:p w14:paraId="3A2DDFEE" w14:textId="38400D85" w:rsidR="007A1341"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Improvement in attainment, particularly numeracy and literacy</w:t>
            </w:r>
          </w:p>
          <w:p w14:paraId="0C536A15" w14:textId="73E06C2A" w:rsidR="00595740"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Closing the attainment gap between the most and least disadvantaged children and young people</w:t>
            </w:r>
          </w:p>
          <w:p w14:paraId="0269A875" w14:textId="25F161C2" w:rsidR="00595740"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Improvement in employability skills and sustained positive school-lever destinations for all young people</w:t>
            </w:r>
          </w:p>
        </w:tc>
        <w:tc>
          <w:tcPr>
            <w:tcW w:w="5245" w:type="dxa"/>
            <w:gridSpan w:val="4"/>
            <w:vAlign w:val="center"/>
          </w:tcPr>
          <w:p w14:paraId="2063BA20" w14:textId="2CE826FB" w:rsidR="007A1341" w:rsidRPr="00035E80" w:rsidRDefault="00035E80" w:rsidP="00035E80">
            <w:pPr>
              <w:pStyle w:val="ListParagraph"/>
              <w:numPr>
                <w:ilvl w:val="1"/>
                <w:numId w:val="22"/>
              </w:numPr>
              <w:tabs>
                <w:tab w:val="left" w:pos="2520"/>
              </w:tabs>
              <w:rPr>
                <w:rFonts w:ascii="Arial" w:hAnsi="Arial" w:cs="Arial"/>
                <w:sz w:val="20"/>
                <w:szCs w:val="20"/>
              </w:rPr>
            </w:pPr>
            <w:r w:rsidRPr="00035E80">
              <w:rPr>
                <w:rFonts w:ascii="Arial" w:hAnsi="Arial" w:cs="Arial"/>
                <w:sz w:val="20"/>
                <w:szCs w:val="20"/>
              </w:rPr>
              <w:t>self-evaluation for self-improvement</w:t>
            </w:r>
          </w:p>
          <w:p w14:paraId="0804406F" w14:textId="77777777" w:rsidR="00035E80" w:rsidRDefault="00035E80" w:rsidP="00035E80">
            <w:pPr>
              <w:pStyle w:val="ListParagraph"/>
              <w:numPr>
                <w:ilvl w:val="1"/>
                <w:numId w:val="22"/>
              </w:numPr>
              <w:tabs>
                <w:tab w:val="left" w:pos="2520"/>
              </w:tabs>
              <w:rPr>
                <w:rFonts w:ascii="Arial" w:hAnsi="Arial" w:cs="Arial"/>
                <w:sz w:val="20"/>
                <w:szCs w:val="20"/>
              </w:rPr>
            </w:pPr>
            <w:r>
              <w:rPr>
                <w:rFonts w:ascii="Arial" w:hAnsi="Arial" w:cs="Arial"/>
                <w:sz w:val="20"/>
                <w:szCs w:val="20"/>
              </w:rPr>
              <w:t>leadership of learning</w:t>
            </w:r>
          </w:p>
          <w:p w14:paraId="09B31455" w14:textId="77777777" w:rsidR="00035E80" w:rsidRDefault="00035E80" w:rsidP="00035E80">
            <w:pPr>
              <w:tabs>
                <w:tab w:val="left" w:pos="2520"/>
              </w:tabs>
              <w:rPr>
                <w:rFonts w:ascii="Arial" w:hAnsi="Arial" w:cs="Arial"/>
                <w:sz w:val="20"/>
                <w:szCs w:val="20"/>
              </w:rPr>
            </w:pPr>
            <w:r>
              <w:rPr>
                <w:rFonts w:ascii="Arial" w:hAnsi="Arial" w:cs="Arial"/>
                <w:sz w:val="20"/>
                <w:szCs w:val="20"/>
              </w:rPr>
              <w:t>2.7 partnerships</w:t>
            </w:r>
          </w:p>
          <w:p w14:paraId="58D2933B" w14:textId="77777777" w:rsidR="00035E80" w:rsidRDefault="00035E80" w:rsidP="00035E80">
            <w:pPr>
              <w:tabs>
                <w:tab w:val="left" w:pos="2520"/>
              </w:tabs>
              <w:rPr>
                <w:rFonts w:ascii="Arial" w:hAnsi="Arial" w:cs="Arial"/>
                <w:sz w:val="20"/>
                <w:szCs w:val="20"/>
              </w:rPr>
            </w:pPr>
            <w:r>
              <w:rPr>
                <w:rFonts w:ascii="Arial" w:hAnsi="Arial" w:cs="Arial"/>
                <w:sz w:val="20"/>
                <w:szCs w:val="20"/>
              </w:rPr>
              <w:t>2.5 family learning</w:t>
            </w:r>
          </w:p>
          <w:p w14:paraId="73CA8FBF" w14:textId="77777777" w:rsidR="00035E80" w:rsidRDefault="00035E80" w:rsidP="00035E80">
            <w:pPr>
              <w:tabs>
                <w:tab w:val="left" w:pos="2520"/>
              </w:tabs>
              <w:rPr>
                <w:rFonts w:ascii="Arial" w:hAnsi="Arial" w:cs="Arial"/>
                <w:sz w:val="20"/>
                <w:szCs w:val="20"/>
              </w:rPr>
            </w:pPr>
            <w:r>
              <w:rPr>
                <w:rFonts w:ascii="Arial" w:hAnsi="Arial" w:cs="Arial"/>
                <w:sz w:val="20"/>
                <w:szCs w:val="20"/>
              </w:rPr>
              <w:t xml:space="preserve">3.1 ensuring wellbeing, </w:t>
            </w:r>
            <w:proofErr w:type="gramStart"/>
            <w:r>
              <w:rPr>
                <w:rFonts w:ascii="Arial" w:hAnsi="Arial" w:cs="Arial"/>
                <w:sz w:val="20"/>
                <w:szCs w:val="20"/>
              </w:rPr>
              <w:t>equality</w:t>
            </w:r>
            <w:proofErr w:type="gramEnd"/>
            <w:r>
              <w:rPr>
                <w:rFonts w:ascii="Arial" w:hAnsi="Arial" w:cs="Arial"/>
                <w:sz w:val="20"/>
                <w:szCs w:val="20"/>
              </w:rPr>
              <w:t xml:space="preserve"> and inclusion</w:t>
            </w:r>
          </w:p>
          <w:p w14:paraId="781FCE96" w14:textId="72DC00B5" w:rsidR="00035E80" w:rsidRPr="00035E80" w:rsidRDefault="00035E80" w:rsidP="00035E80">
            <w:pPr>
              <w:tabs>
                <w:tab w:val="left" w:pos="2520"/>
              </w:tabs>
              <w:rPr>
                <w:rFonts w:ascii="Arial" w:hAnsi="Arial" w:cs="Arial"/>
                <w:sz w:val="20"/>
                <w:szCs w:val="20"/>
              </w:rPr>
            </w:pPr>
            <w:r>
              <w:rPr>
                <w:rFonts w:ascii="Arial" w:hAnsi="Arial" w:cs="Arial"/>
                <w:sz w:val="20"/>
                <w:szCs w:val="20"/>
              </w:rPr>
              <w:t xml:space="preserve">3.3 increasing creativity and </w:t>
            </w:r>
            <w:proofErr w:type="spellStart"/>
            <w:r>
              <w:rPr>
                <w:rFonts w:ascii="Arial" w:hAnsi="Arial" w:cs="Arial"/>
                <w:sz w:val="20"/>
                <w:szCs w:val="20"/>
              </w:rPr>
              <w:t>employablility</w:t>
            </w:r>
            <w:proofErr w:type="spellEnd"/>
          </w:p>
        </w:tc>
        <w:tc>
          <w:tcPr>
            <w:tcW w:w="4850" w:type="dxa"/>
            <w:gridSpan w:val="2"/>
            <w:vAlign w:val="center"/>
          </w:tcPr>
          <w:p w14:paraId="3EBF2A40" w14:textId="4E43554B" w:rsidR="00035E80" w:rsidRPr="00035E80" w:rsidRDefault="00035E80" w:rsidP="00035E80">
            <w:pPr>
              <w:pStyle w:val="ListParagraph"/>
              <w:numPr>
                <w:ilvl w:val="0"/>
                <w:numId w:val="24"/>
              </w:numPr>
              <w:tabs>
                <w:tab w:val="left" w:pos="2520"/>
              </w:tabs>
              <w:ind w:left="178" w:hanging="178"/>
              <w:rPr>
                <w:rFonts w:ascii="Arial" w:hAnsi="Arial" w:cs="Arial"/>
                <w:sz w:val="20"/>
                <w:szCs w:val="20"/>
              </w:rPr>
            </w:pPr>
            <w:r w:rsidRPr="00035E80">
              <w:rPr>
                <w:rFonts w:ascii="Arial" w:hAnsi="Arial" w:cs="Arial"/>
                <w:sz w:val="20"/>
                <w:szCs w:val="20"/>
              </w:rPr>
              <w:t>Article 12 respect for the views of the child</w:t>
            </w:r>
          </w:p>
          <w:p w14:paraId="46C49EB5" w14:textId="77777777" w:rsidR="00035E80" w:rsidRPr="00035E80" w:rsidRDefault="00035E80" w:rsidP="00035E80">
            <w:pPr>
              <w:pStyle w:val="ListParagraph"/>
              <w:numPr>
                <w:ilvl w:val="0"/>
                <w:numId w:val="24"/>
              </w:numPr>
              <w:tabs>
                <w:tab w:val="left" w:pos="2520"/>
              </w:tabs>
              <w:ind w:left="178" w:hanging="178"/>
              <w:rPr>
                <w:rFonts w:ascii="Arial" w:hAnsi="Arial" w:cs="Arial"/>
                <w:sz w:val="20"/>
                <w:szCs w:val="20"/>
              </w:rPr>
            </w:pPr>
            <w:r w:rsidRPr="00035E80">
              <w:rPr>
                <w:rFonts w:ascii="Arial" w:hAnsi="Arial" w:cs="Arial"/>
                <w:sz w:val="20"/>
                <w:szCs w:val="20"/>
              </w:rPr>
              <w:t>Article 13 freedom of expression</w:t>
            </w:r>
          </w:p>
          <w:p w14:paraId="00096E35" w14:textId="082BFFA8" w:rsidR="00035E80" w:rsidRPr="00035E80" w:rsidRDefault="00035E80" w:rsidP="00035E80">
            <w:pPr>
              <w:pStyle w:val="ListParagraph"/>
              <w:numPr>
                <w:ilvl w:val="0"/>
                <w:numId w:val="24"/>
              </w:numPr>
              <w:tabs>
                <w:tab w:val="left" w:pos="2520"/>
              </w:tabs>
              <w:ind w:left="178" w:hanging="178"/>
              <w:rPr>
                <w:rFonts w:ascii="Arial" w:hAnsi="Arial" w:cs="Arial"/>
                <w:sz w:val="20"/>
                <w:szCs w:val="20"/>
              </w:rPr>
            </w:pPr>
            <w:r w:rsidRPr="00035E80">
              <w:rPr>
                <w:rFonts w:ascii="Arial" w:hAnsi="Arial" w:cs="Arial"/>
                <w:sz w:val="20"/>
                <w:szCs w:val="20"/>
              </w:rPr>
              <w:t>Article 29 goals of education</w:t>
            </w:r>
          </w:p>
          <w:p w14:paraId="1AFB9412" w14:textId="1F3C6C79" w:rsidR="00035E80" w:rsidRPr="00035E80" w:rsidRDefault="00035E80" w:rsidP="00035E80">
            <w:pPr>
              <w:pStyle w:val="ListParagraph"/>
              <w:numPr>
                <w:ilvl w:val="0"/>
                <w:numId w:val="24"/>
              </w:numPr>
              <w:tabs>
                <w:tab w:val="left" w:pos="2520"/>
              </w:tabs>
              <w:ind w:left="178" w:hanging="178"/>
              <w:rPr>
                <w:rFonts w:ascii="Arial" w:hAnsi="Arial" w:cs="Arial"/>
                <w:sz w:val="20"/>
                <w:szCs w:val="20"/>
              </w:rPr>
            </w:pPr>
            <w:r w:rsidRPr="00035E80">
              <w:rPr>
                <w:rFonts w:ascii="Arial" w:hAnsi="Arial" w:cs="Arial"/>
                <w:sz w:val="20"/>
                <w:szCs w:val="20"/>
              </w:rPr>
              <w:t>Article 31 leisure, play and culture</w:t>
            </w:r>
          </w:p>
          <w:p w14:paraId="77455437" w14:textId="04D5A2AD" w:rsidR="007A1341" w:rsidRDefault="007A1341" w:rsidP="00595740">
            <w:pPr>
              <w:tabs>
                <w:tab w:val="left" w:pos="2520"/>
              </w:tabs>
              <w:rPr>
                <w:rFonts w:ascii="Arial" w:hAnsi="Arial" w:cs="Arial"/>
                <w:sz w:val="20"/>
                <w:szCs w:val="20"/>
              </w:rPr>
            </w:pPr>
          </w:p>
        </w:tc>
      </w:tr>
      <w:tr w:rsidR="006D2DA0" w:rsidRPr="00B27FFA" w14:paraId="12DCFEDF" w14:textId="77777777" w:rsidTr="00595740">
        <w:trPr>
          <w:trHeight w:val="458"/>
        </w:trPr>
        <w:tc>
          <w:tcPr>
            <w:tcW w:w="3214" w:type="dxa"/>
            <w:vAlign w:val="center"/>
          </w:tcPr>
          <w:p w14:paraId="15958350" w14:textId="77777777" w:rsidR="006D2DA0" w:rsidRPr="00B27FFA" w:rsidRDefault="006D2DA0" w:rsidP="00595740">
            <w:pPr>
              <w:jc w:val="center"/>
              <w:rPr>
                <w:rFonts w:ascii="Arial" w:hAnsi="Arial" w:cs="Arial"/>
                <w:b/>
                <w:sz w:val="24"/>
                <w:szCs w:val="24"/>
              </w:rPr>
            </w:pPr>
            <w:r>
              <w:rPr>
                <w:rFonts w:ascii="Arial" w:hAnsi="Arial" w:cs="Arial"/>
                <w:b/>
                <w:sz w:val="24"/>
                <w:szCs w:val="24"/>
              </w:rPr>
              <w:t>Expected Impact</w:t>
            </w:r>
          </w:p>
        </w:tc>
        <w:tc>
          <w:tcPr>
            <w:tcW w:w="3444" w:type="dxa"/>
            <w:gridSpan w:val="3"/>
            <w:vAlign w:val="center"/>
          </w:tcPr>
          <w:p w14:paraId="23DB4C43" w14:textId="77777777" w:rsidR="006D2DA0" w:rsidRPr="00B27FFA" w:rsidRDefault="006D2DA0" w:rsidP="00595740">
            <w:pPr>
              <w:jc w:val="center"/>
              <w:rPr>
                <w:rFonts w:ascii="Arial" w:hAnsi="Arial" w:cs="Arial"/>
                <w:b/>
                <w:sz w:val="24"/>
                <w:szCs w:val="24"/>
              </w:rPr>
            </w:pPr>
            <w:r>
              <w:rPr>
                <w:rFonts w:ascii="Arial" w:hAnsi="Arial" w:cs="Arial"/>
                <w:b/>
                <w:sz w:val="24"/>
                <w:szCs w:val="24"/>
              </w:rPr>
              <w:t>Strategic Actions Planned</w:t>
            </w:r>
          </w:p>
        </w:tc>
        <w:tc>
          <w:tcPr>
            <w:tcW w:w="2551" w:type="dxa"/>
            <w:vAlign w:val="center"/>
          </w:tcPr>
          <w:p w14:paraId="2F0962A9" w14:textId="77777777" w:rsidR="006D2DA0" w:rsidRPr="00B27FFA" w:rsidRDefault="006D2DA0" w:rsidP="00595740">
            <w:pPr>
              <w:jc w:val="center"/>
              <w:rPr>
                <w:rFonts w:ascii="Arial" w:hAnsi="Arial" w:cs="Arial"/>
                <w:b/>
                <w:sz w:val="24"/>
                <w:szCs w:val="24"/>
              </w:rPr>
            </w:pPr>
            <w:r w:rsidRPr="00B27FFA">
              <w:rPr>
                <w:rFonts w:ascii="Arial" w:hAnsi="Arial" w:cs="Arial"/>
                <w:b/>
                <w:sz w:val="24"/>
                <w:szCs w:val="24"/>
              </w:rPr>
              <w:t>Responsibilities</w:t>
            </w:r>
          </w:p>
        </w:tc>
        <w:tc>
          <w:tcPr>
            <w:tcW w:w="2944" w:type="dxa"/>
            <w:gridSpan w:val="2"/>
            <w:vAlign w:val="center"/>
          </w:tcPr>
          <w:p w14:paraId="161AA957" w14:textId="77777777" w:rsidR="006D2DA0" w:rsidRDefault="006D2DA0" w:rsidP="00595740">
            <w:pPr>
              <w:jc w:val="center"/>
              <w:rPr>
                <w:rFonts w:ascii="Arial" w:hAnsi="Arial" w:cs="Arial"/>
                <w:b/>
                <w:sz w:val="24"/>
                <w:szCs w:val="24"/>
              </w:rPr>
            </w:pPr>
            <w:r>
              <w:rPr>
                <w:rFonts w:ascii="Arial" w:hAnsi="Arial" w:cs="Arial"/>
                <w:b/>
                <w:sz w:val="24"/>
                <w:szCs w:val="24"/>
              </w:rPr>
              <w:t>Measure of Success</w:t>
            </w:r>
          </w:p>
          <w:p w14:paraId="17DF2E13" w14:textId="77777777" w:rsidR="006D2DA0" w:rsidRPr="000A1781" w:rsidRDefault="006D2DA0" w:rsidP="00595740">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67F73C9B" w14:textId="77777777" w:rsidR="006D2DA0" w:rsidRPr="00B27FFA" w:rsidRDefault="006D2DA0" w:rsidP="00595740">
            <w:pPr>
              <w:jc w:val="center"/>
              <w:rPr>
                <w:rFonts w:ascii="Arial" w:hAnsi="Arial" w:cs="Arial"/>
                <w:b/>
                <w:sz w:val="24"/>
                <w:szCs w:val="24"/>
              </w:rPr>
            </w:pPr>
            <w:r>
              <w:rPr>
                <w:rFonts w:ascii="Arial" w:hAnsi="Arial" w:cs="Arial"/>
                <w:b/>
                <w:sz w:val="24"/>
                <w:szCs w:val="24"/>
              </w:rPr>
              <w:t>Timescales</w:t>
            </w:r>
          </w:p>
        </w:tc>
      </w:tr>
      <w:tr w:rsidR="006D2DA0" w14:paraId="01FD3559" w14:textId="77777777" w:rsidTr="00595740">
        <w:trPr>
          <w:trHeight w:val="4328"/>
        </w:trPr>
        <w:tc>
          <w:tcPr>
            <w:tcW w:w="3214" w:type="dxa"/>
          </w:tcPr>
          <w:p w14:paraId="432A6E74" w14:textId="77777777" w:rsidR="006D2DA0" w:rsidRDefault="006D2DA0" w:rsidP="00595740">
            <w:pPr>
              <w:rPr>
                <w:rFonts w:ascii="Arial" w:hAnsi="Arial" w:cs="Arial"/>
                <w:color w:val="FF0000"/>
                <w:sz w:val="20"/>
                <w:szCs w:val="20"/>
              </w:rPr>
            </w:pPr>
          </w:p>
          <w:p w14:paraId="72F574D2" w14:textId="229FA961" w:rsidR="00FD67F8" w:rsidRDefault="00FD67F8" w:rsidP="00595740">
            <w:pPr>
              <w:rPr>
                <w:rFonts w:ascii="Arial" w:hAnsi="Arial" w:cs="Arial"/>
                <w:sz w:val="20"/>
                <w:szCs w:val="20"/>
              </w:rPr>
            </w:pPr>
            <w:r>
              <w:rPr>
                <w:rFonts w:ascii="Arial" w:hAnsi="Arial" w:cs="Arial"/>
                <w:sz w:val="20"/>
                <w:szCs w:val="20"/>
              </w:rPr>
              <w:t>Most pupils will engage effectively in the life and work of the school.</w:t>
            </w:r>
          </w:p>
          <w:p w14:paraId="6231BB6A" w14:textId="77777777" w:rsidR="00FD67F8" w:rsidRDefault="00FD67F8" w:rsidP="00595740">
            <w:pPr>
              <w:rPr>
                <w:rFonts w:ascii="Arial" w:hAnsi="Arial" w:cs="Arial"/>
                <w:sz w:val="20"/>
                <w:szCs w:val="20"/>
              </w:rPr>
            </w:pPr>
          </w:p>
          <w:p w14:paraId="1BD07358" w14:textId="58453B01" w:rsidR="00FD67F8" w:rsidRDefault="007A1341" w:rsidP="00595740">
            <w:pPr>
              <w:rPr>
                <w:rFonts w:ascii="Arial" w:hAnsi="Arial" w:cs="Arial"/>
                <w:sz w:val="20"/>
                <w:szCs w:val="20"/>
              </w:rPr>
            </w:pPr>
            <w:r w:rsidRPr="007A1341">
              <w:rPr>
                <w:rFonts w:ascii="Arial" w:hAnsi="Arial" w:cs="Arial"/>
                <w:sz w:val="20"/>
                <w:szCs w:val="20"/>
              </w:rPr>
              <w:t>Parents and local</w:t>
            </w:r>
            <w:r>
              <w:rPr>
                <w:rFonts w:ascii="Arial" w:hAnsi="Arial" w:cs="Arial"/>
                <w:sz w:val="20"/>
                <w:szCs w:val="20"/>
              </w:rPr>
              <w:t xml:space="preserve"> community will have increased engagement with school activities – based on levels before COVID restrictions as well as current impacted engagement</w:t>
            </w:r>
          </w:p>
          <w:p w14:paraId="55389888" w14:textId="77777777" w:rsidR="00FD67F8" w:rsidRDefault="00FD67F8" w:rsidP="00595740">
            <w:pPr>
              <w:rPr>
                <w:rFonts w:ascii="Arial" w:hAnsi="Arial" w:cs="Arial"/>
                <w:sz w:val="20"/>
                <w:szCs w:val="20"/>
              </w:rPr>
            </w:pPr>
          </w:p>
          <w:p w14:paraId="4DDC2FE2" w14:textId="2CBDE1DE" w:rsidR="006D2DA0" w:rsidRDefault="00FD67F8" w:rsidP="00595740">
            <w:pPr>
              <w:rPr>
                <w:rFonts w:ascii="Arial" w:hAnsi="Arial" w:cs="Arial"/>
                <w:sz w:val="20"/>
                <w:szCs w:val="20"/>
              </w:rPr>
            </w:pPr>
            <w:r>
              <w:rPr>
                <w:rFonts w:ascii="Arial" w:hAnsi="Arial" w:cs="Arial"/>
                <w:sz w:val="20"/>
                <w:szCs w:val="20"/>
              </w:rPr>
              <w:t>Most parents will know about the learning experiences of pupils in school</w:t>
            </w:r>
            <w:r w:rsidR="007A1341">
              <w:rPr>
                <w:rFonts w:ascii="Arial" w:hAnsi="Arial" w:cs="Arial"/>
                <w:sz w:val="20"/>
                <w:szCs w:val="20"/>
              </w:rPr>
              <w:t>.</w:t>
            </w:r>
          </w:p>
          <w:p w14:paraId="5B774353" w14:textId="095EB500" w:rsidR="007A1341" w:rsidRDefault="007A1341" w:rsidP="00595740">
            <w:pPr>
              <w:rPr>
                <w:rFonts w:ascii="Arial" w:hAnsi="Arial" w:cs="Arial"/>
                <w:sz w:val="20"/>
                <w:szCs w:val="20"/>
              </w:rPr>
            </w:pPr>
          </w:p>
          <w:p w14:paraId="11527F6B" w14:textId="2091065C" w:rsidR="007A1341" w:rsidRDefault="007A1341" w:rsidP="00595740">
            <w:pPr>
              <w:rPr>
                <w:rFonts w:ascii="Arial" w:hAnsi="Arial" w:cs="Arial"/>
                <w:sz w:val="20"/>
                <w:szCs w:val="20"/>
              </w:rPr>
            </w:pPr>
            <w:r>
              <w:rPr>
                <w:rFonts w:ascii="Arial" w:hAnsi="Arial" w:cs="Arial"/>
                <w:sz w:val="20"/>
                <w:szCs w:val="20"/>
              </w:rPr>
              <w:t>Majority of parents will have an increased understanding of how to support their children in their learning.</w:t>
            </w:r>
          </w:p>
          <w:p w14:paraId="76ADBFF3" w14:textId="02A9C6E4" w:rsidR="007A1341" w:rsidRDefault="007A1341" w:rsidP="00595740">
            <w:pPr>
              <w:rPr>
                <w:rFonts w:ascii="Arial" w:hAnsi="Arial" w:cs="Arial"/>
                <w:sz w:val="20"/>
                <w:szCs w:val="20"/>
              </w:rPr>
            </w:pPr>
          </w:p>
          <w:p w14:paraId="463FC4D0" w14:textId="590DB24D" w:rsidR="007A1341" w:rsidRDefault="007A1341" w:rsidP="00595740">
            <w:pPr>
              <w:rPr>
                <w:rFonts w:ascii="Arial" w:hAnsi="Arial" w:cs="Arial"/>
                <w:sz w:val="20"/>
                <w:szCs w:val="20"/>
              </w:rPr>
            </w:pPr>
            <w:r>
              <w:rPr>
                <w:rFonts w:ascii="Arial" w:hAnsi="Arial" w:cs="Arial"/>
                <w:sz w:val="20"/>
                <w:szCs w:val="20"/>
              </w:rPr>
              <w:t xml:space="preserve">Increased support at home will impact on attainment of pupils who are currently behind expectations in attainment – focus will be on identified groups </w:t>
            </w:r>
            <w:r>
              <w:rPr>
                <w:rFonts w:ascii="Arial" w:hAnsi="Arial" w:cs="Arial"/>
                <w:sz w:val="20"/>
                <w:szCs w:val="20"/>
              </w:rPr>
              <w:lastRenderedPageBreak/>
              <w:t>in P1-4 and their acquisition and application of sounds/phonics/spelling.</w:t>
            </w:r>
          </w:p>
          <w:p w14:paraId="7D7E1C7F" w14:textId="6A181CE2" w:rsidR="00FD67F8" w:rsidRDefault="00FD67F8" w:rsidP="00595740">
            <w:pPr>
              <w:rPr>
                <w:rFonts w:ascii="Arial" w:hAnsi="Arial" w:cs="Arial"/>
                <w:sz w:val="20"/>
                <w:szCs w:val="20"/>
              </w:rPr>
            </w:pPr>
          </w:p>
          <w:p w14:paraId="4E1DE8E2" w14:textId="3CF73C9C" w:rsidR="006D2DA0" w:rsidRPr="00A320C5" w:rsidRDefault="00FD67F8" w:rsidP="00A320C5">
            <w:pPr>
              <w:rPr>
                <w:rFonts w:ascii="Arial" w:hAnsi="Arial" w:cs="Arial"/>
                <w:sz w:val="20"/>
                <w:szCs w:val="20"/>
              </w:rPr>
            </w:pPr>
            <w:r>
              <w:rPr>
                <w:rFonts w:ascii="Arial" w:hAnsi="Arial" w:cs="Arial"/>
                <w:sz w:val="20"/>
                <w:szCs w:val="20"/>
              </w:rPr>
              <w:t>A clear rationale stating our approaches to managing incidents, accidents and concerns will reduce anxiety within the parent body and lower complaints levied at school or shared with Parent Council.  All staff will have a consistent approach to restorative practice and reporting of incidents using LPN format.</w:t>
            </w:r>
          </w:p>
          <w:p w14:paraId="6C7C1212" w14:textId="77777777" w:rsidR="006D2DA0" w:rsidRDefault="006D2DA0" w:rsidP="00595740">
            <w:pPr>
              <w:rPr>
                <w:rFonts w:ascii="Arial" w:hAnsi="Arial" w:cs="Arial"/>
                <w:b/>
              </w:rPr>
            </w:pPr>
          </w:p>
          <w:p w14:paraId="6ECE32EC" w14:textId="77777777" w:rsidR="006D2DA0" w:rsidRDefault="006D2DA0" w:rsidP="00595740">
            <w:pPr>
              <w:rPr>
                <w:rFonts w:ascii="Arial" w:hAnsi="Arial" w:cs="Arial"/>
                <w:b/>
              </w:rPr>
            </w:pPr>
          </w:p>
          <w:p w14:paraId="778487A2" w14:textId="77777777" w:rsidR="006D2DA0" w:rsidRDefault="006D2DA0" w:rsidP="00595740">
            <w:pPr>
              <w:rPr>
                <w:rFonts w:ascii="Arial" w:hAnsi="Arial" w:cs="Arial"/>
                <w:b/>
              </w:rPr>
            </w:pPr>
          </w:p>
          <w:p w14:paraId="32545474" w14:textId="77777777" w:rsidR="006D2DA0" w:rsidRDefault="006D2DA0" w:rsidP="00595740">
            <w:pPr>
              <w:rPr>
                <w:rFonts w:ascii="Arial" w:hAnsi="Arial" w:cs="Arial"/>
                <w:b/>
              </w:rPr>
            </w:pPr>
          </w:p>
        </w:tc>
        <w:tc>
          <w:tcPr>
            <w:tcW w:w="3444" w:type="dxa"/>
            <w:gridSpan w:val="3"/>
          </w:tcPr>
          <w:p w14:paraId="6838B0B1" w14:textId="77777777" w:rsidR="006D2DA0" w:rsidRDefault="006D2DA0" w:rsidP="00595740">
            <w:pPr>
              <w:rPr>
                <w:rFonts w:ascii="Arial" w:hAnsi="Arial" w:cs="Arial"/>
                <w:color w:val="FF0000"/>
                <w:sz w:val="20"/>
                <w:szCs w:val="20"/>
              </w:rPr>
            </w:pPr>
          </w:p>
          <w:p w14:paraId="7D8AD580" w14:textId="055FF539" w:rsidR="00FD67F8" w:rsidRDefault="00340DAA" w:rsidP="00595740">
            <w:pPr>
              <w:rPr>
                <w:rFonts w:ascii="Arial" w:hAnsi="Arial" w:cs="Arial"/>
                <w:bCs/>
                <w:sz w:val="20"/>
                <w:szCs w:val="20"/>
              </w:rPr>
            </w:pPr>
            <w:r>
              <w:rPr>
                <w:rFonts w:ascii="Arial" w:hAnsi="Arial" w:cs="Arial"/>
                <w:bCs/>
                <w:sz w:val="20"/>
                <w:szCs w:val="20"/>
              </w:rPr>
              <w:t>Links with priorities 1 and 2</w:t>
            </w:r>
          </w:p>
          <w:p w14:paraId="4D4F342B" w14:textId="729132C1" w:rsidR="00595740" w:rsidRDefault="00595740" w:rsidP="00595740">
            <w:pPr>
              <w:rPr>
                <w:rFonts w:ascii="Arial" w:hAnsi="Arial" w:cs="Arial"/>
                <w:bCs/>
                <w:sz w:val="20"/>
                <w:szCs w:val="20"/>
              </w:rPr>
            </w:pPr>
          </w:p>
          <w:p w14:paraId="47550DD9" w14:textId="12EAA079" w:rsidR="00595740" w:rsidRDefault="00595740" w:rsidP="00595740">
            <w:pPr>
              <w:rPr>
                <w:rFonts w:ascii="Arial" w:hAnsi="Arial" w:cs="Arial"/>
                <w:bCs/>
                <w:sz w:val="20"/>
                <w:szCs w:val="20"/>
              </w:rPr>
            </w:pPr>
            <w:r>
              <w:rPr>
                <w:rFonts w:ascii="Arial" w:hAnsi="Arial" w:cs="Arial"/>
                <w:bCs/>
                <w:sz w:val="20"/>
                <w:szCs w:val="20"/>
              </w:rPr>
              <w:t>Use of HGIOS 4 Pupil Version</w:t>
            </w:r>
          </w:p>
          <w:p w14:paraId="7FCD3623" w14:textId="7EA2DC04" w:rsidR="00340DAA" w:rsidRDefault="00340DAA" w:rsidP="00595740">
            <w:pPr>
              <w:rPr>
                <w:rFonts w:ascii="Arial" w:hAnsi="Arial" w:cs="Arial"/>
                <w:bCs/>
                <w:sz w:val="20"/>
                <w:szCs w:val="20"/>
              </w:rPr>
            </w:pPr>
          </w:p>
          <w:p w14:paraId="48DF76AB" w14:textId="1535802B" w:rsidR="00340DAA" w:rsidRDefault="00340DAA" w:rsidP="00595740">
            <w:pPr>
              <w:rPr>
                <w:rFonts w:ascii="Arial" w:hAnsi="Arial" w:cs="Arial"/>
                <w:bCs/>
                <w:sz w:val="20"/>
                <w:szCs w:val="20"/>
              </w:rPr>
            </w:pPr>
            <w:r>
              <w:rPr>
                <w:rFonts w:ascii="Arial" w:hAnsi="Arial" w:cs="Arial"/>
                <w:bCs/>
                <w:sz w:val="20"/>
                <w:szCs w:val="20"/>
              </w:rPr>
              <w:t xml:space="preserve">Develop pupil </w:t>
            </w:r>
            <w:r w:rsidR="00C87901">
              <w:rPr>
                <w:rFonts w:ascii="Arial" w:hAnsi="Arial" w:cs="Arial"/>
                <w:bCs/>
                <w:sz w:val="20"/>
                <w:szCs w:val="20"/>
              </w:rPr>
              <w:t>committees</w:t>
            </w:r>
            <w:r>
              <w:rPr>
                <w:rFonts w:ascii="Arial" w:hAnsi="Arial" w:cs="Arial"/>
                <w:bCs/>
                <w:sz w:val="20"/>
                <w:szCs w:val="20"/>
              </w:rPr>
              <w:t xml:space="preserve"> to plan and engage in activities.</w:t>
            </w:r>
          </w:p>
          <w:p w14:paraId="5AEB82DA" w14:textId="77777777" w:rsidR="00340DAA" w:rsidRDefault="00340DAA" w:rsidP="00595740">
            <w:pPr>
              <w:rPr>
                <w:rFonts w:ascii="Arial" w:hAnsi="Arial" w:cs="Arial"/>
                <w:bCs/>
                <w:sz w:val="20"/>
                <w:szCs w:val="20"/>
              </w:rPr>
            </w:pPr>
          </w:p>
          <w:p w14:paraId="371D1317" w14:textId="1EA02C5F" w:rsidR="00FD67F8" w:rsidRPr="006F4506" w:rsidRDefault="00FD67F8" w:rsidP="00595740">
            <w:pPr>
              <w:rPr>
                <w:rFonts w:ascii="Arial" w:hAnsi="Arial" w:cs="Arial"/>
                <w:bCs/>
                <w:sz w:val="20"/>
                <w:szCs w:val="20"/>
              </w:rPr>
            </w:pPr>
            <w:r>
              <w:rPr>
                <w:rFonts w:ascii="Arial" w:hAnsi="Arial" w:cs="Arial"/>
                <w:bCs/>
                <w:sz w:val="20"/>
                <w:szCs w:val="20"/>
              </w:rPr>
              <w:t>Develop approaches to sharing learning with parents and local community – Sway, Community Council, social media, Parent Council</w:t>
            </w:r>
            <w:r w:rsidR="00340DAA">
              <w:rPr>
                <w:rFonts w:ascii="Arial" w:hAnsi="Arial" w:cs="Arial"/>
                <w:bCs/>
                <w:sz w:val="20"/>
                <w:szCs w:val="20"/>
              </w:rPr>
              <w:t>. Include a policy statement that sets out what, when and how – include in Curriculum Rationale</w:t>
            </w:r>
          </w:p>
          <w:p w14:paraId="50989389" w14:textId="77777777" w:rsidR="004E5028" w:rsidRPr="006F4506" w:rsidRDefault="004E5028" w:rsidP="00595740">
            <w:pPr>
              <w:rPr>
                <w:rFonts w:ascii="Arial" w:hAnsi="Arial" w:cs="Arial"/>
                <w:bCs/>
                <w:sz w:val="20"/>
                <w:szCs w:val="20"/>
              </w:rPr>
            </w:pPr>
          </w:p>
          <w:p w14:paraId="61DF6C3C" w14:textId="785B13A6" w:rsidR="006D2DA0" w:rsidRPr="006F4506" w:rsidRDefault="00FD67F8" w:rsidP="00595740">
            <w:pPr>
              <w:rPr>
                <w:rFonts w:ascii="Arial" w:hAnsi="Arial" w:cs="Arial"/>
                <w:bCs/>
                <w:sz w:val="20"/>
                <w:szCs w:val="20"/>
              </w:rPr>
            </w:pPr>
            <w:r>
              <w:rPr>
                <w:rFonts w:ascii="Arial" w:hAnsi="Arial" w:cs="Arial"/>
                <w:bCs/>
                <w:sz w:val="20"/>
                <w:szCs w:val="20"/>
              </w:rPr>
              <w:t xml:space="preserve">Revisit and reinforce </w:t>
            </w:r>
            <w:r w:rsidR="004E5028" w:rsidRPr="006F4506">
              <w:rPr>
                <w:rFonts w:ascii="Arial" w:hAnsi="Arial" w:cs="Arial"/>
                <w:bCs/>
                <w:sz w:val="20"/>
                <w:szCs w:val="20"/>
              </w:rPr>
              <w:t>DYW planning</w:t>
            </w:r>
            <w:r>
              <w:rPr>
                <w:rFonts w:ascii="Arial" w:hAnsi="Arial" w:cs="Arial"/>
                <w:bCs/>
                <w:sz w:val="20"/>
                <w:szCs w:val="20"/>
              </w:rPr>
              <w:t xml:space="preserve"> from previous session</w:t>
            </w:r>
          </w:p>
          <w:p w14:paraId="26D76515" w14:textId="304D932C" w:rsidR="004E5028" w:rsidRPr="006F4506" w:rsidRDefault="004E5028" w:rsidP="00595740">
            <w:pPr>
              <w:rPr>
                <w:rFonts w:ascii="Arial" w:hAnsi="Arial" w:cs="Arial"/>
                <w:bCs/>
                <w:sz w:val="20"/>
                <w:szCs w:val="20"/>
              </w:rPr>
            </w:pPr>
          </w:p>
          <w:p w14:paraId="06F30677" w14:textId="08B07F6D" w:rsidR="00E769EC" w:rsidRPr="006F4506" w:rsidRDefault="00340DAA" w:rsidP="00595740">
            <w:pPr>
              <w:rPr>
                <w:rFonts w:ascii="Arial" w:hAnsi="Arial" w:cs="Arial"/>
                <w:bCs/>
                <w:sz w:val="20"/>
                <w:szCs w:val="20"/>
              </w:rPr>
            </w:pPr>
            <w:r>
              <w:rPr>
                <w:rFonts w:ascii="Arial" w:hAnsi="Arial" w:cs="Arial"/>
                <w:bCs/>
                <w:sz w:val="20"/>
                <w:szCs w:val="20"/>
              </w:rPr>
              <w:t>R</w:t>
            </w:r>
            <w:r w:rsidR="004E5028" w:rsidRPr="006F4506">
              <w:rPr>
                <w:rFonts w:ascii="Arial" w:hAnsi="Arial" w:cs="Arial"/>
                <w:bCs/>
                <w:sz w:val="20"/>
                <w:szCs w:val="20"/>
              </w:rPr>
              <w:t>ationale and guidance for parental communication including strategic group</w:t>
            </w:r>
            <w:r>
              <w:rPr>
                <w:rFonts w:ascii="Arial" w:hAnsi="Arial" w:cs="Arial"/>
                <w:bCs/>
                <w:sz w:val="20"/>
                <w:szCs w:val="20"/>
              </w:rPr>
              <w:t xml:space="preserve"> that involves a selection of pupils, </w:t>
            </w:r>
            <w:proofErr w:type="gramStart"/>
            <w:r>
              <w:rPr>
                <w:rFonts w:ascii="Arial" w:hAnsi="Arial" w:cs="Arial"/>
                <w:bCs/>
                <w:sz w:val="20"/>
                <w:szCs w:val="20"/>
              </w:rPr>
              <w:t>parents</w:t>
            </w:r>
            <w:proofErr w:type="gramEnd"/>
            <w:r>
              <w:rPr>
                <w:rFonts w:ascii="Arial" w:hAnsi="Arial" w:cs="Arial"/>
                <w:bCs/>
                <w:sz w:val="20"/>
                <w:szCs w:val="20"/>
              </w:rPr>
              <w:t xml:space="preserve"> and community members.</w:t>
            </w:r>
          </w:p>
          <w:p w14:paraId="5517ED2B" w14:textId="77777777" w:rsidR="00E769EC" w:rsidRPr="006F4506" w:rsidRDefault="00E769EC" w:rsidP="00595740">
            <w:pPr>
              <w:rPr>
                <w:rFonts w:ascii="Arial" w:hAnsi="Arial" w:cs="Arial"/>
                <w:bCs/>
                <w:sz w:val="20"/>
                <w:szCs w:val="20"/>
              </w:rPr>
            </w:pPr>
          </w:p>
          <w:p w14:paraId="2B13CFD5" w14:textId="12752B61" w:rsidR="004E5028" w:rsidRPr="006F4506" w:rsidRDefault="00E769EC" w:rsidP="00595740">
            <w:pPr>
              <w:rPr>
                <w:rFonts w:ascii="Arial" w:hAnsi="Arial" w:cs="Arial"/>
                <w:bCs/>
                <w:color w:val="FF0000"/>
                <w:sz w:val="20"/>
                <w:szCs w:val="20"/>
              </w:rPr>
            </w:pPr>
            <w:r w:rsidRPr="006F4506">
              <w:rPr>
                <w:rFonts w:ascii="Arial" w:hAnsi="Arial" w:cs="Arial"/>
                <w:bCs/>
                <w:sz w:val="20"/>
                <w:szCs w:val="20"/>
              </w:rPr>
              <w:lastRenderedPageBreak/>
              <w:t>QR codes innovation</w:t>
            </w:r>
            <w:r w:rsidR="004E5028" w:rsidRPr="006F4506">
              <w:rPr>
                <w:rFonts w:ascii="Arial" w:hAnsi="Arial" w:cs="Arial"/>
                <w:bCs/>
                <w:sz w:val="20"/>
                <w:szCs w:val="20"/>
              </w:rPr>
              <w:t xml:space="preserve"> </w:t>
            </w:r>
            <w:r w:rsidR="00340DAA">
              <w:rPr>
                <w:rFonts w:ascii="Arial" w:hAnsi="Arial" w:cs="Arial"/>
                <w:bCs/>
                <w:sz w:val="20"/>
                <w:szCs w:val="20"/>
              </w:rPr>
              <w:t>– links to priority 2 ‘Digital Cultures’</w:t>
            </w:r>
          </w:p>
          <w:p w14:paraId="14562A24" w14:textId="77777777" w:rsidR="006D2DA0" w:rsidRDefault="006D2DA0" w:rsidP="00595740">
            <w:pPr>
              <w:rPr>
                <w:rFonts w:ascii="Arial" w:hAnsi="Arial" w:cs="Arial"/>
                <w:color w:val="FF0000"/>
                <w:sz w:val="20"/>
                <w:szCs w:val="20"/>
              </w:rPr>
            </w:pPr>
          </w:p>
          <w:p w14:paraId="489B6857" w14:textId="77777777" w:rsidR="006D2DA0" w:rsidRPr="0086387D" w:rsidRDefault="006D2DA0" w:rsidP="00595740">
            <w:pPr>
              <w:rPr>
                <w:rFonts w:ascii="Arial" w:hAnsi="Arial" w:cs="Arial"/>
                <w:sz w:val="20"/>
                <w:szCs w:val="20"/>
              </w:rPr>
            </w:pPr>
          </w:p>
        </w:tc>
        <w:tc>
          <w:tcPr>
            <w:tcW w:w="2551" w:type="dxa"/>
          </w:tcPr>
          <w:p w14:paraId="0CFEB377" w14:textId="77777777" w:rsidR="006D2DA0" w:rsidRDefault="006D2DA0" w:rsidP="00595740">
            <w:pPr>
              <w:rPr>
                <w:rFonts w:ascii="Arial" w:hAnsi="Arial" w:cs="Arial"/>
                <w:color w:val="FF0000"/>
                <w:sz w:val="20"/>
                <w:szCs w:val="20"/>
              </w:rPr>
            </w:pPr>
          </w:p>
          <w:p w14:paraId="22379840" w14:textId="20E3FE3B" w:rsidR="006D2DA0" w:rsidRDefault="00340DAA" w:rsidP="00595740">
            <w:pPr>
              <w:rPr>
                <w:rFonts w:ascii="Arial" w:hAnsi="Arial" w:cs="Arial"/>
                <w:sz w:val="20"/>
                <w:szCs w:val="20"/>
              </w:rPr>
            </w:pPr>
            <w:r w:rsidRPr="00340DAA">
              <w:rPr>
                <w:rFonts w:ascii="Arial" w:hAnsi="Arial" w:cs="Arial"/>
                <w:sz w:val="20"/>
                <w:szCs w:val="20"/>
              </w:rPr>
              <w:t xml:space="preserve">HT to </w:t>
            </w:r>
            <w:r>
              <w:rPr>
                <w:rFonts w:ascii="Arial" w:hAnsi="Arial" w:cs="Arial"/>
                <w:sz w:val="20"/>
                <w:szCs w:val="20"/>
              </w:rPr>
              <w:t xml:space="preserve">create strategy group of pupils, </w:t>
            </w:r>
            <w:proofErr w:type="gramStart"/>
            <w:r>
              <w:rPr>
                <w:rFonts w:ascii="Arial" w:hAnsi="Arial" w:cs="Arial"/>
                <w:sz w:val="20"/>
                <w:szCs w:val="20"/>
              </w:rPr>
              <w:t>parents</w:t>
            </w:r>
            <w:proofErr w:type="gramEnd"/>
            <w:r>
              <w:rPr>
                <w:rFonts w:ascii="Arial" w:hAnsi="Arial" w:cs="Arial"/>
                <w:sz w:val="20"/>
                <w:szCs w:val="20"/>
              </w:rPr>
              <w:t xml:space="preserve"> and community members to evaluate and improve approaches – set out in action plan.</w:t>
            </w:r>
          </w:p>
          <w:p w14:paraId="659CE7FC" w14:textId="4F7CA47C" w:rsidR="00340DAA" w:rsidRDefault="00340DAA" w:rsidP="00595740">
            <w:pPr>
              <w:rPr>
                <w:rFonts w:ascii="Arial" w:hAnsi="Arial" w:cs="Arial"/>
                <w:sz w:val="20"/>
                <w:szCs w:val="20"/>
              </w:rPr>
            </w:pPr>
          </w:p>
          <w:p w14:paraId="7BBEFF23" w14:textId="25E529C6" w:rsidR="00340DAA" w:rsidRDefault="00340DAA" w:rsidP="00595740">
            <w:pPr>
              <w:rPr>
                <w:rFonts w:ascii="Arial" w:hAnsi="Arial" w:cs="Arial"/>
                <w:sz w:val="20"/>
                <w:szCs w:val="20"/>
              </w:rPr>
            </w:pPr>
            <w:r>
              <w:rPr>
                <w:rFonts w:ascii="Arial" w:hAnsi="Arial" w:cs="Arial"/>
                <w:sz w:val="20"/>
                <w:szCs w:val="20"/>
              </w:rPr>
              <w:t xml:space="preserve">Rachael Redfern, CT, </w:t>
            </w:r>
            <w:r w:rsidR="00A367E1">
              <w:rPr>
                <w:rFonts w:ascii="Arial" w:hAnsi="Arial" w:cs="Arial"/>
                <w:sz w:val="20"/>
                <w:szCs w:val="20"/>
              </w:rPr>
              <w:t xml:space="preserve">and Rachel Wilson, CT </w:t>
            </w:r>
            <w:r>
              <w:rPr>
                <w:rFonts w:ascii="Arial" w:hAnsi="Arial" w:cs="Arial"/>
                <w:sz w:val="20"/>
                <w:szCs w:val="20"/>
              </w:rPr>
              <w:t xml:space="preserve">to develop digital approaches to information sharing using Sway and </w:t>
            </w:r>
            <w:proofErr w:type="spellStart"/>
            <w:r>
              <w:rPr>
                <w:rFonts w:ascii="Arial" w:hAnsi="Arial" w:cs="Arial"/>
                <w:sz w:val="20"/>
                <w:szCs w:val="20"/>
              </w:rPr>
              <w:t>Thinglinks</w:t>
            </w:r>
            <w:proofErr w:type="spellEnd"/>
          </w:p>
          <w:p w14:paraId="65861536" w14:textId="63E8A590" w:rsidR="00340DAA" w:rsidRDefault="00340DAA" w:rsidP="00595740">
            <w:pPr>
              <w:rPr>
                <w:rFonts w:ascii="Arial" w:hAnsi="Arial" w:cs="Arial"/>
                <w:sz w:val="20"/>
                <w:szCs w:val="20"/>
              </w:rPr>
            </w:pPr>
          </w:p>
          <w:p w14:paraId="6F246332" w14:textId="626AA5A1" w:rsidR="00340DAA" w:rsidRDefault="00A367E1" w:rsidP="00595740">
            <w:pPr>
              <w:rPr>
                <w:rFonts w:ascii="Arial" w:hAnsi="Arial" w:cs="Arial"/>
                <w:sz w:val="20"/>
                <w:szCs w:val="20"/>
              </w:rPr>
            </w:pPr>
            <w:r>
              <w:rPr>
                <w:rFonts w:ascii="Arial" w:hAnsi="Arial" w:cs="Arial"/>
                <w:sz w:val="20"/>
                <w:szCs w:val="20"/>
              </w:rPr>
              <w:t>Sue Pritchard</w:t>
            </w:r>
            <w:r w:rsidR="00340DAA">
              <w:rPr>
                <w:rFonts w:ascii="Arial" w:hAnsi="Arial" w:cs="Arial"/>
                <w:sz w:val="20"/>
                <w:szCs w:val="20"/>
              </w:rPr>
              <w:t>, CT to work with local community to develop links including QR codes for sharing knowledge about the village</w:t>
            </w:r>
          </w:p>
          <w:p w14:paraId="3BB62998" w14:textId="56667F8A" w:rsidR="00340DAA" w:rsidRDefault="00340DAA" w:rsidP="00595740">
            <w:pPr>
              <w:rPr>
                <w:rFonts w:ascii="Arial" w:hAnsi="Arial" w:cs="Arial"/>
                <w:sz w:val="20"/>
                <w:szCs w:val="20"/>
              </w:rPr>
            </w:pPr>
          </w:p>
          <w:p w14:paraId="3537AA60" w14:textId="60585C48" w:rsidR="00340DAA" w:rsidRDefault="00340DAA" w:rsidP="00595740">
            <w:pPr>
              <w:rPr>
                <w:rFonts w:ascii="Arial" w:hAnsi="Arial" w:cs="Arial"/>
                <w:sz w:val="20"/>
                <w:szCs w:val="20"/>
              </w:rPr>
            </w:pPr>
            <w:r>
              <w:rPr>
                <w:rFonts w:ascii="Arial" w:hAnsi="Arial" w:cs="Arial"/>
                <w:sz w:val="20"/>
                <w:szCs w:val="20"/>
              </w:rPr>
              <w:t xml:space="preserve">HT working with staff will revisit DYW planning and this will be monitored as </w:t>
            </w:r>
            <w:r>
              <w:rPr>
                <w:rFonts w:ascii="Arial" w:hAnsi="Arial" w:cs="Arial"/>
                <w:sz w:val="20"/>
                <w:szCs w:val="20"/>
              </w:rPr>
              <w:lastRenderedPageBreak/>
              <w:t>part of monitoring processes</w:t>
            </w:r>
          </w:p>
          <w:p w14:paraId="38D90E93" w14:textId="7A10DDC3" w:rsidR="00340DAA" w:rsidRDefault="00340DAA" w:rsidP="00595740">
            <w:pPr>
              <w:rPr>
                <w:rFonts w:ascii="Arial" w:hAnsi="Arial" w:cs="Arial"/>
                <w:sz w:val="20"/>
                <w:szCs w:val="20"/>
              </w:rPr>
            </w:pPr>
          </w:p>
          <w:p w14:paraId="7418832A" w14:textId="5B23F593" w:rsidR="00340DAA" w:rsidRPr="00340DAA" w:rsidRDefault="00340DAA" w:rsidP="00595740">
            <w:pPr>
              <w:rPr>
                <w:rFonts w:ascii="Arial" w:hAnsi="Arial" w:cs="Arial"/>
                <w:sz w:val="20"/>
                <w:szCs w:val="20"/>
              </w:rPr>
            </w:pPr>
            <w:r>
              <w:rPr>
                <w:rFonts w:ascii="Arial" w:hAnsi="Arial" w:cs="Arial"/>
                <w:sz w:val="20"/>
                <w:szCs w:val="20"/>
              </w:rPr>
              <w:t>Amanda Rodden, CT, Rachael Redfern, CT,</w:t>
            </w:r>
            <w:r w:rsidR="00A367E1">
              <w:rPr>
                <w:rFonts w:ascii="Arial" w:hAnsi="Arial" w:cs="Arial"/>
                <w:sz w:val="20"/>
                <w:szCs w:val="20"/>
              </w:rPr>
              <w:t xml:space="preserve"> Rachel Wilson, CT</w:t>
            </w:r>
            <w:r>
              <w:rPr>
                <w:rFonts w:ascii="Arial" w:hAnsi="Arial" w:cs="Arial"/>
                <w:sz w:val="20"/>
                <w:szCs w:val="20"/>
              </w:rPr>
              <w:t xml:space="preserve"> to work with </w:t>
            </w:r>
            <w:r w:rsidR="00A367E1">
              <w:rPr>
                <w:rFonts w:ascii="Arial" w:hAnsi="Arial" w:cs="Arial"/>
                <w:sz w:val="20"/>
                <w:szCs w:val="20"/>
              </w:rPr>
              <w:t>Sue Pritchard</w:t>
            </w:r>
            <w:r>
              <w:rPr>
                <w:rFonts w:ascii="Arial" w:hAnsi="Arial" w:cs="Arial"/>
                <w:sz w:val="20"/>
                <w:szCs w:val="20"/>
              </w:rPr>
              <w:t xml:space="preserve"> to support development of QR code work.</w:t>
            </w:r>
          </w:p>
          <w:p w14:paraId="498D2A12" w14:textId="7DC3E8FA" w:rsidR="00FD67F8" w:rsidRDefault="00FD67F8" w:rsidP="00595740">
            <w:pPr>
              <w:rPr>
                <w:rFonts w:ascii="Arial" w:hAnsi="Arial" w:cs="Arial"/>
                <w:color w:val="FF0000"/>
                <w:sz w:val="20"/>
                <w:szCs w:val="20"/>
              </w:rPr>
            </w:pPr>
          </w:p>
          <w:p w14:paraId="5FCDBCEC" w14:textId="13377BCC" w:rsidR="00C87901" w:rsidRPr="00C87901" w:rsidRDefault="00C87901" w:rsidP="00595740">
            <w:pPr>
              <w:rPr>
                <w:rFonts w:ascii="Arial" w:hAnsi="Arial" w:cs="Arial"/>
                <w:sz w:val="20"/>
                <w:szCs w:val="20"/>
              </w:rPr>
            </w:pPr>
            <w:r w:rsidRPr="00C87901">
              <w:rPr>
                <w:rFonts w:ascii="Arial" w:hAnsi="Arial" w:cs="Arial"/>
                <w:sz w:val="20"/>
                <w:szCs w:val="20"/>
              </w:rPr>
              <w:t xml:space="preserve">HT and Rachael Redfern, CT, </w:t>
            </w:r>
            <w:r>
              <w:rPr>
                <w:rFonts w:ascii="Arial" w:hAnsi="Arial" w:cs="Arial"/>
                <w:sz w:val="20"/>
                <w:szCs w:val="20"/>
              </w:rPr>
              <w:t>to add to Curriculum Rationale guidance</w:t>
            </w:r>
          </w:p>
          <w:p w14:paraId="27425C89" w14:textId="529505D1" w:rsidR="006D2DA0" w:rsidRDefault="006D2DA0" w:rsidP="00595740">
            <w:pPr>
              <w:rPr>
                <w:rFonts w:ascii="Arial" w:hAnsi="Arial" w:cs="Arial"/>
                <w:color w:val="FF0000"/>
                <w:sz w:val="20"/>
                <w:szCs w:val="20"/>
              </w:rPr>
            </w:pPr>
          </w:p>
          <w:p w14:paraId="3A0D126B" w14:textId="2F25D067" w:rsidR="00C87901" w:rsidRPr="00C87901" w:rsidRDefault="00C87901" w:rsidP="00595740">
            <w:pPr>
              <w:rPr>
                <w:rFonts w:ascii="Arial" w:hAnsi="Arial" w:cs="Arial"/>
                <w:sz w:val="20"/>
                <w:szCs w:val="20"/>
              </w:rPr>
            </w:pPr>
            <w:r w:rsidRPr="00C87901">
              <w:rPr>
                <w:rFonts w:ascii="Arial" w:hAnsi="Arial" w:cs="Arial"/>
                <w:sz w:val="20"/>
                <w:szCs w:val="20"/>
              </w:rPr>
              <w:t>Rachael Redfern</w:t>
            </w:r>
            <w:r w:rsidR="00A367E1">
              <w:rPr>
                <w:rFonts w:ascii="Arial" w:hAnsi="Arial" w:cs="Arial"/>
                <w:sz w:val="20"/>
                <w:szCs w:val="20"/>
              </w:rPr>
              <w:t xml:space="preserve"> and Rachel Wilson</w:t>
            </w:r>
            <w:r>
              <w:rPr>
                <w:rFonts w:ascii="Arial" w:hAnsi="Arial" w:cs="Arial"/>
                <w:sz w:val="20"/>
                <w:szCs w:val="20"/>
              </w:rPr>
              <w:t xml:space="preserve"> to monitor sharing of learning via Sways and </w:t>
            </w:r>
            <w:proofErr w:type="spellStart"/>
            <w:r>
              <w:rPr>
                <w:rFonts w:ascii="Arial" w:hAnsi="Arial" w:cs="Arial"/>
                <w:sz w:val="20"/>
                <w:szCs w:val="20"/>
              </w:rPr>
              <w:t>Thinglinks</w:t>
            </w:r>
            <w:proofErr w:type="spellEnd"/>
            <w:r>
              <w:rPr>
                <w:rFonts w:ascii="Arial" w:hAnsi="Arial" w:cs="Arial"/>
                <w:sz w:val="20"/>
                <w:szCs w:val="20"/>
              </w:rPr>
              <w:t xml:space="preserve"> across the school.</w:t>
            </w:r>
          </w:p>
          <w:p w14:paraId="37E4B6E8" w14:textId="77777777" w:rsidR="006D2DA0" w:rsidRDefault="006D2DA0" w:rsidP="00595740">
            <w:pPr>
              <w:rPr>
                <w:rFonts w:ascii="Arial" w:hAnsi="Arial" w:cs="Arial"/>
                <w:sz w:val="20"/>
                <w:szCs w:val="20"/>
              </w:rPr>
            </w:pPr>
          </w:p>
          <w:p w14:paraId="5C49B287" w14:textId="77777777" w:rsidR="006D2DA0" w:rsidRPr="001F74C4" w:rsidRDefault="006D2DA0" w:rsidP="00595740">
            <w:pPr>
              <w:rPr>
                <w:rFonts w:ascii="Arial" w:hAnsi="Arial" w:cs="Arial"/>
                <w:sz w:val="20"/>
                <w:szCs w:val="20"/>
              </w:rPr>
            </w:pPr>
          </w:p>
        </w:tc>
        <w:tc>
          <w:tcPr>
            <w:tcW w:w="2944" w:type="dxa"/>
            <w:gridSpan w:val="2"/>
          </w:tcPr>
          <w:p w14:paraId="1252D37E" w14:textId="77777777" w:rsidR="006D2DA0" w:rsidRDefault="006D2DA0" w:rsidP="00595740">
            <w:pPr>
              <w:rPr>
                <w:rFonts w:ascii="Arial" w:hAnsi="Arial" w:cs="Arial"/>
                <w:color w:val="FF0000"/>
                <w:sz w:val="20"/>
                <w:szCs w:val="20"/>
              </w:rPr>
            </w:pPr>
          </w:p>
          <w:p w14:paraId="4E2BADC6" w14:textId="462F576B" w:rsidR="006D2DA0" w:rsidRDefault="00C87901" w:rsidP="00595740">
            <w:pPr>
              <w:rPr>
                <w:rFonts w:ascii="Arial" w:hAnsi="Arial" w:cs="Arial"/>
                <w:sz w:val="20"/>
                <w:szCs w:val="20"/>
              </w:rPr>
            </w:pPr>
            <w:r>
              <w:rPr>
                <w:rFonts w:ascii="Arial" w:hAnsi="Arial" w:cs="Arial"/>
                <w:sz w:val="20"/>
                <w:szCs w:val="20"/>
              </w:rPr>
              <w:t>Pupil engagement in dialogue during assemblies and focus groups.</w:t>
            </w:r>
          </w:p>
          <w:p w14:paraId="2139704D" w14:textId="3395F7F0" w:rsidR="00C87901" w:rsidRDefault="00C87901" w:rsidP="00595740">
            <w:pPr>
              <w:rPr>
                <w:rFonts w:ascii="Arial" w:hAnsi="Arial" w:cs="Arial"/>
                <w:sz w:val="20"/>
                <w:szCs w:val="20"/>
              </w:rPr>
            </w:pPr>
          </w:p>
          <w:p w14:paraId="1B559459" w14:textId="51987A45" w:rsidR="00C87901" w:rsidRDefault="00C87901" w:rsidP="00595740">
            <w:pPr>
              <w:rPr>
                <w:rFonts w:ascii="Arial" w:hAnsi="Arial" w:cs="Arial"/>
                <w:sz w:val="20"/>
                <w:szCs w:val="20"/>
              </w:rPr>
            </w:pPr>
            <w:r>
              <w:rPr>
                <w:rFonts w:ascii="Arial" w:hAnsi="Arial" w:cs="Arial"/>
                <w:sz w:val="20"/>
                <w:szCs w:val="20"/>
              </w:rPr>
              <w:t>Level of parental and community engagement in strategy group and feedback from wider parent body.</w:t>
            </w:r>
          </w:p>
          <w:p w14:paraId="47A02D57" w14:textId="5B36862B" w:rsidR="00C87901" w:rsidRDefault="00C87901" w:rsidP="00595740">
            <w:pPr>
              <w:rPr>
                <w:rFonts w:ascii="Arial" w:hAnsi="Arial" w:cs="Arial"/>
                <w:sz w:val="20"/>
                <w:szCs w:val="20"/>
              </w:rPr>
            </w:pPr>
            <w:r>
              <w:rPr>
                <w:rFonts w:ascii="Arial" w:hAnsi="Arial" w:cs="Arial"/>
                <w:sz w:val="20"/>
                <w:szCs w:val="20"/>
              </w:rPr>
              <w:t>(success of this approach may be measurable by the level of engagement either increasing or remaining consistent in this group)</w:t>
            </w:r>
          </w:p>
          <w:p w14:paraId="55C5FC9B" w14:textId="2778B01C" w:rsidR="00C87901" w:rsidRDefault="00C87901" w:rsidP="00595740">
            <w:pPr>
              <w:rPr>
                <w:rFonts w:ascii="Arial" w:hAnsi="Arial" w:cs="Arial"/>
                <w:sz w:val="20"/>
                <w:szCs w:val="20"/>
              </w:rPr>
            </w:pPr>
          </w:p>
          <w:p w14:paraId="5C08E7EE" w14:textId="1D556115" w:rsidR="00C87901" w:rsidRPr="00C87901" w:rsidRDefault="00C87901" w:rsidP="00595740">
            <w:pPr>
              <w:rPr>
                <w:rFonts w:ascii="Arial" w:hAnsi="Arial" w:cs="Arial"/>
                <w:sz w:val="20"/>
                <w:szCs w:val="20"/>
              </w:rPr>
            </w:pPr>
            <w:r>
              <w:rPr>
                <w:rFonts w:ascii="Arial" w:hAnsi="Arial" w:cs="Arial"/>
                <w:sz w:val="20"/>
                <w:szCs w:val="20"/>
              </w:rPr>
              <w:t xml:space="preserve">Tracking and attainment data on P1-4 literacy levels – particularly for identified group. Use of </w:t>
            </w:r>
            <w:proofErr w:type="spellStart"/>
            <w:r>
              <w:rPr>
                <w:rFonts w:ascii="Arial" w:hAnsi="Arial" w:cs="Arial"/>
                <w:sz w:val="20"/>
                <w:szCs w:val="20"/>
              </w:rPr>
              <w:t>Sheonell</w:t>
            </w:r>
            <w:proofErr w:type="spellEnd"/>
            <w:r>
              <w:rPr>
                <w:rFonts w:ascii="Arial" w:hAnsi="Arial" w:cs="Arial"/>
                <w:sz w:val="20"/>
                <w:szCs w:val="20"/>
              </w:rPr>
              <w:t xml:space="preserve"> reading and spelling assessments, PUMA maths assessments and SNSA/BASE data</w:t>
            </w:r>
          </w:p>
          <w:p w14:paraId="7CB66DAD" w14:textId="77777777" w:rsidR="006D2DA0" w:rsidRDefault="006D2DA0" w:rsidP="00595740">
            <w:pPr>
              <w:rPr>
                <w:rFonts w:ascii="Arial" w:hAnsi="Arial" w:cs="Arial"/>
                <w:sz w:val="20"/>
                <w:szCs w:val="20"/>
              </w:rPr>
            </w:pPr>
          </w:p>
          <w:p w14:paraId="7D9A8380" w14:textId="77777777" w:rsidR="006D2DA0" w:rsidRDefault="006D2DA0" w:rsidP="00595740">
            <w:pPr>
              <w:rPr>
                <w:rFonts w:ascii="Arial" w:hAnsi="Arial" w:cs="Arial"/>
                <w:sz w:val="20"/>
                <w:szCs w:val="20"/>
              </w:rPr>
            </w:pPr>
          </w:p>
          <w:p w14:paraId="2BB3B6DE" w14:textId="77777777" w:rsidR="006D2DA0" w:rsidRDefault="006D2DA0" w:rsidP="00595740">
            <w:pPr>
              <w:rPr>
                <w:rFonts w:ascii="Arial" w:hAnsi="Arial" w:cs="Arial"/>
                <w:sz w:val="20"/>
                <w:szCs w:val="20"/>
              </w:rPr>
            </w:pPr>
          </w:p>
          <w:p w14:paraId="287B35BF" w14:textId="77777777" w:rsidR="006D2DA0" w:rsidRPr="00B44E8A" w:rsidRDefault="006D2DA0" w:rsidP="00595740">
            <w:pPr>
              <w:rPr>
                <w:rFonts w:ascii="Arial" w:hAnsi="Arial" w:cs="Arial"/>
                <w:sz w:val="20"/>
                <w:szCs w:val="20"/>
              </w:rPr>
            </w:pPr>
          </w:p>
        </w:tc>
        <w:tc>
          <w:tcPr>
            <w:tcW w:w="3040" w:type="dxa"/>
          </w:tcPr>
          <w:p w14:paraId="19C9A4B9" w14:textId="77777777" w:rsidR="006D2DA0" w:rsidRDefault="006D2DA0" w:rsidP="00595740">
            <w:pPr>
              <w:rPr>
                <w:rFonts w:ascii="Arial" w:hAnsi="Arial" w:cs="Arial"/>
                <w:color w:val="FF0000"/>
                <w:sz w:val="20"/>
                <w:szCs w:val="20"/>
              </w:rPr>
            </w:pPr>
          </w:p>
          <w:p w14:paraId="2EA7833B" w14:textId="77777777" w:rsidR="006D2DA0" w:rsidRDefault="00C87901" w:rsidP="00C87901">
            <w:pPr>
              <w:rPr>
                <w:rFonts w:ascii="Arial" w:hAnsi="Arial" w:cs="Arial"/>
                <w:sz w:val="20"/>
                <w:szCs w:val="20"/>
              </w:rPr>
            </w:pPr>
            <w:r>
              <w:rPr>
                <w:rFonts w:ascii="Arial" w:hAnsi="Arial" w:cs="Arial"/>
                <w:sz w:val="20"/>
                <w:szCs w:val="20"/>
              </w:rPr>
              <w:t>Create pupil committees in term 1 (although may not manage cross bubble meetings initially)</w:t>
            </w:r>
          </w:p>
          <w:p w14:paraId="3042A7BB" w14:textId="77777777" w:rsidR="00C87901" w:rsidRDefault="00C87901" w:rsidP="00C87901">
            <w:pPr>
              <w:rPr>
                <w:rFonts w:ascii="Arial" w:hAnsi="Arial" w:cs="Arial"/>
                <w:sz w:val="20"/>
                <w:szCs w:val="20"/>
              </w:rPr>
            </w:pPr>
          </w:p>
          <w:p w14:paraId="09313384" w14:textId="77777777" w:rsidR="00C87901" w:rsidRDefault="00C87901" w:rsidP="00C87901">
            <w:pPr>
              <w:rPr>
                <w:rFonts w:ascii="Arial" w:hAnsi="Arial" w:cs="Arial"/>
                <w:sz w:val="20"/>
                <w:szCs w:val="20"/>
              </w:rPr>
            </w:pPr>
            <w:r>
              <w:rPr>
                <w:rFonts w:ascii="Arial" w:hAnsi="Arial" w:cs="Arial"/>
                <w:sz w:val="20"/>
                <w:szCs w:val="20"/>
              </w:rPr>
              <w:t>Plan committee meetings termly</w:t>
            </w:r>
          </w:p>
          <w:p w14:paraId="5E6B9387" w14:textId="77777777" w:rsidR="00C87901" w:rsidRDefault="00C87901" w:rsidP="00C87901">
            <w:pPr>
              <w:rPr>
                <w:rFonts w:ascii="Arial" w:hAnsi="Arial" w:cs="Arial"/>
                <w:sz w:val="20"/>
                <w:szCs w:val="20"/>
              </w:rPr>
            </w:pPr>
          </w:p>
          <w:p w14:paraId="111406D3" w14:textId="77777777" w:rsidR="00C87901" w:rsidRDefault="00C87901" w:rsidP="00C87901">
            <w:pPr>
              <w:rPr>
                <w:rFonts w:ascii="Arial" w:hAnsi="Arial" w:cs="Arial"/>
                <w:sz w:val="20"/>
                <w:szCs w:val="20"/>
              </w:rPr>
            </w:pPr>
            <w:r>
              <w:rPr>
                <w:rFonts w:ascii="Arial" w:hAnsi="Arial" w:cs="Arial"/>
                <w:sz w:val="20"/>
                <w:szCs w:val="20"/>
              </w:rPr>
              <w:t>Initial Strategy committee meeting term 1 to outline action plan.  Termly meetings planning.  Out of school time meetings may be required and online – pupil engagement may be required out with school day.</w:t>
            </w:r>
          </w:p>
          <w:p w14:paraId="3C4FDA34" w14:textId="77777777" w:rsidR="00C87901" w:rsidRDefault="00C87901" w:rsidP="00C87901">
            <w:pPr>
              <w:rPr>
                <w:rFonts w:ascii="Arial" w:hAnsi="Arial" w:cs="Arial"/>
                <w:sz w:val="20"/>
                <w:szCs w:val="20"/>
              </w:rPr>
            </w:pPr>
          </w:p>
          <w:p w14:paraId="12AF998D" w14:textId="77777777" w:rsidR="00C87901" w:rsidRDefault="00C87901" w:rsidP="00C87901">
            <w:pPr>
              <w:rPr>
                <w:rFonts w:ascii="Arial" w:hAnsi="Arial" w:cs="Arial"/>
                <w:sz w:val="20"/>
                <w:szCs w:val="20"/>
              </w:rPr>
            </w:pPr>
            <w:r>
              <w:rPr>
                <w:rFonts w:ascii="Arial" w:hAnsi="Arial" w:cs="Arial"/>
                <w:sz w:val="20"/>
                <w:szCs w:val="20"/>
              </w:rPr>
              <w:t>DYW expectations shared INSET days and discussed September tracking meeting and monitored again term 3 and evaluated by staff term4.</w:t>
            </w:r>
          </w:p>
          <w:p w14:paraId="747E3586" w14:textId="77777777" w:rsidR="00C87901" w:rsidRDefault="00C87901" w:rsidP="00C87901">
            <w:pPr>
              <w:rPr>
                <w:rFonts w:ascii="Arial" w:hAnsi="Arial" w:cs="Arial"/>
                <w:sz w:val="20"/>
                <w:szCs w:val="20"/>
              </w:rPr>
            </w:pPr>
          </w:p>
          <w:p w14:paraId="43D90ECF" w14:textId="77777777" w:rsidR="00C87901" w:rsidRDefault="00C87901" w:rsidP="00C87901">
            <w:pPr>
              <w:rPr>
                <w:rFonts w:ascii="Arial" w:hAnsi="Arial" w:cs="Arial"/>
                <w:sz w:val="20"/>
                <w:szCs w:val="20"/>
              </w:rPr>
            </w:pPr>
            <w:r>
              <w:rPr>
                <w:rFonts w:ascii="Arial" w:hAnsi="Arial" w:cs="Arial"/>
                <w:sz w:val="20"/>
                <w:szCs w:val="20"/>
              </w:rPr>
              <w:t xml:space="preserve">January tracking meeting will include focus on attainment data for identified group – parent voice will be gathered </w:t>
            </w:r>
            <w:r>
              <w:rPr>
                <w:rFonts w:ascii="Arial" w:hAnsi="Arial" w:cs="Arial"/>
                <w:sz w:val="20"/>
                <w:szCs w:val="20"/>
              </w:rPr>
              <w:lastRenderedPageBreak/>
              <w:t>term 3 to evaluate and plan next step/development</w:t>
            </w:r>
          </w:p>
          <w:p w14:paraId="70F4B3AB" w14:textId="77777777" w:rsidR="00C87901" w:rsidRDefault="00C87901" w:rsidP="00C87901">
            <w:pPr>
              <w:rPr>
                <w:rFonts w:ascii="Arial" w:hAnsi="Arial" w:cs="Arial"/>
                <w:sz w:val="20"/>
                <w:szCs w:val="20"/>
              </w:rPr>
            </w:pPr>
          </w:p>
          <w:p w14:paraId="04A9D280" w14:textId="723B9289" w:rsidR="00C87901" w:rsidRPr="00C87901" w:rsidRDefault="00A320C5" w:rsidP="00C87901">
            <w:pPr>
              <w:rPr>
                <w:rFonts w:ascii="Arial" w:hAnsi="Arial" w:cs="Arial"/>
                <w:b/>
              </w:rPr>
            </w:pPr>
            <w:r>
              <w:rPr>
                <w:rFonts w:ascii="Arial" w:hAnsi="Arial" w:cs="Arial"/>
                <w:sz w:val="20"/>
                <w:szCs w:val="20"/>
              </w:rPr>
              <w:t>Curriculum Rationale statement for dealing with incidents, accidents and concerns will be finalised early term 4 to gain feedback for evaluation and improvement.</w:t>
            </w:r>
          </w:p>
        </w:tc>
      </w:tr>
      <w:tr w:rsidR="006D2DA0" w:rsidRPr="00B27FFA" w14:paraId="58FB5A7F" w14:textId="77777777" w:rsidTr="00595740">
        <w:trPr>
          <w:trHeight w:val="527"/>
        </w:trPr>
        <w:tc>
          <w:tcPr>
            <w:tcW w:w="15193" w:type="dxa"/>
            <w:gridSpan w:val="8"/>
            <w:vAlign w:val="center"/>
          </w:tcPr>
          <w:p w14:paraId="69F43753" w14:textId="77777777" w:rsidR="006D2DA0" w:rsidRPr="00B27FFA" w:rsidRDefault="006D2DA0" w:rsidP="00595740">
            <w:pPr>
              <w:rPr>
                <w:rFonts w:ascii="Arial" w:hAnsi="Arial" w:cs="Arial"/>
                <w:b/>
                <w:sz w:val="24"/>
                <w:szCs w:val="24"/>
              </w:rPr>
            </w:pPr>
            <w:r w:rsidRPr="00B27FFA">
              <w:rPr>
                <w:rFonts w:ascii="Arial" w:hAnsi="Arial" w:cs="Arial"/>
                <w:b/>
                <w:sz w:val="24"/>
                <w:szCs w:val="24"/>
              </w:rPr>
              <w:lastRenderedPageBreak/>
              <w:t>Ongoing Evaluation</w:t>
            </w:r>
          </w:p>
        </w:tc>
      </w:tr>
      <w:tr w:rsidR="006D2DA0" w:rsidRPr="00A80965" w14:paraId="5A26AFBB" w14:textId="77777777" w:rsidTr="00595740">
        <w:trPr>
          <w:trHeight w:val="984"/>
        </w:trPr>
        <w:tc>
          <w:tcPr>
            <w:tcW w:w="15193" w:type="dxa"/>
            <w:gridSpan w:val="8"/>
          </w:tcPr>
          <w:p w14:paraId="4E1393AB" w14:textId="731BF85F" w:rsidR="00E769EC" w:rsidRPr="00E769EC" w:rsidRDefault="00E769EC" w:rsidP="00595740">
            <w:pPr>
              <w:rPr>
                <w:rFonts w:ascii="Arial" w:hAnsi="Arial" w:cs="Arial"/>
                <w:bCs/>
                <w:color w:val="FF0000"/>
                <w:sz w:val="20"/>
                <w:szCs w:val="20"/>
              </w:rPr>
            </w:pPr>
            <w:r w:rsidRPr="00E769EC">
              <w:rPr>
                <w:rFonts w:ascii="Arial" w:hAnsi="Arial" w:cs="Arial"/>
                <w:bCs/>
                <w:sz w:val="20"/>
                <w:szCs w:val="20"/>
              </w:rPr>
              <w:t>See action planning</w:t>
            </w:r>
          </w:p>
          <w:p w14:paraId="78877788" w14:textId="04834DB2" w:rsidR="006D2DA0" w:rsidRPr="00035E80" w:rsidRDefault="00E769EC" w:rsidP="00595740">
            <w:pPr>
              <w:rPr>
                <w:rFonts w:ascii="Arial" w:hAnsi="Arial" w:cs="Arial"/>
                <w:bCs/>
                <w:sz w:val="20"/>
                <w:szCs w:val="20"/>
              </w:rPr>
            </w:pPr>
            <w:r w:rsidRPr="00E769EC">
              <w:rPr>
                <w:rFonts w:ascii="Arial" w:hAnsi="Arial" w:cs="Arial"/>
                <w:bCs/>
                <w:sz w:val="20"/>
                <w:szCs w:val="20"/>
              </w:rPr>
              <w:t>Self-evaluation approaches built into staff development session, surveys throughout the session and termly focus groups</w:t>
            </w:r>
          </w:p>
          <w:p w14:paraId="0001A514" w14:textId="77777777" w:rsidR="006D2DA0" w:rsidRPr="00BA51A2" w:rsidRDefault="006D2DA0" w:rsidP="00595740">
            <w:pPr>
              <w:rPr>
                <w:rFonts w:ascii="Arial" w:hAnsi="Arial" w:cs="Arial"/>
                <w:b/>
                <w:color w:val="FF0000"/>
                <w:sz w:val="20"/>
                <w:szCs w:val="20"/>
              </w:rPr>
            </w:pPr>
          </w:p>
        </w:tc>
      </w:tr>
      <w:tr w:rsidR="006D2DA0" w:rsidRPr="00B27FFA" w14:paraId="41EA8FB4" w14:textId="77777777" w:rsidTr="007A1341">
        <w:trPr>
          <w:trHeight w:val="410"/>
        </w:trPr>
        <w:tc>
          <w:tcPr>
            <w:tcW w:w="15193" w:type="dxa"/>
            <w:gridSpan w:val="8"/>
            <w:shd w:val="clear" w:color="auto" w:fill="595959" w:themeFill="text1" w:themeFillTint="A6"/>
            <w:vAlign w:val="center"/>
          </w:tcPr>
          <w:p w14:paraId="383AC6D4" w14:textId="18BB9FF0" w:rsidR="006D2DA0" w:rsidRPr="007A1341" w:rsidRDefault="006D2DA0" w:rsidP="007A1341">
            <w:pPr>
              <w:tabs>
                <w:tab w:val="left" w:pos="2520"/>
              </w:tabs>
              <w:jc w:val="center"/>
              <w:rPr>
                <w:rFonts w:ascii="Arial" w:hAnsi="Arial" w:cs="Arial"/>
                <w:bCs/>
                <w:i/>
                <w:iCs/>
                <w:color w:val="FFFFFF" w:themeColor="background1"/>
                <w:sz w:val="20"/>
                <w:szCs w:val="20"/>
              </w:rPr>
            </w:pPr>
            <w:r w:rsidRPr="007A1341">
              <w:rPr>
                <w:rFonts w:ascii="Arial" w:hAnsi="Arial" w:cs="Arial"/>
                <w:b/>
                <w:color w:val="FFFFFF" w:themeColor="background1"/>
                <w:sz w:val="24"/>
                <w:szCs w:val="24"/>
              </w:rPr>
              <w:t>Focused Priority</w:t>
            </w:r>
            <w:proofErr w:type="gramStart"/>
            <w:r w:rsidRPr="007A1341">
              <w:rPr>
                <w:rFonts w:ascii="Arial" w:hAnsi="Arial" w:cs="Arial"/>
                <w:b/>
                <w:color w:val="FFFFFF" w:themeColor="background1"/>
                <w:sz w:val="24"/>
                <w:szCs w:val="24"/>
              </w:rPr>
              <w:t>3 :</w:t>
            </w:r>
            <w:proofErr w:type="gramEnd"/>
            <w:r w:rsidRPr="007A1341">
              <w:rPr>
                <w:rFonts w:ascii="Arial" w:hAnsi="Arial" w:cs="Arial"/>
                <w:b/>
                <w:color w:val="FFFFFF" w:themeColor="background1"/>
                <w:sz w:val="24"/>
                <w:szCs w:val="24"/>
              </w:rPr>
              <w:t xml:space="preserve">  Develop a digital culture by fully involving pupils and staff in designing an approach to digital resilience</w:t>
            </w:r>
          </w:p>
        </w:tc>
      </w:tr>
      <w:tr w:rsidR="007A1341" w14:paraId="37A1FB95" w14:textId="77777777" w:rsidTr="00595740">
        <w:trPr>
          <w:trHeight w:val="415"/>
        </w:trPr>
        <w:tc>
          <w:tcPr>
            <w:tcW w:w="5171" w:type="dxa"/>
            <w:gridSpan w:val="3"/>
            <w:vAlign w:val="center"/>
          </w:tcPr>
          <w:p w14:paraId="393F4520" w14:textId="6C3957E8" w:rsidR="007A1341" w:rsidRPr="00EB47AD" w:rsidRDefault="007A1341" w:rsidP="007A1341">
            <w:pPr>
              <w:tabs>
                <w:tab w:val="left" w:pos="2520"/>
              </w:tabs>
              <w:jc w:val="center"/>
              <w:rPr>
                <w:rFonts w:ascii="Arial" w:hAnsi="Arial" w:cs="Arial"/>
                <w:b/>
                <w:sz w:val="20"/>
                <w:szCs w:val="20"/>
              </w:rPr>
            </w:pPr>
            <w:r>
              <w:rPr>
                <w:rFonts w:ascii="Arial" w:hAnsi="Arial" w:cs="Arial"/>
                <w:b/>
                <w:sz w:val="20"/>
                <w:szCs w:val="20"/>
              </w:rPr>
              <w:t>NIF Priorities</w:t>
            </w:r>
          </w:p>
        </w:tc>
        <w:tc>
          <w:tcPr>
            <w:tcW w:w="5172" w:type="dxa"/>
            <w:gridSpan w:val="3"/>
            <w:vAlign w:val="center"/>
          </w:tcPr>
          <w:p w14:paraId="5E97BA51" w14:textId="710AEBF6" w:rsidR="007A1341" w:rsidRPr="00EB47AD" w:rsidRDefault="007A1341" w:rsidP="007A1341">
            <w:pPr>
              <w:tabs>
                <w:tab w:val="left" w:pos="2520"/>
              </w:tabs>
              <w:jc w:val="center"/>
              <w:rPr>
                <w:rFonts w:ascii="Arial" w:hAnsi="Arial" w:cs="Arial"/>
                <w:b/>
                <w:sz w:val="20"/>
                <w:szCs w:val="20"/>
              </w:rPr>
            </w:pPr>
            <w:r>
              <w:rPr>
                <w:rFonts w:ascii="Arial" w:hAnsi="Arial" w:cs="Arial"/>
                <w:b/>
                <w:sz w:val="20"/>
                <w:szCs w:val="20"/>
              </w:rPr>
              <w:t>HGIOS4 Quality Indicators</w:t>
            </w:r>
          </w:p>
        </w:tc>
        <w:tc>
          <w:tcPr>
            <w:tcW w:w="4850" w:type="dxa"/>
            <w:gridSpan w:val="2"/>
            <w:vAlign w:val="center"/>
          </w:tcPr>
          <w:p w14:paraId="7DD38BAA" w14:textId="77777777" w:rsidR="007A1341" w:rsidRDefault="007A1341" w:rsidP="007A1341">
            <w:pPr>
              <w:tabs>
                <w:tab w:val="left" w:pos="2520"/>
              </w:tabs>
              <w:jc w:val="center"/>
              <w:rPr>
                <w:rFonts w:ascii="Arial" w:hAnsi="Arial" w:cs="Arial"/>
                <w:b/>
                <w:sz w:val="20"/>
                <w:szCs w:val="20"/>
              </w:rPr>
            </w:pPr>
            <w:r>
              <w:rPr>
                <w:rFonts w:ascii="Arial" w:hAnsi="Arial" w:cs="Arial"/>
                <w:b/>
                <w:sz w:val="20"/>
                <w:szCs w:val="20"/>
              </w:rPr>
              <w:t>UNCRC Links</w:t>
            </w:r>
          </w:p>
        </w:tc>
      </w:tr>
      <w:tr w:rsidR="007A1341" w14:paraId="0195134A" w14:textId="77777777" w:rsidTr="00595740">
        <w:trPr>
          <w:trHeight w:val="695"/>
        </w:trPr>
        <w:tc>
          <w:tcPr>
            <w:tcW w:w="5171" w:type="dxa"/>
            <w:gridSpan w:val="3"/>
            <w:vAlign w:val="center"/>
          </w:tcPr>
          <w:p w14:paraId="7DA589A6" w14:textId="77777777" w:rsidR="00595740"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Improvement in attainment, particularly numeracy and literacy</w:t>
            </w:r>
          </w:p>
          <w:p w14:paraId="529EA655" w14:textId="77777777" w:rsidR="00595740"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Closing the attainment gap between the most and least disadvantaged children and young people</w:t>
            </w:r>
          </w:p>
          <w:p w14:paraId="578E7F1A" w14:textId="2B5FDCA1" w:rsidR="007A1341"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Improvement in employability skills and sustained positive school-lever destinations for all young people</w:t>
            </w:r>
          </w:p>
        </w:tc>
        <w:tc>
          <w:tcPr>
            <w:tcW w:w="5172" w:type="dxa"/>
            <w:gridSpan w:val="3"/>
            <w:vAlign w:val="center"/>
          </w:tcPr>
          <w:p w14:paraId="62FE65C0" w14:textId="5492638C" w:rsidR="007A1341" w:rsidRPr="00035E80" w:rsidRDefault="00035E80" w:rsidP="00035E80">
            <w:pPr>
              <w:pStyle w:val="ListParagraph"/>
              <w:numPr>
                <w:ilvl w:val="1"/>
                <w:numId w:val="22"/>
              </w:numPr>
              <w:tabs>
                <w:tab w:val="left" w:pos="2520"/>
              </w:tabs>
              <w:rPr>
                <w:rFonts w:ascii="Arial" w:hAnsi="Arial" w:cs="Arial"/>
                <w:sz w:val="20"/>
                <w:szCs w:val="20"/>
              </w:rPr>
            </w:pPr>
            <w:r w:rsidRPr="00035E80">
              <w:rPr>
                <w:rFonts w:ascii="Arial" w:hAnsi="Arial" w:cs="Arial"/>
                <w:sz w:val="20"/>
                <w:szCs w:val="20"/>
              </w:rPr>
              <w:t>leadership of change</w:t>
            </w:r>
          </w:p>
          <w:p w14:paraId="3EFDE013" w14:textId="77777777" w:rsidR="00035E80" w:rsidRDefault="00035E80" w:rsidP="00035E80">
            <w:pPr>
              <w:pStyle w:val="ListParagraph"/>
              <w:numPr>
                <w:ilvl w:val="1"/>
                <w:numId w:val="22"/>
              </w:numPr>
              <w:tabs>
                <w:tab w:val="left" w:pos="2520"/>
              </w:tabs>
              <w:rPr>
                <w:rFonts w:ascii="Arial" w:hAnsi="Arial" w:cs="Arial"/>
                <w:sz w:val="20"/>
                <w:szCs w:val="20"/>
              </w:rPr>
            </w:pPr>
            <w:r>
              <w:rPr>
                <w:rFonts w:ascii="Arial" w:hAnsi="Arial" w:cs="Arial"/>
                <w:sz w:val="20"/>
                <w:szCs w:val="20"/>
              </w:rPr>
              <w:t>leadership and management of staff</w:t>
            </w:r>
          </w:p>
          <w:p w14:paraId="4F94E72A" w14:textId="77777777" w:rsidR="00035E80" w:rsidRDefault="00035E80" w:rsidP="00035E80">
            <w:pPr>
              <w:tabs>
                <w:tab w:val="left" w:pos="2520"/>
              </w:tabs>
              <w:rPr>
                <w:rFonts w:ascii="Arial" w:hAnsi="Arial" w:cs="Arial"/>
                <w:sz w:val="20"/>
                <w:szCs w:val="20"/>
              </w:rPr>
            </w:pPr>
            <w:r>
              <w:rPr>
                <w:rFonts w:ascii="Arial" w:hAnsi="Arial" w:cs="Arial"/>
                <w:sz w:val="20"/>
                <w:szCs w:val="20"/>
              </w:rPr>
              <w:t>2.2 curriculum</w:t>
            </w:r>
          </w:p>
          <w:p w14:paraId="0B5AE45D" w14:textId="77777777" w:rsidR="00035E80" w:rsidRDefault="00035E80" w:rsidP="00035E80">
            <w:pPr>
              <w:tabs>
                <w:tab w:val="left" w:pos="2520"/>
              </w:tabs>
              <w:rPr>
                <w:rFonts w:ascii="Arial" w:hAnsi="Arial" w:cs="Arial"/>
                <w:sz w:val="20"/>
                <w:szCs w:val="20"/>
              </w:rPr>
            </w:pPr>
            <w:r>
              <w:rPr>
                <w:rFonts w:ascii="Arial" w:hAnsi="Arial" w:cs="Arial"/>
                <w:sz w:val="20"/>
                <w:szCs w:val="20"/>
              </w:rPr>
              <w:t>2.3 learning, teaching and assessment</w:t>
            </w:r>
          </w:p>
          <w:p w14:paraId="336A3D54" w14:textId="77777777" w:rsidR="00035E80" w:rsidRDefault="00035E80" w:rsidP="00035E80">
            <w:pPr>
              <w:tabs>
                <w:tab w:val="left" w:pos="2520"/>
              </w:tabs>
              <w:rPr>
                <w:rFonts w:ascii="Arial" w:hAnsi="Arial" w:cs="Arial"/>
                <w:sz w:val="20"/>
                <w:szCs w:val="20"/>
              </w:rPr>
            </w:pPr>
            <w:r>
              <w:rPr>
                <w:rFonts w:ascii="Arial" w:hAnsi="Arial" w:cs="Arial"/>
                <w:sz w:val="20"/>
                <w:szCs w:val="20"/>
              </w:rPr>
              <w:t>2.7 partnerships</w:t>
            </w:r>
          </w:p>
          <w:p w14:paraId="4E2F0939" w14:textId="77777777" w:rsidR="00035E80" w:rsidRDefault="00035E80" w:rsidP="00035E80">
            <w:pPr>
              <w:tabs>
                <w:tab w:val="left" w:pos="2520"/>
              </w:tabs>
              <w:rPr>
                <w:rFonts w:ascii="Arial" w:hAnsi="Arial" w:cs="Arial"/>
                <w:sz w:val="20"/>
                <w:szCs w:val="20"/>
              </w:rPr>
            </w:pPr>
            <w:r>
              <w:rPr>
                <w:rFonts w:ascii="Arial" w:hAnsi="Arial" w:cs="Arial"/>
                <w:sz w:val="20"/>
                <w:szCs w:val="20"/>
              </w:rPr>
              <w:t xml:space="preserve">3.1 ensuring wellbeing, </w:t>
            </w:r>
            <w:proofErr w:type="gramStart"/>
            <w:r>
              <w:rPr>
                <w:rFonts w:ascii="Arial" w:hAnsi="Arial" w:cs="Arial"/>
                <w:sz w:val="20"/>
                <w:szCs w:val="20"/>
              </w:rPr>
              <w:t>equality</w:t>
            </w:r>
            <w:proofErr w:type="gramEnd"/>
            <w:r>
              <w:rPr>
                <w:rFonts w:ascii="Arial" w:hAnsi="Arial" w:cs="Arial"/>
                <w:sz w:val="20"/>
                <w:szCs w:val="20"/>
              </w:rPr>
              <w:t xml:space="preserve"> and achievement</w:t>
            </w:r>
          </w:p>
          <w:p w14:paraId="5C3D62A9" w14:textId="6D20BB85" w:rsidR="00035E80" w:rsidRPr="00035E80" w:rsidRDefault="00035E80" w:rsidP="00035E80">
            <w:pPr>
              <w:tabs>
                <w:tab w:val="left" w:pos="2520"/>
              </w:tabs>
              <w:rPr>
                <w:rFonts w:ascii="Arial" w:hAnsi="Arial" w:cs="Arial"/>
                <w:sz w:val="20"/>
                <w:szCs w:val="20"/>
              </w:rPr>
            </w:pPr>
            <w:r>
              <w:rPr>
                <w:rFonts w:ascii="Arial" w:hAnsi="Arial" w:cs="Arial"/>
                <w:sz w:val="20"/>
                <w:szCs w:val="20"/>
              </w:rPr>
              <w:t>3.3 increasing creativity and employability</w:t>
            </w:r>
          </w:p>
        </w:tc>
        <w:tc>
          <w:tcPr>
            <w:tcW w:w="4850" w:type="dxa"/>
            <w:gridSpan w:val="2"/>
            <w:vAlign w:val="center"/>
          </w:tcPr>
          <w:p w14:paraId="4F55768D" w14:textId="77777777" w:rsidR="00035E80" w:rsidRPr="00035E80" w:rsidRDefault="00035E80" w:rsidP="00035E80">
            <w:pPr>
              <w:pStyle w:val="ListParagraph"/>
              <w:numPr>
                <w:ilvl w:val="0"/>
                <w:numId w:val="23"/>
              </w:numPr>
              <w:tabs>
                <w:tab w:val="left" w:pos="2520"/>
              </w:tabs>
              <w:ind w:left="178" w:hanging="178"/>
              <w:rPr>
                <w:rFonts w:ascii="Arial" w:hAnsi="Arial" w:cs="Arial"/>
                <w:sz w:val="20"/>
                <w:szCs w:val="20"/>
              </w:rPr>
            </w:pPr>
            <w:r w:rsidRPr="00035E80">
              <w:rPr>
                <w:rFonts w:ascii="Arial" w:hAnsi="Arial" w:cs="Arial"/>
                <w:sz w:val="20"/>
                <w:szCs w:val="20"/>
              </w:rPr>
              <w:t>Article 12 respect for the views of the child</w:t>
            </w:r>
          </w:p>
          <w:p w14:paraId="43E429E7" w14:textId="603AEAFB" w:rsidR="00035E80" w:rsidRPr="00035E80" w:rsidRDefault="00035E80" w:rsidP="00035E80">
            <w:pPr>
              <w:pStyle w:val="ListParagraph"/>
              <w:numPr>
                <w:ilvl w:val="0"/>
                <w:numId w:val="23"/>
              </w:numPr>
              <w:tabs>
                <w:tab w:val="left" w:pos="2520"/>
              </w:tabs>
              <w:ind w:left="178" w:hanging="178"/>
              <w:rPr>
                <w:rFonts w:ascii="Arial" w:hAnsi="Arial" w:cs="Arial"/>
                <w:sz w:val="20"/>
                <w:szCs w:val="20"/>
              </w:rPr>
            </w:pPr>
            <w:r w:rsidRPr="00035E80">
              <w:rPr>
                <w:rFonts w:ascii="Arial" w:hAnsi="Arial" w:cs="Arial"/>
                <w:sz w:val="20"/>
                <w:szCs w:val="20"/>
              </w:rPr>
              <w:t>Article 13 freedom of expression</w:t>
            </w:r>
          </w:p>
          <w:p w14:paraId="23286573" w14:textId="77777777" w:rsidR="00035E80" w:rsidRPr="00035E80" w:rsidRDefault="00035E80" w:rsidP="00035E80">
            <w:pPr>
              <w:pStyle w:val="ListParagraph"/>
              <w:numPr>
                <w:ilvl w:val="0"/>
                <w:numId w:val="23"/>
              </w:numPr>
              <w:tabs>
                <w:tab w:val="left" w:pos="2520"/>
              </w:tabs>
              <w:ind w:left="178" w:hanging="178"/>
              <w:rPr>
                <w:rFonts w:ascii="Arial" w:hAnsi="Arial" w:cs="Arial"/>
                <w:sz w:val="20"/>
                <w:szCs w:val="20"/>
              </w:rPr>
            </w:pPr>
            <w:r w:rsidRPr="00035E80">
              <w:rPr>
                <w:rFonts w:ascii="Arial" w:hAnsi="Arial" w:cs="Arial"/>
                <w:sz w:val="20"/>
                <w:szCs w:val="20"/>
              </w:rPr>
              <w:t>Article 29 goals of education</w:t>
            </w:r>
          </w:p>
          <w:p w14:paraId="39FEDDF0" w14:textId="5FC8C125" w:rsidR="007A1341" w:rsidRDefault="007A1341" w:rsidP="00595740">
            <w:pPr>
              <w:tabs>
                <w:tab w:val="left" w:pos="2520"/>
              </w:tabs>
              <w:rPr>
                <w:rFonts w:ascii="Arial" w:hAnsi="Arial" w:cs="Arial"/>
                <w:sz w:val="20"/>
                <w:szCs w:val="20"/>
              </w:rPr>
            </w:pPr>
          </w:p>
        </w:tc>
      </w:tr>
      <w:tr w:rsidR="006D2DA0" w:rsidRPr="00B27FFA" w14:paraId="24E43675" w14:textId="77777777" w:rsidTr="00595740">
        <w:trPr>
          <w:trHeight w:val="458"/>
        </w:trPr>
        <w:tc>
          <w:tcPr>
            <w:tcW w:w="3214" w:type="dxa"/>
            <w:vAlign w:val="center"/>
          </w:tcPr>
          <w:p w14:paraId="4F119BDB" w14:textId="77777777" w:rsidR="006D2DA0" w:rsidRPr="00B27FFA" w:rsidRDefault="006D2DA0" w:rsidP="00595740">
            <w:pPr>
              <w:jc w:val="center"/>
              <w:rPr>
                <w:rFonts w:ascii="Arial" w:hAnsi="Arial" w:cs="Arial"/>
                <w:b/>
                <w:sz w:val="24"/>
                <w:szCs w:val="24"/>
              </w:rPr>
            </w:pPr>
            <w:r>
              <w:rPr>
                <w:rFonts w:ascii="Arial" w:hAnsi="Arial" w:cs="Arial"/>
                <w:b/>
                <w:sz w:val="24"/>
                <w:szCs w:val="24"/>
              </w:rPr>
              <w:t>Expected Impact</w:t>
            </w:r>
          </w:p>
        </w:tc>
        <w:tc>
          <w:tcPr>
            <w:tcW w:w="3444" w:type="dxa"/>
            <w:gridSpan w:val="3"/>
            <w:vAlign w:val="center"/>
          </w:tcPr>
          <w:p w14:paraId="7194ED35" w14:textId="77777777" w:rsidR="006D2DA0" w:rsidRPr="00B27FFA" w:rsidRDefault="006D2DA0" w:rsidP="00595740">
            <w:pPr>
              <w:jc w:val="center"/>
              <w:rPr>
                <w:rFonts w:ascii="Arial" w:hAnsi="Arial" w:cs="Arial"/>
                <w:b/>
                <w:sz w:val="24"/>
                <w:szCs w:val="24"/>
              </w:rPr>
            </w:pPr>
            <w:r>
              <w:rPr>
                <w:rFonts w:ascii="Arial" w:hAnsi="Arial" w:cs="Arial"/>
                <w:b/>
                <w:sz w:val="24"/>
                <w:szCs w:val="24"/>
              </w:rPr>
              <w:t>Strategic Actions Planned</w:t>
            </w:r>
          </w:p>
        </w:tc>
        <w:tc>
          <w:tcPr>
            <w:tcW w:w="2551" w:type="dxa"/>
            <w:vAlign w:val="center"/>
          </w:tcPr>
          <w:p w14:paraId="795D0EF3" w14:textId="77777777" w:rsidR="006D2DA0" w:rsidRPr="00B27FFA" w:rsidRDefault="006D2DA0" w:rsidP="00595740">
            <w:pPr>
              <w:jc w:val="center"/>
              <w:rPr>
                <w:rFonts w:ascii="Arial" w:hAnsi="Arial" w:cs="Arial"/>
                <w:b/>
                <w:sz w:val="24"/>
                <w:szCs w:val="24"/>
              </w:rPr>
            </w:pPr>
            <w:r w:rsidRPr="00B27FFA">
              <w:rPr>
                <w:rFonts w:ascii="Arial" w:hAnsi="Arial" w:cs="Arial"/>
                <w:b/>
                <w:sz w:val="24"/>
                <w:szCs w:val="24"/>
              </w:rPr>
              <w:t>Responsibilities</w:t>
            </w:r>
          </w:p>
        </w:tc>
        <w:tc>
          <w:tcPr>
            <w:tcW w:w="2944" w:type="dxa"/>
            <w:gridSpan w:val="2"/>
            <w:vAlign w:val="center"/>
          </w:tcPr>
          <w:p w14:paraId="0213747F" w14:textId="77777777" w:rsidR="006D2DA0" w:rsidRDefault="006D2DA0" w:rsidP="00595740">
            <w:pPr>
              <w:jc w:val="center"/>
              <w:rPr>
                <w:rFonts w:ascii="Arial" w:hAnsi="Arial" w:cs="Arial"/>
                <w:b/>
                <w:sz w:val="24"/>
                <w:szCs w:val="24"/>
              </w:rPr>
            </w:pPr>
            <w:r>
              <w:rPr>
                <w:rFonts w:ascii="Arial" w:hAnsi="Arial" w:cs="Arial"/>
                <w:b/>
                <w:sz w:val="24"/>
                <w:szCs w:val="24"/>
              </w:rPr>
              <w:t>Measure of Success</w:t>
            </w:r>
          </w:p>
          <w:p w14:paraId="3F68D51F" w14:textId="77777777" w:rsidR="006D2DA0" w:rsidRPr="000A1781" w:rsidRDefault="006D2DA0" w:rsidP="00595740">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33C4EDD1" w14:textId="77777777" w:rsidR="006D2DA0" w:rsidRPr="00B27FFA" w:rsidRDefault="006D2DA0" w:rsidP="00595740">
            <w:pPr>
              <w:jc w:val="center"/>
              <w:rPr>
                <w:rFonts w:ascii="Arial" w:hAnsi="Arial" w:cs="Arial"/>
                <w:b/>
                <w:sz w:val="24"/>
                <w:szCs w:val="24"/>
              </w:rPr>
            </w:pPr>
            <w:r>
              <w:rPr>
                <w:rFonts w:ascii="Arial" w:hAnsi="Arial" w:cs="Arial"/>
                <w:b/>
                <w:sz w:val="24"/>
                <w:szCs w:val="24"/>
              </w:rPr>
              <w:t>Timescales</w:t>
            </w:r>
          </w:p>
        </w:tc>
      </w:tr>
      <w:tr w:rsidR="006D2DA0" w14:paraId="545E4FF7" w14:textId="77777777" w:rsidTr="00595740">
        <w:trPr>
          <w:trHeight w:val="4328"/>
        </w:trPr>
        <w:tc>
          <w:tcPr>
            <w:tcW w:w="3214" w:type="dxa"/>
          </w:tcPr>
          <w:p w14:paraId="6209DD93" w14:textId="77777777" w:rsidR="006D2DA0" w:rsidRDefault="006D2DA0" w:rsidP="00595740">
            <w:pPr>
              <w:rPr>
                <w:rFonts w:ascii="Arial" w:hAnsi="Arial" w:cs="Arial"/>
                <w:color w:val="FF0000"/>
                <w:sz w:val="20"/>
                <w:szCs w:val="20"/>
              </w:rPr>
            </w:pPr>
          </w:p>
          <w:p w14:paraId="3B7455EA" w14:textId="3F1E1D9E" w:rsidR="006D2DA0" w:rsidRDefault="006D2DA0" w:rsidP="00595740">
            <w:pPr>
              <w:rPr>
                <w:rFonts w:ascii="Arial" w:hAnsi="Arial" w:cs="Arial"/>
                <w:sz w:val="20"/>
                <w:szCs w:val="20"/>
              </w:rPr>
            </w:pPr>
            <w:r>
              <w:rPr>
                <w:rFonts w:ascii="Arial" w:hAnsi="Arial" w:cs="Arial"/>
                <w:sz w:val="20"/>
                <w:szCs w:val="20"/>
              </w:rPr>
              <w:t>High standard of resource:</w:t>
            </w:r>
          </w:p>
          <w:p w14:paraId="2F863DA6" w14:textId="118F2468" w:rsidR="006D2DA0" w:rsidRDefault="006D2DA0" w:rsidP="00595740">
            <w:pPr>
              <w:rPr>
                <w:rFonts w:ascii="Arial" w:hAnsi="Arial" w:cs="Arial"/>
                <w:sz w:val="20"/>
                <w:szCs w:val="20"/>
              </w:rPr>
            </w:pPr>
            <w:r>
              <w:rPr>
                <w:rFonts w:ascii="Arial" w:hAnsi="Arial" w:cs="Arial"/>
                <w:sz w:val="20"/>
                <w:szCs w:val="20"/>
              </w:rPr>
              <w:t>Pupils and staff will have an equal responsibility to managing devices</w:t>
            </w:r>
          </w:p>
          <w:p w14:paraId="40241932" w14:textId="43E760B7" w:rsidR="006D2DA0" w:rsidRDefault="006D2DA0" w:rsidP="00595740">
            <w:pPr>
              <w:rPr>
                <w:rFonts w:ascii="Arial" w:hAnsi="Arial" w:cs="Arial"/>
                <w:sz w:val="20"/>
                <w:szCs w:val="20"/>
              </w:rPr>
            </w:pPr>
          </w:p>
          <w:p w14:paraId="4D2E6278" w14:textId="669EF5BA" w:rsidR="006D2DA0" w:rsidRDefault="006D2DA0" w:rsidP="00595740">
            <w:pPr>
              <w:rPr>
                <w:rFonts w:ascii="Arial" w:hAnsi="Arial" w:cs="Arial"/>
                <w:sz w:val="20"/>
                <w:szCs w:val="20"/>
              </w:rPr>
            </w:pPr>
            <w:r>
              <w:rPr>
                <w:rFonts w:ascii="Arial" w:hAnsi="Arial" w:cs="Arial"/>
                <w:sz w:val="20"/>
                <w:szCs w:val="20"/>
              </w:rPr>
              <w:t>Subscription value for money and impact on learning:</w:t>
            </w:r>
          </w:p>
          <w:p w14:paraId="1E76263F" w14:textId="0162FA71" w:rsidR="006D2DA0" w:rsidRDefault="006D2DA0" w:rsidP="00595740">
            <w:pPr>
              <w:rPr>
                <w:rFonts w:ascii="Arial" w:hAnsi="Arial" w:cs="Arial"/>
                <w:sz w:val="20"/>
                <w:szCs w:val="20"/>
              </w:rPr>
            </w:pPr>
            <w:r>
              <w:rPr>
                <w:rFonts w:ascii="Arial" w:hAnsi="Arial" w:cs="Arial"/>
                <w:sz w:val="20"/>
                <w:szCs w:val="20"/>
              </w:rPr>
              <w:t>Staff will engage in evidence gathering to measure impact of subscription services to ensure value for money</w:t>
            </w:r>
          </w:p>
          <w:p w14:paraId="2B67F329" w14:textId="4DE83147" w:rsidR="006D2DA0" w:rsidRDefault="006D2DA0" w:rsidP="00595740">
            <w:pPr>
              <w:rPr>
                <w:rFonts w:ascii="Arial" w:hAnsi="Arial" w:cs="Arial"/>
                <w:sz w:val="20"/>
                <w:szCs w:val="20"/>
              </w:rPr>
            </w:pPr>
          </w:p>
          <w:p w14:paraId="5FB75246" w14:textId="7B45DC59" w:rsidR="006D2DA0" w:rsidRPr="006D2DA0" w:rsidRDefault="006D2DA0" w:rsidP="00595740">
            <w:pPr>
              <w:rPr>
                <w:rFonts w:ascii="Arial" w:hAnsi="Arial" w:cs="Arial"/>
                <w:sz w:val="20"/>
                <w:szCs w:val="20"/>
              </w:rPr>
            </w:pPr>
            <w:r>
              <w:rPr>
                <w:rFonts w:ascii="Arial" w:hAnsi="Arial" w:cs="Arial"/>
                <w:sz w:val="20"/>
                <w:szCs w:val="20"/>
              </w:rPr>
              <w:t xml:space="preserve">Digital Leadership team will monitor subscription length to </w:t>
            </w:r>
            <w:proofErr w:type="spellStart"/>
            <w:r>
              <w:rPr>
                <w:rFonts w:ascii="Arial" w:hAnsi="Arial" w:cs="Arial"/>
                <w:sz w:val="20"/>
                <w:szCs w:val="20"/>
              </w:rPr>
              <w:t>mange</w:t>
            </w:r>
            <w:proofErr w:type="spellEnd"/>
            <w:r>
              <w:rPr>
                <w:rFonts w:ascii="Arial" w:hAnsi="Arial" w:cs="Arial"/>
                <w:sz w:val="20"/>
                <w:szCs w:val="20"/>
              </w:rPr>
              <w:t xml:space="preserve"> budgeting of this resource</w:t>
            </w:r>
          </w:p>
          <w:p w14:paraId="4BF7DCB3" w14:textId="77777777" w:rsidR="006D2DA0" w:rsidRDefault="006D2DA0" w:rsidP="00595740">
            <w:pPr>
              <w:rPr>
                <w:rFonts w:ascii="Arial" w:hAnsi="Arial" w:cs="Arial"/>
                <w:color w:val="FF0000"/>
                <w:sz w:val="20"/>
                <w:szCs w:val="20"/>
              </w:rPr>
            </w:pPr>
          </w:p>
          <w:p w14:paraId="7EDA9F3B" w14:textId="77777777" w:rsidR="006D2DA0" w:rsidRDefault="006D2DA0" w:rsidP="00595740">
            <w:pPr>
              <w:rPr>
                <w:rFonts w:ascii="Arial" w:hAnsi="Arial" w:cs="Arial"/>
                <w:color w:val="FF0000"/>
                <w:sz w:val="20"/>
                <w:szCs w:val="20"/>
              </w:rPr>
            </w:pPr>
          </w:p>
          <w:p w14:paraId="20BA5A33" w14:textId="77777777" w:rsidR="006D2DA0" w:rsidRPr="006A79B0" w:rsidRDefault="006D2DA0" w:rsidP="00595740">
            <w:pPr>
              <w:rPr>
                <w:rFonts w:ascii="Arial" w:hAnsi="Arial" w:cs="Arial"/>
                <w:color w:val="FF0000"/>
                <w:sz w:val="20"/>
                <w:szCs w:val="20"/>
              </w:rPr>
            </w:pPr>
          </w:p>
          <w:p w14:paraId="633AFA6C" w14:textId="77777777" w:rsidR="006D2DA0" w:rsidRDefault="006D2DA0" w:rsidP="00595740">
            <w:pPr>
              <w:pStyle w:val="ListParagraph"/>
              <w:ind w:left="360"/>
              <w:rPr>
                <w:rFonts w:ascii="Arial" w:hAnsi="Arial"/>
                <w:color w:val="FF0000"/>
              </w:rPr>
            </w:pPr>
          </w:p>
          <w:p w14:paraId="75A02B35" w14:textId="77777777" w:rsidR="006D2DA0" w:rsidRDefault="006D2DA0" w:rsidP="00595740">
            <w:pPr>
              <w:rPr>
                <w:rFonts w:ascii="Arial" w:hAnsi="Arial" w:cs="Arial"/>
                <w:b/>
              </w:rPr>
            </w:pPr>
          </w:p>
        </w:tc>
        <w:tc>
          <w:tcPr>
            <w:tcW w:w="3444" w:type="dxa"/>
            <w:gridSpan w:val="3"/>
          </w:tcPr>
          <w:p w14:paraId="1CA691E2" w14:textId="77777777" w:rsidR="006D2DA0" w:rsidRDefault="006D2DA0" w:rsidP="00595740">
            <w:pPr>
              <w:rPr>
                <w:rFonts w:ascii="Arial" w:hAnsi="Arial" w:cs="Arial"/>
                <w:color w:val="FF0000"/>
                <w:sz w:val="20"/>
                <w:szCs w:val="20"/>
              </w:rPr>
            </w:pPr>
          </w:p>
          <w:p w14:paraId="3D3747DE" w14:textId="47F19F67" w:rsidR="006D2DA0" w:rsidRDefault="00E769EC" w:rsidP="00595740">
            <w:pPr>
              <w:rPr>
                <w:rFonts w:ascii="Arial" w:hAnsi="Arial" w:cs="Arial"/>
                <w:sz w:val="20"/>
                <w:szCs w:val="20"/>
              </w:rPr>
            </w:pPr>
            <w:r>
              <w:rPr>
                <w:rFonts w:ascii="Arial" w:hAnsi="Arial" w:cs="Arial"/>
                <w:sz w:val="20"/>
                <w:szCs w:val="20"/>
              </w:rPr>
              <w:t>Engagement with Pedagogy Team</w:t>
            </w:r>
            <w:r w:rsidR="006F4506">
              <w:rPr>
                <w:rFonts w:ascii="Arial" w:hAnsi="Arial" w:cs="Arial"/>
                <w:sz w:val="20"/>
                <w:szCs w:val="20"/>
              </w:rPr>
              <w:t xml:space="preserve"> to devise an action plan that will be led by Amanda Rodden, CT.</w:t>
            </w:r>
          </w:p>
          <w:p w14:paraId="533183B8" w14:textId="3985EB20" w:rsidR="006F4506" w:rsidRDefault="006F4506" w:rsidP="00595740">
            <w:pPr>
              <w:rPr>
                <w:rFonts w:ascii="Arial" w:hAnsi="Arial" w:cs="Arial"/>
                <w:sz w:val="20"/>
                <w:szCs w:val="20"/>
              </w:rPr>
            </w:pPr>
            <w:r>
              <w:rPr>
                <w:rFonts w:ascii="Arial" w:hAnsi="Arial" w:cs="Arial"/>
                <w:sz w:val="20"/>
                <w:szCs w:val="20"/>
              </w:rPr>
              <w:t>This will include:</w:t>
            </w:r>
          </w:p>
          <w:p w14:paraId="619A006B" w14:textId="50415077" w:rsidR="006F4506" w:rsidRDefault="006F4506" w:rsidP="00595740">
            <w:pPr>
              <w:rPr>
                <w:rFonts w:ascii="Arial" w:hAnsi="Arial" w:cs="Arial"/>
                <w:sz w:val="20"/>
                <w:szCs w:val="20"/>
              </w:rPr>
            </w:pPr>
            <w:r>
              <w:rPr>
                <w:rFonts w:ascii="Arial" w:hAnsi="Arial" w:cs="Arial"/>
                <w:sz w:val="20"/>
                <w:szCs w:val="20"/>
              </w:rPr>
              <w:t xml:space="preserve">Improved approaches to managing and monitoring the quality of devices in </w:t>
            </w:r>
            <w:proofErr w:type="gramStart"/>
            <w:r>
              <w:rPr>
                <w:rFonts w:ascii="Arial" w:hAnsi="Arial" w:cs="Arial"/>
                <w:sz w:val="20"/>
                <w:szCs w:val="20"/>
              </w:rPr>
              <w:t>use;</w:t>
            </w:r>
            <w:proofErr w:type="gramEnd"/>
          </w:p>
          <w:p w14:paraId="74B8C68F" w14:textId="4C268EF5" w:rsidR="006F4506" w:rsidRDefault="006F4506" w:rsidP="00595740">
            <w:pPr>
              <w:rPr>
                <w:rFonts w:ascii="Arial" w:hAnsi="Arial" w:cs="Arial"/>
                <w:sz w:val="20"/>
                <w:szCs w:val="20"/>
              </w:rPr>
            </w:pPr>
            <w:r>
              <w:rPr>
                <w:rFonts w:ascii="Arial" w:hAnsi="Arial" w:cs="Arial"/>
                <w:sz w:val="20"/>
                <w:szCs w:val="20"/>
              </w:rPr>
              <w:t xml:space="preserve">Revised approach to digital learning </w:t>
            </w:r>
            <w:proofErr w:type="gramStart"/>
            <w:r>
              <w:rPr>
                <w:rFonts w:ascii="Arial" w:hAnsi="Arial" w:cs="Arial"/>
                <w:sz w:val="20"/>
                <w:szCs w:val="20"/>
              </w:rPr>
              <w:t>delivery;</w:t>
            </w:r>
            <w:proofErr w:type="gramEnd"/>
          </w:p>
          <w:p w14:paraId="7E4719A7" w14:textId="52722109" w:rsidR="006F4506" w:rsidRPr="006D2DA0" w:rsidRDefault="006F4506" w:rsidP="00595740">
            <w:pPr>
              <w:rPr>
                <w:rFonts w:ascii="Arial" w:hAnsi="Arial" w:cs="Arial"/>
                <w:sz w:val="20"/>
                <w:szCs w:val="20"/>
              </w:rPr>
            </w:pPr>
            <w:r>
              <w:rPr>
                <w:rFonts w:ascii="Arial" w:hAnsi="Arial" w:cs="Arial"/>
                <w:sz w:val="20"/>
                <w:szCs w:val="20"/>
              </w:rPr>
              <w:t>Robust approach to digital safety.</w:t>
            </w:r>
          </w:p>
          <w:p w14:paraId="1EC3B361" w14:textId="54C54177" w:rsidR="006D2DA0" w:rsidRDefault="006D2DA0" w:rsidP="00595740">
            <w:pPr>
              <w:rPr>
                <w:rFonts w:ascii="Arial" w:hAnsi="Arial" w:cs="Arial"/>
                <w:color w:val="FF0000"/>
                <w:sz w:val="20"/>
                <w:szCs w:val="20"/>
              </w:rPr>
            </w:pPr>
          </w:p>
          <w:p w14:paraId="2E6D5909" w14:textId="77777777" w:rsidR="006D2DA0" w:rsidRDefault="006D2DA0" w:rsidP="00595740">
            <w:pPr>
              <w:rPr>
                <w:rFonts w:ascii="Arial" w:hAnsi="Arial" w:cs="Arial"/>
                <w:color w:val="FF0000"/>
                <w:sz w:val="20"/>
                <w:szCs w:val="20"/>
              </w:rPr>
            </w:pPr>
          </w:p>
          <w:p w14:paraId="2DEF3D85" w14:textId="77777777" w:rsidR="006D2DA0" w:rsidRDefault="006D2DA0" w:rsidP="00595740">
            <w:pPr>
              <w:rPr>
                <w:rFonts w:ascii="Arial" w:hAnsi="Arial" w:cs="Arial"/>
                <w:color w:val="FF0000"/>
                <w:sz w:val="20"/>
                <w:szCs w:val="20"/>
              </w:rPr>
            </w:pPr>
          </w:p>
          <w:p w14:paraId="4E17EDA2" w14:textId="77777777" w:rsidR="006D2DA0" w:rsidRPr="0086387D" w:rsidRDefault="006D2DA0" w:rsidP="00595740">
            <w:pPr>
              <w:rPr>
                <w:rFonts w:ascii="Arial" w:hAnsi="Arial" w:cs="Arial"/>
                <w:sz w:val="20"/>
                <w:szCs w:val="20"/>
              </w:rPr>
            </w:pPr>
          </w:p>
        </w:tc>
        <w:tc>
          <w:tcPr>
            <w:tcW w:w="2551" w:type="dxa"/>
          </w:tcPr>
          <w:p w14:paraId="07044349" w14:textId="77777777" w:rsidR="006D2DA0" w:rsidRDefault="006D2DA0" w:rsidP="00595740">
            <w:pPr>
              <w:rPr>
                <w:rFonts w:ascii="Arial" w:hAnsi="Arial" w:cs="Arial"/>
                <w:color w:val="FF0000"/>
                <w:sz w:val="20"/>
                <w:szCs w:val="20"/>
              </w:rPr>
            </w:pPr>
          </w:p>
          <w:p w14:paraId="4995FC6B" w14:textId="2D0FBA5C" w:rsidR="006D2DA0" w:rsidRDefault="006D2DA0" w:rsidP="00595740">
            <w:pPr>
              <w:rPr>
                <w:rFonts w:ascii="Arial" w:hAnsi="Arial" w:cs="Arial"/>
                <w:sz w:val="20"/>
                <w:szCs w:val="20"/>
              </w:rPr>
            </w:pPr>
            <w:r>
              <w:rPr>
                <w:rFonts w:ascii="Arial" w:hAnsi="Arial" w:cs="Arial"/>
                <w:sz w:val="20"/>
                <w:szCs w:val="20"/>
              </w:rPr>
              <w:t>All staff</w:t>
            </w:r>
          </w:p>
          <w:p w14:paraId="4F6D1BB6" w14:textId="5C76DAFC" w:rsidR="006D2DA0" w:rsidRDefault="006D2DA0" w:rsidP="00595740">
            <w:pPr>
              <w:rPr>
                <w:rFonts w:ascii="Arial" w:hAnsi="Arial" w:cs="Arial"/>
                <w:sz w:val="20"/>
                <w:szCs w:val="20"/>
              </w:rPr>
            </w:pPr>
            <w:r>
              <w:rPr>
                <w:rFonts w:ascii="Arial" w:hAnsi="Arial" w:cs="Arial"/>
                <w:sz w:val="20"/>
                <w:szCs w:val="20"/>
              </w:rPr>
              <w:t>Pupil groups</w:t>
            </w:r>
          </w:p>
          <w:p w14:paraId="56BBE377" w14:textId="734C90E4" w:rsidR="006D2DA0" w:rsidRDefault="006D2DA0" w:rsidP="00595740">
            <w:pPr>
              <w:rPr>
                <w:rFonts w:ascii="Arial" w:hAnsi="Arial" w:cs="Arial"/>
                <w:sz w:val="20"/>
                <w:szCs w:val="20"/>
              </w:rPr>
            </w:pPr>
            <w:r>
              <w:rPr>
                <w:rFonts w:ascii="Arial" w:hAnsi="Arial" w:cs="Arial"/>
                <w:sz w:val="20"/>
                <w:szCs w:val="20"/>
              </w:rPr>
              <w:t>Lead teacher for digital culture</w:t>
            </w:r>
          </w:p>
          <w:p w14:paraId="5B5F6A79" w14:textId="40211E6B" w:rsidR="000B1759" w:rsidRDefault="000B1759" w:rsidP="00595740">
            <w:pPr>
              <w:rPr>
                <w:rFonts w:ascii="Arial" w:hAnsi="Arial" w:cs="Arial"/>
                <w:sz w:val="20"/>
                <w:szCs w:val="20"/>
              </w:rPr>
            </w:pPr>
            <w:r>
              <w:rPr>
                <w:rFonts w:ascii="Arial" w:hAnsi="Arial" w:cs="Arial"/>
                <w:sz w:val="20"/>
                <w:szCs w:val="20"/>
              </w:rPr>
              <w:t>Headteacher</w:t>
            </w:r>
          </w:p>
          <w:p w14:paraId="5198D3E0" w14:textId="07EA46FE" w:rsidR="000B1759" w:rsidRPr="006D2DA0" w:rsidRDefault="000B1759" w:rsidP="00595740">
            <w:pPr>
              <w:rPr>
                <w:rFonts w:ascii="Arial" w:hAnsi="Arial" w:cs="Arial"/>
                <w:sz w:val="20"/>
                <w:szCs w:val="20"/>
              </w:rPr>
            </w:pPr>
            <w:r>
              <w:rPr>
                <w:rFonts w:ascii="Arial" w:hAnsi="Arial" w:cs="Arial"/>
                <w:sz w:val="20"/>
                <w:szCs w:val="20"/>
              </w:rPr>
              <w:t>Admin team</w:t>
            </w:r>
          </w:p>
          <w:p w14:paraId="5112CDE4" w14:textId="77777777" w:rsidR="006D2DA0" w:rsidRDefault="006D2DA0" w:rsidP="00595740">
            <w:pPr>
              <w:rPr>
                <w:rFonts w:ascii="Arial" w:hAnsi="Arial" w:cs="Arial"/>
                <w:sz w:val="20"/>
                <w:szCs w:val="20"/>
              </w:rPr>
            </w:pPr>
          </w:p>
          <w:p w14:paraId="59718E4D" w14:textId="77777777" w:rsidR="006D2DA0" w:rsidRDefault="006D2DA0" w:rsidP="00595740">
            <w:pPr>
              <w:rPr>
                <w:rFonts w:ascii="Arial" w:hAnsi="Arial" w:cs="Arial"/>
                <w:sz w:val="20"/>
                <w:szCs w:val="20"/>
              </w:rPr>
            </w:pPr>
          </w:p>
          <w:p w14:paraId="746CFE14" w14:textId="77777777" w:rsidR="006D2DA0" w:rsidRPr="001F74C4" w:rsidRDefault="006D2DA0" w:rsidP="00595740">
            <w:pPr>
              <w:rPr>
                <w:rFonts w:ascii="Arial" w:hAnsi="Arial" w:cs="Arial"/>
                <w:sz w:val="20"/>
                <w:szCs w:val="20"/>
              </w:rPr>
            </w:pPr>
          </w:p>
        </w:tc>
        <w:tc>
          <w:tcPr>
            <w:tcW w:w="2944" w:type="dxa"/>
            <w:gridSpan w:val="2"/>
          </w:tcPr>
          <w:p w14:paraId="33B0D508" w14:textId="2B304CA9" w:rsidR="006D2DA0" w:rsidRDefault="006D2DA0" w:rsidP="00595740">
            <w:pPr>
              <w:rPr>
                <w:rFonts w:ascii="Arial" w:hAnsi="Arial" w:cs="Arial"/>
                <w:color w:val="FF0000"/>
                <w:sz w:val="20"/>
                <w:szCs w:val="20"/>
              </w:rPr>
            </w:pPr>
          </w:p>
          <w:p w14:paraId="76F9C436" w14:textId="2F03A8A5" w:rsidR="006F4506" w:rsidRDefault="006F4506" w:rsidP="00595740">
            <w:pPr>
              <w:rPr>
                <w:rFonts w:ascii="Arial" w:hAnsi="Arial" w:cs="Arial"/>
                <w:sz w:val="20"/>
                <w:szCs w:val="20"/>
              </w:rPr>
            </w:pPr>
            <w:r>
              <w:rPr>
                <w:rFonts w:ascii="Arial" w:hAnsi="Arial" w:cs="Arial"/>
                <w:sz w:val="20"/>
                <w:szCs w:val="20"/>
              </w:rPr>
              <w:t>Pupil group responsible for supporting approaches</w:t>
            </w:r>
          </w:p>
          <w:p w14:paraId="22EF132F" w14:textId="252EFB1E" w:rsidR="006F4506" w:rsidRDefault="006F4506" w:rsidP="00595740">
            <w:pPr>
              <w:rPr>
                <w:rFonts w:ascii="Arial" w:hAnsi="Arial" w:cs="Arial"/>
                <w:sz w:val="20"/>
                <w:szCs w:val="20"/>
              </w:rPr>
            </w:pPr>
            <w:r>
              <w:rPr>
                <w:rFonts w:ascii="Arial" w:hAnsi="Arial" w:cs="Arial"/>
                <w:sz w:val="20"/>
                <w:szCs w:val="20"/>
              </w:rPr>
              <w:t>Staff and pupil surveys to gather feedback on impact of approaches</w:t>
            </w:r>
          </w:p>
          <w:p w14:paraId="16648677" w14:textId="52D73C39" w:rsidR="006F4506" w:rsidRPr="006F4506" w:rsidRDefault="006F4506" w:rsidP="00595740">
            <w:pPr>
              <w:rPr>
                <w:rFonts w:ascii="Arial" w:hAnsi="Arial" w:cs="Arial"/>
                <w:sz w:val="20"/>
                <w:szCs w:val="20"/>
              </w:rPr>
            </w:pPr>
            <w:r>
              <w:rPr>
                <w:rFonts w:ascii="Arial" w:hAnsi="Arial" w:cs="Arial"/>
                <w:sz w:val="20"/>
                <w:szCs w:val="20"/>
              </w:rPr>
              <w:t>Collaborative teaching approaches and feedback</w:t>
            </w:r>
          </w:p>
          <w:p w14:paraId="0FE54F70" w14:textId="77777777" w:rsidR="006D2DA0" w:rsidRDefault="006D2DA0" w:rsidP="00595740">
            <w:pPr>
              <w:rPr>
                <w:rFonts w:ascii="Arial" w:hAnsi="Arial" w:cs="Arial"/>
                <w:sz w:val="20"/>
                <w:szCs w:val="20"/>
              </w:rPr>
            </w:pPr>
          </w:p>
          <w:p w14:paraId="6B25306F" w14:textId="77777777" w:rsidR="006D2DA0" w:rsidRDefault="006D2DA0" w:rsidP="00595740">
            <w:pPr>
              <w:rPr>
                <w:rFonts w:ascii="Arial" w:hAnsi="Arial" w:cs="Arial"/>
                <w:sz w:val="20"/>
                <w:szCs w:val="20"/>
              </w:rPr>
            </w:pPr>
          </w:p>
          <w:p w14:paraId="0CC00DBC" w14:textId="77777777" w:rsidR="006D2DA0" w:rsidRDefault="006D2DA0" w:rsidP="00595740">
            <w:pPr>
              <w:rPr>
                <w:rFonts w:ascii="Arial" w:hAnsi="Arial" w:cs="Arial"/>
                <w:sz w:val="20"/>
                <w:szCs w:val="20"/>
              </w:rPr>
            </w:pPr>
          </w:p>
          <w:p w14:paraId="3EDB9F11" w14:textId="77777777" w:rsidR="006D2DA0" w:rsidRDefault="006D2DA0" w:rsidP="00595740">
            <w:pPr>
              <w:rPr>
                <w:rFonts w:ascii="Arial" w:hAnsi="Arial" w:cs="Arial"/>
                <w:sz w:val="20"/>
                <w:szCs w:val="20"/>
              </w:rPr>
            </w:pPr>
          </w:p>
          <w:p w14:paraId="0A722ABE" w14:textId="77777777" w:rsidR="006D2DA0" w:rsidRPr="00B44E8A" w:rsidRDefault="006D2DA0" w:rsidP="00595740">
            <w:pPr>
              <w:rPr>
                <w:rFonts w:ascii="Arial" w:hAnsi="Arial" w:cs="Arial"/>
                <w:sz w:val="20"/>
                <w:szCs w:val="20"/>
              </w:rPr>
            </w:pPr>
          </w:p>
        </w:tc>
        <w:tc>
          <w:tcPr>
            <w:tcW w:w="3040" w:type="dxa"/>
          </w:tcPr>
          <w:p w14:paraId="58DE6D26" w14:textId="77777777" w:rsidR="006D2DA0" w:rsidRDefault="006D2DA0" w:rsidP="00595740">
            <w:pPr>
              <w:rPr>
                <w:rFonts w:ascii="Arial" w:hAnsi="Arial" w:cs="Arial"/>
                <w:color w:val="FF0000"/>
                <w:sz w:val="20"/>
                <w:szCs w:val="20"/>
              </w:rPr>
            </w:pPr>
          </w:p>
          <w:p w14:paraId="680E387F" w14:textId="0D7A4CB4" w:rsidR="006D2DA0" w:rsidRDefault="006F4506" w:rsidP="00595740">
            <w:pPr>
              <w:rPr>
                <w:rFonts w:ascii="Arial" w:hAnsi="Arial" w:cs="Arial"/>
                <w:sz w:val="20"/>
                <w:szCs w:val="20"/>
              </w:rPr>
            </w:pPr>
            <w:r>
              <w:rPr>
                <w:rFonts w:ascii="Arial" w:hAnsi="Arial" w:cs="Arial"/>
                <w:sz w:val="20"/>
                <w:szCs w:val="20"/>
              </w:rPr>
              <w:t>Action plan to be devised prior to start of session</w:t>
            </w:r>
          </w:p>
          <w:p w14:paraId="27DD3FA7" w14:textId="6DDFAE3A" w:rsidR="006F4506" w:rsidRDefault="006F4506" w:rsidP="00595740">
            <w:pPr>
              <w:rPr>
                <w:rFonts w:ascii="Arial" w:hAnsi="Arial" w:cs="Arial"/>
                <w:sz w:val="20"/>
                <w:szCs w:val="20"/>
              </w:rPr>
            </w:pPr>
          </w:p>
          <w:p w14:paraId="392BC8A1" w14:textId="793FDF5B" w:rsidR="006F4506" w:rsidRDefault="006F4506" w:rsidP="00595740">
            <w:pPr>
              <w:rPr>
                <w:rFonts w:ascii="Arial" w:hAnsi="Arial" w:cs="Arial"/>
                <w:sz w:val="20"/>
                <w:szCs w:val="20"/>
              </w:rPr>
            </w:pPr>
            <w:r>
              <w:rPr>
                <w:rFonts w:ascii="Arial" w:hAnsi="Arial" w:cs="Arial"/>
                <w:sz w:val="20"/>
                <w:szCs w:val="20"/>
              </w:rPr>
              <w:t>Staff survey carried out May 2021</w:t>
            </w:r>
          </w:p>
          <w:p w14:paraId="22689FD2" w14:textId="22C7F536" w:rsidR="006F4506" w:rsidRDefault="006F4506" w:rsidP="00595740">
            <w:pPr>
              <w:rPr>
                <w:rFonts w:ascii="Arial" w:hAnsi="Arial" w:cs="Arial"/>
                <w:sz w:val="20"/>
                <w:szCs w:val="20"/>
              </w:rPr>
            </w:pPr>
          </w:p>
          <w:p w14:paraId="6C16DBC0" w14:textId="597451D8" w:rsidR="006F4506" w:rsidRDefault="006F4506" w:rsidP="00595740">
            <w:pPr>
              <w:rPr>
                <w:rFonts w:ascii="Arial" w:hAnsi="Arial" w:cs="Arial"/>
                <w:sz w:val="20"/>
                <w:szCs w:val="20"/>
              </w:rPr>
            </w:pPr>
            <w:r>
              <w:rPr>
                <w:rFonts w:ascii="Arial" w:hAnsi="Arial" w:cs="Arial"/>
                <w:sz w:val="20"/>
                <w:szCs w:val="20"/>
              </w:rPr>
              <w:t>Pupil survey to be devised and carried out term 1</w:t>
            </w:r>
          </w:p>
          <w:p w14:paraId="5E74B258" w14:textId="3DEAC2DE" w:rsidR="006F4506" w:rsidRDefault="006F4506" w:rsidP="00595740">
            <w:pPr>
              <w:rPr>
                <w:rFonts w:ascii="Arial" w:hAnsi="Arial" w:cs="Arial"/>
                <w:sz w:val="20"/>
                <w:szCs w:val="20"/>
              </w:rPr>
            </w:pPr>
          </w:p>
          <w:p w14:paraId="7242A3E0" w14:textId="1FE112BC" w:rsidR="006F4506" w:rsidRDefault="006F4506" w:rsidP="00595740">
            <w:pPr>
              <w:rPr>
                <w:rFonts w:ascii="Arial" w:hAnsi="Arial" w:cs="Arial"/>
                <w:sz w:val="20"/>
                <w:szCs w:val="20"/>
              </w:rPr>
            </w:pPr>
            <w:r>
              <w:rPr>
                <w:rFonts w:ascii="Arial" w:hAnsi="Arial" w:cs="Arial"/>
                <w:sz w:val="20"/>
                <w:szCs w:val="20"/>
              </w:rPr>
              <w:t>Focused collaborative approach to teaching in term 3</w:t>
            </w:r>
          </w:p>
          <w:p w14:paraId="18988A38" w14:textId="2EFB4A9B" w:rsidR="006F4506" w:rsidRDefault="006F4506" w:rsidP="00595740">
            <w:pPr>
              <w:rPr>
                <w:rFonts w:ascii="Arial" w:hAnsi="Arial" w:cs="Arial"/>
                <w:sz w:val="20"/>
                <w:szCs w:val="20"/>
              </w:rPr>
            </w:pPr>
          </w:p>
          <w:p w14:paraId="7969E1FD" w14:textId="4819B902" w:rsidR="006F4506" w:rsidRDefault="006F4506" w:rsidP="00595740">
            <w:pPr>
              <w:rPr>
                <w:rFonts w:ascii="Arial" w:hAnsi="Arial" w:cs="Arial"/>
                <w:sz w:val="20"/>
                <w:szCs w:val="20"/>
              </w:rPr>
            </w:pPr>
            <w:r>
              <w:rPr>
                <w:rFonts w:ascii="Arial" w:hAnsi="Arial" w:cs="Arial"/>
                <w:sz w:val="20"/>
                <w:szCs w:val="20"/>
              </w:rPr>
              <w:t>Feedback and surveys in term 4</w:t>
            </w:r>
          </w:p>
          <w:p w14:paraId="1DDB4A56" w14:textId="00BF7919" w:rsidR="006F4506" w:rsidRDefault="006F4506" w:rsidP="00595740">
            <w:pPr>
              <w:rPr>
                <w:rFonts w:ascii="Arial" w:hAnsi="Arial" w:cs="Arial"/>
                <w:sz w:val="20"/>
                <w:szCs w:val="20"/>
              </w:rPr>
            </w:pPr>
          </w:p>
          <w:p w14:paraId="003D8D31" w14:textId="77777777" w:rsidR="006D2DA0" w:rsidRDefault="006D2DA0" w:rsidP="006F4506">
            <w:pPr>
              <w:rPr>
                <w:rFonts w:ascii="Arial" w:hAnsi="Arial" w:cs="Arial"/>
                <w:b/>
              </w:rPr>
            </w:pPr>
          </w:p>
        </w:tc>
      </w:tr>
      <w:tr w:rsidR="006D2DA0" w:rsidRPr="00B27FFA" w14:paraId="332228F3" w14:textId="77777777" w:rsidTr="00595740">
        <w:trPr>
          <w:trHeight w:val="527"/>
        </w:trPr>
        <w:tc>
          <w:tcPr>
            <w:tcW w:w="15193" w:type="dxa"/>
            <w:gridSpan w:val="8"/>
            <w:vAlign w:val="center"/>
          </w:tcPr>
          <w:p w14:paraId="412E954B" w14:textId="77777777" w:rsidR="006D2DA0" w:rsidRPr="00B27FFA" w:rsidRDefault="006D2DA0" w:rsidP="00595740">
            <w:pPr>
              <w:rPr>
                <w:rFonts w:ascii="Arial" w:hAnsi="Arial" w:cs="Arial"/>
                <w:b/>
                <w:sz w:val="24"/>
                <w:szCs w:val="24"/>
              </w:rPr>
            </w:pPr>
            <w:r w:rsidRPr="00B27FFA">
              <w:rPr>
                <w:rFonts w:ascii="Arial" w:hAnsi="Arial" w:cs="Arial"/>
                <w:b/>
                <w:sz w:val="24"/>
                <w:szCs w:val="24"/>
              </w:rPr>
              <w:t>Ongoing Evaluation</w:t>
            </w:r>
          </w:p>
        </w:tc>
      </w:tr>
      <w:tr w:rsidR="006D2DA0" w:rsidRPr="00A80965" w14:paraId="3C172EE6" w14:textId="77777777" w:rsidTr="00595740">
        <w:trPr>
          <w:trHeight w:val="984"/>
        </w:trPr>
        <w:tc>
          <w:tcPr>
            <w:tcW w:w="15193" w:type="dxa"/>
            <w:gridSpan w:val="8"/>
          </w:tcPr>
          <w:p w14:paraId="1C13E5FA" w14:textId="77777777" w:rsidR="006F4506" w:rsidRPr="00E769EC" w:rsidRDefault="006F4506" w:rsidP="006F4506">
            <w:pPr>
              <w:rPr>
                <w:rFonts w:ascii="Arial" w:hAnsi="Arial" w:cs="Arial"/>
                <w:bCs/>
                <w:color w:val="FF0000"/>
                <w:sz w:val="20"/>
                <w:szCs w:val="20"/>
              </w:rPr>
            </w:pPr>
            <w:r w:rsidRPr="00E769EC">
              <w:rPr>
                <w:rFonts w:ascii="Arial" w:hAnsi="Arial" w:cs="Arial"/>
                <w:bCs/>
                <w:sz w:val="20"/>
                <w:szCs w:val="20"/>
              </w:rPr>
              <w:t>See action planning</w:t>
            </w:r>
          </w:p>
          <w:p w14:paraId="7E05B5AA" w14:textId="3C48522C" w:rsidR="006D2DA0" w:rsidRPr="00035E80" w:rsidRDefault="006F4506" w:rsidP="00595740">
            <w:pPr>
              <w:rPr>
                <w:rFonts w:ascii="Arial" w:hAnsi="Arial" w:cs="Arial"/>
                <w:bCs/>
                <w:sz w:val="20"/>
                <w:szCs w:val="20"/>
              </w:rPr>
            </w:pPr>
            <w:r w:rsidRPr="00E769EC">
              <w:rPr>
                <w:rFonts w:ascii="Arial" w:hAnsi="Arial" w:cs="Arial"/>
                <w:bCs/>
                <w:sz w:val="20"/>
                <w:szCs w:val="20"/>
              </w:rPr>
              <w:t>Self-evaluation approaches built into staff development session, surveys throughout the session and termly focus groups</w:t>
            </w:r>
          </w:p>
        </w:tc>
      </w:tr>
    </w:tbl>
    <w:p w14:paraId="0CE661BD" w14:textId="50C5C444" w:rsidR="00313479" w:rsidRPr="000E1989" w:rsidRDefault="00660B8B" w:rsidP="000E1989">
      <w:pPr>
        <w:spacing w:after="0" w:line="360" w:lineRule="auto"/>
        <w:rPr>
          <w:rFonts w:eastAsia="Calibri" w:cs="Arial"/>
          <w:b/>
          <w:color w:val="000000"/>
          <w:szCs w:val="24"/>
        </w:rPr>
        <w:sectPr w:rsidR="00313479" w:rsidRPr="000E1989" w:rsidSect="00313479">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0" w:footer="567" w:gutter="0"/>
          <w:cols w:space="708"/>
          <w:titlePg/>
          <w:docGrid w:linePitch="360"/>
        </w:sectPr>
      </w:pPr>
      <w:r>
        <w:rPr>
          <w:rFonts w:ascii="Arial" w:eastAsia="Calibri" w:hAnsi="Arial" w:cs="Arial"/>
          <w:b/>
          <w:sz w:val="36"/>
          <w:szCs w:val="36"/>
        </w:rPr>
        <w:t xml:space="preserve">  </w:t>
      </w:r>
      <w:r>
        <w:rPr>
          <w:rFonts w:eastAsia="Calibri" w:cs="Arial"/>
          <w:b/>
          <w:color w:val="000000"/>
          <w:szCs w:val="24"/>
        </w:rPr>
        <w:tab/>
      </w:r>
    </w:p>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2D70C" w14:textId="77777777" w:rsidR="00C172FD" w:rsidRDefault="00C172FD">
      <w:pPr>
        <w:spacing w:after="0" w:line="240" w:lineRule="auto"/>
      </w:pPr>
      <w:r>
        <w:separator/>
      </w:r>
    </w:p>
  </w:endnote>
  <w:endnote w:type="continuationSeparator" w:id="0">
    <w:p w14:paraId="690DB97A" w14:textId="77777777" w:rsidR="00C172FD" w:rsidRDefault="00C1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595740" w:rsidRDefault="0059574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595740" w:rsidRDefault="00595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595740" w:rsidRDefault="0059574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595740" w:rsidRDefault="00595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595740" w:rsidRDefault="00595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F09EF" w14:textId="77777777" w:rsidR="00C172FD" w:rsidRDefault="00C172FD">
      <w:pPr>
        <w:spacing w:after="0" w:line="240" w:lineRule="auto"/>
      </w:pPr>
      <w:r>
        <w:separator/>
      </w:r>
    </w:p>
  </w:footnote>
  <w:footnote w:type="continuationSeparator" w:id="0">
    <w:p w14:paraId="6844B4AC" w14:textId="77777777" w:rsidR="00C172FD" w:rsidRDefault="00C1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595740" w:rsidRDefault="00595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595740" w:rsidRDefault="00595740" w:rsidP="00595740">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595740" w:rsidRDefault="00595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16CAF"/>
    <w:multiLevelType w:val="hybridMultilevel"/>
    <w:tmpl w:val="8900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B7960"/>
    <w:multiLevelType w:val="multilevel"/>
    <w:tmpl w:val="2F16B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62DE1"/>
    <w:multiLevelType w:val="hybridMultilevel"/>
    <w:tmpl w:val="7362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45319"/>
    <w:multiLevelType w:val="hybridMultilevel"/>
    <w:tmpl w:val="743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02D38"/>
    <w:multiLevelType w:val="hybridMultilevel"/>
    <w:tmpl w:val="2F3E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63FFF"/>
    <w:multiLevelType w:val="hybridMultilevel"/>
    <w:tmpl w:val="B86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12"/>
  </w:num>
  <w:num w:numId="5">
    <w:abstractNumId w:val="2"/>
  </w:num>
  <w:num w:numId="6">
    <w:abstractNumId w:val="11"/>
  </w:num>
  <w:num w:numId="7">
    <w:abstractNumId w:val="10"/>
  </w:num>
  <w:num w:numId="8">
    <w:abstractNumId w:val="0"/>
  </w:num>
  <w:num w:numId="9">
    <w:abstractNumId w:val="19"/>
  </w:num>
  <w:num w:numId="10">
    <w:abstractNumId w:val="15"/>
  </w:num>
  <w:num w:numId="11">
    <w:abstractNumId w:val="23"/>
  </w:num>
  <w:num w:numId="12">
    <w:abstractNumId w:val="13"/>
  </w:num>
  <w:num w:numId="13">
    <w:abstractNumId w:val="1"/>
  </w:num>
  <w:num w:numId="14">
    <w:abstractNumId w:val="4"/>
  </w:num>
  <w:num w:numId="15">
    <w:abstractNumId w:val="6"/>
  </w:num>
  <w:num w:numId="16">
    <w:abstractNumId w:val="16"/>
  </w:num>
  <w:num w:numId="17">
    <w:abstractNumId w:val="5"/>
  </w:num>
  <w:num w:numId="18">
    <w:abstractNumId w:val="8"/>
  </w:num>
  <w:num w:numId="19">
    <w:abstractNumId w:val="9"/>
  </w:num>
  <w:num w:numId="20">
    <w:abstractNumId w:val="22"/>
  </w:num>
  <w:num w:numId="21">
    <w:abstractNumId w:val="24"/>
  </w:num>
  <w:num w:numId="22">
    <w:abstractNumId w:val="17"/>
  </w:num>
  <w:num w:numId="23">
    <w:abstractNumId w:val="7"/>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23DA3"/>
    <w:rsid w:val="00035E80"/>
    <w:rsid w:val="0004391C"/>
    <w:rsid w:val="000745EC"/>
    <w:rsid w:val="000B1759"/>
    <w:rsid w:val="000E1989"/>
    <w:rsid w:val="000E348E"/>
    <w:rsid w:val="0017616F"/>
    <w:rsid w:val="00185842"/>
    <w:rsid w:val="00191D52"/>
    <w:rsid w:val="00233CC7"/>
    <w:rsid w:val="002E4794"/>
    <w:rsid w:val="00313479"/>
    <w:rsid w:val="00340DAA"/>
    <w:rsid w:val="0036077C"/>
    <w:rsid w:val="00370FB4"/>
    <w:rsid w:val="00395021"/>
    <w:rsid w:val="003C2C00"/>
    <w:rsid w:val="003D6DFA"/>
    <w:rsid w:val="004D3FD9"/>
    <w:rsid w:val="004D4876"/>
    <w:rsid w:val="004D4E56"/>
    <w:rsid w:val="004E5028"/>
    <w:rsid w:val="00521585"/>
    <w:rsid w:val="00546D2B"/>
    <w:rsid w:val="00595740"/>
    <w:rsid w:val="00624D63"/>
    <w:rsid w:val="0065632A"/>
    <w:rsid w:val="00660B8B"/>
    <w:rsid w:val="00672AE3"/>
    <w:rsid w:val="006B1C71"/>
    <w:rsid w:val="006D2DA0"/>
    <w:rsid w:val="006F4506"/>
    <w:rsid w:val="007A1341"/>
    <w:rsid w:val="007E1F89"/>
    <w:rsid w:val="007F7A85"/>
    <w:rsid w:val="00822BFB"/>
    <w:rsid w:val="00823DCA"/>
    <w:rsid w:val="00847DFB"/>
    <w:rsid w:val="008E2027"/>
    <w:rsid w:val="00A10909"/>
    <w:rsid w:val="00A320C5"/>
    <w:rsid w:val="00A367E1"/>
    <w:rsid w:val="00B819AA"/>
    <w:rsid w:val="00BA1EF3"/>
    <w:rsid w:val="00BB2FC9"/>
    <w:rsid w:val="00BC3973"/>
    <w:rsid w:val="00BD5C41"/>
    <w:rsid w:val="00BE149A"/>
    <w:rsid w:val="00C172FD"/>
    <w:rsid w:val="00C8489D"/>
    <w:rsid w:val="00C87901"/>
    <w:rsid w:val="00CB2D5C"/>
    <w:rsid w:val="00CE6A95"/>
    <w:rsid w:val="00DB1701"/>
    <w:rsid w:val="00E00820"/>
    <w:rsid w:val="00E769EC"/>
    <w:rsid w:val="00EC495D"/>
    <w:rsid w:val="00EF1267"/>
    <w:rsid w:val="00EF3930"/>
    <w:rsid w:val="00FD67F8"/>
    <w:rsid w:val="02BF1B09"/>
    <w:rsid w:val="0B3D5303"/>
    <w:rsid w:val="0CDB23B8"/>
    <w:rsid w:val="15CF3BA3"/>
    <w:rsid w:val="1BCC1AE1"/>
    <w:rsid w:val="1D0AF288"/>
    <w:rsid w:val="3593D23D"/>
    <w:rsid w:val="46B3B92E"/>
    <w:rsid w:val="5B230878"/>
    <w:rsid w:val="6358B9FF"/>
    <w:rsid w:val="7471E355"/>
    <w:rsid w:val="7A268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eader" Target="header2.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D178F-A32D-44BE-96A7-0AED060D8893}"/>
</file>

<file path=customXml/itemProps2.xml><?xml version="1.0" encoding="utf-8"?>
<ds:datastoreItem xmlns:ds="http://schemas.openxmlformats.org/officeDocument/2006/customXml" ds:itemID="{B248EE95-927B-4537-9FE3-2518BCD3C8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BAD346-B8D0-47C2-8F13-EB0DC4804A47}">
  <ds:schemaRefs>
    <ds:schemaRef ds:uri="http://schemas.microsoft.com/sharepoint/v3/contenttype/forms"/>
  </ds:schemaRefs>
</ds:datastoreItem>
</file>

<file path=customXml/itemProps4.xml><?xml version="1.0" encoding="utf-8"?>
<ds:datastoreItem xmlns:ds="http://schemas.openxmlformats.org/officeDocument/2006/customXml" ds:itemID="{5222B3EA-4A67-4E05-84E3-C72066637D3A}"/>
</file>

<file path=docProps/app.xml><?xml version="1.0" encoding="utf-8"?>
<Properties xmlns="http://schemas.openxmlformats.org/officeDocument/2006/extended-properties" xmlns:vt="http://schemas.openxmlformats.org/officeDocument/2006/docPropsVTypes">
  <Template>Normal</Template>
  <TotalTime>8</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4</cp:revision>
  <dcterms:created xsi:type="dcterms:W3CDTF">2021-06-20T13:49:00Z</dcterms:created>
  <dcterms:modified xsi:type="dcterms:W3CDTF">2021-10-28T13:00:00Z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2022-10-28T13:07:10Z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178;#Guardbridge PS|268e4894-7450-4482-93f3-8612885911c0</vt:lpwstr>
  </property>
  <property fmtid="{D5CDD505-2E9C-101B-9397-08002B2CF9AE}" pid="8" name="CatQIReq">
    <vt:lpwstr>SIPS</vt:lpwstr>
  </property>
  <property fmtid="{D5CDD505-2E9C-101B-9397-08002B2CF9AE}" pid="9" name="Order">
    <vt:r8>111200</vt:r8>
  </property>
  <property fmtid="{D5CDD505-2E9C-101B-9397-08002B2CF9AE}" pid="10" name="b76d291503bb434e81c2470c416e0a06">
    <vt:lpwstr>Guardbridge PS|268e4894-7450-4482-93f3-8612885911c0</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