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6AC6F" w14:textId="77777777" w:rsidR="004A44B7" w:rsidRPr="00313479" w:rsidRDefault="004A44B7" w:rsidP="004A44B7">
      <w:pPr>
        <w:pStyle w:val="NormalWeb"/>
        <w:spacing w:before="0" w:beforeAutospacing="0" w:after="0" w:afterAutospacing="0" w:line="360" w:lineRule="auto"/>
        <w:rPr>
          <w:rFonts w:ascii="Arial" w:hAnsi="Arial" w:cs="Arial"/>
          <w:b/>
          <w:iCs/>
          <w:sz w:val="22"/>
          <w:szCs w:val="22"/>
        </w:rPr>
      </w:pPr>
      <w:r w:rsidRPr="00313479">
        <w:rPr>
          <w:rFonts w:ascii="Arial" w:hAnsi="Arial" w:cs="Arial"/>
          <w:b/>
          <w:iCs/>
          <w:sz w:val="22"/>
          <w:szCs w:val="22"/>
        </w:rPr>
        <w:t>Appendix E</w:t>
      </w:r>
    </w:p>
    <w:p w14:paraId="2971D480" w14:textId="2DCBD3DA" w:rsidR="004A44B7" w:rsidRPr="00F20142" w:rsidRDefault="004A44B7" w:rsidP="004A44B7">
      <w:pPr>
        <w:tabs>
          <w:tab w:val="left" w:pos="2100"/>
        </w:tabs>
        <w:rPr>
          <w:rFonts w:ascii="Arial" w:hAnsi="Arial"/>
          <w:b/>
          <w:sz w:val="20"/>
        </w:rPr>
      </w:pPr>
      <w:r w:rsidRPr="00F20142">
        <w:rPr>
          <w:rFonts w:ascii="Arial" w:hAnsi="Arial"/>
          <w:b/>
          <w:sz w:val="20"/>
        </w:rPr>
        <w:t>Name of Establishment</w:t>
      </w:r>
      <w:r w:rsidR="002D0A6B">
        <w:rPr>
          <w:rFonts w:ascii="Arial" w:hAnsi="Arial"/>
          <w:b/>
          <w:sz w:val="20"/>
        </w:rPr>
        <w:t>:</w:t>
      </w:r>
      <w:r w:rsidR="00453595">
        <w:rPr>
          <w:rFonts w:ascii="Arial" w:hAnsi="Arial"/>
          <w:b/>
          <w:sz w:val="20"/>
        </w:rPr>
        <w:t xml:space="preserve"> Woodlands FNC, Paxton NS and </w:t>
      </w:r>
      <w:proofErr w:type="spellStart"/>
      <w:r w:rsidR="00453595">
        <w:rPr>
          <w:rFonts w:ascii="Arial" w:hAnsi="Arial"/>
          <w:b/>
          <w:sz w:val="20"/>
        </w:rPr>
        <w:t>Methilhaven</w:t>
      </w:r>
      <w:proofErr w:type="spellEnd"/>
      <w:r w:rsidR="00453595">
        <w:rPr>
          <w:rFonts w:ascii="Arial" w:hAnsi="Arial"/>
          <w:b/>
          <w:sz w:val="20"/>
        </w:rPr>
        <w:t xml:space="preserve"> Nursery</w:t>
      </w:r>
      <w:r w:rsidRPr="00F20142">
        <w:rPr>
          <w:rFonts w:ascii="Arial" w:hAnsi="Arial"/>
          <w:b/>
          <w:sz w:val="20"/>
        </w:rPr>
        <w:tab/>
      </w:r>
    </w:p>
    <w:p w14:paraId="0EF1F27E" w14:textId="6F7C53A3" w:rsidR="004A44B7" w:rsidRPr="00F20142" w:rsidRDefault="004A44B7" w:rsidP="004A44B7">
      <w:pPr>
        <w:rPr>
          <w:rFonts w:ascii="Arial" w:hAnsi="Arial"/>
          <w:b/>
          <w:bCs/>
          <w:sz w:val="20"/>
        </w:rPr>
      </w:pPr>
      <w:r w:rsidRPr="00F20142">
        <w:rPr>
          <w:rFonts w:ascii="Arial" w:hAnsi="Arial"/>
          <w:b/>
          <w:bCs/>
          <w:sz w:val="20"/>
        </w:rPr>
        <w:t>Education Manager</w:t>
      </w:r>
      <w:r w:rsidR="002D0A6B">
        <w:rPr>
          <w:rFonts w:ascii="Arial" w:hAnsi="Arial"/>
          <w:b/>
          <w:bCs/>
          <w:sz w:val="20"/>
        </w:rPr>
        <w:t>:  Lesley Henderson</w:t>
      </w:r>
      <w:r w:rsidRPr="00F20142">
        <w:rPr>
          <w:rFonts w:ascii="Arial" w:hAnsi="Arial"/>
          <w:b/>
          <w:bCs/>
          <w:sz w:val="20"/>
        </w:rPr>
        <w:t xml:space="preserve"> </w:t>
      </w:r>
      <w:r w:rsidRPr="00F20142">
        <w:rPr>
          <w:rFonts w:ascii="Arial" w:hAnsi="Arial"/>
          <w:b/>
          <w:bCs/>
          <w:sz w:val="20"/>
        </w:rPr>
        <w:tab/>
      </w:r>
      <w:r w:rsidRPr="00F20142">
        <w:rPr>
          <w:rFonts w:ascii="Arial" w:hAnsi="Arial"/>
          <w:b/>
          <w:bCs/>
          <w:sz w:val="20"/>
        </w:rPr>
        <w:tab/>
      </w:r>
    </w:p>
    <w:p w14:paraId="72F083E4" w14:textId="77777777" w:rsidR="004A44B7" w:rsidRPr="00F20142" w:rsidRDefault="004A44B7" w:rsidP="004A44B7">
      <w:pPr>
        <w:rPr>
          <w:rFonts w:ascii="Arial" w:hAnsi="Arial"/>
          <w:b/>
          <w:sz w:val="20"/>
        </w:rPr>
      </w:pPr>
      <w:r w:rsidRPr="00F20142">
        <w:rPr>
          <w:rFonts w:ascii="Arial" w:hAnsi="Arial"/>
          <w:b/>
          <w:sz w:val="20"/>
        </w:rPr>
        <w:t>Standards and Quality Report Session 2020 - 2021</w:t>
      </w:r>
    </w:p>
    <w:tbl>
      <w:tblPr>
        <w:tblStyle w:val="TableGrid"/>
        <w:tblW w:w="10910" w:type="dxa"/>
        <w:tblLook w:val="04A0" w:firstRow="1" w:lastRow="0" w:firstColumn="1" w:lastColumn="0" w:noHBand="0" w:noVBand="1"/>
      </w:tblPr>
      <w:tblGrid>
        <w:gridCol w:w="3114"/>
        <w:gridCol w:w="7796"/>
      </w:tblGrid>
      <w:tr w:rsidR="004A44B7" w14:paraId="2685246C" w14:textId="77777777" w:rsidTr="00012D9E">
        <w:tc>
          <w:tcPr>
            <w:tcW w:w="3114" w:type="dxa"/>
          </w:tcPr>
          <w:p w14:paraId="1000C3E8" w14:textId="77777777" w:rsidR="004A44B7" w:rsidRPr="00AC57C9" w:rsidRDefault="004A44B7" w:rsidP="00012D9E">
            <w:pPr>
              <w:rPr>
                <w:rFonts w:ascii="Arial" w:hAnsi="Arial"/>
                <w:sz w:val="18"/>
                <w:szCs w:val="18"/>
              </w:rPr>
            </w:pPr>
          </w:p>
        </w:tc>
        <w:tc>
          <w:tcPr>
            <w:tcW w:w="7796" w:type="dxa"/>
          </w:tcPr>
          <w:p w14:paraId="08685B59" w14:textId="77777777" w:rsidR="004A44B7" w:rsidRPr="00AC57C9" w:rsidRDefault="004A44B7" w:rsidP="00012D9E">
            <w:pPr>
              <w:rPr>
                <w:rFonts w:ascii="Arial" w:hAnsi="Arial"/>
                <w:b/>
                <w:sz w:val="18"/>
                <w:szCs w:val="18"/>
              </w:rPr>
            </w:pPr>
            <w:r w:rsidRPr="00AC57C9">
              <w:rPr>
                <w:rFonts w:ascii="Arial" w:hAnsi="Arial"/>
                <w:b/>
                <w:sz w:val="18"/>
                <w:szCs w:val="18"/>
              </w:rPr>
              <w:t>Comments</w:t>
            </w:r>
          </w:p>
        </w:tc>
      </w:tr>
      <w:tr w:rsidR="004A44B7" w14:paraId="37F9FF13" w14:textId="77777777" w:rsidTr="00012D9E">
        <w:tc>
          <w:tcPr>
            <w:tcW w:w="3114" w:type="dxa"/>
          </w:tcPr>
          <w:p w14:paraId="5CD31AD3" w14:textId="77777777" w:rsidR="004A44B7" w:rsidRPr="00F20142" w:rsidRDefault="004A44B7" w:rsidP="00012D9E">
            <w:pPr>
              <w:rPr>
                <w:rFonts w:ascii="Arial" w:hAnsi="Arial"/>
                <w:sz w:val="18"/>
                <w:szCs w:val="18"/>
              </w:rPr>
            </w:pPr>
            <w:r w:rsidRPr="00F20142">
              <w:rPr>
                <w:rFonts w:ascii="Arial" w:hAnsi="Arial"/>
                <w:sz w:val="18"/>
                <w:szCs w:val="18"/>
              </w:rPr>
              <w:t>Agreed adapted format for SQR 2020 – 2021 has been used</w:t>
            </w:r>
          </w:p>
        </w:tc>
        <w:tc>
          <w:tcPr>
            <w:tcW w:w="7796" w:type="dxa"/>
          </w:tcPr>
          <w:p w14:paraId="29B8F775" w14:textId="2E809C17" w:rsidR="004A44B7" w:rsidRPr="00F20142" w:rsidRDefault="00453595" w:rsidP="00012D9E">
            <w:pPr>
              <w:rPr>
                <w:rFonts w:ascii="Arial" w:hAnsi="Arial"/>
                <w:bCs/>
                <w:sz w:val="18"/>
                <w:szCs w:val="18"/>
              </w:rPr>
            </w:pPr>
            <w:r>
              <w:rPr>
                <w:rFonts w:ascii="Arial" w:hAnsi="Arial"/>
                <w:bCs/>
                <w:sz w:val="18"/>
                <w:szCs w:val="18"/>
              </w:rPr>
              <w:t>You have used the agreed format for your SQRs.</w:t>
            </w:r>
          </w:p>
        </w:tc>
      </w:tr>
      <w:tr w:rsidR="004A44B7" w14:paraId="1680CA78" w14:textId="77777777" w:rsidTr="00012D9E">
        <w:tc>
          <w:tcPr>
            <w:tcW w:w="3114" w:type="dxa"/>
          </w:tcPr>
          <w:p w14:paraId="0CBB3EE4" w14:textId="77777777" w:rsidR="004A44B7" w:rsidRPr="00F20142" w:rsidRDefault="004A44B7" w:rsidP="00012D9E">
            <w:pPr>
              <w:rPr>
                <w:rFonts w:ascii="Arial" w:hAnsi="Arial"/>
                <w:sz w:val="18"/>
                <w:szCs w:val="18"/>
              </w:rPr>
            </w:pPr>
            <w:r w:rsidRPr="00F20142">
              <w:rPr>
                <w:rFonts w:ascii="Arial" w:hAnsi="Arial"/>
                <w:sz w:val="18"/>
                <w:szCs w:val="18"/>
              </w:rPr>
              <w:t xml:space="preserve">Context table completed </w:t>
            </w:r>
          </w:p>
          <w:p w14:paraId="06687325" w14:textId="77777777" w:rsidR="004A44B7" w:rsidRPr="00F20142" w:rsidRDefault="004A44B7" w:rsidP="00012D9E">
            <w:pPr>
              <w:rPr>
                <w:rFonts w:ascii="Arial" w:hAnsi="Arial"/>
                <w:sz w:val="18"/>
                <w:szCs w:val="18"/>
              </w:rPr>
            </w:pPr>
            <w:r w:rsidRPr="00F20142">
              <w:rPr>
                <w:rFonts w:ascii="Arial" w:hAnsi="Arial"/>
                <w:sz w:val="18"/>
                <w:szCs w:val="18"/>
              </w:rPr>
              <w:t>Shared vision and values shared</w:t>
            </w:r>
          </w:p>
        </w:tc>
        <w:tc>
          <w:tcPr>
            <w:tcW w:w="7796" w:type="dxa"/>
          </w:tcPr>
          <w:p w14:paraId="7015FC66" w14:textId="0848F5B9" w:rsidR="004A44B7" w:rsidRPr="00F20142" w:rsidRDefault="00E835AF" w:rsidP="00012D9E">
            <w:pPr>
              <w:rPr>
                <w:rFonts w:ascii="Arial" w:hAnsi="Arial"/>
                <w:bCs/>
                <w:sz w:val="18"/>
                <w:szCs w:val="18"/>
              </w:rPr>
            </w:pPr>
            <w:r>
              <w:rPr>
                <w:rFonts w:ascii="Arial" w:hAnsi="Arial"/>
                <w:bCs/>
                <w:sz w:val="18"/>
                <w:szCs w:val="18"/>
              </w:rPr>
              <w:t xml:space="preserve">You have a clear set of shared values across your settings which means that you </w:t>
            </w:r>
            <w:proofErr w:type="gramStart"/>
            <w:r>
              <w:rPr>
                <w:rFonts w:ascii="Arial" w:hAnsi="Arial"/>
                <w:bCs/>
                <w:sz w:val="18"/>
                <w:szCs w:val="18"/>
              </w:rPr>
              <w:t>are able to</w:t>
            </w:r>
            <w:proofErr w:type="gramEnd"/>
            <w:r>
              <w:rPr>
                <w:rFonts w:ascii="Arial" w:hAnsi="Arial"/>
                <w:bCs/>
                <w:sz w:val="18"/>
                <w:szCs w:val="18"/>
              </w:rPr>
              <w:t xml:space="preserve"> work collaboratively on achieving your shared goals across all three settings.  Even though they are </w:t>
            </w:r>
            <w:proofErr w:type="gramStart"/>
            <w:r>
              <w:rPr>
                <w:rFonts w:ascii="Arial" w:hAnsi="Arial"/>
                <w:bCs/>
                <w:sz w:val="18"/>
                <w:szCs w:val="18"/>
              </w:rPr>
              <w:t>each individual</w:t>
            </w:r>
            <w:proofErr w:type="gramEnd"/>
            <w:r>
              <w:rPr>
                <w:rFonts w:ascii="Arial" w:hAnsi="Arial"/>
                <w:bCs/>
                <w:sz w:val="18"/>
                <w:szCs w:val="18"/>
              </w:rPr>
              <w:t xml:space="preserve"> in the nature of the settings and localities it means that you can ensure that these values are embedded into the practice of all although I know that you recognise that some settings are at different</w:t>
            </w:r>
          </w:p>
        </w:tc>
      </w:tr>
      <w:tr w:rsidR="004A44B7" w14:paraId="69F8123E" w14:textId="77777777" w:rsidTr="00012D9E">
        <w:trPr>
          <w:trHeight w:val="2009"/>
        </w:trPr>
        <w:tc>
          <w:tcPr>
            <w:tcW w:w="3114" w:type="dxa"/>
          </w:tcPr>
          <w:p w14:paraId="65E42958" w14:textId="77777777" w:rsidR="004A44B7" w:rsidRDefault="004A44B7" w:rsidP="00012D9E">
            <w:pPr>
              <w:rPr>
                <w:rFonts w:ascii="Arial" w:hAnsi="Arial"/>
                <w:b/>
                <w:bCs/>
                <w:sz w:val="18"/>
                <w:szCs w:val="18"/>
              </w:rPr>
            </w:pPr>
            <w:r w:rsidRPr="0017616F">
              <w:rPr>
                <w:rFonts w:ascii="Arial" w:hAnsi="Arial"/>
                <w:b/>
                <w:bCs/>
                <w:sz w:val="18"/>
                <w:szCs w:val="18"/>
              </w:rPr>
              <w:t>Improvement Work 2020 – 2021</w:t>
            </w:r>
          </w:p>
          <w:p w14:paraId="7D13074E" w14:textId="77777777" w:rsidR="004A44B7" w:rsidRPr="0017616F" w:rsidRDefault="004A44B7" w:rsidP="00012D9E">
            <w:pPr>
              <w:rPr>
                <w:rFonts w:ascii="Arial" w:hAnsi="Arial"/>
                <w:b/>
                <w:bCs/>
                <w:sz w:val="18"/>
                <w:szCs w:val="18"/>
              </w:rPr>
            </w:pPr>
          </w:p>
          <w:p w14:paraId="5E0C4294" w14:textId="77777777" w:rsidR="004A44B7" w:rsidRPr="00F20142" w:rsidRDefault="004A44B7" w:rsidP="00012D9E">
            <w:pPr>
              <w:rPr>
                <w:rFonts w:ascii="Arial" w:hAnsi="Arial"/>
                <w:sz w:val="18"/>
                <w:szCs w:val="18"/>
              </w:rPr>
            </w:pPr>
            <w:r w:rsidRPr="00F20142">
              <w:rPr>
                <w:rFonts w:ascii="Arial" w:hAnsi="Arial"/>
                <w:sz w:val="18"/>
                <w:szCs w:val="18"/>
              </w:rPr>
              <w:t>Progress noted</w:t>
            </w:r>
          </w:p>
          <w:p w14:paraId="176322BA" w14:textId="77777777" w:rsidR="004A44B7" w:rsidRPr="00F20142" w:rsidRDefault="004A44B7" w:rsidP="00012D9E">
            <w:pPr>
              <w:rPr>
                <w:rFonts w:ascii="Arial" w:hAnsi="Arial"/>
                <w:bCs/>
                <w:sz w:val="18"/>
                <w:szCs w:val="18"/>
              </w:rPr>
            </w:pPr>
            <w:r w:rsidRPr="00F20142">
              <w:rPr>
                <w:rFonts w:ascii="Arial" w:hAnsi="Arial"/>
                <w:bCs/>
                <w:sz w:val="18"/>
                <w:szCs w:val="18"/>
              </w:rPr>
              <w:t xml:space="preserve">Detail given of work/action which had been undertaken towards this priority </w:t>
            </w:r>
            <w:proofErr w:type="spellStart"/>
            <w:r w:rsidRPr="00F20142">
              <w:rPr>
                <w:rFonts w:ascii="Arial" w:hAnsi="Arial"/>
                <w:bCs/>
                <w:sz w:val="18"/>
                <w:szCs w:val="18"/>
              </w:rPr>
              <w:t>eg</w:t>
            </w:r>
            <w:proofErr w:type="spellEnd"/>
            <w:r w:rsidRPr="00F20142">
              <w:rPr>
                <w:rFonts w:ascii="Arial" w:hAnsi="Arial"/>
                <w:bCs/>
                <w:sz w:val="18"/>
                <w:szCs w:val="18"/>
              </w:rPr>
              <w:t xml:space="preserve"> professional learning, consultation with all stakeholders, implementation of planning, use of resources etc</w:t>
            </w:r>
          </w:p>
        </w:tc>
        <w:tc>
          <w:tcPr>
            <w:tcW w:w="7796" w:type="dxa"/>
          </w:tcPr>
          <w:p w14:paraId="295C88C1" w14:textId="77777777" w:rsidR="003A21CA" w:rsidRDefault="00D872D4" w:rsidP="002D0A6B">
            <w:pPr>
              <w:rPr>
                <w:rFonts w:ascii="Arial" w:hAnsi="Arial" w:cs="Arial"/>
                <w:bCs/>
                <w:sz w:val="18"/>
                <w:szCs w:val="18"/>
              </w:rPr>
            </w:pPr>
            <w:r w:rsidRPr="00662AB6">
              <w:rPr>
                <w:rFonts w:ascii="Arial" w:hAnsi="Arial" w:cs="Arial"/>
                <w:b/>
                <w:sz w:val="18"/>
                <w:szCs w:val="18"/>
              </w:rPr>
              <w:t>Improvement Priority 1:</w:t>
            </w:r>
            <w:r w:rsidRPr="00D872D4">
              <w:rPr>
                <w:rFonts w:ascii="Arial" w:hAnsi="Arial" w:cs="Arial"/>
                <w:bCs/>
                <w:sz w:val="18"/>
                <w:szCs w:val="18"/>
              </w:rPr>
              <w:t xml:space="preserve"> Begin to embed the recovery curriculum to ensure positive outcomes for Improvement</w:t>
            </w:r>
          </w:p>
          <w:p w14:paraId="21193FC2" w14:textId="77777777" w:rsidR="00D872D4" w:rsidRDefault="00D872D4" w:rsidP="002D0A6B">
            <w:pPr>
              <w:rPr>
                <w:rFonts w:ascii="Arial" w:hAnsi="Arial" w:cs="Arial"/>
                <w:bCs/>
                <w:sz w:val="18"/>
                <w:szCs w:val="18"/>
              </w:rPr>
            </w:pPr>
            <w:r w:rsidRPr="00662AB6">
              <w:rPr>
                <w:rFonts w:ascii="Arial" w:hAnsi="Arial" w:cs="Arial"/>
                <w:b/>
                <w:sz w:val="18"/>
                <w:szCs w:val="18"/>
              </w:rPr>
              <w:t>Improvement Priority 2:</w:t>
            </w:r>
            <w:r w:rsidRPr="00D872D4">
              <w:rPr>
                <w:rFonts w:ascii="Arial" w:hAnsi="Arial" w:cs="Arial"/>
                <w:bCs/>
                <w:sz w:val="18"/>
                <w:szCs w:val="18"/>
              </w:rPr>
              <w:t xml:space="preserve"> All children should be experiencing high quality play pedagogy</w:t>
            </w:r>
          </w:p>
          <w:p w14:paraId="6BECACDA" w14:textId="77777777" w:rsidR="00D872D4" w:rsidRDefault="00D872D4" w:rsidP="002D0A6B">
            <w:pPr>
              <w:rPr>
                <w:rFonts w:ascii="Arial" w:hAnsi="Arial" w:cs="Arial"/>
                <w:bCs/>
                <w:sz w:val="18"/>
                <w:szCs w:val="18"/>
              </w:rPr>
            </w:pPr>
            <w:r w:rsidRPr="00662AB6">
              <w:rPr>
                <w:rFonts w:ascii="Arial" w:hAnsi="Arial" w:cs="Arial"/>
                <w:b/>
                <w:sz w:val="18"/>
                <w:szCs w:val="18"/>
              </w:rPr>
              <w:t>Improvement Priority 3:</w:t>
            </w:r>
            <w:r w:rsidRPr="00D872D4">
              <w:rPr>
                <w:rFonts w:ascii="Arial" w:hAnsi="Arial" w:cs="Arial"/>
                <w:bCs/>
                <w:sz w:val="18"/>
                <w:szCs w:val="18"/>
              </w:rPr>
              <w:t xml:space="preserve"> Staff are supported with and are engaged in leadership of change</w:t>
            </w:r>
          </w:p>
          <w:p w14:paraId="0CDEB180" w14:textId="77777777" w:rsidR="00E835AF" w:rsidRDefault="00E835AF" w:rsidP="002D0A6B">
            <w:pPr>
              <w:rPr>
                <w:rFonts w:ascii="Arial" w:hAnsi="Arial" w:cs="Arial"/>
                <w:bCs/>
                <w:sz w:val="18"/>
                <w:szCs w:val="18"/>
              </w:rPr>
            </w:pPr>
          </w:p>
          <w:p w14:paraId="1209C6A9" w14:textId="77777777" w:rsidR="00E835AF" w:rsidRDefault="00E835AF" w:rsidP="002D0A6B">
            <w:pPr>
              <w:rPr>
                <w:rFonts w:ascii="Arial" w:hAnsi="Arial"/>
                <w:bCs/>
                <w:sz w:val="18"/>
                <w:szCs w:val="18"/>
              </w:rPr>
            </w:pPr>
            <w:r>
              <w:rPr>
                <w:rFonts w:ascii="Arial" w:hAnsi="Arial"/>
                <w:bCs/>
                <w:sz w:val="18"/>
                <w:szCs w:val="18"/>
              </w:rPr>
              <w:t xml:space="preserve">I really like that you expanded each of your improvement priorities over the year with specific aims so that this was articulated for both your staff team and your families.  Great that you have included the 5’s from HGIOELC in your action plan for the year.  </w:t>
            </w:r>
          </w:p>
          <w:p w14:paraId="364A115E" w14:textId="77777777" w:rsidR="00FB1670" w:rsidRDefault="00FB1670" w:rsidP="002D0A6B">
            <w:pPr>
              <w:rPr>
                <w:rFonts w:ascii="Arial" w:hAnsi="Arial" w:cs="Arial"/>
                <w:bCs/>
                <w:sz w:val="18"/>
                <w:szCs w:val="18"/>
              </w:rPr>
            </w:pPr>
          </w:p>
          <w:p w14:paraId="2E4FDFB3" w14:textId="412E123C" w:rsidR="00FB1670" w:rsidRDefault="00FB1670" w:rsidP="002D0A6B">
            <w:pPr>
              <w:rPr>
                <w:rFonts w:ascii="Arial" w:hAnsi="Arial" w:cs="Arial"/>
                <w:bCs/>
                <w:sz w:val="18"/>
                <w:szCs w:val="18"/>
              </w:rPr>
            </w:pPr>
            <w:r>
              <w:rPr>
                <w:rFonts w:ascii="Arial" w:hAnsi="Arial" w:cs="Arial"/>
                <w:bCs/>
                <w:sz w:val="18"/>
                <w:szCs w:val="18"/>
              </w:rPr>
              <w:t>You are clearly committed to improving the skills of the team members through engagement in professional learning activity which is leading to improvements in practice and ultimately outcomes for your children.  The focus on wellbeing as well as the provision across the playrooms is showing that you are getting the balance right between supporting your children to regulate their emotions but also to make progress in their learning,</w:t>
            </w:r>
          </w:p>
          <w:p w14:paraId="5137EFD1" w14:textId="1CD4EF3C" w:rsidR="00FB1670" w:rsidRPr="009C3092" w:rsidRDefault="00FB1670" w:rsidP="002D0A6B">
            <w:pPr>
              <w:rPr>
                <w:rFonts w:ascii="Arial" w:hAnsi="Arial" w:cs="Arial"/>
                <w:bCs/>
                <w:sz w:val="18"/>
                <w:szCs w:val="18"/>
              </w:rPr>
            </w:pPr>
            <w:r>
              <w:rPr>
                <w:rFonts w:ascii="Arial" w:hAnsi="Arial" w:cs="Arial"/>
                <w:bCs/>
                <w:sz w:val="18"/>
                <w:szCs w:val="18"/>
              </w:rPr>
              <w:t xml:space="preserve">The time you have allocated to your EYOs to plan for learning conversations is very good practice and gives them time to focus on this without the distractions of supporting children on the playroom floor.  You have also made the links between PLJs and the use of Seesaw to share learning progress with children and their families through the period when they can’t come into the nursery which is enhancing home/school partnerships.  </w:t>
            </w:r>
          </w:p>
        </w:tc>
      </w:tr>
      <w:tr w:rsidR="004A44B7" w14:paraId="7A651E05" w14:textId="77777777" w:rsidTr="00012D9E">
        <w:trPr>
          <w:trHeight w:val="1117"/>
        </w:trPr>
        <w:tc>
          <w:tcPr>
            <w:tcW w:w="3114" w:type="dxa"/>
          </w:tcPr>
          <w:p w14:paraId="6CE0D53F" w14:textId="77777777" w:rsidR="004A44B7" w:rsidRPr="00F20142" w:rsidRDefault="004A44B7" w:rsidP="00012D9E">
            <w:pPr>
              <w:rPr>
                <w:rFonts w:ascii="Arial" w:hAnsi="Arial"/>
                <w:sz w:val="18"/>
                <w:szCs w:val="18"/>
              </w:rPr>
            </w:pPr>
            <w:r w:rsidRPr="00F20142">
              <w:rPr>
                <w:rFonts w:ascii="Arial" w:hAnsi="Arial"/>
                <w:sz w:val="18"/>
                <w:szCs w:val="18"/>
              </w:rPr>
              <w:t>Clear impact shown for children and young people</w:t>
            </w:r>
          </w:p>
          <w:p w14:paraId="0861D457" w14:textId="77777777" w:rsidR="004A44B7" w:rsidRPr="00F20142" w:rsidRDefault="004A44B7" w:rsidP="004A44B7">
            <w:pPr>
              <w:pStyle w:val="ListParagraph"/>
              <w:numPr>
                <w:ilvl w:val="0"/>
                <w:numId w:val="2"/>
              </w:numPr>
              <w:spacing w:after="200" w:line="276" w:lineRule="auto"/>
              <w:rPr>
                <w:rFonts w:ascii="Arial" w:eastAsia="Times New Roman" w:hAnsi="Arial"/>
                <w:iCs/>
                <w:color w:val="000000" w:themeColor="text1"/>
                <w:sz w:val="18"/>
                <w:szCs w:val="18"/>
                <w:lang w:eastAsia="en-GB"/>
              </w:rPr>
            </w:pPr>
            <w:r w:rsidRPr="00F20142">
              <w:rPr>
                <w:rFonts w:ascii="Arial" w:eastAsia="Times New Roman" w:hAnsi="Arial"/>
                <w:iCs/>
                <w:color w:val="000000" w:themeColor="text1"/>
                <w:sz w:val="18"/>
                <w:szCs w:val="18"/>
                <w:lang w:eastAsia="en-GB"/>
              </w:rPr>
              <w:t>Quantitative or qualitative data to support this impact</w:t>
            </w:r>
          </w:p>
          <w:p w14:paraId="2C1BCA39" w14:textId="77777777" w:rsidR="004A44B7" w:rsidRPr="00F20142" w:rsidRDefault="004A44B7" w:rsidP="004A44B7">
            <w:pPr>
              <w:pStyle w:val="ListParagraph"/>
              <w:numPr>
                <w:ilvl w:val="0"/>
                <w:numId w:val="2"/>
              </w:numPr>
              <w:spacing w:after="200" w:line="276" w:lineRule="auto"/>
              <w:rPr>
                <w:rFonts w:ascii="Arial" w:hAnsi="Arial"/>
                <w:b/>
                <w:bCs/>
                <w:sz w:val="18"/>
                <w:szCs w:val="18"/>
              </w:rPr>
            </w:pPr>
            <w:r w:rsidRPr="00F20142">
              <w:rPr>
                <w:rFonts w:ascii="Arial" w:hAnsi="Arial"/>
                <w:sz w:val="18"/>
                <w:szCs w:val="18"/>
              </w:rPr>
              <w:t>Written evaluatively</w:t>
            </w:r>
          </w:p>
        </w:tc>
        <w:tc>
          <w:tcPr>
            <w:tcW w:w="7796" w:type="dxa"/>
          </w:tcPr>
          <w:p w14:paraId="554D5893" w14:textId="77777777" w:rsidR="00615C5B" w:rsidRDefault="00FB1670" w:rsidP="00012D9E">
            <w:pPr>
              <w:rPr>
                <w:rFonts w:ascii="Arial" w:hAnsi="Arial"/>
                <w:bCs/>
                <w:sz w:val="18"/>
                <w:szCs w:val="18"/>
              </w:rPr>
            </w:pPr>
            <w:r>
              <w:rPr>
                <w:rFonts w:ascii="Arial" w:hAnsi="Arial"/>
                <w:bCs/>
                <w:sz w:val="18"/>
                <w:szCs w:val="18"/>
              </w:rPr>
              <w:t xml:space="preserve">You have written </w:t>
            </w:r>
            <w:proofErr w:type="gramStart"/>
            <w:r>
              <w:rPr>
                <w:rFonts w:ascii="Arial" w:hAnsi="Arial"/>
                <w:bCs/>
                <w:sz w:val="18"/>
                <w:szCs w:val="18"/>
              </w:rPr>
              <w:t>all of</w:t>
            </w:r>
            <w:proofErr w:type="gramEnd"/>
            <w:r>
              <w:rPr>
                <w:rFonts w:ascii="Arial" w:hAnsi="Arial"/>
                <w:bCs/>
                <w:sz w:val="18"/>
                <w:szCs w:val="18"/>
              </w:rPr>
              <w:t xml:space="preserve"> your impact statements evaluatively based on the evidence that you have gathered over the course of the year and have highlighted some of the ways in which you have evaluated the impact of your improvement priorities. This shows that you are making evaluations which are based on evidence gathered across the course of the school session.  You might want to consider as you move forward </w:t>
            </w:r>
            <w:r w:rsidR="00B419C8">
              <w:rPr>
                <w:rFonts w:ascii="Arial" w:hAnsi="Arial"/>
                <w:bCs/>
                <w:sz w:val="18"/>
                <w:szCs w:val="18"/>
              </w:rPr>
              <w:t xml:space="preserve">highlighting how you gathered views/evidence to support evaluations </w:t>
            </w:r>
            <w:proofErr w:type="gramStart"/>
            <w:r>
              <w:rPr>
                <w:rFonts w:ascii="Arial" w:hAnsi="Arial"/>
                <w:bCs/>
                <w:sz w:val="18"/>
                <w:szCs w:val="18"/>
              </w:rPr>
              <w:t>e.g.</w:t>
            </w:r>
            <w:proofErr w:type="gramEnd"/>
            <w:r>
              <w:rPr>
                <w:rFonts w:ascii="Arial" w:hAnsi="Arial"/>
                <w:bCs/>
                <w:sz w:val="18"/>
                <w:szCs w:val="18"/>
              </w:rPr>
              <w:t xml:space="preserve"> how did you know that all staff are confident in the use of Solihull approaches or that </w:t>
            </w:r>
            <w:r w:rsidR="00B419C8">
              <w:rPr>
                <w:rFonts w:ascii="Arial" w:hAnsi="Arial"/>
                <w:bCs/>
                <w:sz w:val="18"/>
                <w:szCs w:val="18"/>
              </w:rPr>
              <w:t>the majority of children can talk about their learning?</w:t>
            </w:r>
          </w:p>
          <w:p w14:paraId="52CD1D21" w14:textId="71A6DC2B" w:rsidR="003A21CA" w:rsidRDefault="00615C5B" w:rsidP="00012D9E">
            <w:pPr>
              <w:rPr>
                <w:rFonts w:ascii="Arial" w:hAnsi="Arial"/>
                <w:bCs/>
                <w:sz w:val="18"/>
                <w:szCs w:val="18"/>
              </w:rPr>
            </w:pPr>
            <w:proofErr w:type="gramStart"/>
            <w:r>
              <w:rPr>
                <w:rFonts w:ascii="Arial" w:hAnsi="Arial"/>
                <w:bCs/>
                <w:sz w:val="18"/>
                <w:szCs w:val="18"/>
              </w:rPr>
              <w:t>It is clear that you</w:t>
            </w:r>
            <w:proofErr w:type="gramEnd"/>
            <w:r>
              <w:rPr>
                <w:rFonts w:ascii="Arial" w:hAnsi="Arial"/>
                <w:bCs/>
                <w:sz w:val="18"/>
                <w:szCs w:val="18"/>
              </w:rPr>
              <w:t xml:space="preserve"> have developed strong working relationships with your partners, and this is being used effectively to ensure that children receive the support they require particularly at times of transition.</w:t>
            </w:r>
            <w:r w:rsidR="00B419C8">
              <w:rPr>
                <w:rFonts w:ascii="Arial" w:hAnsi="Arial"/>
                <w:bCs/>
                <w:sz w:val="18"/>
                <w:szCs w:val="18"/>
              </w:rPr>
              <w:t xml:space="preserve"> </w:t>
            </w:r>
          </w:p>
          <w:p w14:paraId="4129C486" w14:textId="551715A9" w:rsidR="00615C5B" w:rsidRPr="003A21CA" w:rsidRDefault="00615C5B" w:rsidP="00012D9E">
            <w:pPr>
              <w:rPr>
                <w:rFonts w:ascii="Arial" w:hAnsi="Arial"/>
                <w:bCs/>
                <w:sz w:val="18"/>
                <w:szCs w:val="18"/>
              </w:rPr>
            </w:pPr>
            <w:r>
              <w:rPr>
                <w:rFonts w:ascii="Arial" w:hAnsi="Arial"/>
                <w:bCs/>
                <w:sz w:val="18"/>
                <w:szCs w:val="18"/>
              </w:rPr>
              <w:t xml:space="preserve">You have also very effectively supported those new to your team and your apprentices who have been supported in their role through ongoing dialogue, professional </w:t>
            </w:r>
            <w:proofErr w:type="gramStart"/>
            <w:r>
              <w:rPr>
                <w:rFonts w:ascii="Arial" w:hAnsi="Arial"/>
                <w:bCs/>
                <w:sz w:val="18"/>
                <w:szCs w:val="18"/>
              </w:rPr>
              <w:t>support</w:t>
            </w:r>
            <w:proofErr w:type="gramEnd"/>
            <w:r>
              <w:rPr>
                <w:rFonts w:ascii="Arial" w:hAnsi="Arial"/>
                <w:bCs/>
                <w:sz w:val="18"/>
                <w:szCs w:val="18"/>
              </w:rPr>
              <w:t xml:space="preserve"> and professional learning.</w:t>
            </w:r>
          </w:p>
        </w:tc>
      </w:tr>
      <w:tr w:rsidR="004A44B7" w14:paraId="26E0C3C6" w14:textId="77777777" w:rsidTr="00012D9E">
        <w:tc>
          <w:tcPr>
            <w:tcW w:w="3114" w:type="dxa"/>
          </w:tcPr>
          <w:p w14:paraId="143DA1C0" w14:textId="77777777" w:rsidR="004A44B7" w:rsidRPr="00F20142" w:rsidRDefault="004A44B7" w:rsidP="00012D9E">
            <w:pPr>
              <w:rPr>
                <w:rFonts w:ascii="Arial" w:hAnsi="Arial"/>
                <w:sz w:val="18"/>
                <w:szCs w:val="18"/>
              </w:rPr>
            </w:pPr>
            <w:r w:rsidRPr="00F20142">
              <w:rPr>
                <w:rFonts w:ascii="Arial" w:hAnsi="Arial"/>
                <w:sz w:val="18"/>
                <w:szCs w:val="18"/>
              </w:rPr>
              <w:t>Limited number of next steps identified</w:t>
            </w:r>
          </w:p>
        </w:tc>
        <w:tc>
          <w:tcPr>
            <w:tcW w:w="7796" w:type="dxa"/>
          </w:tcPr>
          <w:p w14:paraId="61FBB5A5" w14:textId="77777777" w:rsidR="004A44B7" w:rsidRDefault="00615C5B" w:rsidP="00012D9E">
            <w:pPr>
              <w:rPr>
                <w:rFonts w:ascii="Arial" w:hAnsi="Arial"/>
                <w:bCs/>
                <w:sz w:val="18"/>
                <w:szCs w:val="18"/>
              </w:rPr>
            </w:pPr>
            <w:r>
              <w:rPr>
                <w:rFonts w:ascii="Arial" w:hAnsi="Arial"/>
                <w:bCs/>
                <w:sz w:val="18"/>
                <w:szCs w:val="18"/>
              </w:rPr>
              <w:t xml:space="preserve">Your next steps are clearly linked to your evaluative evidence and will support the ongoing embedding of the key improvement priorities identified during Session 20-21.  These are clearly linked to meeting the needs of </w:t>
            </w:r>
            <w:proofErr w:type="gramStart"/>
            <w:r>
              <w:rPr>
                <w:rFonts w:ascii="Arial" w:hAnsi="Arial"/>
                <w:bCs/>
                <w:sz w:val="18"/>
                <w:szCs w:val="18"/>
              </w:rPr>
              <w:t>all of</w:t>
            </w:r>
            <w:proofErr w:type="gramEnd"/>
            <w:r>
              <w:rPr>
                <w:rFonts w:ascii="Arial" w:hAnsi="Arial"/>
                <w:bCs/>
                <w:sz w:val="18"/>
                <w:szCs w:val="18"/>
              </w:rPr>
              <w:t xml:space="preserve"> your children and families and also support the professional learning of your staff team.</w:t>
            </w:r>
          </w:p>
          <w:p w14:paraId="1B730703" w14:textId="516124BF" w:rsidR="00615C5B" w:rsidRPr="003A21CA" w:rsidRDefault="00615C5B" w:rsidP="00012D9E">
            <w:pPr>
              <w:rPr>
                <w:rFonts w:ascii="Arial" w:hAnsi="Arial"/>
                <w:bCs/>
                <w:sz w:val="18"/>
                <w:szCs w:val="18"/>
              </w:rPr>
            </w:pPr>
            <w:r>
              <w:rPr>
                <w:rFonts w:ascii="Arial" w:hAnsi="Arial"/>
                <w:bCs/>
                <w:sz w:val="18"/>
                <w:szCs w:val="18"/>
              </w:rPr>
              <w:t>Your next steps are also relevant to each of your settings and the individual needs of each.</w:t>
            </w:r>
          </w:p>
        </w:tc>
      </w:tr>
      <w:tr w:rsidR="004A44B7" w14:paraId="186656A9" w14:textId="77777777" w:rsidTr="00012D9E">
        <w:tc>
          <w:tcPr>
            <w:tcW w:w="3114" w:type="dxa"/>
          </w:tcPr>
          <w:p w14:paraId="17C359ED" w14:textId="77777777" w:rsidR="004A44B7" w:rsidRPr="00F20142" w:rsidRDefault="004A44B7" w:rsidP="00012D9E">
            <w:pPr>
              <w:rPr>
                <w:rFonts w:ascii="Arial" w:hAnsi="Arial"/>
                <w:sz w:val="18"/>
                <w:szCs w:val="18"/>
              </w:rPr>
            </w:pPr>
            <w:r w:rsidRPr="00F20142">
              <w:rPr>
                <w:rFonts w:ascii="Arial" w:hAnsi="Arial"/>
                <w:sz w:val="18"/>
                <w:szCs w:val="18"/>
              </w:rPr>
              <w:t>Attainment overview</w:t>
            </w:r>
            <w:r>
              <w:rPr>
                <w:rFonts w:ascii="Arial" w:hAnsi="Arial"/>
                <w:sz w:val="18"/>
                <w:szCs w:val="18"/>
              </w:rPr>
              <w:t>/Achievement of a Level/Outcomes for Young People</w:t>
            </w:r>
          </w:p>
          <w:p w14:paraId="3C5D8827" w14:textId="77777777" w:rsidR="004A44B7" w:rsidRDefault="004A44B7" w:rsidP="004A44B7">
            <w:pPr>
              <w:pStyle w:val="ListParagraph"/>
              <w:numPr>
                <w:ilvl w:val="0"/>
                <w:numId w:val="8"/>
              </w:numPr>
              <w:spacing w:after="200" w:line="276" w:lineRule="auto"/>
              <w:rPr>
                <w:rFonts w:ascii="Arial" w:hAnsi="Arial"/>
                <w:sz w:val="18"/>
                <w:szCs w:val="18"/>
              </w:rPr>
            </w:pPr>
            <w:r w:rsidRPr="00F20142">
              <w:rPr>
                <w:rFonts w:ascii="Arial" w:hAnsi="Arial"/>
                <w:sz w:val="18"/>
                <w:szCs w:val="18"/>
              </w:rPr>
              <w:t>Successes and gaps identified</w:t>
            </w:r>
          </w:p>
          <w:p w14:paraId="6B3D1CB4" w14:textId="77777777" w:rsidR="004A44B7" w:rsidRPr="00F20142" w:rsidRDefault="004A44B7" w:rsidP="004A44B7">
            <w:pPr>
              <w:pStyle w:val="ListParagraph"/>
              <w:numPr>
                <w:ilvl w:val="0"/>
                <w:numId w:val="8"/>
              </w:numPr>
              <w:spacing w:after="200" w:line="276" w:lineRule="auto"/>
              <w:rPr>
                <w:rFonts w:ascii="Arial" w:hAnsi="Arial"/>
                <w:sz w:val="18"/>
                <w:szCs w:val="18"/>
              </w:rPr>
            </w:pPr>
            <w:r>
              <w:rPr>
                <w:rFonts w:ascii="Arial" w:hAnsi="Arial"/>
                <w:sz w:val="18"/>
                <w:szCs w:val="18"/>
              </w:rPr>
              <w:t>Destination trends (secondary)</w:t>
            </w:r>
          </w:p>
        </w:tc>
        <w:tc>
          <w:tcPr>
            <w:tcW w:w="7796" w:type="dxa"/>
          </w:tcPr>
          <w:p w14:paraId="6AC7BD29" w14:textId="4BCF7029" w:rsidR="004A44B7" w:rsidRDefault="00615C5B" w:rsidP="00012D9E">
            <w:pPr>
              <w:rPr>
                <w:rFonts w:ascii="Arial" w:hAnsi="Arial"/>
                <w:bCs/>
                <w:sz w:val="18"/>
                <w:szCs w:val="18"/>
              </w:rPr>
            </w:pPr>
            <w:r>
              <w:rPr>
                <w:rFonts w:ascii="Arial" w:hAnsi="Arial"/>
                <w:bCs/>
                <w:sz w:val="18"/>
                <w:szCs w:val="18"/>
              </w:rPr>
              <w:t xml:space="preserve">You have identified that </w:t>
            </w:r>
            <w:proofErr w:type="gramStart"/>
            <w:r>
              <w:rPr>
                <w:rFonts w:ascii="Arial" w:hAnsi="Arial"/>
                <w:bCs/>
                <w:sz w:val="18"/>
                <w:szCs w:val="18"/>
              </w:rPr>
              <w:t>the majority of</w:t>
            </w:r>
            <w:proofErr w:type="gramEnd"/>
            <w:r>
              <w:rPr>
                <w:rFonts w:ascii="Arial" w:hAnsi="Arial"/>
                <w:bCs/>
                <w:sz w:val="18"/>
                <w:szCs w:val="18"/>
              </w:rPr>
              <w:t xml:space="preserve"> your children are working within the Early Level of </w:t>
            </w:r>
            <w:proofErr w:type="spellStart"/>
            <w:r>
              <w:rPr>
                <w:rFonts w:ascii="Arial" w:hAnsi="Arial"/>
                <w:bCs/>
                <w:sz w:val="18"/>
                <w:szCs w:val="18"/>
              </w:rPr>
              <w:t>CfE</w:t>
            </w:r>
            <w:proofErr w:type="spellEnd"/>
            <w:r>
              <w:rPr>
                <w:rFonts w:ascii="Arial" w:hAnsi="Arial"/>
                <w:bCs/>
                <w:sz w:val="18"/>
                <w:szCs w:val="18"/>
              </w:rPr>
              <w:t xml:space="preserve">.  You might want to consider using your </w:t>
            </w:r>
            <w:proofErr w:type="spellStart"/>
            <w:r>
              <w:rPr>
                <w:rFonts w:ascii="Arial" w:hAnsi="Arial"/>
                <w:bCs/>
                <w:sz w:val="18"/>
                <w:szCs w:val="18"/>
              </w:rPr>
              <w:t>eLips</w:t>
            </w:r>
            <w:proofErr w:type="spellEnd"/>
            <w:r>
              <w:rPr>
                <w:rFonts w:ascii="Arial" w:hAnsi="Arial"/>
                <w:bCs/>
                <w:sz w:val="18"/>
                <w:szCs w:val="18"/>
              </w:rPr>
              <w:t xml:space="preserve"> data to show where you have quantitative data to support your judgements regarding the children’s needs.  Moving forward you will also be able to use your </w:t>
            </w:r>
            <w:proofErr w:type="spellStart"/>
            <w:r>
              <w:rPr>
                <w:rFonts w:ascii="Arial" w:hAnsi="Arial"/>
                <w:bCs/>
                <w:sz w:val="18"/>
                <w:szCs w:val="18"/>
              </w:rPr>
              <w:t>Leuvan’s</w:t>
            </w:r>
            <w:proofErr w:type="spellEnd"/>
            <w:r>
              <w:rPr>
                <w:rFonts w:ascii="Arial" w:hAnsi="Arial"/>
                <w:bCs/>
                <w:sz w:val="18"/>
                <w:szCs w:val="18"/>
              </w:rPr>
              <w:t xml:space="preserve"> data to support impact statements.  </w:t>
            </w:r>
          </w:p>
          <w:p w14:paraId="22830BBF" w14:textId="25FF3CE2" w:rsidR="00615C5B" w:rsidRPr="00C940E6" w:rsidRDefault="00615C5B" w:rsidP="00012D9E">
            <w:pPr>
              <w:rPr>
                <w:rFonts w:ascii="Arial" w:hAnsi="Arial"/>
                <w:bCs/>
                <w:sz w:val="18"/>
                <w:szCs w:val="18"/>
              </w:rPr>
            </w:pPr>
            <w:r>
              <w:rPr>
                <w:rFonts w:ascii="Arial" w:hAnsi="Arial"/>
                <w:bCs/>
                <w:sz w:val="18"/>
                <w:szCs w:val="18"/>
              </w:rPr>
              <w:t>Do you work with your feeder primary schools to discuss what they are seeing from BASE data at the initial phases of Primary 1 to support you to identify areas that may be supported in the nursery before they start school?</w:t>
            </w:r>
          </w:p>
        </w:tc>
      </w:tr>
      <w:tr w:rsidR="004A44B7" w14:paraId="72FAC49D" w14:textId="77777777" w:rsidTr="00012D9E">
        <w:trPr>
          <w:trHeight w:val="1314"/>
        </w:trPr>
        <w:tc>
          <w:tcPr>
            <w:tcW w:w="3114" w:type="dxa"/>
          </w:tcPr>
          <w:p w14:paraId="291754AF" w14:textId="77777777" w:rsidR="004A44B7" w:rsidRPr="00F20142" w:rsidRDefault="004A44B7" w:rsidP="00012D9E">
            <w:pPr>
              <w:rPr>
                <w:rFonts w:ascii="Arial" w:hAnsi="Arial"/>
                <w:sz w:val="18"/>
                <w:szCs w:val="18"/>
              </w:rPr>
            </w:pPr>
            <w:r w:rsidRPr="00F20142">
              <w:rPr>
                <w:rFonts w:ascii="Arial" w:hAnsi="Arial"/>
                <w:sz w:val="18"/>
                <w:szCs w:val="18"/>
              </w:rPr>
              <w:t xml:space="preserve">Wider achievement – impact on children and young people </w:t>
            </w:r>
          </w:p>
          <w:p w14:paraId="7F187564" w14:textId="77777777" w:rsidR="004A44B7" w:rsidRPr="00F20142" w:rsidRDefault="004A44B7" w:rsidP="00012D9E">
            <w:pPr>
              <w:rPr>
                <w:rFonts w:ascii="Arial" w:hAnsi="Arial"/>
                <w:sz w:val="18"/>
                <w:szCs w:val="18"/>
              </w:rPr>
            </w:pPr>
            <w:r w:rsidRPr="00F20142">
              <w:rPr>
                <w:rFonts w:ascii="Arial" w:hAnsi="Arial"/>
                <w:sz w:val="18"/>
                <w:szCs w:val="18"/>
              </w:rPr>
              <w:t>(evidence of skills developed rather than a list of achievements/experiences)</w:t>
            </w:r>
          </w:p>
        </w:tc>
        <w:tc>
          <w:tcPr>
            <w:tcW w:w="7796" w:type="dxa"/>
          </w:tcPr>
          <w:p w14:paraId="4122E6BD" w14:textId="695C30BF" w:rsidR="004A44B7" w:rsidRPr="0098081C" w:rsidRDefault="00615C5B" w:rsidP="00012D9E">
            <w:pPr>
              <w:rPr>
                <w:rFonts w:ascii="Arial" w:hAnsi="Arial"/>
                <w:bCs/>
                <w:sz w:val="18"/>
                <w:szCs w:val="18"/>
              </w:rPr>
            </w:pPr>
            <w:r>
              <w:rPr>
                <w:rFonts w:ascii="Arial" w:hAnsi="Arial"/>
                <w:bCs/>
                <w:sz w:val="18"/>
                <w:szCs w:val="18"/>
              </w:rPr>
              <w:t xml:space="preserve">Your wider achievement </w:t>
            </w:r>
            <w:proofErr w:type="gramStart"/>
            <w:r>
              <w:rPr>
                <w:rFonts w:ascii="Arial" w:hAnsi="Arial"/>
                <w:bCs/>
                <w:sz w:val="18"/>
                <w:szCs w:val="18"/>
              </w:rPr>
              <w:t>are</w:t>
            </w:r>
            <w:proofErr w:type="gramEnd"/>
            <w:r>
              <w:rPr>
                <w:rFonts w:ascii="Arial" w:hAnsi="Arial"/>
                <w:bCs/>
                <w:sz w:val="18"/>
                <w:szCs w:val="18"/>
              </w:rPr>
              <w:t xml:space="preserve"> clearly linked to supporting both your children and their families.  The shopping bag initiative is a great idea and is ensuring that your children have access to nutritious food which will ultimately support their learning.</w:t>
            </w:r>
          </w:p>
        </w:tc>
      </w:tr>
      <w:tr w:rsidR="004A44B7" w14:paraId="33FFD753" w14:textId="77777777" w:rsidTr="00012D9E">
        <w:trPr>
          <w:trHeight w:val="3354"/>
        </w:trPr>
        <w:tc>
          <w:tcPr>
            <w:tcW w:w="3114" w:type="dxa"/>
          </w:tcPr>
          <w:p w14:paraId="1955A0B7" w14:textId="77777777" w:rsidR="004A44B7" w:rsidRPr="00F20142" w:rsidRDefault="004A44B7" w:rsidP="00012D9E">
            <w:pPr>
              <w:rPr>
                <w:rFonts w:ascii="Arial" w:hAnsi="Arial"/>
                <w:sz w:val="18"/>
                <w:szCs w:val="18"/>
              </w:rPr>
            </w:pPr>
            <w:r w:rsidRPr="00F20142">
              <w:rPr>
                <w:rFonts w:ascii="Arial" w:hAnsi="Arial"/>
                <w:sz w:val="18"/>
                <w:szCs w:val="18"/>
              </w:rPr>
              <w:lastRenderedPageBreak/>
              <w:t>What has been the success and challenges of school closure period (school/class isolation, remote learning between January – March 2021)</w:t>
            </w:r>
          </w:p>
          <w:p w14:paraId="050352B1" w14:textId="77777777" w:rsidR="004A44B7" w:rsidRPr="00F20142" w:rsidRDefault="004A44B7" w:rsidP="00012D9E">
            <w:pPr>
              <w:rPr>
                <w:rFonts w:ascii="Arial" w:hAnsi="Arial"/>
                <w:sz w:val="18"/>
                <w:szCs w:val="18"/>
              </w:rPr>
            </w:pPr>
            <w:r w:rsidRPr="00F20142">
              <w:rPr>
                <w:rFonts w:ascii="Arial" w:hAnsi="Arial"/>
                <w:sz w:val="18"/>
                <w:szCs w:val="18"/>
              </w:rPr>
              <w:t>Evidence of</w:t>
            </w:r>
          </w:p>
          <w:p w14:paraId="6B880B58" w14:textId="77777777" w:rsidR="004A44B7" w:rsidRPr="00F20142" w:rsidRDefault="004A44B7" w:rsidP="004A44B7">
            <w:pPr>
              <w:pStyle w:val="ListParagraph"/>
              <w:numPr>
                <w:ilvl w:val="0"/>
                <w:numId w:val="3"/>
              </w:numPr>
              <w:spacing w:after="200" w:line="276" w:lineRule="auto"/>
              <w:rPr>
                <w:rFonts w:ascii="Arial" w:hAnsi="Arial"/>
                <w:sz w:val="18"/>
                <w:szCs w:val="18"/>
              </w:rPr>
            </w:pPr>
            <w:r w:rsidRPr="00F20142">
              <w:rPr>
                <w:rFonts w:ascii="Arial" w:hAnsi="Arial"/>
                <w:sz w:val="18"/>
                <w:szCs w:val="18"/>
              </w:rPr>
              <w:t>Expectations for remote learning</w:t>
            </w:r>
          </w:p>
          <w:p w14:paraId="5D280DE7" w14:textId="77777777" w:rsidR="004A44B7" w:rsidRPr="00F20142" w:rsidRDefault="004A44B7" w:rsidP="004A44B7">
            <w:pPr>
              <w:pStyle w:val="ListParagraph"/>
              <w:numPr>
                <w:ilvl w:val="0"/>
                <w:numId w:val="1"/>
              </w:numPr>
              <w:spacing w:after="200" w:line="276" w:lineRule="auto"/>
              <w:rPr>
                <w:rFonts w:ascii="Arial" w:hAnsi="Arial"/>
                <w:sz w:val="18"/>
                <w:szCs w:val="18"/>
              </w:rPr>
            </w:pPr>
            <w:r w:rsidRPr="00F20142">
              <w:rPr>
                <w:rFonts w:ascii="Arial" w:hAnsi="Arial"/>
                <w:sz w:val="18"/>
                <w:szCs w:val="18"/>
              </w:rPr>
              <w:t>Data for engagement levels</w:t>
            </w:r>
          </w:p>
          <w:p w14:paraId="64AA3626" w14:textId="77777777" w:rsidR="004A44B7" w:rsidRPr="00F20142" w:rsidRDefault="004A44B7" w:rsidP="004A44B7">
            <w:pPr>
              <w:pStyle w:val="ListParagraph"/>
              <w:numPr>
                <w:ilvl w:val="0"/>
                <w:numId w:val="1"/>
              </w:numPr>
              <w:spacing w:after="200" w:line="276" w:lineRule="auto"/>
              <w:rPr>
                <w:rFonts w:ascii="Arial" w:hAnsi="Arial"/>
                <w:sz w:val="18"/>
                <w:szCs w:val="18"/>
              </w:rPr>
            </w:pPr>
            <w:r w:rsidRPr="00F20142">
              <w:rPr>
                <w:rFonts w:ascii="Arial" w:hAnsi="Arial"/>
                <w:sz w:val="18"/>
                <w:szCs w:val="18"/>
              </w:rPr>
              <w:t>Feedback received from all stakeholders</w:t>
            </w:r>
          </w:p>
        </w:tc>
        <w:tc>
          <w:tcPr>
            <w:tcW w:w="7796" w:type="dxa"/>
          </w:tcPr>
          <w:p w14:paraId="266DA665" w14:textId="77777777" w:rsidR="005A7BEC" w:rsidRDefault="00615C5B" w:rsidP="00012D9E">
            <w:pPr>
              <w:rPr>
                <w:rFonts w:ascii="Arial" w:hAnsi="Arial"/>
                <w:bCs/>
                <w:sz w:val="18"/>
                <w:szCs w:val="18"/>
              </w:rPr>
            </w:pPr>
            <w:r>
              <w:rPr>
                <w:rFonts w:ascii="Arial" w:hAnsi="Arial"/>
                <w:bCs/>
                <w:sz w:val="18"/>
                <w:szCs w:val="18"/>
              </w:rPr>
              <w:t xml:space="preserve">You have identified </w:t>
            </w:r>
            <w:proofErr w:type="gramStart"/>
            <w:r>
              <w:rPr>
                <w:rFonts w:ascii="Arial" w:hAnsi="Arial"/>
                <w:bCs/>
                <w:sz w:val="18"/>
                <w:szCs w:val="18"/>
              </w:rPr>
              <w:t>a number of</w:t>
            </w:r>
            <w:proofErr w:type="gramEnd"/>
            <w:r>
              <w:rPr>
                <w:rFonts w:ascii="Arial" w:hAnsi="Arial"/>
                <w:bCs/>
                <w:sz w:val="18"/>
                <w:szCs w:val="18"/>
              </w:rPr>
              <w:t xml:space="preserve"> successes achieved by you and your staff team during the lockdown periods.  You and your team are to be commended on the creative ways in which you supported families and ensured that your children were safe and learning during the lockdown period.  This also supported new children who were transition to nursery in January when </w:t>
            </w:r>
            <w:r w:rsidR="00300230">
              <w:rPr>
                <w:rFonts w:ascii="Arial" w:hAnsi="Arial"/>
                <w:bCs/>
                <w:sz w:val="18"/>
                <w:szCs w:val="18"/>
              </w:rPr>
              <w:t xml:space="preserve">‘normal’ transition activity could not take place.  </w:t>
            </w:r>
          </w:p>
          <w:p w14:paraId="77DD4196" w14:textId="77777777" w:rsidR="00300230" w:rsidRDefault="00300230" w:rsidP="00012D9E">
            <w:pPr>
              <w:rPr>
                <w:rFonts w:ascii="Arial" w:hAnsi="Arial"/>
                <w:bCs/>
                <w:sz w:val="18"/>
                <w:szCs w:val="18"/>
              </w:rPr>
            </w:pPr>
            <w:r>
              <w:rPr>
                <w:rFonts w:ascii="Arial" w:hAnsi="Arial"/>
                <w:bCs/>
                <w:sz w:val="18"/>
                <w:szCs w:val="18"/>
              </w:rPr>
              <w:t>Your staff continued to engage in professional learning activity linked to the use of digital platforms to support children with learning from home.  This ensured that you were continuing to support children to make progress in learning whilst remaining connected the nursery/FNC setting.</w:t>
            </w:r>
          </w:p>
          <w:p w14:paraId="53FAF335" w14:textId="77777777" w:rsidR="00300230" w:rsidRDefault="00300230" w:rsidP="00012D9E">
            <w:pPr>
              <w:rPr>
                <w:rFonts w:ascii="Arial" w:hAnsi="Arial"/>
                <w:bCs/>
                <w:sz w:val="18"/>
                <w:szCs w:val="18"/>
              </w:rPr>
            </w:pPr>
            <w:r>
              <w:rPr>
                <w:rFonts w:ascii="Arial" w:hAnsi="Arial"/>
                <w:bCs/>
                <w:sz w:val="18"/>
                <w:szCs w:val="18"/>
              </w:rPr>
              <w:t xml:space="preserve">You gathered a wide range of data from your families to support your analysis of engagement with learning at home and to also identify where children and families needed additional support.  </w:t>
            </w:r>
          </w:p>
          <w:p w14:paraId="30910E39" w14:textId="77777777" w:rsidR="00300230" w:rsidRDefault="00300230" w:rsidP="00012D9E">
            <w:pPr>
              <w:rPr>
                <w:rFonts w:ascii="Arial" w:hAnsi="Arial"/>
                <w:bCs/>
                <w:sz w:val="18"/>
                <w:szCs w:val="18"/>
              </w:rPr>
            </w:pPr>
            <w:r>
              <w:rPr>
                <w:rFonts w:ascii="Arial" w:hAnsi="Arial"/>
                <w:bCs/>
                <w:sz w:val="18"/>
                <w:szCs w:val="18"/>
              </w:rPr>
              <w:t>You were very clear on the challenges families faced during this period and put in place solutions to ensure that they continued to feel supported by the FNC/nursery whilst the children were not in the physical learning environment.</w:t>
            </w:r>
          </w:p>
          <w:p w14:paraId="70EC4AD6" w14:textId="65F8B395" w:rsidR="00300230" w:rsidRPr="007950BE" w:rsidRDefault="00300230" w:rsidP="00012D9E">
            <w:pPr>
              <w:rPr>
                <w:rFonts w:ascii="Arial" w:hAnsi="Arial"/>
                <w:bCs/>
                <w:sz w:val="18"/>
                <w:szCs w:val="18"/>
              </w:rPr>
            </w:pPr>
            <w:r>
              <w:rPr>
                <w:rFonts w:ascii="Arial" w:hAnsi="Arial"/>
                <w:bCs/>
                <w:sz w:val="18"/>
                <w:szCs w:val="18"/>
              </w:rPr>
              <w:t>You have used your learning to identify where you will continue to support families and use the support mechanism put in place as you move forward.</w:t>
            </w:r>
          </w:p>
        </w:tc>
      </w:tr>
      <w:tr w:rsidR="004A44B7" w14:paraId="53403960" w14:textId="77777777" w:rsidTr="00012D9E">
        <w:tc>
          <w:tcPr>
            <w:tcW w:w="3114" w:type="dxa"/>
          </w:tcPr>
          <w:p w14:paraId="353F94D7" w14:textId="77777777" w:rsidR="004A44B7" w:rsidRDefault="004A44B7" w:rsidP="00012D9E">
            <w:pPr>
              <w:rPr>
                <w:rFonts w:ascii="Arial" w:hAnsi="Arial"/>
                <w:sz w:val="18"/>
                <w:szCs w:val="18"/>
              </w:rPr>
            </w:pPr>
            <w:r>
              <w:rPr>
                <w:rFonts w:ascii="Arial" w:hAnsi="Arial"/>
                <w:sz w:val="18"/>
                <w:szCs w:val="18"/>
              </w:rPr>
              <w:t xml:space="preserve">NIF quality Indicators are evaluated using </w:t>
            </w:r>
            <w:proofErr w:type="gramStart"/>
            <w:r>
              <w:rPr>
                <w:rFonts w:ascii="Arial" w:hAnsi="Arial"/>
                <w:sz w:val="18"/>
                <w:szCs w:val="18"/>
              </w:rPr>
              <w:t>six point</w:t>
            </w:r>
            <w:proofErr w:type="gramEnd"/>
            <w:r>
              <w:rPr>
                <w:rFonts w:ascii="Arial" w:hAnsi="Arial"/>
                <w:sz w:val="18"/>
                <w:szCs w:val="18"/>
              </w:rPr>
              <w:t xml:space="preserve"> scale (Nursery)</w:t>
            </w:r>
          </w:p>
        </w:tc>
        <w:tc>
          <w:tcPr>
            <w:tcW w:w="7796" w:type="dxa"/>
          </w:tcPr>
          <w:p w14:paraId="279888C9" w14:textId="77509266" w:rsidR="00D872D4" w:rsidRPr="00D872D4" w:rsidRDefault="00D872D4" w:rsidP="00D872D4">
            <w:pPr>
              <w:rPr>
                <w:rFonts w:ascii="Arial" w:hAnsi="Arial"/>
                <w:b/>
                <w:sz w:val="18"/>
                <w:szCs w:val="18"/>
              </w:rPr>
            </w:pPr>
            <w:r w:rsidRPr="00D872D4">
              <w:rPr>
                <w:rFonts w:ascii="Arial" w:hAnsi="Arial"/>
                <w:b/>
                <w:sz w:val="18"/>
                <w:szCs w:val="18"/>
              </w:rPr>
              <w:t>Woodlands FNC</w:t>
            </w:r>
          </w:p>
          <w:p w14:paraId="41133596" w14:textId="660595DB" w:rsidR="00D872D4" w:rsidRPr="00D872D4" w:rsidRDefault="00D872D4" w:rsidP="00D872D4">
            <w:pPr>
              <w:rPr>
                <w:rFonts w:ascii="Arial" w:hAnsi="Arial"/>
                <w:bCs/>
                <w:sz w:val="18"/>
                <w:szCs w:val="18"/>
              </w:rPr>
            </w:pPr>
            <w:r w:rsidRPr="00D872D4">
              <w:rPr>
                <w:rFonts w:ascii="Arial" w:hAnsi="Arial"/>
                <w:bCs/>
                <w:sz w:val="18"/>
                <w:szCs w:val="18"/>
              </w:rPr>
              <w:t>1.3 Leadership of change</w:t>
            </w:r>
            <w:r>
              <w:rPr>
                <w:rFonts w:ascii="Arial" w:hAnsi="Arial"/>
                <w:bCs/>
                <w:sz w:val="18"/>
                <w:szCs w:val="18"/>
              </w:rPr>
              <w:t xml:space="preserve"> – very good</w:t>
            </w:r>
          </w:p>
          <w:p w14:paraId="18FB91F6" w14:textId="07183BCB" w:rsidR="00D872D4" w:rsidRPr="00D872D4" w:rsidRDefault="00D872D4" w:rsidP="00D872D4">
            <w:pPr>
              <w:rPr>
                <w:rFonts w:ascii="Arial" w:hAnsi="Arial"/>
                <w:bCs/>
                <w:sz w:val="18"/>
                <w:szCs w:val="18"/>
              </w:rPr>
            </w:pPr>
            <w:r w:rsidRPr="00D872D4">
              <w:rPr>
                <w:rFonts w:ascii="Arial" w:hAnsi="Arial"/>
                <w:bCs/>
                <w:sz w:val="18"/>
                <w:szCs w:val="18"/>
              </w:rPr>
              <w:t>2.3 Learning, teaching and assessment</w:t>
            </w:r>
            <w:r>
              <w:rPr>
                <w:rFonts w:ascii="Arial" w:hAnsi="Arial"/>
                <w:bCs/>
                <w:sz w:val="18"/>
                <w:szCs w:val="18"/>
              </w:rPr>
              <w:t xml:space="preserve"> – very good</w:t>
            </w:r>
          </w:p>
          <w:p w14:paraId="061B5560" w14:textId="29FABC62" w:rsidR="00D872D4" w:rsidRPr="00D872D4" w:rsidRDefault="00D872D4" w:rsidP="00D872D4">
            <w:pPr>
              <w:rPr>
                <w:rFonts w:ascii="Arial" w:hAnsi="Arial"/>
                <w:bCs/>
                <w:sz w:val="18"/>
                <w:szCs w:val="18"/>
              </w:rPr>
            </w:pPr>
            <w:r w:rsidRPr="00D872D4">
              <w:rPr>
                <w:rFonts w:ascii="Arial" w:hAnsi="Arial"/>
                <w:bCs/>
                <w:sz w:val="18"/>
                <w:szCs w:val="18"/>
              </w:rPr>
              <w:t xml:space="preserve">3.1 Ensuring wellbeing, </w:t>
            </w:r>
            <w:proofErr w:type="gramStart"/>
            <w:r w:rsidRPr="00D872D4">
              <w:rPr>
                <w:rFonts w:ascii="Arial" w:hAnsi="Arial"/>
                <w:bCs/>
                <w:sz w:val="18"/>
                <w:szCs w:val="18"/>
              </w:rPr>
              <w:t>equity</w:t>
            </w:r>
            <w:proofErr w:type="gramEnd"/>
            <w:r w:rsidRPr="00D872D4">
              <w:rPr>
                <w:rFonts w:ascii="Arial" w:hAnsi="Arial"/>
                <w:bCs/>
                <w:sz w:val="18"/>
                <w:szCs w:val="18"/>
              </w:rPr>
              <w:t xml:space="preserve"> and inclusion</w:t>
            </w:r>
            <w:r>
              <w:rPr>
                <w:rFonts w:ascii="Arial" w:hAnsi="Arial"/>
                <w:bCs/>
                <w:sz w:val="18"/>
                <w:szCs w:val="18"/>
              </w:rPr>
              <w:t xml:space="preserve"> – very good</w:t>
            </w:r>
          </w:p>
          <w:p w14:paraId="690D4146" w14:textId="2D947D3E" w:rsidR="00D872D4" w:rsidRDefault="00D872D4" w:rsidP="00D872D4">
            <w:pPr>
              <w:rPr>
                <w:rFonts w:ascii="Arial" w:hAnsi="Arial"/>
                <w:bCs/>
                <w:sz w:val="18"/>
                <w:szCs w:val="18"/>
              </w:rPr>
            </w:pPr>
            <w:r w:rsidRPr="00D872D4">
              <w:rPr>
                <w:rFonts w:ascii="Arial" w:hAnsi="Arial"/>
                <w:bCs/>
                <w:sz w:val="18"/>
                <w:szCs w:val="18"/>
              </w:rPr>
              <w:t>3.2 Securing children’s progress</w:t>
            </w:r>
            <w:r>
              <w:rPr>
                <w:rFonts w:ascii="Arial" w:hAnsi="Arial"/>
                <w:bCs/>
                <w:sz w:val="18"/>
                <w:szCs w:val="18"/>
              </w:rPr>
              <w:t xml:space="preserve"> – very good</w:t>
            </w:r>
          </w:p>
          <w:p w14:paraId="1FEB12BE" w14:textId="5C667522" w:rsidR="00D872D4" w:rsidRPr="00D872D4" w:rsidRDefault="00D872D4" w:rsidP="00D872D4">
            <w:pPr>
              <w:rPr>
                <w:rFonts w:ascii="Arial" w:hAnsi="Arial"/>
                <w:b/>
                <w:sz w:val="18"/>
                <w:szCs w:val="18"/>
              </w:rPr>
            </w:pPr>
            <w:r w:rsidRPr="00D872D4">
              <w:rPr>
                <w:rFonts w:ascii="Arial" w:hAnsi="Arial"/>
                <w:b/>
                <w:sz w:val="18"/>
                <w:szCs w:val="18"/>
              </w:rPr>
              <w:t>Paxton NS</w:t>
            </w:r>
          </w:p>
          <w:p w14:paraId="73EE3C14" w14:textId="2E78F281" w:rsidR="00D872D4" w:rsidRPr="00D872D4" w:rsidRDefault="00D872D4" w:rsidP="00D872D4">
            <w:pPr>
              <w:rPr>
                <w:rFonts w:ascii="Arial" w:hAnsi="Arial"/>
                <w:bCs/>
                <w:sz w:val="18"/>
                <w:szCs w:val="18"/>
              </w:rPr>
            </w:pPr>
            <w:r w:rsidRPr="00D872D4">
              <w:rPr>
                <w:rFonts w:ascii="Arial" w:hAnsi="Arial"/>
                <w:bCs/>
                <w:sz w:val="18"/>
                <w:szCs w:val="18"/>
              </w:rPr>
              <w:t>1.3 Leadership of change</w:t>
            </w:r>
            <w:r w:rsidR="00453595">
              <w:rPr>
                <w:rFonts w:ascii="Arial" w:hAnsi="Arial"/>
                <w:bCs/>
                <w:sz w:val="18"/>
                <w:szCs w:val="18"/>
              </w:rPr>
              <w:t xml:space="preserve"> – very good</w:t>
            </w:r>
          </w:p>
          <w:p w14:paraId="1583B8E3" w14:textId="6BF6983A" w:rsidR="00D872D4" w:rsidRPr="00D872D4" w:rsidRDefault="00D872D4" w:rsidP="00D872D4">
            <w:pPr>
              <w:rPr>
                <w:rFonts w:ascii="Arial" w:hAnsi="Arial"/>
                <w:bCs/>
                <w:sz w:val="18"/>
                <w:szCs w:val="18"/>
              </w:rPr>
            </w:pPr>
            <w:r w:rsidRPr="00D872D4">
              <w:rPr>
                <w:rFonts w:ascii="Arial" w:hAnsi="Arial"/>
                <w:bCs/>
                <w:sz w:val="18"/>
                <w:szCs w:val="18"/>
              </w:rPr>
              <w:t>2.3 Learning, teaching and assessment</w:t>
            </w:r>
            <w:r w:rsidR="00453595">
              <w:rPr>
                <w:rFonts w:ascii="Arial" w:hAnsi="Arial"/>
                <w:bCs/>
                <w:sz w:val="18"/>
                <w:szCs w:val="18"/>
              </w:rPr>
              <w:t xml:space="preserve"> - good</w:t>
            </w:r>
          </w:p>
          <w:p w14:paraId="7958AC69" w14:textId="2C2AB5AA" w:rsidR="00D872D4" w:rsidRPr="00D872D4" w:rsidRDefault="00D872D4" w:rsidP="00D872D4">
            <w:pPr>
              <w:rPr>
                <w:rFonts w:ascii="Arial" w:hAnsi="Arial"/>
                <w:bCs/>
                <w:sz w:val="18"/>
                <w:szCs w:val="18"/>
              </w:rPr>
            </w:pPr>
            <w:r w:rsidRPr="00D872D4">
              <w:rPr>
                <w:rFonts w:ascii="Arial" w:hAnsi="Arial"/>
                <w:bCs/>
                <w:sz w:val="18"/>
                <w:szCs w:val="18"/>
              </w:rPr>
              <w:t xml:space="preserve">3.1 Ensuring wellbeing, </w:t>
            </w:r>
            <w:proofErr w:type="gramStart"/>
            <w:r w:rsidRPr="00D872D4">
              <w:rPr>
                <w:rFonts w:ascii="Arial" w:hAnsi="Arial"/>
                <w:bCs/>
                <w:sz w:val="18"/>
                <w:szCs w:val="18"/>
              </w:rPr>
              <w:t>equity</w:t>
            </w:r>
            <w:proofErr w:type="gramEnd"/>
            <w:r w:rsidRPr="00D872D4">
              <w:rPr>
                <w:rFonts w:ascii="Arial" w:hAnsi="Arial"/>
                <w:bCs/>
                <w:sz w:val="18"/>
                <w:szCs w:val="18"/>
              </w:rPr>
              <w:t xml:space="preserve"> and inclusion</w:t>
            </w:r>
            <w:r w:rsidR="00453595">
              <w:rPr>
                <w:rFonts w:ascii="Arial" w:hAnsi="Arial"/>
                <w:bCs/>
                <w:sz w:val="18"/>
                <w:szCs w:val="18"/>
              </w:rPr>
              <w:t xml:space="preserve"> – very good</w:t>
            </w:r>
          </w:p>
          <w:p w14:paraId="61A8907C" w14:textId="524CF098" w:rsidR="00D872D4" w:rsidRDefault="00D872D4" w:rsidP="00D872D4">
            <w:pPr>
              <w:rPr>
                <w:rFonts w:ascii="Arial" w:hAnsi="Arial"/>
                <w:bCs/>
                <w:sz w:val="18"/>
                <w:szCs w:val="18"/>
              </w:rPr>
            </w:pPr>
            <w:r w:rsidRPr="00D872D4">
              <w:rPr>
                <w:rFonts w:ascii="Arial" w:hAnsi="Arial"/>
                <w:bCs/>
                <w:sz w:val="18"/>
                <w:szCs w:val="18"/>
              </w:rPr>
              <w:t>3.2 Securing children’s progress</w:t>
            </w:r>
            <w:r w:rsidR="00453595">
              <w:rPr>
                <w:rFonts w:ascii="Arial" w:hAnsi="Arial"/>
                <w:bCs/>
                <w:sz w:val="18"/>
                <w:szCs w:val="18"/>
              </w:rPr>
              <w:t xml:space="preserve"> - good</w:t>
            </w:r>
          </w:p>
          <w:p w14:paraId="06A9F2D6" w14:textId="77777777" w:rsidR="00D872D4" w:rsidRPr="00D872D4" w:rsidRDefault="00D872D4" w:rsidP="00D872D4">
            <w:pPr>
              <w:rPr>
                <w:rFonts w:ascii="Arial" w:hAnsi="Arial"/>
                <w:b/>
                <w:sz w:val="18"/>
                <w:szCs w:val="18"/>
              </w:rPr>
            </w:pPr>
            <w:proofErr w:type="spellStart"/>
            <w:r w:rsidRPr="00D872D4">
              <w:rPr>
                <w:rFonts w:ascii="Arial" w:hAnsi="Arial"/>
                <w:b/>
                <w:sz w:val="18"/>
                <w:szCs w:val="18"/>
              </w:rPr>
              <w:t>Methilhaven</w:t>
            </w:r>
            <w:proofErr w:type="spellEnd"/>
            <w:r w:rsidRPr="00D872D4">
              <w:rPr>
                <w:rFonts w:ascii="Arial" w:hAnsi="Arial"/>
                <w:b/>
                <w:sz w:val="18"/>
                <w:szCs w:val="18"/>
              </w:rPr>
              <w:t xml:space="preserve"> </w:t>
            </w:r>
          </w:p>
          <w:p w14:paraId="773EBA08" w14:textId="12C75EA9" w:rsidR="00D872D4" w:rsidRPr="00D872D4" w:rsidRDefault="00D872D4" w:rsidP="00D872D4">
            <w:pPr>
              <w:rPr>
                <w:rFonts w:ascii="Arial" w:hAnsi="Arial"/>
                <w:bCs/>
                <w:sz w:val="18"/>
                <w:szCs w:val="18"/>
              </w:rPr>
            </w:pPr>
            <w:r w:rsidRPr="00D872D4">
              <w:rPr>
                <w:rFonts w:ascii="Arial" w:hAnsi="Arial"/>
                <w:bCs/>
                <w:sz w:val="18"/>
                <w:szCs w:val="18"/>
              </w:rPr>
              <w:t>1.3 Leadership of change</w:t>
            </w:r>
            <w:r>
              <w:rPr>
                <w:rFonts w:ascii="Arial" w:hAnsi="Arial"/>
                <w:bCs/>
                <w:sz w:val="18"/>
                <w:szCs w:val="18"/>
              </w:rPr>
              <w:t xml:space="preserve"> - good</w:t>
            </w:r>
          </w:p>
          <w:p w14:paraId="3C73C7BB" w14:textId="3655B0E2" w:rsidR="00D872D4" w:rsidRPr="00D872D4" w:rsidRDefault="00D872D4" w:rsidP="00D872D4">
            <w:pPr>
              <w:rPr>
                <w:rFonts w:ascii="Arial" w:hAnsi="Arial"/>
                <w:bCs/>
                <w:sz w:val="18"/>
                <w:szCs w:val="18"/>
              </w:rPr>
            </w:pPr>
            <w:r w:rsidRPr="00D872D4">
              <w:rPr>
                <w:rFonts w:ascii="Arial" w:hAnsi="Arial"/>
                <w:bCs/>
                <w:sz w:val="18"/>
                <w:szCs w:val="18"/>
              </w:rPr>
              <w:t>2.3 Learning, teaching and assessment</w:t>
            </w:r>
            <w:r>
              <w:rPr>
                <w:rFonts w:ascii="Arial" w:hAnsi="Arial"/>
                <w:bCs/>
                <w:sz w:val="18"/>
                <w:szCs w:val="18"/>
              </w:rPr>
              <w:t xml:space="preserve"> - good</w:t>
            </w:r>
          </w:p>
          <w:p w14:paraId="40C23078" w14:textId="778CF95F" w:rsidR="00D872D4" w:rsidRPr="00D872D4" w:rsidRDefault="00D872D4" w:rsidP="00D872D4">
            <w:pPr>
              <w:rPr>
                <w:rFonts w:ascii="Arial" w:hAnsi="Arial"/>
                <w:bCs/>
                <w:sz w:val="18"/>
                <w:szCs w:val="18"/>
              </w:rPr>
            </w:pPr>
            <w:r w:rsidRPr="00D872D4">
              <w:rPr>
                <w:rFonts w:ascii="Arial" w:hAnsi="Arial"/>
                <w:bCs/>
                <w:sz w:val="18"/>
                <w:szCs w:val="18"/>
              </w:rPr>
              <w:t xml:space="preserve">3.1 Ensuring wellbeing, </w:t>
            </w:r>
            <w:proofErr w:type="gramStart"/>
            <w:r w:rsidRPr="00D872D4">
              <w:rPr>
                <w:rFonts w:ascii="Arial" w:hAnsi="Arial"/>
                <w:bCs/>
                <w:sz w:val="18"/>
                <w:szCs w:val="18"/>
              </w:rPr>
              <w:t>equity</w:t>
            </w:r>
            <w:proofErr w:type="gramEnd"/>
            <w:r w:rsidRPr="00D872D4">
              <w:rPr>
                <w:rFonts w:ascii="Arial" w:hAnsi="Arial"/>
                <w:bCs/>
                <w:sz w:val="18"/>
                <w:szCs w:val="18"/>
              </w:rPr>
              <w:t xml:space="preserve"> and inclusion</w:t>
            </w:r>
            <w:r>
              <w:rPr>
                <w:rFonts w:ascii="Arial" w:hAnsi="Arial"/>
                <w:bCs/>
                <w:sz w:val="18"/>
                <w:szCs w:val="18"/>
              </w:rPr>
              <w:t xml:space="preserve"> - good</w:t>
            </w:r>
          </w:p>
          <w:p w14:paraId="633DC1C9" w14:textId="2B3DA786" w:rsidR="007950BE" w:rsidRPr="007950BE" w:rsidRDefault="00D872D4" w:rsidP="00D872D4">
            <w:pPr>
              <w:rPr>
                <w:rFonts w:ascii="Arial" w:hAnsi="Arial"/>
                <w:bCs/>
                <w:sz w:val="18"/>
                <w:szCs w:val="18"/>
              </w:rPr>
            </w:pPr>
            <w:r w:rsidRPr="00D872D4">
              <w:rPr>
                <w:rFonts w:ascii="Arial" w:hAnsi="Arial"/>
                <w:bCs/>
                <w:sz w:val="18"/>
                <w:szCs w:val="18"/>
              </w:rPr>
              <w:t>3.2 Securing children’s progress</w:t>
            </w:r>
            <w:r>
              <w:rPr>
                <w:rFonts w:ascii="Arial" w:hAnsi="Arial"/>
                <w:bCs/>
                <w:sz w:val="18"/>
                <w:szCs w:val="18"/>
              </w:rPr>
              <w:t xml:space="preserve"> - good</w:t>
            </w:r>
          </w:p>
        </w:tc>
      </w:tr>
      <w:tr w:rsidR="004A44B7" w14:paraId="77220901" w14:textId="77777777" w:rsidTr="00012D9E">
        <w:tc>
          <w:tcPr>
            <w:tcW w:w="3114" w:type="dxa"/>
          </w:tcPr>
          <w:p w14:paraId="61E5ED4B" w14:textId="77777777" w:rsidR="004A44B7" w:rsidRDefault="004A44B7" w:rsidP="00012D9E">
            <w:pPr>
              <w:rPr>
                <w:rFonts w:ascii="Arial" w:hAnsi="Arial"/>
                <w:sz w:val="18"/>
                <w:szCs w:val="18"/>
              </w:rPr>
            </w:pPr>
            <w:r>
              <w:rPr>
                <w:rFonts w:ascii="Arial" w:hAnsi="Arial"/>
                <w:sz w:val="18"/>
                <w:szCs w:val="18"/>
              </w:rPr>
              <w:t>Care Inspectorate Grades included (where relevant)</w:t>
            </w:r>
          </w:p>
        </w:tc>
        <w:tc>
          <w:tcPr>
            <w:tcW w:w="7796" w:type="dxa"/>
          </w:tcPr>
          <w:p w14:paraId="6B71BB85" w14:textId="77777777" w:rsidR="00D872D4" w:rsidRDefault="00D872D4" w:rsidP="00012D9E">
            <w:pPr>
              <w:rPr>
                <w:rFonts w:ascii="Arial" w:hAnsi="Arial"/>
                <w:b/>
                <w:sz w:val="18"/>
                <w:szCs w:val="18"/>
              </w:rPr>
            </w:pPr>
            <w:r>
              <w:rPr>
                <w:rFonts w:ascii="Arial" w:hAnsi="Arial"/>
                <w:b/>
                <w:sz w:val="18"/>
                <w:szCs w:val="18"/>
              </w:rPr>
              <w:t>Paxton NS 2019-2020</w:t>
            </w:r>
          </w:p>
          <w:p w14:paraId="4CDF3F77" w14:textId="30C110CC" w:rsidR="00D872D4" w:rsidRDefault="00453595" w:rsidP="00012D9E">
            <w:pPr>
              <w:rPr>
                <w:rFonts w:ascii="Arial" w:hAnsi="Arial"/>
                <w:b/>
                <w:sz w:val="18"/>
                <w:szCs w:val="18"/>
              </w:rPr>
            </w:pPr>
            <w:r>
              <w:rPr>
                <w:rFonts w:ascii="Arial" w:hAnsi="Arial"/>
                <w:b/>
                <w:sz w:val="18"/>
                <w:szCs w:val="18"/>
              </w:rPr>
              <w:t>Quality of Care and Support – excellent</w:t>
            </w:r>
          </w:p>
          <w:p w14:paraId="4CCD32C8" w14:textId="1657600E" w:rsidR="00453595" w:rsidRPr="00AC57C9" w:rsidRDefault="00453595" w:rsidP="00012D9E">
            <w:pPr>
              <w:rPr>
                <w:rFonts w:ascii="Arial" w:hAnsi="Arial"/>
                <w:b/>
                <w:sz w:val="18"/>
                <w:szCs w:val="18"/>
              </w:rPr>
            </w:pPr>
            <w:r>
              <w:rPr>
                <w:rFonts w:ascii="Arial" w:hAnsi="Arial"/>
                <w:b/>
                <w:sz w:val="18"/>
                <w:szCs w:val="18"/>
              </w:rPr>
              <w:t>Quality of leadership and management – very good</w:t>
            </w:r>
          </w:p>
        </w:tc>
      </w:tr>
    </w:tbl>
    <w:p w14:paraId="6FC07035" w14:textId="77777777" w:rsidR="004A44B7" w:rsidRDefault="004A44B7" w:rsidP="004A44B7">
      <w:pPr>
        <w:rPr>
          <w:rFonts w:ascii="Arial" w:hAnsi="Arial"/>
          <w:b/>
          <w:bCs/>
          <w:szCs w:val="24"/>
        </w:rPr>
      </w:pPr>
    </w:p>
    <w:p w14:paraId="449DA368" w14:textId="77777777" w:rsidR="004A44B7" w:rsidRDefault="004A44B7" w:rsidP="004A44B7">
      <w:pPr>
        <w:rPr>
          <w:rFonts w:ascii="Arial" w:hAnsi="Arial"/>
          <w:b/>
          <w:bCs/>
          <w:szCs w:val="24"/>
        </w:rPr>
      </w:pPr>
      <w:r>
        <w:rPr>
          <w:rFonts w:ascii="Arial" w:hAnsi="Arial"/>
          <w:b/>
          <w:bCs/>
          <w:szCs w:val="24"/>
        </w:rPr>
        <w:t>Improvement Plan Session 2021 - 2022</w:t>
      </w:r>
    </w:p>
    <w:tbl>
      <w:tblPr>
        <w:tblStyle w:val="TableGrid"/>
        <w:tblW w:w="10910" w:type="dxa"/>
        <w:tblLook w:val="04A0" w:firstRow="1" w:lastRow="0" w:firstColumn="1" w:lastColumn="0" w:noHBand="0" w:noVBand="1"/>
      </w:tblPr>
      <w:tblGrid>
        <w:gridCol w:w="3114"/>
        <w:gridCol w:w="7796"/>
      </w:tblGrid>
      <w:tr w:rsidR="004A44B7" w:rsidRPr="00AC57C9" w14:paraId="26DA5A0D" w14:textId="77777777" w:rsidTr="00012D9E">
        <w:tc>
          <w:tcPr>
            <w:tcW w:w="3114" w:type="dxa"/>
          </w:tcPr>
          <w:p w14:paraId="6E9293E3" w14:textId="77777777" w:rsidR="004A44B7" w:rsidRPr="00AC57C9" w:rsidRDefault="004A44B7" w:rsidP="00012D9E">
            <w:pPr>
              <w:rPr>
                <w:rFonts w:ascii="Arial" w:hAnsi="Arial"/>
                <w:sz w:val="18"/>
                <w:szCs w:val="18"/>
              </w:rPr>
            </w:pPr>
          </w:p>
        </w:tc>
        <w:tc>
          <w:tcPr>
            <w:tcW w:w="7796" w:type="dxa"/>
          </w:tcPr>
          <w:p w14:paraId="084053C5" w14:textId="77777777" w:rsidR="004A44B7" w:rsidRPr="00AC57C9" w:rsidRDefault="004A44B7" w:rsidP="00012D9E">
            <w:pPr>
              <w:rPr>
                <w:rFonts w:ascii="Arial" w:hAnsi="Arial"/>
                <w:b/>
                <w:sz w:val="18"/>
                <w:szCs w:val="18"/>
              </w:rPr>
            </w:pPr>
            <w:r w:rsidRPr="00AC57C9">
              <w:rPr>
                <w:rFonts w:ascii="Arial" w:hAnsi="Arial"/>
                <w:b/>
                <w:sz w:val="18"/>
                <w:szCs w:val="18"/>
              </w:rPr>
              <w:t>Comments</w:t>
            </w:r>
          </w:p>
        </w:tc>
      </w:tr>
      <w:tr w:rsidR="004A44B7" w:rsidRPr="00AC57C9" w14:paraId="31DDD729" w14:textId="77777777" w:rsidTr="00012D9E">
        <w:tc>
          <w:tcPr>
            <w:tcW w:w="3114" w:type="dxa"/>
          </w:tcPr>
          <w:p w14:paraId="21BD6204" w14:textId="77777777" w:rsidR="004A44B7" w:rsidRDefault="004A44B7" w:rsidP="00012D9E">
            <w:pPr>
              <w:rPr>
                <w:rFonts w:ascii="Arial" w:hAnsi="Arial"/>
                <w:sz w:val="18"/>
                <w:szCs w:val="18"/>
              </w:rPr>
            </w:pPr>
            <w:r>
              <w:rPr>
                <w:rFonts w:ascii="Arial" w:hAnsi="Arial"/>
                <w:sz w:val="18"/>
                <w:szCs w:val="18"/>
              </w:rPr>
              <w:t>Are priorities identified supporting recovery?</w:t>
            </w:r>
          </w:p>
          <w:p w14:paraId="7965FD41" w14:textId="77777777" w:rsidR="004A44B7" w:rsidRPr="00B45103" w:rsidRDefault="004A44B7" w:rsidP="004A44B7">
            <w:pPr>
              <w:pStyle w:val="ListParagraph"/>
              <w:numPr>
                <w:ilvl w:val="0"/>
                <w:numId w:val="6"/>
              </w:numPr>
              <w:spacing w:after="200" w:line="276" w:lineRule="auto"/>
              <w:rPr>
                <w:rFonts w:ascii="Arial" w:hAnsi="Arial"/>
                <w:sz w:val="18"/>
                <w:szCs w:val="18"/>
              </w:rPr>
            </w:pPr>
            <w:r>
              <w:rPr>
                <w:rFonts w:ascii="Arial" w:hAnsi="Arial"/>
                <w:sz w:val="18"/>
                <w:szCs w:val="18"/>
              </w:rPr>
              <w:t>Do they cover school, ELC and ASC?</w:t>
            </w:r>
          </w:p>
        </w:tc>
        <w:tc>
          <w:tcPr>
            <w:tcW w:w="7796" w:type="dxa"/>
          </w:tcPr>
          <w:p w14:paraId="672B0734" w14:textId="30B4FD14" w:rsidR="004A44B7" w:rsidRPr="000B7630" w:rsidRDefault="000B7630" w:rsidP="00012D9E">
            <w:pPr>
              <w:rPr>
                <w:rFonts w:ascii="Arial" w:hAnsi="Arial"/>
                <w:bCs/>
                <w:sz w:val="18"/>
                <w:szCs w:val="18"/>
              </w:rPr>
            </w:pPr>
            <w:r w:rsidRPr="000B7630">
              <w:rPr>
                <w:rFonts w:ascii="Arial" w:hAnsi="Arial"/>
                <w:b/>
                <w:sz w:val="18"/>
                <w:szCs w:val="18"/>
              </w:rPr>
              <w:t>Focussed Priority 1:</w:t>
            </w:r>
            <w:r>
              <w:rPr>
                <w:rFonts w:ascii="Arial" w:hAnsi="Arial"/>
                <w:bCs/>
                <w:sz w:val="18"/>
                <w:szCs w:val="18"/>
              </w:rPr>
              <w:t xml:space="preserve">  </w:t>
            </w:r>
            <w:r w:rsidR="00247754" w:rsidRPr="000B7630">
              <w:rPr>
                <w:rFonts w:ascii="Arial" w:hAnsi="Arial"/>
                <w:bCs/>
                <w:sz w:val="18"/>
                <w:szCs w:val="18"/>
              </w:rPr>
              <w:t>Staff will use a variety of digital platforms, with confidence, to enhance the link between home and nursery learning</w:t>
            </w:r>
            <w:r w:rsidRPr="000B7630">
              <w:rPr>
                <w:rFonts w:ascii="Arial" w:hAnsi="Arial"/>
                <w:bCs/>
                <w:sz w:val="18"/>
                <w:szCs w:val="18"/>
              </w:rPr>
              <w:t>.</w:t>
            </w:r>
          </w:p>
          <w:p w14:paraId="71C48F52" w14:textId="06C14184" w:rsidR="00247754" w:rsidRPr="000B7630" w:rsidRDefault="000B7630" w:rsidP="00012D9E">
            <w:pPr>
              <w:rPr>
                <w:rFonts w:ascii="Arial" w:hAnsi="Arial"/>
                <w:bCs/>
                <w:sz w:val="18"/>
                <w:szCs w:val="18"/>
              </w:rPr>
            </w:pPr>
            <w:r w:rsidRPr="000B7630">
              <w:rPr>
                <w:rFonts w:ascii="Arial" w:hAnsi="Arial"/>
                <w:b/>
                <w:sz w:val="18"/>
                <w:szCs w:val="18"/>
              </w:rPr>
              <w:t>Focussed Priority 2:</w:t>
            </w:r>
            <w:r>
              <w:rPr>
                <w:rFonts w:ascii="Arial" w:hAnsi="Arial"/>
                <w:bCs/>
                <w:sz w:val="18"/>
                <w:szCs w:val="18"/>
              </w:rPr>
              <w:t xml:space="preserve">  </w:t>
            </w:r>
            <w:r w:rsidR="00247754" w:rsidRPr="000B7630">
              <w:rPr>
                <w:rFonts w:ascii="Arial" w:hAnsi="Arial"/>
                <w:bCs/>
                <w:sz w:val="18"/>
                <w:szCs w:val="18"/>
              </w:rPr>
              <w:t>All stakeholders will be offered a range of tools to support their own emotional well-being ensuring barriers to learning are reduced.</w:t>
            </w:r>
          </w:p>
          <w:p w14:paraId="39DAF24A" w14:textId="06BE39A2" w:rsidR="00247754" w:rsidRPr="000B7630" w:rsidRDefault="000B7630" w:rsidP="00247754">
            <w:pPr>
              <w:rPr>
                <w:rFonts w:ascii="Arial" w:hAnsi="Arial"/>
                <w:bCs/>
                <w:sz w:val="18"/>
                <w:szCs w:val="18"/>
              </w:rPr>
            </w:pPr>
            <w:r w:rsidRPr="000B7630">
              <w:rPr>
                <w:rFonts w:ascii="Arial" w:hAnsi="Arial"/>
                <w:b/>
                <w:sz w:val="18"/>
                <w:szCs w:val="18"/>
              </w:rPr>
              <w:t>Focussed Priority 3:</w:t>
            </w:r>
            <w:r>
              <w:rPr>
                <w:rFonts w:ascii="Arial" w:hAnsi="Arial"/>
                <w:bCs/>
                <w:sz w:val="18"/>
                <w:szCs w:val="18"/>
              </w:rPr>
              <w:t xml:space="preserve">  </w:t>
            </w:r>
            <w:r w:rsidR="00247754" w:rsidRPr="000B7630">
              <w:rPr>
                <w:rFonts w:ascii="Arial" w:hAnsi="Arial"/>
                <w:bCs/>
                <w:sz w:val="18"/>
                <w:szCs w:val="18"/>
              </w:rPr>
              <w:t>All staff will have a sound understanding of conceptual numeracy and can talk about the benefits, and impact, on children's learning. Learners will experience high quality play pedagogy with a focus on Numeracy</w:t>
            </w:r>
            <w:r w:rsidRPr="000B7630">
              <w:rPr>
                <w:rFonts w:ascii="Arial" w:hAnsi="Arial"/>
                <w:bCs/>
                <w:sz w:val="18"/>
                <w:szCs w:val="18"/>
              </w:rPr>
              <w:t>.</w:t>
            </w:r>
          </w:p>
          <w:p w14:paraId="467F4A06" w14:textId="77777777" w:rsidR="00247754" w:rsidRDefault="00247754" w:rsidP="00012D9E">
            <w:pPr>
              <w:rPr>
                <w:rFonts w:ascii="Arial" w:hAnsi="Arial"/>
                <w:b/>
                <w:sz w:val="18"/>
                <w:szCs w:val="18"/>
              </w:rPr>
            </w:pPr>
          </w:p>
          <w:p w14:paraId="4D3C186B" w14:textId="11E7E2C7" w:rsidR="005E781D" w:rsidRPr="005E781D" w:rsidRDefault="008D2C3A" w:rsidP="00012D9E">
            <w:pPr>
              <w:rPr>
                <w:rFonts w:ascii="Arial" w:hAnsi="Arial"/>
                <w:bCs/>
                <w:sz w:val="18"/>
                <w:szCs w:val="18"/>
              </w:rPr>
            </w:pPr>
            <w:r>
              <w:rPr>
                <w:rFonts w:ascii="Arial" w:hAnsi="Arial"/>
                <w:bCs/>
                <w:sz w:val="18"/>
                <w:szCs w:val="18"/>
              </w:rPr>
              <w:t xml:space="preserve">For Priority 2 and 3 you have clearly linked this to what it is you want each improvement priority to lead to for your children.  For focussed priority 1 you may want to think about highlighting what </w:t>
            </w:r>
            <w:proofErr w:type="gramStart"/>
            <w:r>
              <w:rPr>
                <w:rFonts w:ascii="Arial" w:hAnsi="Arial"/>
                <w:bCs/>
                <w:sz w:val="18"/>
                <w:szCs w:val="18"/>
              </w:rPr>
              <w:t>the you</w:t>
            </w:r>
            <w:proofErr w:type="gramEnd"/>
            <w:r>
              <w:rPr>
                <w:rFonts w:ascii="Arial" w:hAnsi="Arial"/>
                <w:bCs/>
                <w:sz w:val="18"/>
                <w:szCs w:val="18"/>
              </w:rPr>
              <w:t xml:space="preserve"> want the improvement priority to lead to for the children. </w:t>
            </w:r>
            <w:r w:rsidR="005E781D" w:rsidRPr="005E781D">
              <w:rPr>
                <w:rFonts w:ascii="Arial" w:hAnsi="Arial"/>
                <w:bCs/>
                <w:sz w:val="18"/>
                <w:szCs w:val="18"/>
              </w:rPr>
              <w:t xml:space="preserve">Great that you have linked each improvement priority to the key areas within Realising the Ambition which will support your staff and families to ensure that they are focussing on these areas whilst implementing change in the setting.  </w:t>
            </w:r>
          </w:p>
          <w:p w14:paraId="2C6F7BA5" w14:textId="77777777" w:rsidR="00247754" w:rsidRPr="005E781D" w:rsidRDefault="00247754" w:rsidP="00012D9E">
            <w:pPr>
              <w:rPr>
                <w:rFonts w:ascii="Arial" w:hAnsi="Arial"/>
                <w:bCs/>
                <w:sz w:val="18"/>
                <w:szCs w:val="18"/>
              </w:rPr>
            </w:pPr>
            <w:r w:rsidRPr="005E781D">
              <w:rPr>
                <w:rFonts w:ascii="Arial" w:hAnsi="Arial"/>
                <w:bCs/>
                <w:sz w:val="18"/>
                <w:szCs w:val="18"/>
              </w:rPr>
              <w:t>Priority 3 – you may have a Numeracy Leader of Learning in your cluster who may be able to support you with aspects of this although I am aware that you and your PT may already have a sound understanding of conceptual numeracy and can lead this without additional supports.</w:t>
            </w:r>
          </w:p>
          <w:p w14:paraId="58B1A398" w14:textId="1DA71906" w:rsidR="005E781D" w:rsidRPr="00AC57C9" w:rsidRDefault="005E781D" w:rsidP="00012D9E">
            <w:pPr>
              <w:rPr>
                <w:rFonts w:ascii="Arial" w:hAnsi="Arial"/>
                <w:b/>
                <w:sz w:val="18"/>
                <w:szCs w:val="18"/>
              </w:rPr>
            </w:pPr>
          </w:p>
        </w:tc>
      </w:tr>
      <w:tr w:rsidR="004A44B7" w:rsidRPr="00AC57C9" w14:paraId="41176976" w14:textId="77777777" w:rsidTr="00012D9E">
        <w:tc>
          <w:tcPr>
            <w:tcW w:w="3114" w:type="dxa"/>
          </w:tcPr>
          <w:p w14:paraId="26940AAD" w14:textId="77777777" w:rsidR="004A44B7" w:rsidRDefault="004A44B7" w:rsidP="00012D9E">
            <w:pPr>
              <w:rPr>
                <w:rFonts w:ascii="Arial" w:hAnsi="Arial"/>
                <w:sz w:val="18"/>
                <w:szCs w:val="18"/>
              </w:rPr>
            </w:pPr>
            <w:r>
              <w:rPr>
                <w:rFonts w:ascii="Arial" w:hAnsi="Arial"/>
                <w:sz w:val="18"/>
                <w:szCs w:val="18"/>
              </w:rPr>
              <w:t>Are relevant QI’s identified for priority identified?</w:t>
            </w:r>
          </w:p>
        </w:tc>
        <w:tc>
          <w:tcPr>
            <w:tcW w:w="7796" w:type="dxa"/>
          </w:tcPr>
          <w:p w14:paraId="186A4CF7" w14:textId="51CA6069" w:rsidR="004A44B7" w:rsidRPr="003F2565" w:rsidRDefault="003F2565" w:rsidP="00012D9E">
            <w:pPr>
              <w:rPr>
                <w:rFonts w:ascii="Arial" w:hAnsi="Arial"/>
                <w:bCs/>
                <w:sz w:val="18"/>
                <w:szCs w:val="18"/>
              </w:rPr>
            </w:pPr>
            <w:r w:rsidRPr="003F2565">
              <w:rPr>
                <w:rFonts w:ascii="Arial" w:hAnsi="Arial"/>
                <w:bCs/>
                <w:sz w:val="18"/>
                <w:szCs w:val="18"/>
              </w:rPr>
              <w:t>You have identified al of the relevant HGIOELC QIs for each of your improvement actions.</w:t>
            </w:r>
          </w:p>
        </w:tc>
      </w:tr>
      <w:tr w:rsidR="004A44B7" w:rsidRPr="00AC57C9" w14:paraId="3C51264C" w14:textId="77777777" w:rsidTr="00012D9E">
        <w:tc>
          <w:tcPr>
            <w:tcW w:w="3114" w:type="dxa"/>
          </w:tcPr>
          <w:p w14:paraId="3A35A384" w14:textId="77777777" w:rsidR="004A44B7" w:rsidRDefault="004A44B7" w:rsidP="00012D9E">
            <w:pPr>
              <w:rPr>
                <w:rFonts w:ascii="Arial" w:hAnsi="Arial"/>
                <w:sz w:val="18"/>
                <w:szCs w:val="18"/>
              </w:rPr>
            </w:pPr>
            <w:r>
              <w:rPr>
                <w:rFonts w:ascii="Arial" w:hAnsi="Arial"/>
                <w:sz w:val="18"/>
                <w:szCs w:val="18"/>
              </w:rPr>
              <w:t>Expected impact</w:t>
            </w:r>
          </w:p>
          <w:p w14:paraId="36CEDC04" w14:textId="77777777" w:rsidR="004A44B7" w:rsidRDefault="004A44B7" w:rsidP="004A44B7">
            <w:pPr>
              <w:pStyle w:val="ListParagraph"/>
              <w:numPr>
                <w:ilvl w:val="0"/>
                <w:numId w:val="7"/>
              </w:numPr>
              <w:spacing w:after="200" w:line="276" w:lineRule="auto"/>
              <w:rPr>
                <w:rFonts w:ascii="Arial" w:hAnsi="Arial"/>
                <w:sz w:val="18"/>
                <w:szCs w:val="18"/>
              </w:rPr>
            </w:pPr>
            <w:r>
              <w:rPr>
                <w:rFonts w:ascii="Arial" w:hAnsi="Arial"/>
                <w:sz w:val="18"/>
                <w:szCs w:val="18"/>
              </w:rPr>
              <w:t>Is this focused on children and young people</w:t>
            </w:r>
          </w:p>
          <w:p w14:paraId="38DB4FDC" w14:textId="77777777" w:rsidR="004A44B7" w:rsidRDefault="004A44B7" w:rsidP="004A44B7">
            <w:pPr>
              <w:pStyle w:val="ListParagraph"/>
              <w:numPr>
                <w:ilvl w:val="0"/>
                <w:numId w:val="7"/>
              </w:numPr>
              <w:spacing w:after="200" w:line="276" w:lineRule="auto"/>
              <w:rPr>
                <w:rFonts w:ascii="Arial" w:hAnsi="Arial"/>
                <w:sz w:val="18"/>
                <w:szCs w:val="18"/>
              </w:rPr>
            </w:pPr>
            <w:r>
              <w:rPr>
                <w:rFonts w:ascii="Arial" w:hAnsi="Arial"/>
                <w:sz w:val="18"/>
                <w:szCs w:val="18"/>
              </w:rPr>
              <w:t xml:space="preserve">Is this written evaluatively </w:t>
            </w:r>
          </w:p>
          <w:p w14:paraId="50936C8F" w14:textId="77777777" w:rsidR="004A44B7" w:rsidRPr="00191D52" w:rsidRDefault="004A44B7" w:rsidP="004A44B7">
            <w:pPr>
              <w:pStyle w:val="ListParagraph"/>
              <w:numPr>
                <w:ilvl w:val="0"/>
                <w:numId w:val="7"/>
              </w:numPr>
              <w:rPr>
                <w:rFonts w:ascii="Arial" w:hAnsi="Arial"/>
                <w:sz w:val="18"/>
                <w:szCs w:val="18"/>
              </w:rPr>
            </w:pPr>
            <w:r w:rsidRPr="00191D52">
              <w:rPr>
                <w:rFonts w:ascii="Arial" w:hAnsi="Arial"/>
                <w:sz w:val="18"/>
                <w:szCs w:val="18"/>
              </w:rPr>
              <w:t>Is this linked to data</w:t>
            </w:r>
          </w:p>
        </w:tc>
        <w:tc>
          <w:tcPr>
            <w:tcW w:w="7796" w:type="dxa"/>
          </w:tcPr>
          <w:p w14:paraId="3E8C0BA2" w14:textId="20F815C6" w:rsidR="005E781D" w:rsidRPr="005E781D" w:rsidRDefault="005E781D" w:rsidP="00012D9E">
            <w:pPr>
              <w:rPr>
                <w:rFonts w:ascii="Arial" w:hAnsi="Arial"/>
                <w:bCs/>
                <w:sz w:val="18"/>
                <w:szCs w:val="18"/>
              </w:rPr>
            </w:pPr>
            <w:r w:rsidRPr="005E781D">
              <w:rPr>
                <w:rFonts w:ascii="Arial" w:hAnsi="Arial"/>
                <w:bCs/>
                <w:sz w:val="18"/>
                <w:szCs w:val="18"/>
              </w:rPr>
              <w:t xml:space="preserve">For </w:t>
            </w:r>
            <w:proofErr w:type="gramStart"/>
            <w:r w:rsidRPr="005E781D">
              <w:rPr>
                <w:rFonts w:ascii="Arial" w:hAnsi="Arial"/>
                <w:bCs/>
                <w:sz w:val="18"/>
                <w:szCs w:val="18"/>
              </w:rPr>
              <w:t>a number of</w:t>
            </w:r>
            <w:proofErr w:type="gramEnd"/>
            <w:r w:rsidRPr="005E781D">
              <w:rPr>
                <w:rFonts w:ascii="Arial" w:hAnsi="Arial"/>
                <w:bCs/>
                <w:sz w:val="18"/>
                <w:szCs w:val="18"/>
              </w:rPr>
              <w:t xml:space="preserve"> your impact statements, you are very clear on what the impac</w:t>
            </w:r>
            <w:r w:rsidR="003F2565">
              <w:rPr>
                <w:rFonts w:ascii="Arial" w:hAnsi="Arial"/>
                <w:bCs/>
                <w:sz w:val="18"/>
                <w:szCs w:val="18"/>
              </w:rPr>
              <w:t xml:space="preserve">t </w:t>
            </w:r>
            <w:r w:rsidRPr="005E781D">
              <w:rPr>
                <w:rFonts w:ascii="Arial" w:hAnsi="Arial"/>
                <w:bCs/>
                <w:sz w:val="18"/>
                <w:szCs w:val="18"/>
              </w:rPr>
              <w:t>on the children will be and how supporting families will lead to increased attainment and achievement for your children.  This clearly shows that improvement activity is leading to improved outcomes for children.</w:t>
            </w:r>
          </w:p>
          <w:p w14:paraId="42B88849" w14:textId="08142FAC" w:rsidR="004A44B7" w:rsidRPr="005E781D" w:rsidRDefault="005E781D" w:rsidP="00012D9E">
            <w:pPr>
              <w:rPr>
                <w:rFonts w:ascii="Arial" w:hAnsi="Arial"/>
                <w:bCs/>
                <w:sz w:val="18"/>
                <w:szCs w:val="18"/>
              </w:rPr>
            </w:pPr>
            <w:r w:rsidRPr="005E781D">
              <w:rPr>
                <w:rFonts w:ascii="Arial" w:hAnsi="Arial"/>
                <w:bCs/>
                <w:sz w:val="18"/>
                <w:szCs w:val="18"/>
              </w:rPr>
              <w:t>You may want to revisit some of your impact statements to ensure that these are focussed on the children’s learning.  For example, Staff can confidently discuss and implement conceptual numeracy within their areas which supports children to learn basic number facts through play opportunities.</w:t>
            </w:r>
            <w:r w:rsidR="003F2565">
              <w:rPr>
                <w:rFonts w:ascii="Arial" w:hAnsi="Arial"/>
                <w:bCs/>
                <w:sz w:val="18"/>
                <w:szCs w:val="18"/>
              </w:rPr>
              <w:t xml:space="preserve">  If you look at some of your improvement actions these are actually impact statements </w:t>
            </w:r>
            <w:proofErr w:type="gramStart"/>
            <w:r w:rsidR="003F2565">
              <w:rPr>
                <w:rFonts w:ascii="Arial" w:hAnsi="Arial"/>
                <w:bCs/>
                <w:sz w:val="18"/>
                <w:szCs w:val="18"/>
              </w:rPr>
              <w:t>e.g.</w:t>
            </w:r>
            <w:proofErr w:type="gramEnd"/>
            <w:r w:rsidR="003F2565">
              <w:rPr>
                <w:rFonts w:ascii="Arial" w:hAnsi="Arial"/>
                <w:bCs/>
                <w:sz w:val="18"/>
                <w:szCs w:val="18"/>
              </w:rPr>
              <w:t xml:space="preserve"> children will be making good progress through early level numeracy outcomes.  </w:t>
            </w:r>
          </w:p>
        </w:tc>
      </w:tr>
      <w:tr w:rsidR="004A44B7" w:rsidRPr="00AC57C9" w14:paraId="63BB103D" w14:textId="77777777" w:rsidTr="00012D9E">
        <w:trPr>
          <w:trHeight w:val="957"/>
        </w:trPr>
        <w:tc>
          <w:tcPr>
            <w:tcW w:w="3114" w:type="dxa"/>
          </w:tcPr>
          <w:p w14:paraId="1036F9EB" w14:textId="77777777" w:rsidR="004A44B7" w:rsidRDefault="004A44B7" w:rsidP="00012D9E">
            <w:pPr>
              <w:rPr>
                <w:rFonts w:ascii="Arial" w:hAnsi="Arial"/>
                <w:sz w:val="18"/>
                <w:szCs w:val="18"/>
              </w:rPr>
            </w:pPr>
            <w:r>
              <w:rPr>
                <w:rFonts w:ascii="Arial" w:hAnsi="Arial"/>
                <w:sz w:val="18"/>
                <w:szCs w:val="18"/>
              </w:rPr>
              <w:t>Strategic Action/tasks identified:</w:t>
            </w:r>
          </w:p>
          <w:p w14:paraId="281E6AB7" w14:textId="77777777" w:rsidR="004A44B7" w:rsidRDefault="004A44B7" w:rsidP="004A44B7">
            <w:pPr>
              <w:pStyle w:val="ListParagraph"/>
              <w:numPr>
                <w:ilvl w:val="0"/>
                <w:numId w:val="4"/>
              </w:numPr>
              <w:spacing w:after="200" w:line="276" w:lineRule="auto"/>
              <w:rPr>
                <w:rFonts w:ascii="Arial" w:hAnsi="Arial"/>
                <w:sz w:val="18"/>
                <w:szCs w:val="18"/>
              </w:rPr>
            </w:pPr>
            <w:r>
              <w:rPr>
                <w:rFonts w:ascii="Arial" w:hAnsi="Arial"/>
                <w:sz w:val="18"/>
                <w:szCs w:val="18"/>
              </w:rPr>
              <w:t>High level</w:t>
            </w:r>
          </w:p>
          <w:p w14:paraId="31F0A6C1" w14:textId="77777777" w:rsidR="004A44B7" w:rsidRPr="00B45103" w:rsidRDefault="004A44B7" w:rsidP="004A44B7">
            <w:pPr>
              <w:pStyle w:val="ListParagraph"/>
              <w:numPr>
                <w:ilvl w:val="0"/>
                <w:numId w:val="4"/>
              </w:numPr>
              <w:spacing w:after="200" w:line="276" w:lineRule="auto"/>
              <w:rPr>
                <w:rFonts w:ascii="Arial" w:hAnsi="Arial"/>
                <w:sz w:val="18"/>
                <w:szCs w:val="18"/>
              </w:rPr>
            </w:pPr>
            <w:r>
              <w:rPr>
                <w:rFonts w:ascii="Arial" w:hAnsi="Arial"/>
                <w:sz w:val="18"/>
                <w:szCs w:val="18"/>
              </w:rPr>
              <w:t>Realistic</w:t>
            </w:r>
          </w:p>
        </w:tc>
        <w:tc>
          <w:tcPr>
            <w:tcW w:w="7796" w:type="dxa"/>
          </w:tcPr>
          <w:p w14:paraId="60C2F14F" w14:textId="77777777" w:rsidR="004A44B7" w:rsidRDefault="003F2565" w:rsidP="00012D9E">
            <w:pPr>
              <w:rPr>
                <w:rFonts w:ascii="Arial" w:hAnsi="Arial"/>
                <w:bCs/>
                <w:sz w:val="18"/>
                <w:szCs w:val="18"/>
              </w:rPr>
            </w:pPr>
            <w:r w:rsidRPr="003F2565">
              <w:rPr>
                <w:rFonts w:ascii="Arial" w:hAnsi="Arial"/>
                <w:bCs/>
                <w:sz w:val="18"/>
                <w:szCs w:val="18"/>
              </w:rPr>
              <w:t xml:space="preserve">You have highlighted </w:t>
            </w:r>
            <w:proofErr w:type="gramStart"/>
            <w:r w:rsidRPr="003F2565">
              <w:rPr>
                <w:rFonts w:ascii="Arial" w:hAnsi="Arial"/>
                <w:bCs/>
                <w:sz w:val="18"/>
                <w:szCs w:val="18"/>
              </w:rPr>
              <w:t>a number of</w:t>
            </w:r>
            <w:proofErr w:type="gramEnd"/>
            <w:r w:rsidRPr="003F2565">
              <w:rPr>
                <w:rFonts w:ascii="Arial" w:hAnsi="Arial"/>
                <w:bCs/>
                <w:sz w:val="18"/>
                <w:szCs w:val="18"/>
              </w:rPr>
              <w:t xml:space="preserve"> improvement actions that are linked to your overall improvement focus and impact measures.  These are realistic and show that there is a clear progression in the actions.  The person with lead responsibility for each improvement action </w:t>
            </w:r>
            <w:r w:rsidRPr="003F2565">
              <w:rPr>
                <w:rFonts w:ascii="Arial" w:hAnsi="Arial"/>
                <w:bCs/>
                <w:sz w:val="18"/>
                <w:szCs w:val="18"/>
              </w:rPr>
              <w:lastRenderedPageBreak/>
              <w:t>will likely break these down into smaller steps which will support you in taking forward the overall improvement action,</w:t>
            </w:r>
          </w:p>
          <w:p w14:paraId="7839FD65" w14:textId="54AF7AF7" w:rsidR="003F2565" w:rsidRPr="003F2565" w:rsidRDefault="003F2565" w:rsidP="00012D9E">
            <w:pPr>
              <w:rPr>
                <w:rFonts w:ascii="Arial" w:hAnsi="Arial"/>
                <w:bCs/>
                <w:sz w:val="18"/>
                <w:szCs w:val="18"/>
              </w:rPr>
            </w:pPr>
            <w:r>
              <w:rPr>
                <w:rFonts w:ascii="Arial" w:hAnsi="Arial"/>
                <w:bCs/>
                <w:sz w:val="18"/>
                <w:szCs w:val="18"/>
              </w:rPr>
              <w:t xml:space="preserve">Where you have said support for colleagues you may want to think about how this is building capacity within your staff team especially for those who are more confident in using digital technologies to support learning.  You may want to highlight these people as key to supporting others </w:t>
            </w:r>
            <w:proofErr w:type="gramStart"/>
            <w:r>
              <w:rPr>
                <w:rFonts w:ascii="Arial" w:hAnsi="Arial"/>
                <w:bCs/>
                <w:sz w:val="18"/>
                <w:szCs w:val="18"/>
              </w:rPr>
              <w:t>and also</w:t>
            </w:r>
            <w:proofErr w:type="gramEnd"/>
            <w:r>
              <w:rPr>
                <w:rFonts w:ascii="Arial" w:hAnsi="Arial"/>
                <w:bCs/>
                <w:sz w:val="18"/>
                <w:szCs w:val="18"/>
              </w:rPr>
              <w:t xml:space="preserve"> think about how you might gather staff views on confidence levels to inform evaluations.  </w:t>
            </w:r>
          </w:p>
        </w:tc>
      </w:tr>
      <w:tr w:rsidR="004A44B7" w:rsidRPr="00AC57C9" w14:paraId="36B423F4" w14:textId="77777777" w:rsidTr="00012D9E">
        <w:trPr>
          <w:trHeight w:val="1029"/>
        </w:trPr>
        <w:tc>
          <w:tcPr>
            <w:tcW w:w="3114" w:type="dxa"/>
          </w:tcPr>
          <w:p w14:paraId="1A6ADA71" w14:textId="77777777" w:rsidR="004A44B7" w:rsidRDefault="004A44B7" w:rsidP="00012D9E">
            <w:pPr>
              <w:rPr>
                <w:rFonts w:ascii="Arial" w:hAnsi="Arial"/>
                <w:sz w:val="18"/>
                <w:szCs w:val="18"/>
              </w:rPr>
            </w:pPr>
            <w:r>
              <w:rPr>
                <w:rFonts w:ascii="Arial" w:hAnsi="Arial"/>
                <w:sz w:val="18"/>
                <w:szCs w:val="18"/>
              </w:rPr>
              <w:lastRenderedPageBreak/>
              <w:t>Responsibilities</w:t>
            </w:r>
          </w:p>
          <w:p w14:paraId="104AD235" w14:textId="77777777" w:rsidR="004A44B7" w:rsidRDefault="004A44B7" w:rsidP="004A44B7">
            <w:pPr>
              <w:pStyle w:val="ListParagraph"/>
              <w:numPr>
                <w:ilvl w:val="0"/>
                <w:numId w:val="5"/>
              </w:numPr>
              <w:spacing w:after="200" w:line="276" w:lineRule="auto"/>
              <w:rPr>
                <w:rFonts w:ascii="Arial" w:hAnsi="Arial"/>
                <w:sz w:val="18"/>
                <w:szCs w:val="18"/>
              </w:rPr>
            </w:pPr>
            <w:r>
              <w:rPr>
                <w:rFonts w:ascii="Arial" w:hAnsi="Arial"/>
                <w:sz w:val="18"/>
                <w:szCs w:val="18"/>
              </w:rPr>
              <w:t>Identified</w:t>
            </w:r>
          </w:p>
          <w:p w14:paraId="216EF4BA" w14:textId="77777777" w:rsidR="004A44B7" w:rsidRPr="00B45103" w:rsidRDefault="004A44B7" w:rsidP="004A44B7">
            <w:pPr>
              <w:pStyle w:val="ListParagraph"/>
              <w:numPr>
                <w:ilvl w:val="0"/>
                <w:numId w:val="5"/>
              </w:numPr>
              <w:spacing w:after="200" w:line="276" w:lineRule="auto"/>
              <w:rPr>
                <w:rFonts w:ascii="Arial" w:hAnsi="Arial"/>
                <w:sz w:val="18"/>
                <w:szCs w:val="18"/>
              </w:rPr>
            </w:pPr>
            <w:r>
              <w:rPr>
                <w:rFonts w:ascii="Arial" w:hAnsi="Arial"/>
                <w:sz w:val="18"/>
                <w:szCs w:val="18"/>
              </w:rPr>
              <w:t>At all levels</w:t>
            </w:r>
          </w:p>
        </w:tc>
        <w:tc>
          <w:tcPr>
            <w:tcW w:w="7796" w:type="dxa"/>
          </w:tcPr>
          <w:p w14:paraId="38AF4343" w14:textId="1AE7EEC7" w:rsidR="004A44B7" w:rsidRPr="003F2565" w:rsidRDefault="003F2565" w:rsidP="00012D9E">
            <w:pPr>
              <w:rPr>
                <w:rFonts w:ascii="Arial" w:hAnsi="Arial"/>
                <w:bCs/>
                <w:sz w:val="18"/>
                <w:szCs w:val="18"/>
              </w:rPr>
            </w:pPr>
            <w:r w:rsidRPr="003F2565">
              <w:rPr>
                <w:rFonts w:ascii="Arial" w:hAnsi="Arial"/>
                <w:bCs/>
                <w:sz w:val="18"/>
                <w:szCs w:val="18"/>
              </w:rPr>
              <w:t xml:space="preserve">You have identified some individuals to take forward improvement priorities.  Where you have said all staff will you have an individual identified who will take a lead on this improvement action?  You might want to consider highlighting this so that those staff members are aware of their role within each of the improvement actions and who is taking the lead on each of these.  This will link closely to your vision for a distributed leadership culture </w:t>
            </w:r>
            <w:proofErr w:type="gramStart"/>
            <w:r w:rsidRPr="003F2565">
              <w:rPr>
                <w:rFonts w:ascii="Arial" w:hAnsi="Arial"/>
                <w:bCs/>
                <w:sz w:val="18"/>
                <w:szCs w:val="18"/>
              </w:rPr>
              <w:t>and also</w:t>
            </w:r>
            <w:proofErr w:type="gramEnd"/>
            <w:r w:rsidRPr="003F2565">
              <w:rPr>
                <w:rFonts w:ascii="Arial" w:hAnsi="Arial"/>
                <w:bCs/>
                <w:sz w:val="18"/>
                <w:szCs w:val="18"/>
              </w:rPr>
              <w:t xml:space="preserve"> mean that you and your SLT are not taking on the majority of leading improvement actions.</w:t>
            </w:r>
          </w:p>
        </w:tc>
      </w:tr>
      <w:tr w:rsidR="004A44B7" w:rsidRPr="00AC57C9" w14:paraId="134354DE" w14:textId="77777777" w:rsidTr="00012D9E">
        <w:tc>
          <w:tcPr>
            <w:tcW w:w="3114" w:type="dxa"/>
          </w:tcPr>
          <w:p w14:paraId="37D40D7A" w14:textId="77777777" w:rsidR="004A44B7" w:rsidRDefault="004A44B7" w:rsidP="00012D9E">
            <w:pPr>
              <w:rPr>
                <w:rFonts w:ascii="Arial" w:hAnsi="Arial"/>
                <w:sz w:val="18"/>
                <w:szCs w:val="18"/>
              </w:rPr>
            </w:pPr>
            <w:r>
              <w:rPr>
                <w:rFonts w:ascii="Arial" w:hAnsi="Arial"/>
                <w:sz w:val="18"/>
                <w:szCs w:val="18"/>
              </w:rPr>
              <w:t>Measure of Success (including Triangulation of evidence)</w:t>
            </w:r>
          </w:p>
          <w:p w14:paraId="5D15BFE2" w14:textId="77777777" w:rsidR="004A44B7" w:rsidRPr="00B45103" w:rsidRDefault="004A44B7" w:rsidP="004A44B7">
            <w:pPr>
              <w:pStyle w:val="ListParagraph"/>
              <w:numPr>
                <w:ilvl w:val="0"/>
                <w:numId w:val="7"/>
              </w:numPr>
              <w:spacing w:after="200" w:line="276" w:lineRule="auto"/>
              <w:rPr>
                <w:rFonts w:ascii="Arial" w:hAnsi="Arial"/>
                <w:sz w:val="18"/>
                <w:szCs w:val="18"/>
              </w:rPr>
            </w:pPr>
            <w:r>
              <w:rPr>
                <w:rFonts w:ascii="Arial" w:hAnsi="Arial"/>
                <w:sz w:val="18"/>
                <w:szCs w:val="18"/>
              </w:rPr>
              <w:t>Is there evidence that evidence will be gathered from different stakeholders and through different ways</w:t>
            </w:r>
          </w:p>
        </w:tc>
        <w:tc>
          <w:tcPr>
            <w:tcW w:w="7796" w:type="dxa"/>
          </w:tcPr>
          <w:p w14:paraId="266F34A5" w14:textId="7C91DD71" w:rsidR="004A44B7" w:rsidRPr="003F2565" w:rsidRDefault="003F2565" w:rsidP="00012D9E">
            <w:pPr>
              <w:rPr>
                <w:rFonts w:ascii="Arial" w:hAnsi="Arial"/>
                <w:bCs/>
                <w:sz w:val="18"/>
                <w:szCs w:val="18"/>
              </w:rPr>
            </w:pPr>
            <w:r w:rsidRPr="003F2565">
              <w:rPr>
                <w:rFonts w:ascii="Arial" w:hAnsi="Arial"/>
                <w:bCs/>
                <w:sz w:val="18"/>
                <w:szCs w:val="18"/>
              </w:rPr>
              <w:t xml:space="preserve">You have identified a wide range of evidence gathering methods that you will use throughout the session to measure impact.  As the National Standards are further implemented into settings this will support you further with evaluating the impact of improvement actions </w:t>
            </w:r>
            <w:proofErr w:type="gramStart"/>
            <w:r w:rsidRPr="003F2565">
              <w:rPr>
                <w:rFonts w:ascii="Arial" w:hAnsi="Arial"/>
                <w:bCs/>
                <w:sz w:val="18"/>
                <w:szCs w:val="18"/>
              </w:rPr>
              <w:t>and also</w:t>
            </w:r>
            <w:proofErr w:type="gramEnd"/>
            <w:r w:rsidRPr="003F2565">
              <w:rPr>
                <w:rFonts w:ascii="Arial" w:hAnsi="Arial"/>
                <w:bCs/>
                <w:sz w:val="18"/>
                <w:szCs w:val="18"/>
              </w:rPr>
              <w:t xml:space="preserve"> help you to identify next steps for further areas of focus across the session but also into Session 21-22 and beyond.</w:t>
            </w:r>
          </w:p>
        </w:tc>
      </w:tr>
      <w:tr w:rsidR="004A44B7" w:rsidRPr="00AC57C9" w14:paraId="0BD28708" w14:textId="77777777" w:rsidTr="00012D9E">
        <w:tc>
          <w:tcPr>
            <w:tcW w:w="3114" w:type="dxa"/>
          </w:tcPr>
          <w:p w14:paraId="191B8199" w14:textId="77777777" w:rsidR="004A44B7" w:rsidRDefault="004A44B7" w:rsidP="00012D9E">
            <w:pPr>
              <w:rPr>
                <w:rFonts w:ascii="Arial" w:hAnsi="Arial"/>
                <w:sz w:val="18"/>
                <w:szCs w:val="18"/>
              </w:rPr>
            </w:pPr>
            <w:r>
              <w:rPr>
                <w:rFonts w:ascii="Arial" w:hAnsi="Arial"/>
                <w:sz w:val="18"/>
                <w:szCs w:val="18"/>
              </w:rPr>
              <w:t>Timescales</w:t>
            </w:r>
          </w:p>
          <w:p w14:paraId="4F477FDB" w14:textId="77777777" w:rsidR="004A44B7" w:rsidRPr="00191D52" w:rsidRDefault="004A44B7" w:rsidP="004A44B7">
            <w:pPr>
              <w:pStyle w:val="ListParagraph"/>
              <w:numPr>
                <w:ilvl w:val="0"/>
                <w:numId w:val="7"/>
              </w:numPr>
              <w:rPr>
                <w:rFonts w:ascii="Arial" w:hAnsi="Arial"/>
                <w:sz w:val="18"/>
                <w:szCs w:val="18"/>
              </w:rPr>
            </w:pPr>
            <w:r w:rsidRPr="00191D52">
              <w:rPr>
                <w:rFonts w:ascii="Arial" w:hAnsi="Arial"/>
                <w:sz w:val="18"/>
                <w:szCs w:val="18"/>
              </w:rPr>
              <w:t>Realistic</w:t>
            </w:r>
          </w:p>
        </w:tc>
        <w:tc>
          <w:tcPr>
            <w:tcW w:w="7796" w:type="dxa"/>
          </w:tcPr>
          <w:p w14:paraId="0500D405" w14:textId="4DED1BB3" w:rsidR="004A44B7" w:rsidRPr="00F92304" w:rsidRDefault="00F92304" w:rsidP="00012D9E">
            <w:pPr>
              <w:rPr>
                <w:rFonts w:ascii="Arial" w:hAnsi="Arial"/>
                <w:bCs/>
                <w:sz w:val="18"/>
                <w:szCs w:val="18"/>
              </w:rPr>
            </w:pPr>
            <w:r w:rsidRPr="00F92304">
              <w:rPr>
                <w:rFonts w:ascii="Arial" w:hAnsi="Arial"/>
                <w:bCs/>
                <w:sz w:val="18"/>
                <w:szCs w:val="18"/>
              </w:rPr>
              <w:t xml:space="preserve">You have identified each term where you are going to focus on each of the improvement actions so that this is paced across the whole of the early </w:t>
            </w:r>
            <w:proofErr w:type="gramStart"/>
            <w:r w:rsidRPr="00F92304">
              <w:rPr>
                <w:rFonts w:ascii="Arial" w:hAnsi="Arial"/>
                <w:bCs/>
                <w:sz w:val="18"/>
                <w:szCs w:val="18"/>
              </w:rPr>
              <w:t>years</w:t>
            </w:r>
            <w:proofErr w:type="gramEnd"/>
            <w:r w:rsidRPr="00F92304">
              <w:rPr>
                <w:rFonts w:ascii="Arial" w:hAnsi="Arial"/>
                <w:bCs/>
                <w:sz w:val="18"/>
                <w:szCs w:val="18"/>
              </w:rPr>
              <w:t xml:space="preserve"> session.  You might want to consider asking those taking a lead role to be more specific on actual timescales for each improvement action so that you are able to keep track of this and are ensuring that everyone is on track to complete each action within the term highlighted.</w:t>
            </w:r>
          </w:p>
        </w:tc>
      </w:tr>
    </w:tbl>
    <w:p w14:paraId="2692EEC3" w14:textId="77777777" w:rsidR="004A44B7" w:rsidRDefault="004A44B7" w:rsidP="004A44B7">
      <w:pPr>
        <w:pStyle w:val="NormalWeb"/>
        <w:spacing w:before="0" w:beforeAutospacing="0" w:after="0" w:afterAutospacing="0" w:line="360" w:lineRule="auto"/>
        <w:rPr>
          <w:rFonts w:ascii="Arial" w:hAnsi="Arial" w:cs="Arial"/>
          <w:b/>
          <w:i/>
          <w:color w:val="FF0000"/>
          <w:sz w:val="22"/>
          <w:szCs w:val="22"/>
        </w:rPr>
      </w:pPr>
    </w:p>
    <w:p w14:paraId="6DDE72CC" w14:textId="65EC773B" w:rsidR="004A44B7" w:rsidRPr="00261F2A" w:rsidRDefault="00F92304" w:rsidP="004A44B7">
      <w:pPr>
        <w:pStyle w:val="NormalWeb"/>
        <w:spacing w:before="0" w:beforeAutospacing="0" w:after="0" w:afterAutospacing="0" w:line="360" w:lineRule="auto"/>
        <w:rPr>
          <w:rFonts w:ascii="Arial" w:hAnsi="Arial" w:cs="Arial"/>
          <w:bCs/>
          <w:i/>
          <w:sz w:val="22"/>
          <w:szCs w:val="22"/>
        </w:rPr>
      </w:pPr>
      <w:r w:rsidRPr="00261F2A">
        <w:rPr>
          <w:rFonts w:ascii="Arial" w:hAnsi="Arial" w:cs="Arial"/>
          <w:bCs/>
          <w:i/>
          <w:sz w:val="22"/>
          <w:szCs w:val="22"/>
        </w:rPr>
        <w:t xml:space="preserve">Many thanks, Sandie for giving me the opportunity to learn more about each of your settings from the SQR for last session and IP for the coming session.  You clearly have a very good understanding of the needs of your staff team, children and families and your improvement actions are linked to improving outcomes for your children through </w:t>
      </w:r>
      <w:r w:rsidR="00261F2A" w:rsidRPr="00261F2A">
        <w:rPr>
          <w:rFonts w:ascii="Arial" w:hAnsi="Arial" w:cs="Arial"/>
          <w:bCs/>
          <w:i/>
          <w:sz w:val="22"/>
          <w:szCs w:val="22"/>
        </w:rPr>
        <w:t xml:space="preserve">curriculum focus and family learning and engagement.  I am really looking forward to continuing to support you on your improvement journey as the session progresses.  </w:t>
      </w:r>
    </w:p>
    <w:p w14:paraId="3BA6F45E" w14:textId="45281CD8" w:rsidR="00261F2A" w:rsidRPr="00261F2A" w:rsidRDefault="00261F2A" w:rsidP="004A44B7">
      <w:pPr>
        <w:pStyle w:val="NormalWeb"/>
        <w:spacing w:before="0" w:beforeAutospacing="0" w:after="0" w:afterAutospacing="0" w:line="360" w:lineRule="auto"/>
        <w:rPr>
          <w:rFonts w:ascii="Arial" w:hAnsi="Arial" w:cs="Arial"/>
          <w:bCs/>
          <w:i/>
          <w:sz w:val="22"/>
          <w:szCs w:val="22"/>
        </w:rPr>
      </w:pPr>
      <w:r w:rsidRPr="00261F2A">
        <w:rPr>
          <w:rFonts w:ascii="Arial" w:hAnsi="Arial" w:cs="Arial"/>
          <w:bCs/>
          <w:i/>
          <w:sz w:val="22"/>
          <w:szCs w:val="22"/>
        </w:rPr>
        <w:t xml:space="preserve">Lesley </w:t>
      </w:r>
    </w:p>
    <w:p w14:paraId="09E6F2A6" w14:textId="77777777" w:rsidR="004A44B7" w:rsidRDefault="004A44B7" w:rsidP="004A44B7">
      <w:pPr>
        <w:pStyle w:val="NormalWeb"/>
        <w:spacing w:before="0" w:beforeAutospacing="0" w:after="0" w:afterAutospacing="0" w:line="360" w:lineRule="auto"/>
        <w:rPr>
          <w:rFonts w:ascii="Arial" w:hAnsi="Arial" w:cs="Arial"/>
          <w:b/>
          <w:i/>
          <w:color w:val="FF0000"/>
          <w:sz w:val="22"/>
          <w:szCs w:val="22"/>
        </w:rPr>
      </w:pPr>
    </w:p>
    <w:p w14:paraId="7BF78B90" w14:textId="77777777" w:rsidR="004A44B7" w:rsidRDefault="004A44B7" w:rsidP="004A44B7">
      <w:pPr>
        <w:pStyle w:val="NormalWeb"/>
        <w:spacing w:before="0" w:beforeAutospacing="0" w:after="0" w:afterAutospacing="0" w:line="360" w:lineRule="auto"/>
        <w:rPr>
          <w:rFonts w:ascii="Arial" w:hAnsi="Arial" w:cs="Arial"/>
          <w:b/>
          <w:i/>
          <w:color w:val="FF0000"/>
          <w:sz w:val="22"/>
          <w:szCs w:val="22"/>
        </w:rPr>
      </w:pPr>
    </w:p>
    <w:p w14:paraId="278AD08C" w14:textId="77777777" w:rsidR="00B819AA" w:rsidRDefault="00B819AA"/>
    <w:sectPr w:rsidR="00B819AA" w:rsidSect="003134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0"/>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B7"/>
    <w:rsid w:val="0005596A"/>
    <w:rsid w:val="000B7630"/>
    <w:rsid w:val="00247754"/>
    <w:rsid w:val="00261F2A"/>
    <w:rsid w:val="002D0A6B"/>
    <w:rsid w:val="002D61DF"/>
    <w:rsid w:val="00300230"/>
    <w:rsid w:val="003A21CA"/>
    <w:rsid w:val="003F2565"/>
    <w:rsid w:val="00453595"/>
    <w:rsid w:val="004A44B7"/>
    <w:rsid w:val="00575AD9"/>
    <w:rsid w:val="005A7BEC"/>
    <w:rsid w:val="005E781D"/>
    <w:rsid w:val="00615C5B"/>
    <w:rsid w:val="00662AB6"/>
    <w:rsid w:val="00687E0F"/>
    <w:rsid w:val="006E0441"/>
    <w:rsid w:val="006F6227"/>
    <w:rsid w:val="007950BE"/>
    <w:rsid w:val="008D2C3A"/>
    <w:rsid w:val="008F3DE3"/>
    <w:rsid w:val="00956103"/>
    <w:rsid w:val="0098081C"/>
    <w:rsid w:val="009C3092"/>
    <w:rsid w:val="009F4F33"/>
    <w:rsid w:val="00B419C8"/>
    <w:rsid w:val="00B45FD6"/>
    <w:rsid w:val="00B633AC"/>
    <w:rsid w:val="00B819AA"/>
    <w:rsid w:val="00C940E6"/>
    <w:rsid w:val="00D872D4"/>
    <w:rsid w:val="00E835AF"/>
    <w:rsid w:val="00F51393"/>
    <w:rsid w:val="00F92304"/>
    <w:rsid w:val="00FB1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88AE"/>
  <w15:chartTrackingRefBased/>
  <w15:docId w15:val="{F849E981-16D2-4B88-A905-8ECDDB95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44B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4A44B7"/>
    <w:pPr>
      <w:ind w:left="720"/>
      <w:contextualSpacing/>
    </w:pPr>
  </w:style>
  <w:style w:type="table" w:styleId="TableGrid">
    <w:name w:val="Table Grid"/>
    <w:basedOn w:val="TableNormal"/>
    <w:uiPriority w:val="39"/>
    <w:rsid w:val="004A4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A84BF-DB85-4A25-A7A5-56E014E9A7BF}"/>
</file>

<file path=customXml/itemProps2.xml><?xml version="1.0" encoding="utf-8"?>
<ds:datastoreItem xmlns:ds="http://schemas.openxmlformats.org/officeDocument/2006/customXml" ds:itemID="{572EA7C5-2A22-4FBC-81C6-903E2DD7DAC6}"/>
</file>

<file path=customXml/itemProps3.xml><?xml version="1.0" encoding="utf-8"?>
<ds:datastoreItem xmlns:ds="http://schemas.openxmlformats.org/officeDocument/2006/customXml" ds:itemID="{D8833A0E-983E-4DDA-A3F8-5A273CC87D29}"/>
</file>

<file path=customXml/itemProps4.xml><?xml version="1.0" encoding="utf-8"?>
<ds:datastoreItem xmlns:ds="http://schemas.openxmlformats.org/officeDocument/2006/customXml" ds:itemID="{D50915F7-5C66-4C2B-9FE0-CE3F01EBDC2F}"/>
</file>

<file path=docProps/app.xml><?xml version="1.0" encoding="utf-8"?>
<Properties xmlns="http://schemas.openxmlformats.org/officeDocument/2006/extended-properties" xmlns:vt="http://schemas.openxmlformats.org/officeDocument/2006/docPropsVTypes">
  <Template>Normal</Template>
  <TotalTime>224</TotalTime>
  <Pages>3</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Lesley Henderson-Edu</cp:lastModifiedBy>
  <cp:revision>14</cp:revision>
  <dcterms:created xsi:type="dcterms:W3CDTF">2021-09-13T11:36:00Z</dcterms:created>
  <dcterms:modified xsi:type="dcterms:W3CDTF">2021-09-18T20:38:00Z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2022-09-20T10:47:24Z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
  </property>
  <property fmtid="{D5CDD505-2E9C-101B-9397-08002B2CF9AE}" pid="8" name="CatQIReq">
    <vt:lpwstr>SIP/SQR</vt:lpwstr>
  </property>
  <property fmtid="{D5CDD505-2E9C-101B-9397-08002B2CF9AE}" pid="9" name="Order">
    <vt:r8>95200</vt:r8>
  </property>
  <property fmtid="{D5CDD505-2E9C-101B-9397-08002B2CF9AE}" pid="10" name="xd_Signature">
    <vt:bool>false</vt:bool>
  </property>
  <property fmtid="{D5CDD505-2E9C-101B-9397-08002B2CF9AE}" pid="11" name="xd_ProgID">
    <vt:lpwstr/>
  </property>
  <property fmtid="{D5CDD505-2E9C-101B-9397-08002B2CF9AE}" pid="12" name="_ExtendedDescription">
    <vt:lpwstr/>
  </property>
  <property fmtid="{D5CDD505-2E9C-101B-9397-08002B2CF9AE}" pid="13" name="AcademicYearReq">
    <vt:lpwstr>2021 - 2022</vt:lpwstr>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Protective Marking">
    <vt:lpwstr>OFFICIAL</vt:lpwstr>
  </property>
</Properties>
</file>