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D57D" w14:textId="71F06B6E" w:rsidR="00370FB4" w:rsidRDefault="004D13F3" w:rsidP="00185842">
      <w:pPr>
        <w:pStyle w:val="NormalWeb"/>
        <w:spacing w:before="0" w:beforeAutospacing="0" w:after="0" w:afterAutospacing="0" w:line="360" w:lineRule="auto"/>
        <w:rPr>
          <w:rFonts w:ascii="Arial" w:hAnsi="Arial" w:cs="Arial"/>
          <w:b/>
          <w:i/>
          <w:color w:val="FF0000"/>
          <w:sz w:val="22"/>
          <w:szCs w:val="22"/>
        </w:rPr>
      </w:pPr>
      <w:r>
        <w:rPr>
          <w:rFonts w:ascii="Arial" w:hAnsi="Arial"/>
          <w:b/>
          <w:i/>
          <w:noProof/>
        </w:rPr>
        <w:drawing>
          <wp:anchor distT="0" distB="0" distL="114300" distR="114300" simplePos="0" relativeHeight="251658240" behindDoc="1" locked="0" layoutInCell="1" allowOverlap="1" wp14:anchorId="38697DDB" wp14:editId="361BDC4A">
            <wp:simplePos x="0" y="0"/>
            <wp:positionH relativeFrom="column">
              <wp:posOffset>5762626</wp:posOffset>
            </wp:positionH>
            <wp:positionV relativeFrom="paragraph">
              <wp:posOffset>190500</wp:posOffset>
            </wp:positionV>
            <wp:extent cx="514350" cy="7480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phinnan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6065" cy="75053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0314"/>
      </w:tblGrid>
      <w:tr w:rsidR="00313479" w:rsidRPr="00982061" w14:paraId="1DA42974" w14:textId="77777777" w:rsidTr="00110628">
        <w:trPr>
          <w:trHeight w:val="1089"/>
        </w:trPr>
        <w:tc>
          <w:tcPr>
            <w:tcW w:w="10314" w:type="dxa"/>
            <w:vAlign w:val="center"/>
          </w:tcPr>
          <w:p w14:paraId="4905A741" w14:textId="5F3AE858" w:rsidR="00313479" w:rsidRPr="00982061" w:rsidRDefault="004D13F3" w:rsidP="00110628">
            <w:pPr>
              <w:jc w:val="center"/>
              <w:rPr>
                <w:rFonts w:ascii="Arial" w:hAnsi="Arial"/>
                <w:b/>
                <w:i/>
                <w:szCs w:val="24"/>
              </w:rPr>
            </w:pPr>
            <w:proofErr w:type="spellStart"/>
            <w:r>
              <w:rPr>
                <w:rFonts w:ascii="Arial" w:hAnsi="Arial"/>
                <w:b/>
                <w:i/>
                <w:szCs w:val="24"/>
              </w:rPr>
              <w:t>Lumphinnans</w:t>
            </w:r>
            <w:proofErr w:type="spellEnd"/>
            <w:r>
              <w:rPr>
                <w:rFonts w:ascii="Arial" w:hAnsi="Arial"/>
                <w:b/>
                <w:i/>
                <w:szCs w:val="24"/>
              </w:rPr>
              <w:t xml:space="preserve"> Primary School and Nursery</w:t>
            </w:r>
          </w:p>
          <w:p w14:paraId="78EE3736" w14:textId="77777777" w:rsidR="00313479" w:rsidRPr="00982061" w:rsidRDefault="00313479" w:rsidP="00110628">
            <w:pPr>
              <w:jc w:val="center"/>
              <w:rPr>
                <w:rFonts w:ascii="Arial" w:hAnsi="Arial"/>
                <w:b/>
                <w:szCs w:val="24"/>
              </w:rPr>
            </w:pPr>
          </w:p>
          <w:p w14:paraId="65C90136" w14:textId="769A858F" w:rsidR="00313479" w:rsidRDefault="00313479" w:rsidP="00110628">
            <w:pPr>
              <w:jc w:val="center"/>
              <w:rPr>
                <w:rFonts w:ascii="Arial" w:hAnsi="Arial"/>
                <w:b/>
                <w:szCs w:val="24"/>
              </w:rPr>
            </w:pPr>
            <w:r w:rsidRPr="00982061">
              <w:rPr>
                <w:rFonts w:ascii="Arial" w:hAnsi="Arial"/>
                <w:b/>
                <w:szCs w:val="24"/>
              </w:rPr>
              <w:t>Standards and Quality Report</w:t>
            </w:r>
          </w:p>
          <w:p w14:paraId="2102C42D" w14:textId="52EB2E71" w:rsidR="001806F3" w:rsidRDefault="001806F3" w:rsidP="00110628">
            <w:pPr>
              <w:jc w:val="center"/>
              <w:rPr>
                <w:rFonts w:ascii="Arial" w:hAnsi="Arial"/>
                <w:b/>
                <w:szCs w:val="24"/>
              </w:rPr>
            </w:pPr>
            <w:r>
              <w:rPr>
                <w:rFonts w:ascii="Arial" w:hAnsi="Arial"/>
                <w:b/>
                <w:szCs w:val="24"/>
              </w:rPr>
              <w:t>20</w:t>
            </w:r>
            <w:r w:rsidR="00900C60">
              <w:rPr>
                <w:rFonts w:ascii="Arial" w:hAnsi="Arial"/>
                <w:b/>
                <w:szCs w:val="24"/>
              </w:rPr>
              <w:t>20</w:t>
            </w:r>
            <w:r>
              <w:rPr>
                <w:rFonts w:ascii="Arial" w:hAnsi="Arial"/>
                <w:b/>
                <w:szCs w:val="24"/>
              </w:rPr>
              <w:t>/2021</w:t>
            </w:r>
          </w:p>
          <w:p w14:paraId="7999124D" w14:textId="77777777" w:rsidR="001806F3" w:rsidRPr="00982061" w:rsidRDefault="001806F3" w:rsidP="00110628">
            <w:pPr>
              <w:jc w:val="center"/>
              <w:rPr>
                <w:rFonts w:ascii="Arial" w:hAnsi="Arial"/>
                <w:b/>
                <w:szCs w:val="24"/>
              </w:rPr>
            </w:pPr>
          </w:p>
          <w:p w14:paraId="6B40525A" w14:textId="77777777" w:rsidR="00313479" w:rsidRPr="00982061" w:rsidRDefault="00313479" w:rsidP="00110628">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110628">
        <w:tc>
          <w:tcPr>
            <w:tcW w:w="10456" w:type="dxa"/>
          </w:tcPr>
          <w:p w14:paraId="7DAF362B" w14:textId="77777777" w:rsidR="00313479" w:rsidRPr="00860400" w:rsidRDefault="00313479" w:rsidP="00110628">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110628">
              <w:tc>
                <w:tcPr>
                  <w:tcW w:w="4196" w:type="dxa"/>
                </w:tcPr>
                <w:p w14:paraId="45BE0230" w14:textId="77777777" w:rsidR="00313479" w:rsidRPr="004A0313" w:rsidRDefault="00313479" w:rsidP="00110628">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566BAF0" w14:textId="62C753A5" w:rsidR="00313479" w:rsidRPr="004D13F3" w:rsidRDefault="006B5BDB" w:rsidP="00110628">
                  <w:pPr>
                    <w:rPr>
                      <w:rFonts w:ascii="Arial" w:hAnsi="Arial"/>
                      <w:bCs/>
                      <w:iCs/>
                      <w:color w:val="FF0000"/>
                      <w:sz w:val="20"/>
                    </w:rPr>
                  </w:pPr>
                  <w:r>
                    <w:rPr>
                      <w:rFonts w:ascii="Arial" w:hAnsi="Arial"/>
                      <w:bCs/>
                      <w:iCs/>
                      <w:sz w:val="20"/>
                    </w:rPr>
                    <w:t>122</w:t>
                  </w:r>
                  <w:r w:rsidR="00AE0E7B">
                    <w:rPr>
                      <w:rFonts w:ascii="Arial" w:hAnsi="Arial"/>
                      <w:bCs/>
                      <w:iCs/>
                      <w:sz w:val="20"/>
                    </w:rPr>
                    <w:t xml:space="preserve"> + 30 Nursery </w:t>
                  </w:r>
                </w:p>
              </w:tc>
            </w:tr>
            <w:tr w:rsidR="00313479" w:rsidRPr="004A0313" w14:paraId="6449B59C" w14:textId="77777777" w:rsidTr="00110628">
              <w:tc>
                <w:tcPr>
                  <w:tcW w:w="4196" w:type="dxa"/>
                </w:tcPr>
                <w:p w14:paraId="342EC7B6" w14:textId="77777777" w:rsidR="00313479" w:rsidRPr="001B2678" w:rsidRDefault="00313479" w:rsidP="00110628">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42D777DA" w:rsidR="00313479" w:rsidRPr="00B72EE8" w:rsidRDefault="00B72EE8" w:rsidP="00110628">
                  <w:pPr>
                    <w:rPr>
                      <w:rFonts w:ascii="Arial" w:hAnsi="Arial"/>
                      <w:bCs/>
                      <w:iCs/>
                      <w:sz w:val="20"/>
                    </w:rPr>
                  </w:pPr>
                  <w:r w:rsidRPr="00B72EE8">
                    <w:rPr>
                      <w:rFonts w:ascii="Arial" w:hAnsi="Arial"/>
                      <w:bCs/>
                      <w:iCs/>
                      <w:sz w:val="20"/>
                    </w:rPr>
                    <w:t>39.3%</w:t>
                  </w:r>
                </w:p>
              </w:tc>
            </w:tr>
            <w:tr w:rsidR="00313479" w:rsidRPr="004A0313" w14:paraId="43C4E285" w14:textId="77777777" w:rsidTr="00110628">
              <w:tc>
                <w:tcPr>
                  <w:tcW w:w="4196" w:type="dxa"/>
                </w:tcPr>
                <w:p w14:paraId="7AC91489" w14:textId="319DF851" w:rsidR="00313479" w:rsidRPr="004A0313" w:rsidRDefault="00313479" w:rsidP="00110628">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sidR="00D1205F">
                    <w:rPr>
                      <w:rFonts w:ascii="Arial" w:hAnsi="Arial"/>
                      <w:b/>
                      <w:szCs w:val="24"/>
                    </w:rPr>
                    <w:t>89</w:t>
                  </w:r>
                  <w:proofErr w:type="gramEnd"/>
                  <w:r w:rsidR="00D1205F">
                    <w:rPr>
                      <w:rFonts w:ascii="Arial" w:hAnsi="Arial"/>
                      <w:b/>
                      <w:szCs w:val="24"/>
                    </w:rPr>
                    <w:t>.4</w:t>
                  </w:r>
                </w:p>
              </w:tc>
              <w:tc>
                <w:tcPr>
                  <w:tcW w:w="1843" w:type="dxa"/>
                </w:tcPr>
                <w:p w14:paraId="0F25CE13" w14:textId="77777777" w:rsidR="00313479" w:rsidRPr="004A0313" w:rsidRDefault="00313479" w:rsidP="00110628">
                  <w:pPr>
                    <w:rPr>
                      <w:rFonts w:ascii="Arial" w:hAnsi="Arial"/>
                      <w:b/>
                      <w:szCs w:val="24"/>
                    </w:rPr>
                  </w:pPr>
                  <w:r w:rsidRPr="004A0313">
                    <w:rPr>
                      <w:rFonts w:ascii="Arial" w:hAnsi="Arial"/>
                      <w:b/>
                      <w:szCs w:val="24"/>
                    </w:rPr>
                    <w:t>Authorised</w:t>
                  </w:r>
                </w:p>
              </w:tc>
              <w:tc>
                <w:tcPr>
                  <w:tcW w:w="850" w:type="dxa"/>
                </w:tcPr>
                <w:p w14:paraId="385F5D95" w14:textId="2D3D963A" w:rsidR="00313479" w:rsidRPr="004A0313" w:rsidRDefault="00D1205F" w:rsidP="00110628">
                  <w:pPr>
                    <w:rPr>
                      <w:rFonts w:ascii="Arial" w:hAnsi="Arial"/>
                      <w:b/>
                      <w:szCs w:val="24"/>
                    </w:rPr>
                  </w:pPr>
                  <w:r>
                    <w:rPr>
                      <w:rFonts w:ascii="Arial" w:hAnsi="Arial"/>
                      <w:b/>
                      <w:szCs w:val="24"/>
                    </w:rPr>
                    <w:t>6.2</w:t>
                  </w:r>
                </w:p>
              </w:tc>
              <w:tc>
                <w:tcPr>
                  <w:tcW w:w="1985" w:type="dxa"/>
                </w:tcPr>
                <w:p w14:paraId="3D95FD30" w14:textId="77777777" w:rsidR="00313479" w:rsidRPr="004A0313" w:rsidRDefault="00313479" w:rsidP="00110628">
                  <w:pPr>
                    <w:rPr>
                      <w:rFonts w:ascii="Arial" w:hAnsi="Arial"/>
                      <w:b/>
                      <w:szCs w:val="24"/>
                    </w:rPr>
                  </w:pPr>
                  <w:r w:rsidRPr="004A0313">
                    <w:rPr>
                      <w:rFonts w:ascii="Arial" w:hAnsi="Arial"/>
                      <w:b/>
                      <w:szCs w:val="24"/>
                    </w:rPr>
                    <w:t>Unauthorised</w:t>
                  </w:r>
                </w:p>
              </w:tc>
              <w:tc>
                <w:tcPr>
                  <w:tcW w:w="857" w:type="dxa"/>
                </w:tcPr>
                <w:p w14:paraId="3E1EEF08" w14:textId="5BBEB29B" w:rsidR="00313479" w:rsidRPr="004A0313" w:rsidRDefault="00D1205F" w:rsidP="00110628">
                  <w:pPr>
                    <w:rPr>
                      <w:rFonts w:ascii="Arial" w:hAnsi="Arial"/>
                      <w:b/>
                      <w:szCs w:val="24"/>
                    </w:rPr>
                  </w:pPr>
                  <w:r>
                    <w:rPr>
                      <w:rFonts w:ascii="Arial" w:hAnsi="Arial"/>
                      <w:b/>
                      <w:szCs w:val="24"/>
                    </w:rPr>
                    <w:t>3.9</w:t>
                  </w:r>
                </w:p>
              </w:tc>
            </w:tr>
            <w:tr w:rsidR="00313479" w:rsidRPr="004A0313" w14:paraId="504769FB" w14:textId="77777777" w:rsidTr="00110628">
              <w:tc>
                <w:tcPr>
                  <w:tcW w:w="4196" w:type="dxa"/>
                </w:tcPr>
                <w:p w14:paraId="7332CF45" w14:textId="77777777" w:rsidR="00313479" w:rsidRPr="004A0313" w:rsidRDefault="00313479" w:rsidP="00110628">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71D5E8BC" w:rsidR="00313479" w:rsidRPr="00DF2E5C" w:rsidRDefault="00DF2E5C" w:rsidP="00110628">
                  <w:pPr>
                    <w:rPr>
                      <w:rFonts w:ascii="Arial" w:hAnsi="Arial"/>
                      <w:bCs/>
                      <w:iCs/>
                      <w:color w:val="FF0000"/>
                      <w:sz w:val="20"/>
                    </w:rPr>
                  </w:pPr>
                  <w:r w:rsidRPr="00DF2E5C">
                    <w:rPr>
                      <w:rFonts w:ascii="Arial" w:hAnsi="Arial"/>
                      <w:bCs/>
                      <w:iCs/>
                      <w:sz w:val="20"/>
                    </w:rPr>
                    <w:t>0</w:t>
                  </w:r>
                  <w:r w:rsidR="001806F3">
                    <w:rPr>
                      <w:rFonts w:ascii="Arial" w:hAnsi="Arial"/>
                      <w:bCs/>
                      <w:iCs/>
                      <w:sz w:val="20"/>
                    </w:rPr>
                    <w:t>.02</w:t>
                  </w:r>
                  <w:r w:rsidRPr="00DF2E5C">
                    <w:rPr>
                      <w:rFonts w:ascii="Arial" w:hAnsi="Arial"/>
                      <w:bCs/>
                      <w:iCs/>
                      <w:sz w:val="20"/>
                    </w:rPr>
                    <w:t>%</w:t>
                  </w:r>
                </w:p>
              </w:tc>
            </w:tr>
            <w:tr w:rsidR="00313479" w:rsidRPr="004A0313" w14:paraId="70F1E1E8" w14:textId="77777777" w:rsidTr="00110628">
              <w:tc>
                <w:tcPr>
                  <w:tcW w:w="4196" w:type="dxa"/>
                </w:tcPr>
                <w:p w14:paraId="5EB9B319" w14:textId="77777777" w:rsidR="00313479" w:rsidRPr="004A0313" w:rsidRDefault="00313479" w:rsidP="00110628">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10385849" w:rsidR="00313479" w:rsidRPr="000B2122" w:rsidRDefault="00F90DAF" w:rsidP="00110628">
                  <w:pPr>
                    <w:rPr>
                      <w:rFonts w:ascii="Arial" w:hAnsi="Arial"/>
                      <w:bCs/>
                      <w:i/>
                      <w:iCs/>
                      <w:color w:val="FF0000"/>
                      <w:sz w:val="20"/>
                    </w:rPr>
                  </w:pPr>
                  <w:r>
                    <w:rPr>
                      <w:rFonts w:ascii="Calibri" w:hAnsi="Calibri" w:cs="Calibri"/>
                      <w:color w:val="201F1E"/>
                      <w:shd w:val="clear" w:color="auto" w:fill="FFFFFF"/>
                    </w:rPr>
                    <w:t>£52929</w:t>
                  </w:r>
                </w:p>
              </w:tc>
            </w:tr>
          </w:tbl>
          <w:p w14:paraId="0A74762C" w14:textId="0AE30F44" w:rsidR="00313479" w:rsidRDefault="00313479" w:rsidP="00110628">
            <w:pPr>
              <w:jc w:val="center"/>
              <w:rPr>
                <w:rFonts w:ascii="Arial" w:hAnsi="Arial"/>
                <w:b/>
              </w:rPr>
            </w:pPr>
          </w:p>
          <w:p w14:paraId="520816C1" w14:textId="0BDF7992" w:rsidR="001806F3" w:rsidRPr="001806F3" w:rsidRDefault="001806F3" w:rsidP="001806F3">
            <w:pPr>
              <w:spacing w:after="200" w:line="276" w:lineRule="auto"/>
              <w:rPr>
                <w:rFonts w:ascii="Arial" w:hAnsi="Arial"/>
                <w:szCs w:val="24"/>
              </w:rPr>
            </w:pPr>
            <w:proofErr w:type="spellStart"/>
            <w:r w:rsidRPr="001806F3">
              <w:rPr>
                <w:rFonts w:ascii="Arial" w:hAnsi="Arial"/>
                <w:szCs w:val="24"/>
              </w:rPr>
              <w:t>Lumphinnans</w:t>
            </w:r>
            <w:proofErr w:type="spellEnd"/>
            <w:r w:rsidRPr="001806F3">
              <w:rPr>
                <w:rFonts w:ascii="Arial" w:hAnsi="Arial"/>
                <w:szCs w:val="24"/>
              </w:rPr>
              <w:t xml:space="preserve"> Primary School was built in 1892.  It is a non-denominational school serving the local area of </w:t>
            </w:r>
            <w:proofErr w:type="spellStart"/>
            <w:r w:rsidRPr="001806F3">
              <w:rPr>
                <w:rFonts w:ascii="Arial" w:hAnsi="Arial"/>
                <w:szCs w:val="24"/>
              </w:rPr>
              <w:t>Lumphinnans</w:t>
            </w:r>
            <w:proofErr w:type="spellEnd"/>
            <w:r w:rsidRPr="001806F3">
              <w:rPr>
                <w:rFonts w:ascii="Arial" w:hAnsi="Arial"/>
                <w:szCs w:val="24"/>
              </w:rPr>
              <w:t xml:space="preserve">.  Our school caters for the mainstream education of Primary and Nursery children and also houses a support facility which is accessed by children from across West Fife.  </w:t>
            </w:r>
            <w:r>
              <w:rPr>
                <w:rFonts w:ascii="Arial" w:hAnsi="Arial"/>
                <w:szCs w:val="24"/>
              </w:rPr>
              <w:t xml:space="preserve">The school </w:t>
            </w:r>
            <w:proofErr w:type="gramStart"/>
            <w:r>
              <w:rPr>
                <w:rFonts w:ascii="Arial" w:hAnsi="Arial"/>
                <w:szCs w:val="24"/>
              </w:rPr>
              <w:t xml:space="preserve">was </w:t>
            </w:r>
            <w:r w:rsidRPr="001806F3">
              <w:rPr>
                <w:rFonts w:ascii="Arial" w:hAnsi="Arial"/>
                <w:szCs w:val="24"/>
              </w:rPr>
              <w:t xml:space="preserve"> extended</w:t>
            </w:r>
            <w:proofErr w:type="gramEnd"/>
            <w:r w:rsidRPr="001806F3">
              <w:rPr>
                <w:rFonts w:ascii="Arial" w:hAnsi="Arial"/>
                <w:szCs w:val="24"/>
              </w:rPr>
              <w:t xml:space="preserve"> in 2006 when a new multi-purpose games hall was built. </w:t>
            </w:r>
          </w:p>
          <w:p w14:paraId="1B5DC24E" w14:textId="42D802E0" w:rsidR="001806F3" w:rsidRPr="001806F3" w:rsidRDefault="001806F3" w:rsidP="001806F3">
            <w:pPr>
              <w:spacing w:after="200" w:line="276" w:lineRule="auto"/>
              <w:rPr>
                <w:rFonts w:ascii="Arial" w:hAnsi="Arial"/>
                <w:szCs w:val="24"/>
              </w:rPr>
            </w:pPr>
            <w:r w:rsidRPr="001806F3">
              <w:rPr>
                <w:rFonts w:ascii="Arial" w:hAnsi="Arial"/>
                <w:szCs w:val="24"/>
              </w:rPr>
              <w:t>The current roll for 20</w:t>
            </w:r>
            <w:r>
              <w:rPr>
                <w:rFonts w:ascii="Arial" w:hAnsi="Arial"/>
                <w:szCs w:val="24"/>
              </w:rPr>
              <w:t>20</w:t>
            </w:r>
            <w:r w:rsidRPr="001806F3">
              <w:rPr>
                <w:rFonts w:ascii="Arial" w:hAnsi="Arial"/>
                <w:szCs w:val="24"/>
              </w:rPr>
              <w:t>-202</w:t>
            </w:r>
            <w:r>
              <w:rPr>
                <w:rFonts w:ascii="Arial" w:hAnsi="Arial"/>
                <w:szCs w:val="24"/>
              </w:rPr>
              <w:t>1</w:t>
            </w:r>
            <w:r w:rsidRPr="001806F3">
              <w:rPr>
                <w:rFonts w:ascii="Arial" w:hAnsi="Arial"/>
                <w:szCs w:val="24"/>
              </w:rPr>
              <w:t xml:space="preserve"> is approximately 12</w:t>
            </w:r>
            <w:r w:rsidR="0093237D">
              <w:rPr>
                <w:rFonts w:ascii="Arial" w:hAnsi="Arial"/>
                <w:szCs w:val="24"/>
              </w:rPr>
              <w:t>2</w:t>
            </w:r>
            <w:r w:rsidRPr="001806F3">
              <w:rPr>
                <w:rFonts w:ascii="Arial" w:hAnsi="Arial"/>
                <w:szCs w:val="24"/>
              </w:rPr>
              <w:t xml:space="preserve"> over 6 classes.  The Nursery accommodates children aged 3 – 5 and has a capacity for 30 children. Class teachers are supported by a Support for Learning teacher (0.4FTE). Our average SIMD is 2.7 and FME </w:t>
            </w:r>
            <w:r w:rsidR="006B5BDB">
              <w:rPr>
                <w:rFonts w:ascii="Arial" w:hAnsi="Arial"/>
                <w:szCs w:val="24"/>
              </w:rPr>
              <w:t>39.3</w:t>
            </w:r>
            <w:r w:rsidRPr="001806F3">
              <w:rPr>
                <w:rFonts w:ascii="Arial" w:hAnsi="Arial"/>
                <w:szCs w:val="24"/>
              </w:rPr>
              <w:t>%.  7</w:t>
            </w:r>
            <w:r w:rsidR="006B5BDB">
              <w:rPr>
                <w:rFonts w:ascii="Arial" w:hAnsi="Arial"/>
                <w:szCs w:val="24"/>
              </w:rPr>
              <w:t>5.4</w:t>
            </w:r>
            <w:r w:rsidRPr="001806F3">
              <w:rPr>
                <w:rFonts w:ascii="Arial" w:hAnsi="Arial"/>
                <w:szCs w:val="24"/>
              </w:rPr>
              <w:t xml:space="preserve">% of pupils live in SIMD 1 – 3. </w:t>
            </w:r>
          </w:p>
          <w:p w14:paraId="76F3FC28" w14:textId="2FBFB778" w:rsidR="001806F3" w:rsidRPr="001806F3" w:rsidRDefault="00AE0E7B" w:rsidP="00AE0E7B">
            <w:pPr>
              <w:rPr>
                <w:rFonts w:ascii="Arial" w:hAnsi="Arial"/>
                <w:b/>
                <w:sz w:val="20"/>
              </w:rPr>
            </w:pPr>
            <w:r w:rsidRPr="001909E9">
              <w:rPr>
                <w:rFonts w:ascii="Arial" w:hAnsi="Arial" w:cs="Arial"/>
                <w:szCs w:val="24"/>
              </w:rPr>
              <w:t>Our extended leadership team comprises 1 permanent PT who is part-time in class and 1 temporary PT also part-time in class.</w:t>
            </w:r>
            <w:r>
              <w:rPr>
                <w:rFonts w:ascii="Arial" w:hAnsi="Arial" w:cs="Arial"/>
                <w:szCs w:val="24"/>
              </w:rPr>
              <w:t xml:space="preserve"> </w:t>
            </w:r>
            <w:r w:rsidR="001806F3" w:rsidRPr="001806F3">
              <w:rPr>
                <w:rFonts w:ascii="Arial" w:hAnsi="Arial"/>
                <w:szCs w:val="24"/>
              </w:rPr>
              <w:t xml:space="preserve">Across the school, support staff comprises of one administrative assistant, one part-time clerical assistant and </w:t>
            </w:r>
            <w:r w:rsidR="006B5BDB">
              <w:rPr>
                <w:rFonts w:ascii="Arial" w:hAnsi="Arial"/>
                <w:szCs w:val="24"/>
              </w:rPr>
              <w:t>4</w:t>
            </w:r>
            <w:r w:rsidR="001806F3" w:rsidRPr="001806F3">
              <w:rPr>
                <w:rFonts w:ascii="Arial" w:hAnsi="Arial"/>
                <w:szCs w:val="24"/>
              </w:rPr>
              <w:t xml:space="preserve"> Pupil Support Assistants.  The nursery is staffed by 5 Early Years Officers and one part time Early Years Development Officer.  Our nursery teacher works across 3 local nurseries and spends an allocated number of hours in </w:t>
            </w:r>
            <w:proofErr w:type="spellStart"/>
            <w:r w:rsidR="001806F3" w:rsidRPr="001806F3">
              <w:rPr>
                <w:rFonts w:ascii="Arial" w:hAnsi="Arial"/>
                <w:szCs w:val="24"/>
              </w:rPr>
              <w:t>Lumphinnans</w:t>
            </w:r>
            <w:proofErr w:type="spellEnd"/>
            <w:r w:rsidR="001806F3" w:rsidRPr="001806F3">
              <w:rPr>
                <w:rFonts w:ascii="Arial" w:hAnsi="Arial"/>
                <w:szCs w:val="24"/>
              </w:rPr>
              <w:t xml:space="preserve">. School staff, Active Schools and Community Groups organise a range of </w:t>
            </w:r>
            <w:proofErr w:type="spellStart"/>
            <w:r w:rsidR="001806F3" w:rsidRPr="001806F3">
              <w:rPr>
                <w:rFonts w:ascii="Arial" w:hAnsi="Arial"/>
                <w:szCs w:val="24"/>
              </w:rPr>
              <w:t>extra curricular</w:t>
            </w:r>
            <w:proofErr w:type="spellEnd"/>
            <w:r w:rsidR="001806F3" w:rsidRPr="001806F3">
              <w:rPr>
                <w:rFonts w:ascii="Arial" w:hAnsi="Arial"/>
                <w:szCs w:val="24"/>
              </w:rPr>
              <w:t xml:space="preserve"> clubs during lunchtime and after school.  These include football, gymnastics, basketball, hockey, netball and dance.  Children also have the opportunity to participate in a range of school sports festivals.  Many of these are organised and led by our Active Schools Coordinator.</w:t>
            </w:r>
            <w:r w:rsidR="006B5BDB">
              <w:rPr>
                <w:rFonts w:ascii="Arial" w:hAnsi="Arial"/>
                <w:szCs w:val="24"/>
              </w:rPr>
              <w:t xml:space="preserve">  However, due to </w:t>
            </w:r>
            <w:proofErr w:type="spellStart"/>
            <w:r w:rsidR="006B5BDB">
              <w:rPr>
                <w:rFonts w:ascii="Arial" w:hAnsi="Arial"/>
                <w:szCs w:val="24"/>
              </w:rPr>
              <w:t>Covid</w:t>
            </w:r>
            <w:proofErr w:type="spellEnd"/>
            <w:r w:rsidR="006B5BDB">
              <w:rPr>
                <w:rFonts w:ascii="Arial" w:hAnsi="Arial"/>
                <w:szCs w:val="24"/>
              </w:rPr>
              <w:t xml:space="preserve"> 19 restriction, these clubs have not taken place this year.</w:t>
            </w:r>
          </w:p>
          <w:p w14:paraId="091D71DC" w14:textId="3518B0DE" w:rsidR="001806F3" w:rsidRPr="001806F3" w:rsidRDefault="001806F3" w:rsidP="001806F3">
            <w:pPr>
              <w:spacing w:after="200" w:line="276" w:lineRule="auto"/>
              <w:rPr>
                <w:rFonts w:ascii="Arial" w:hAnsi="Arial"/>
                <w:szCs w:val="24"/>
              </w:rPr>
            </w:pPr>
            <w:r w:rsidRPr="001806F3">
              <w:rPr>
                <w:rFonts w:ascii="Arial" w:hAnsi="Arial"/>
                <w:szCs w:val="24"/>
              </w:rPr>
              <w:t xml:space="preserve">Cowdenbeath Out of School Club also operates after school provision in </w:t>
            </w:r>
            <w:proofErr w:type="spellStart"/>
            <w:r w:rsidRPr="001806F3">
              <w:rPr>
                <w:rFonts w:ascii="Arial" w:hAnsi="Arial"/>
                <w:szCs w:val="24"/>
              </w:rPr>
              <w:t>Lumphinnans</w:t>
            </w:r>
            <w:proofErr w:type="spellEnd"/>
            <w:r w:rsidRPr="001806F3">
              <w:rPr>
                <w:rFonts w:ascii="Arial" w:hAnsi="Arial"/>
                <w:szCs w:val="24"/>
              </w:rPr>
              <w:t xml:space="preserve"> each week day and runs during the school holidays.  This is accessed by a</w:t>
            </w:r>
            <w:r w:rsidR="000F4B18">
              <w:rPr>
                <w:rFonts w:ascii="Arial" w:hAnsi="Arial"/>
                <w:szCs w:val="24"/>
              </w:rPr>
              <w:t>ll</w:t>
            </w:r>
            <w:r w:rsidRPr="001806F3">
              <w:rPr>
                <w:rFonts w:ascii="Arial" w:hAnsi="Arial"/>
                <w:szCs w:val="24"/>
              </w:rPr>
              <w:t xml:space="preserve"> families from </w:t>
            </w:r>
            <w:proofErr w:type="spellStart"/>
            <w:r w:rsidRPr="001806F3">
              <w:rPr>
                <w:rFonts w:ascii="Arial" w:hAnsi="Arial"/>
                <w:szCs w:val="24"/>
              </w:rPr>
              <w:t>Lumphinnans</w:t>
            </w:r>
            <w:proofErr w:type="spellEnd"/>
            <w:r w:rsidRPr="001806F3">
              <w:rPr>
                <w:rFonts w:ascii="Arial" w:hAnsi="Arial"/>
                <w:szCs w:val="24"/>
              </w:rPr>
              <w:t xml:space="preserve"> and also neighbouring schools. A Breakfast Club runs every morning, supported by parents.</w:t>
            </w:r>
            <w:r w:rsidR="006B5BDB">
              <w:rPr>
                <w:rFonts w:ascii="Arial" w:hAnsi="Arial"/>
                <w:szCs w:val="24"/>
              </w:rPr>
              <w:t xml:space="preserve"> It is envisaged that these will all resume when the restrictions are lifted.</w:t>
            </w:r>
          </w:p>
          <w:p w14:paraId="49A5CAFB" w14:textId="177CBBED" w:rsidR="001806F3" w:rsidRDefault="001806F3" w:rsidP="001806F3">
            <w:pPr>
              <w:spacing w:after="200" w:line="276" w:lineRule="auto"/>
              <w:rPr>
                <w:rFonts w:ascii="Arial" w:hAnsi="Arial"/>
                <w:szCs w:val="24"/>
              </w:rPr>
            </w:pPr>
            <w:r w:rsidRPr="001806F3">
              <w:rPr>
                <w:rFonts w:ascii="Arial" w:hAnsi="Arial"/>
                <w:szCs w:val="24"/>
              </w:rPr>
              <w:t>The Parent Council play an active role in the life of the school and organise events through the year to provide a range of opportunities for our pupils. Parents enjoy being involved in the life of the school through shared learning, assemblies and parent workshops. Work continues to develop to identify increased opportunities for family involvement in school and their child’s learning.</w:t>
            </w:r>
            <w:r w:rsidR="006B5BDB">
              <w:rPr>
                <w:rFonts w:ascii="Arial" w:hAnsi="Arial"/>
                <w:szCs w:val="24"/>
              </w:rPr>
              <w:t xml:space="preserve">  These activities have continued to take place virtually with parents using online platforms to participate in the life of the school.</w:t>
            </w:r>
          </w:p>
          <w:p w14:paraId="26CD5468" w14:textId="0EA075EB" w:rsidR="00313479" w:rsidRPr="00AE0E7B" w:rsidRDefault="00AE0E7B" w:rsidP="00AE0E7B">
            <w:pPr>
              <w:rPr>
                <w:rFonts w:ascii="Arial" w:hAnsi="Arial" w:cs="Arial"/>
                <w:szCs w:val="23"/>
              </w:rPr>
            </w:pPr>
            <w:r w:rsidRPr="00AE0E7B">
              <w:rPr>
                <w:rFonts w:ascii="Arial" w:hAnsi="Arial" w:cs="Arial"/>
                <w:szCs w:val="23"/>
              </w:rPr>
              <w:t xml:space="preserve">At </w:t>
            </w:r>
            <w:proofErr w:type="spellStart"/>
            <w:r w:rsidRPr="00AE0E7B">
              <w:rPr>
                <w:rFonts w:ascii="Arial" w:hAnsi="Arial" w:cs="Arial"/>
                <w:szCs w:val="23"/>
              </w:rPr>
              <w:t>Lumphinnans</w:t>
            </w:r>
            <w:proofErr w:type="spellEnd"/>
            <w:r w:rsidRPr="00AE0E7B">
              <w:rPr>
                <w:rFonts w:ascii="Arial" w:hAnsi="Arial" w:cs="Arial"/>
                <w:szCs w:val="23"/>
              </w:rPr>
              <w:t xml:space="preserve"> we ensure that all children develop skills for learning, skills for life and skills for work. Our vision is clear – “</w:t>
            </w:r>
            <w:r w:rsidRPr="00AE0E7B">
              <w:rPr>
                <w:rFonts w:ascii="Arial" w:hAnsi="Arial" w:cs="Arial"/>
                <w:b/>
                <w:szCs w:val="23"/>
              </w:rPr>
              <w:t>Be All You Can Be</w:t>
            </w:r>
            <w:r w:rsidRPr="00AE0E7B">
              <w:rPr>
                <w:rFonts w:ascii="Arial" w:hAnsi="Arial" w:cs="Arial"/>
                <w:szCs w:val="23"/>
              </w:rPr>
              <w:t xml:space="preserve">”.  In order to achieve our </w:t>
            </w:r>
            <w:proofErr w:type="gramStart"/>
            <w:r w:rsidRPr="00AE0E7B">
              <w:rPr>
                <w:rFonts w:ascii="Arial" w:hAnsi="Arial" w:cs="Arial"/>
                <w:szCs w:val="23"/>
              </w:rPr>
              <w:t>vision</w:t>
            </w:r>
            <w:proofErr w:type="gramEnd"/>
            <w:r w:rsidRPr="00AE0E7B">
              <w:rPr>
                <w:rFonts w:ascii="Arial" w:hAnsi="Arial" w:cs="Arial"/>
                <w:szCs w:val="23"/>
              </w:rPr>
              <w:t xml:space="preserve"> we encourage and support children to show the values of</w:t>
            </w:r>
            <w:r w:rsidRPr="00AE0E7B">
              <w:rPr>
                <w:rFonts w:ascii="Arial" w:hAnsi="Arial" w:cs="Arial"/>
                <w:b/>
                <w:szCs w:val="23"/>
              </w:rPr>
              <w:t xml:space="preserve"> Honesty, Effort and Respect</w:t>
            </w:r>
          </w:p>
          <w:p w14:paraId="2E2BE037" w14:textId="77777777" w:rsidR="00313479" w:rsidRPr="00860400" w:rsidRDefault="00313479" w:rsidP="00110628">
            <w:pPr>
              <w:ind w:left="360"/>
              <w:rPr>
                <w:rFonts w:ascii="Arial" w:hAnsi="Arial"/>
                <w:bCs/>
              </w:rPr>
            </w:pPr>
          </w:p>
        </w:tc>
      </w:tr>
    </w:tbl>
    <w:p w14:paraId="56971608" w14:textId="3CD86625" w:rsidR="00313479" w:rsidRDefault="00313479" w:rsidP="00313479">
      <w:pPr>
        <w:rPr>
          <w:rFonts w:ascii="Arial" w:hAnsi="Arial"/>
          <w:b/>
        </w:rPr>
      </w:pPr>
    </w:p>
    <w:p w14:paraId="54D3635B" w14:textId="4C978E59" w:rsidR="00AE0E7B" w:rsidRDefault="00AE0E7B" w:rsidP="00313479">
      <w:pPr>
        <w:rPr>
          <w:rFonts w:ascii="Arial" w:hAnsi="Arial"/>
          <w:b/>
        </w:rPr>
      </w:pPr>
    </w:p>
    <w:p w14:paraId="6D3CC292" w14:textId="4F015DDD" w:rsidR="00AE0E7B" w:rsidRDefault="00AE0E7B" w:rsidP="00313479">
      <w:pPr>
        <w:rPr>
          <w:rFonts w:ascii="Arial" w:hAnsi="Arial"/>
          <w:b/>
        </w:rPr>
      </w:pPr>
    </w:p>
    <w:p w14:paraId="027AC6D3" w14:textId="77777777" w:rsidR="00AE0E7B" w:rsidRDefault="00AE0E7B" w:rsidP="00313479">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313479" w:rsidRPr="00982061" w14:paraId="18919270" w14:textId="77777777" w:rsidTr="00110628">
        <w:trPr>
          <w:trHeight w:val="165"/>
        </w:trPr>
        <w:tc>
          <w:tcPr>
            <w:tcW w:w="10382" w:type="dxa"/>
            <w:gridSpan w:val="3"/>
          </w:tcPr>
          <w:p w14:paraId="7D351130" w14:textId="77777777" w:rsidR="00313479" w:rsidRPr="00860400" w:rsidRDefault="00313479" w:rsidP="00110628">
            <w:pPr>
              <w:jc w:val="center"/>
              <w:rPr>
                <w:rFonts w:ascii="Arial" w:hAnsi="Arial"/>
                <w:b/>
                <w:szCs w:val="24"/>
              </w:rPr>
            </w:pPr>
            <w:r w:rsidRPr="00860400">
              <w:rPr>
                <w:rFonts w:ascii="Arial" w:hAnsi="Arial"/>
                <w:b/>
                <w:szCs w:val="24"/>
              </w:rPr>
              <w:lastRenderedPageBreak/>
              <w:t>Improvement for Recovery Priority Work</w:t>
            </w:r>
          </w:p>
          <w:p w14:paraId="77E147EF" w14:textId="77777777" w:rsidR="00313479" w:rsidRPr="00982061" w:rsidRDefault="00313479" w:rsidP="00110628">
            <w:pPr>
              <w:jc w:val="center"/>
              <w:rPr>
                <w:rFonts w:ascii="Arial" w:hAnsi="Arial"/>
                <w:szCs w:val="24"/>
              </w:rPr>
            </w:pPr>
            <w:r w:rsidRPr="00860400">
              <w:rPr>
                <w:rFonts w:ascii="Arial" w:hAnsi="Arial"/>
                <w:b/>
                <w:szCs w:val="24"/>
              </w:rPr>
              <w:t>Session 2020 - 2021</w:t>
            </w:r>
          </w:p>
        </w:tc>
      </w:tr>
      <w:tr w:rsidR="00313479" w:rsidRPr="00982061" w14:paraId="14DF550B" w14:textId="77777777" w:rsidTr="00110628">
        <w:trPr>
          <w:trHeight w:val="165"/>
        </w:trPr>
        <w:tc>
          <w:tcPr>
            <w:tcW w:w="5191" w:type="dxa"/>
          </w:tcPr>
          <w:p w14:paraId="23AB9AD8" w14:textId="10DF9446" w:rsidR="00313479" w:rsidRDefault="00313479" w:rsidP="00110628">
            <w:pPr>
              <w:rPr>
                <w:rFonts w:ascii="Arial" w:hAnsi="Arial"/>
                <w:szCs w:val="24"/>
                <w:u w:val="single"/>
              </w:rPr>
            </w:pPr>
            <w:r w:rsidRPr="00982061">
              <w:rPr>
                <w:rFonts w:ascii="Arial" w:hAnsi="Arial"/>
                <w:szCs w:val="24"/>
                <w:u w:val="single"/>
              </w:rPr>
              <w:t>NIF Priority</w:t>
            </w:r>
          </w:p>
          <w:p w14:paraId="6C4801F1" w14:textId="7A790DC6" w:rsidR="009E13C9" w:rsidRPr="007B2F6A" w:rsidRDefault="009E13C9" w:rsidP="009E13C9">
            <w:pPr>
              <w:pStyle w:val="ListParagraph"/>
              <w:numPr>
                <w:ilvl w:val="0"/>
                <w:numId w:val="31"/>
              </w:numPr>
              <w:rPr>
                <w:rFonts w:ascii="Arial" w:hAnsi="Arial" w:cs="Arial"/>
                <w:b/>
              </w:rPr>
            </w:pPr>
            <w:r w:rsidRPr="007B2F6A">
              <w:rPr>
                <w:rFonts w:ascii="Arial" w:hAnsi="Arial" w:cs="Arial"/>
                <w:b/>
              </w:rPr>
              <w:t>Improvement in children and young people's health and wellbeing</w:t>
            </w:r>
          </w:p>
          <w:p w14:paraId="1112650F" w14:textId="09BBBB4E" w:rsidR="009E13C9" w:rsidRPr="007B2F6A" w:rsidRDefault="009E13C9" w:rsidP="009E13C9">
            <w:pPr>
              <w:pStyle w:val="ListParagraph"/>
              <w:numPr>
                <w:ilvl w:val="0"/>
                <w:numId w:val="31"/>
              </w:numPr>
              <w:rPr>
                <w:rFonts w:ascii="Arial" w:hAnsi="Arial" w:cs="Arial"/>
                <w:sz w:val="20"/>
                <w:szCs w:val="24"/>
                <w:u w:val="single"/>
              </w:rPr>
            </w:pPr>
            <w:r w:rsidRPr="007B2F6A">
              <w:rPr>
                <w:rFonts w:ascii="Arial" w:hAnsi="Arial" w:cs="Arial"/>
                <w:b/>
                <w:color w:val="333333"/>
                <w:shd w:val="clear" w:color="auto" w:fill="FFFFFF"/>
              </w:rPr>
              <w:t>Improvement in attainment, particularly in literacy and numeracy</w:t>
            </w:r>
          </w:p>
          <w:p w14:paraId="0960273D" w14:textId="77777777" w:rsidR="00313479" w:rsidRPr="00982061" w:rsidRDefault="00313479" w:rsidP="00110628">
            <w:pPr>
              <w:rPr>
                <w:rFonts w:ascii="Arial" w:hAnsi="Arial"/>
                <w:i/>
                <w:szCs w:val="24"/>
              </w:rPr>
            </w:pPr>
          </w:p>
          <w:p w14:paraId="48CE0FAC" w14:textId="793C98D2" w:rsidR="00313479" w:rsidRDefault="00313479" w:rsidP="00110628">
            <w:pPr>
              <w:rPr>
                <w:rFonts w:ascii="Arial" w:hAnsi="Arial"/>
                <w:szCs w:val="24"/>
                <w:u w:val="single"/>
              </w:rPr>
            </w:pPr>
            <w:r w:rsidRPr="00982061">
              <w:rPr>
                <w:rFonts w:ascii="Arial" w:hAnsi="Arial"/>
                <w:szCs w:val="24"/>
                <w:u w:val="single"/>
              </w:rPr>
              <w:t>NIF Driver</w:t>
            </w:r>
          </w:p>
          <w:p w14:paraId="24BFA40E" w14:textId="77777777" w:rsidR="009E13C9" w:rsidRPr="00982061" w:rsidRDefault="009E13C9" w:rsidP="00110628">
            <w:pPr>
              <w:rPr>
                <w:rFonts w:ascii="Arial" w:hAnsi="Arial"/>
                <w:szCs w:val="24"/>
                <w:u w:val="single"/>
              </w:rPr>
            </w:pPr>
          </w:p>
          <w:p w14:paraId="1C215812" w14:textId="77777777" w:rsidR="00E62775" w:rsidRPr="00E62775" w:rsidRDefault="00E62775" w:rsidP="00E62775">
            <w:pPr>
              <w:numPr>
                <w:ilvl w:val="0"/>
                <w:numId w:val="34"/>
              </w:numPr>
              <w:tabs>
                <w:tab w:val="left" w:pos="2520"/>
              </w:tabs>
              <w:rPr>
                <w:rFonts w:ascii="Arial" w:hAnsi="Arial"/>
              </w:rPr>
            </w:pPr>
            <w:r w:rsidRPr="00E62775">
              <w:rPr>
                <w:rFonts w:ascii="Arial" w:hAnsi="Arial"/>
                <w:bCs/>
              </w:rPr>
              <w:t>School Leadership</w:t>
            </w:r>
          </w:p>
          <w:p w14:paraId="463C64C2" w14:textId="77777777" w:rsidR="00E62775" w:rsidRPr="00E62775" w:rsidRDefault="00E62775" w:rsidP="00E62775">
            <w:pPr>
              <w:numPr>
                <w:ilvl w:val="0"/>
                <w:numId w:val="34"/>
              </w:numPr>
              <w:tabs>
                <w:tab w:val="left" w:pos="2520"/>
              </w:tabs>
              <w:rPr>
                <w:rFonts w:ascii="Arial" w:hAnsi="Arial"/>
              </w:rPr>
            </w:pPr>
            <w:r w:rsidRPr="00E62775">
              <w:rPr>
                <w:rFonts w:ascii="Arial" w:hAnsi="Arial"/>
                <w:bCs/>
              </w:rPr>
              <w:t>Teacher professionalism</w:t>
            </w:r>
          </w:p>
          <w:p w14:paraId="15F2457D" w14:textId="77777777" w:rsidR="00E62775" w:rsidRPr="00E62775" w:rsidRDefault="00E62775" w:rsidP="00E62775">
            <w:pPr>
              <w:numPr>
                <w:ilvl w:val="0"/>
                <w:numId w:val="34"/>
              </w:numPr>
              <w:tabs>
                <w:tab w:val="left" w:pos="2520"/>
              </w:tabs>
              <w:rPr>
                <w:rFonts w:ascii="Arial" w:hAnsi="Arial"/>
              </w:rPr>
            </w:pPr>
            <w:r w:rsidRPr="00E62775">
              <w:rPr>
                <w:rFonts w:ascii="Arial" w:hAnsi="Arial"/>
                <w:bCs/>
              </w:rPr>
              <w:t>Assessment of children’s progress</w:t>
            </w:r>
          </w:p>
          <w:p w14:paraId="0A608C2D" w14:textId="77777777" w:rsidR="00E62775" w:rsidRPr="00E62775" w:rsidRDefault="00E62775" w:rsidP="00E62775">
            <w:pPr>
              <w:numPr>
                <w:ilvl w:val="0"/>
                <w:numId w:val="34"/>
              </w:numPr>
              <w:tabs>
                <w:tab w:val="left" w:pos="2520"/>
              </w:tabs>
              <w:rPr>
                <w:rFonts w:ascii="Arial" w:hAnsi="Arial"/>
              </w:rPr>
            </w:pPr>
            <w:r w:rsidRPr="00E62775">
              <w:rPr>
                <w:rFonts w:ascii="Arial" w:hAnsi="Arial"/>
                <w:bCs/>
              </w:rPr>
              <w:t>School Improvement</w:t>
            </w:r>
          </w:p>
          <w:p w14:paraId="243C2263" w14:textId="77777777" w:rsidR="00313479" w:rsidRPr="00982061" w:rsidRDefault="00313479" w:rsidP="00110628">
            <w:pPr>
              <w:rPr>
                <w:rFonts w:ascii="Arial" w:hAnsi="Arial"/>
                <w:i/>
                <w:szCs w:val="24"/>
              </w:rPr>
            </w:pPr>
          </w:p>
        </w:tc>
        <w:tc>
          <w:tcPr>
            <w:tcW w:w="5191" w:type="dxa"/>
            <w:gridSpan w:val="2"/>
          </w:tcPr>
          <w:p w14:paraId="31FFEED5" w14:textId="77777777" w:rsidR="00313479" w:rsidRDefault="00313479" w:rsidP="00E62775">
            <w:pPr>
              <w:rPr>
                <w:rFonts w:ascii="Arial" w:hAnsi="Arial"/>
                <w:szCs w:val="24"/>
                <w:u w:val="single"/>
              </w:rPr>
            </w:pPr>
            <w:r w:rsidRPr="00982061">
              <w:rPr>
                <w:rFonts w:ascii="Arial" w:hAnsi="Arial"/>
                <w:szCs w:val="24"/>
                <w:u w:val="single"/>
              </w:rPr>
              <w:t>HGIOS 4 Quality Indicators</w:t>
            </w:r>
          </w:p>
          <w:p w14:paraId="427A2411" w14:textId="77777777" w:rsidR="00313479" w:rsidRPr="00982061" w:rsidRDefault="00313479" w:rsidP="00E62775">
            <w:pPr>
              <w:rPr>
                <w:rFonts w:ascii="Arial" w:hAnsi="Arial"/>
                <w:szCs w:val="24"/>
                <w:u w:val="single"/>
              </w:rPr>
            </w:pPr>
            <w:r>
              <w:rPr>
                <w:rFonts w:ascii="Arial" w:hAnsi="Arial"/>
                <w:szCs w:val="24"/>
                <w:u w:val="single"/>
              </w:rPr>
              <w:t>HGIOELC Quality Indicators</w:t>
            </w:r>
          </w:p>
          <w:p w14:paraId="62C66CFA" w14:textId="77777777" w:rsidR="00313479" w:rsidRPr="00982061" w:rsidRDefault="00313479" w:rsidP="00E62775">
            <w:pPr>
              <w:rPr>
                <w:rFonts w:ascii="Arial" w:hAnsi="Arial"/>
                <w:szCs w:val="24"/>
                <w:u w:val="single"/>
              </w:rPr>
            </w:pPr>
          </w:p>
          <w:p w14:paraId="09F6E3CA" w14:textId="77777777" w:rsidR="009E13C9" w:rsidRPr="009E13C9" w:rsidRDefault="009E13C9" w:rsidP="00E62775">
            <w:pPr>
              <w:numPr>
                <w:ilvl w:val="1"/>
                <w:numId w:val="32"/>
              </w:numPr>
              <w:tabs>
                <w:tab w:val="left" w:pos="2520"/>
              </w:tabs>
              <w:contextualSpacing/>
              <w:rPr>
                <w:rFonts w:ascii="Arial" w:hAnsi="Arial" w:cs="Arial"/>
                <w:b/>
                <w:color w:val="333333"/>
              </w:rPr>
            </w:pPr>
            <w:r w:rsidRPr="009E13C9">
              <w:rPr>
                <w:rFonts w:ascii="Arial" w:hAnsi="Arial" w:cs="Arial"/>
                <w:b/>
                <w:color w:val="333333"/>
              </w:rPr>
              <w:t>self-evaluation for self-improvement</w:t>
            </w:r>
          </w:p>
          <w:p w14:paraId="5F8D6E35" w14:textId="77777777" w:rsidR="009E13C9" w:rsidRPr="009E13C9" w:rsidRDefault="009E13C9" w:rsidP="00E62775">
            <w:pPr>
              <w:numPr>
                <w:ilvl w:val="1"/>
                <w:numId w:val="32"/>
              </w:numPr>
              <w:tabs>
                <w:tab w:val="left" w:pos="2520"/>
              </w:tabs>
              <w:contextualSpacing/>
              <w:rPr>
                <w:rFonts w:ascii="Arial" w:hAnsi="Arial" w:cs="Arial"/>
                <w:b/>
                <w:color w:val="333333"/>
              </w:rPr>
            </w:pPr>
            <w:r w:rsidRPr="009E13C9">
              <w:rPr>
                <w:rFonts w:ascii="Arial" w:hAnsi="Arial" w:cs="Arial"/>
                <w:b/>
                <w:color w:val="333333"/>
              </w:rPr>
              <w:t>leadership of learning</w:t>
            </w:r>
          </w:p>
          <w:p w14:paraId="4FC9DF70" w14:textId="77777777" w:rsidR="009E13C9" w:rsidRPr="009E13C9" w:rsidRDefault="009E13C9" w:rsidP="00E62775">
            <w:pPr>
              <w:numPr>
                <w:ilvl w:val="1"/>
                <w:numId w:val="32"/>
              </w:numPr>
              <w:tabs>
                <w:tab w:val="left" w:pos="2520"/>
              </w:tabs>
              <w:contextualSpacing/>
              <w:rPr>
                <w:rFonts w:ascii="Arial" w:hAnsi="Arial" w:cs="Arial"/>
                <w:b/>
                <w:color w:val="333333"/>
              </w:rPr>
            </w:pPr>
            <w:r w:rsidRPr="009E13C9">
              <w:rPr>
                <w:rFonts w:ascii="Arial" w:hAnsi="Arial" w:cs="Arial"/>
                <w:b/>
                <w:color w:val="333333"/>
              </w:rPr>
              <w:t>leadership of change</w:t>
            </w:r>
          </w:p>
          <w:p w14:paraId="303AD484" w14:textId="77777777" w:rsidR="009E13C9" w:rsidRPr="007B2F6A" w:rsidRDefault="009E13C9" w:rsidP="00E62775">
            <w:pPr>
              <w:tabs>
                <w:tab w:val="left" w:pos="2520"/>
              </w:tabs>
              <w:rPr>
                <w:rFonts w:ascii="Arial" w:hAnsi="Arial" w:cs="Arial"/>
                <w:b/>
              </w:rPr>
            </w:pPr>
            <w:r w:rsidRPr="009E13C9">
              <w:rPr>
                <w:rFonts w:ascii="Arial" w:hAnsi="Arial" w:cs="Arial"/>
                <w:b/>
              </w:rPr>
              <w:t>2.2 Curriculum</w:t>
            </w:r>
          </w:p>
          <w:p w14:paraId="6D19666F" w14:textId="529EC6BB" w:rsidR="009E13C9" w:rsidRPr="009E13C9" w:rsidRDefault="009E13C9" w:rsidP="00E62775">
            <w:pPr>
              <w:tabs>
                <w:tab w:val="left" w:pos="2520"/>
              </w:tabs>
              <w:rPr>
                <w:rFonts w:ascii="Arial" w:hAnsi="Arial" w:cs="Arial"/>
                <w:b/>
              </w:rPr>
            </w:pPr>
            <w:r w:rsidRPr="009E13C9">
              <w:rPr>
                <w:rFonts w:ascii="Arial" w:hAnsi="Arial" w:cs="Arial"/>
                <w:b/>
              </w:rPr>
              <w:t>2.3 Learning, Teaching and Assessment</w:t>
            </w:r>
          </w:p>
          <w:p w14:paraId="027BA332" w14:textId="77777777" w:rsidR="009E13C9" w:rsidRPr="009E13C9" w:rsidRDefault="009E13C9" w:rsidP="00E62775">
            <w:pPr>
              <w:tabs>
                <w:tab w:val="left" w:pos="2520"/>
              </w:tabs>
              <w:rPr>
                <w:rFonts w:ascii="Arial" w:hAnsi="Arial" w:cs="Arial"/>
                <w:b/>
              </w:rPr>
            </w:pPr>
            <w:proofErr w:type="gramStart"/>
            <w:r w:rsidRPr="009E13C9">
              <w:rPr>
                <w:rFonts w:ascii="Arial" w:hAnsi="Arial" w:cs="Arial"/>
                <w:b/>
              </w:rPr>
              <w:t>2.5  Family</w:t>
            </w:r>
            <w:proofErr w:type="gramEnd"/>
            <w:r w:rsidRPr="009E13C9">
              <w:rPr>
                <w:rFonts w:ascii="Arial" w:hAnsi="Arial" w:cs="Arial"/>
                <w:b/>
              </w:rPr>
              <w:t xml:space="preserve"> Learning</w:t>
            </w:r>
          </w:p>
          <w:p w14:paraId="5C3053CF" w14:textId="77777777" w:rsidR="009E13C9" w:rsidRPr="009E13C9" w:rsidRDefault="009E13C9" w:rsidP="00E62775">
            <w:pPr>
              <w:tabs>
                <w:tab w:val="left" w:pos="2520"/>
              </w:tabs>
              <w:rPr>
                <w:rFonts w:ascii="Arial" w:hAnsi="Arial" w:cs="Arial"/>
                <w:b/>
              </w:rPr>
            </w:pPr>
            <w:r w:rsidRPr="009E13C9">
              <w:rPr>
                <w:rFonts w:ascii="Arial" w:hAnsi="Arial" w:cs="Arial"/>
                <w:b/>
              </w:rPr>
              <w:t>2.6 Transitions</w:t>
            </w:r>
          </w:p>
          <w:p w14:paraId="450C1134" w14:textId="162E548F" w:rsidR="009E13C9" w:rsidRPr="007B2F6A" w:rsidRDefault="009E13C9" w:rsidP="00E62775">
            <w:pPr>
              <w:tabs>
                <w:tab w:val="left" w:pos="2520"/>
              </w:tabs>
              <w:rPr>
                <w:rFonts w:ascii="Arial" w:hAnsi="Arial" w:cs="Arial"/>
                <w:b/>
              </w:rPr>
            </w:pPr>
            <w:r w:rsidRPr="009E13C9">
              <w:rPr>
                <w:rFonts w:ascii="Arial" w:hAnsi="Arial" w:cs="Arial"/>
                <w:b/>
              </w:rPr>
              <w:t>3.2 Raising Attainment and Achievement</w:t>
            </w:r>
          </w:p>
          <w:p w14:paraId="0A6EB34A" w14:textId="53E0E058" w:rsidR="00E62775" w:rsidRPr="007B2F6A" w:rsidRDefault="00E62775" w:rsidP="00E62775">
            <w:pPr>
              <w:tabs>
                <w:tab w:val="left" w:pos="2520"/>
              </w:tabs>
              <w:rPr>
                <w:rFonts w:ascii="Arial" w:hAnsi="Arial" w:cs="Arial"/>
                <w:b/>
              </w:rPr>
            </w:pPr>
          </w:p>
          <w:p w14:paraId="750B6E3A" w14:textId="1DF3ADD6" w:rsidR="00E62775" w:rsidRPr="007B2F6A" w:rsidRDefault="00E62775" w:rsidP="00E62775">
            <w:pPr>
              <w:tabs>
                <w:tab w:val="left" w:pos="2520"/>
              </w:tabs>
              <w:rPr>
                <w:rFonts w:ascii="Arial" w:hAnsi="Arial" w:cs="Arial"/>
                <w:b/>
              </w:rPr>
            </w:pPr>
            <w:r w:rsidRPr="007B2F6A">
              <w:rPr>
                <w:rFonts w:ascii="Arial" w:hAnsi="Arial" w:cs="Arial"/>
                <w:b/>
              </w:rPr>
              <w:t>HGIOELC</w:t>
            </w:r>
          </w:p>
          <w:p w14:paraId="6511F255" w14:textId="77777777" w:rsidR="00E62775" w:rsidRPr="00E62775" w:rsidRDefault="00E62775" w:rsidP="00E62775">
            <w:pPr>
              <w:numPr>
                <w:ilvl w:val="1"/>
                <w:numId w:val="33"/>
              </w:numPr>
              <w:tabs>
                <w:tab w:val="left" w:pos="2520"/>
              </w:tabs>
              <w:contextualSpacing/>
              <w:rPr>
                <w:rFonts w:ascii="Arial" w:hAnsi="Arial" w:cs="Arial"/>
                <w:b/>
                <w:color w:val="333333"/>
              </w:rPr>
            </w:pPr>
            <w:r w:rsidRPr="00E62775">
              <w:rPr>
                <w:rFonts w:ascii="Arial" w:hAnsi="Arial" w:cs="Arial"/>
                <w:b/>
                <w:color w:val="333333"/>
              </w:rPr>
              <w:t>self-evaluation for self-improvement</w:t>
            </w:r>
          </w:p>
          <w:p w14:paraId="7C8A8A9B" w14:textId="77777777" w:rsidR="00E62775" w:rsidRPr="00E62775" w:rsidRDefault="00E62775" w:rsidP="00E62775">
            <w:pPr>
              <w:numPr>
                <w:ilvl w:val="1"/>
                <w:numId w:val="33"/>
              </w:numPr>
              <w:tabs>
                <w:tab w:val="left" w:pos="2520"/>
              </w:tabs>
              <w:contextualSpacing/>
              <w:rPr>
                <w:rFonts w:ascii="Arial" w:hAnsi="Arial" w:cs="Arial"/>
                <w:b/>
                <w:color w:val="333333"/>
              </w:rPr>
            </w:pPr>
            <w:r w:rsidRPr="00E62775">
              <w:rPr>
                <w:rFonts w:ascii="Arial" w:hAnsi="Arial" w:cs="Arial"/>
                <w:b/>
                <w:color w:val="333333"/>
              </w:rPr>
              <w:t>leadership of learning</w:t>
            </w:r>
          </w:p>
          <w:p w14:paraId="69F45371" w14:textId="77777777" w:rsidR="00E62775" w:rsidRPr="00E62775" w:rsidRDefault="00E62775" w:rsidP="00E62775">
            <w:pPr>
              <w:numPr>
                <w:ilvl w:val="1"/>
                <w:numId w:val="33"/>
              </w:numPr>
              <w:tabs>
                <w:tab w:val="left" w:pos="2520"/>
              </w:tabs>
              <w:contextualSpacing/>
              <w:rPr>
                <w:rFonts w:ascii="Arial" w:hAnsi="Arial" w:cs="Arial"/>
                <w:b/>
                <w:color w:val="333333"/>
              </w:rPr>
            </w:pPr>
            <w:r w:rsidRPr="00E62775">
              <w:rPr>
                <w:rFonts w:ascii="Arial" w:hAnsi="Arial" w:cs="Arial"/>
                <w:b/>
                <w:color w:val="333333"/>
              </w:rPr>
              <w:t>leadership of change</w:t>
            </w:r>
          </w:p>
          <w:p w14:paraId="5D320F0F" w14:textId="77777777" w:rsidR="00E62775" w:rsidRPr="00E62775" w:rsidRDefault="00E62775" w:rsidP="00E62775">
            <w:pPr>
              <w:tabs>
                <w:tab w:val="left" w:pos="2520"/>
              </w:tabs>
              <w:spacing w:line="259" w:lineRule="auto"/>
              <w:rPr>
                <w:rFonts w:ascii="Arial" w:hAnsi="Arial" w:cs="Arial"/>
                <w:b/>
              </w:rPr>
            </w:pPr>
            <w:r w:rsidRPr="00E62775">
              <w:rPr>
                <w:rFonts w:ascii="Arial" w:hAnsi="Arial" w:cs="Arial"/>
                <w:b/>
              </w:rPr>
              <w:t>2.2 Curriculum</w:t>
            </w:r>
          </w:p>
          <w:p w14:paraId="647899B3" w14:textId="77777777" w:rsidR="00E62775" w:rsidRPr="00E62775" w:rsidRDefault="00E62775" w:rsidP="00E62775">
            <w:pPr>
              <w:tabs>
                <w:tab w:val="left" w:pos="2520"/>
              </w:tabs>
              <w:spacing w:line="259" w:lineRule="auto"/>
              <w:rPr>
                <w:rFonts w:ascii="Arial" w:hAnsi="Arial" w:cs="Arial"/>
                <w:b/>
              </w:rPr>
            </w:pPr>
            <w:r w:rsidRPr="00E62775">
              <w:rPr>
                <w:rFonts w:ascii="Arial" w:hAnsi="Arial" w:cs="Arial"/>
                <w:b/>
              </w:rPr>
              <w:t>2.3 Learning, Teaching and Assessment</w:t>
            </w:r>
          </w:p>
          <w:p w14:paraId="01AD4D69" w14:textId="77777777" w:rsidR="00E62775" w:rsidRPr="00E62775" w:rsidRDefault="00E62775" w:rsidP="00E62775">
            <w:pPr>
              <w:tabs>
                <w:tab w:val="left" w:pos="2520"/>
              </w:tabs>
              <w:spacing w:line="259" w:lineRule="auto"/>
              <w:rPr>
                <w:rFonts w:ascii="Arial" w:hAnsi="Arial" w:cs="Arial"/>
                <w:b/>
              </w:rPr>
            </w:pPr>
            <w:r w:rsidRPr="00E62775">
              <w:rPr>
                <w:rFonts w:ascii="Arial" w:hAnsi="Arial" w:cs="Arial"/>
                <w:b/>
              </w:rPr>
              <w:t xml:space="preserve">2.5 Family Learning </w:t>
            </w:r>
          </w:p>
          <w:p w14:paraId="707F5F67" w14:textId="77777777" w:rsidR="00E62775" w:rsidRPr="00E62775" w:rsidRDefault="00E62775" w:rsidP="00E62775">
            <w:pPr>
              <w:tabs>
                <w:tab w:val="left" w:pos="2520"/>
              </w:tabs>
              <w:spacing w:line="259" w:lineRule="auto"/>
              <w:rPr>
                <w:rFonts w:ascii="Arial" w:hAnsi="Arial" w:cs="Arial"/>
                <w:b/>
              </w:rPr>
            </w:pPr>
            <w:r w:rsidRPr="00E62775">
              <w:rPr>
                <w:rFonts w:ascii="Arial" w:hAnsi="Arial" w:cs="Arial"/>
                <w:b/>
              </w:rPr>
              <w:t>2.6 Transitions</w:t>
            </w:r>
          </w:p>
          <w:p w14:paraId="617BDD57" w14:textId="77777777" w:rsidR="00E62775" w:rsidRPr="00E62775" w:rsidRDefault="00E62775" w:rsidP="00E62775">
            <w:pPr>
              <w:tabs>
                <w:tab w:val="left" w:pos="2520"/>
              </w:tabs>
              <w:spacing w:line="259" w:lineRule="auto"/>
              <w:rPr>
                <w:rFonts w:ascii="Arial" w:hAnsi="Arial" w:cs="Arial"/>
                <w:b/>
              </w:rPr>
            </w:pPr>
            <w:r w:rsidRPr="00E62775">
              <w:rPr>
                <w:rFonts w:ascii="Arial" w:hAnsi="Arial" w:cs="Arial"/>
                <w:b/>
              </w:rPr>
              <w:t>3.2 Securing children’s progress</w:t>
            </w:r>
          </w:p>
          <w:p w14:paraId="2860B3B9" w14:textId="77777777" w:rsidR="00E62775" w:rsidRPr="009E13C9" w:rsidRDefault="00E62775" w:rsidP="00E62775">
            <w:pPr>
              <w:tabs>
                <w:tab w:val="left" w:pos="2520"/>
              </w:tabs>
              <w:rPr>
                <w:rFonts w:ascii="Sassoon Infant Rg" w:hAnsi="Sassoon Infant Rg"/>
                <w:b/>
              </w:rPr>
            </w:pPr>
          </w:p>
          <w:p w14:paraId="714F93A0" w14:textId="77777777" w:rsidR="00313479" w:rsidRPr="00982061" w:rsidRDefault="00313479" w:rsidP="00E62775">
            <w:pPr>
              <w:rPr>
                <w:rFonts w:ascii="Arial" w:hAnsi="Arial"/>
                <w:szCs w:val="24"/>
              </w:rPr>
            </w:pPr>
          </w:p>
        </w:tc>
      </w:tr>
      <w:tr w:rsidR="00313479" w:rsidRPr="00982061" w14:paraId="039DE7F8" w14:textId="77777777" w:rsidTr="00110628">
        <w:trPr>
          <w:trHeight w:val="2369"/>
        </w:trPr>
        <w:tc>
          <w:tcPr>
            <w:tcW w:w="10382" w:type="dxa"/>
            <w:gridSpan w:val="3"/>
          </w:tcPr>
          <w:p w14:paraId="40A605A1" w14:textId="52EC621B" w:rsidR="00313479" w:rsidRPr="00E3543B" w:rsidRDefault="00313479" w:rsidP="00110628">
            <w:pPr>
              <w:rPr>
                <w:rFonts w:ascii="Arial" w:hAnsi="Arial"/>
                <w:b/>
                <w:szCs w:val="24"/>
              </w:rPr>
            </w:pPr>
            <w:r w:rsidRPr="00982061">
              <w:rPr>
                <w:rFonts w:ascii="Arial" w:hAnsi="Arial"/>
                <w:b/>
                <w:szCs w:val="24"/>
              </w:rPr>
              <w:t>Progress</w:t>
            </w:r>
            <w:r>
              <w:rPr>
                <w:rFonts w:ascii="Arial" w:hAnsi="Arial"/>
                <w:b/>
                <w:szCs w:val="24"/>
              </w:rPr>
              <w:t>:</w:t>
            </w:r>
          </w:p>
          <w:p w14:paraId="7D639BD0" w14:textId="77777777" w:rsidR="00313479" w:rsidRDefault="00313479" w:rsidP="00110628">
            <w:pPr>
              <w:rPr>
                <w:rFonts w:ascii="Arial" w:hAnsi="Arial"/>
                <w:b/>
                <w:i/>
                <w:szCs w:val="24"/>
              </w:rPr>
            </w:pPr>
          </w:p>
          <w:p w14:paraId="51E318DE" w14:textId="2C197B41" w:rsidR="009E13C9" w:rsidRDefault="004309A9" w:rsidP="00110628">
            <w:pPr>
              <w:rPr>
                <w:rFonts w:ascii="Arial" w:hAnsi="Arial" w:cs="Arial"/>
                <w:color w:val="323130"/>
                <w:szCs w:val="21"/>
                <w:shd w:val="clear" w:color="auto" w:fill="FFFFFF"/>
              </w:rPr>
            </w:pPr>
            <w:r w:rsidRPr="004309A9">
              <w:rPr>
                <w:rFonts w:ascii="Arial" w:hAnsi="Arial" w:cs="Arial"/>
                <w:color w:val="323130"/>
                <w:szCs w:val="21"/>
                <w:shd w:val="clear" w:color="auto" w:fill="FFFFFF"/>
              </w:rPr>
              <w:t>As a school we have committed to ensuring that high expectations, based on our strong school vision and values, are embedded and cascaded from SLT to teachers and PSA/O's</w:t>
            </w:r>
            <w:r w:rsidR="003C0982">
              <w:rPr>
                <w:rFonts w:ascii="Arial" w:hAnsi="Arial" w:cs="Arial"/>
                <w:color w:val="323130"/>
                <w:szCs w:val="21"/>
                <w:shd w:val="clear" w:color="auto" w:fill="FFFFFF"/>
              </w:rPr>
              <w:t>, c</w:t>
            </w:r>
            <w:r w:rsidRPr="004309A9">
              <w:rPr>
                <w:rFonts w:ascii="Arial" w:hAnsi="Arial" w:cs="Arial"/>
                <w:color w:val="323130"/>
                <w:szCs w:val="21"/>
                <w:shd w:val="clear" w:color="auto" w:fill="FFFFFF"/>
              </w:rPr>
              <w:t>onsidering the adaptations or additional support some individuals may need to meet these expectations. There is regular sharing of information and collegiate working to support both individuals and groups/classes meaning learners are provided with consistent boundaries and expectations. This year we have consulted parents on our information sharing and delivery of online learning with very positive responses which mirrored teachers views of the effectiveness of online learning. During the period of online learning SLT made clear expectations of work set and teachers worked together to share best practice with this and supported one another to ensure that high quality assignments were created and set for all learners. Staff were encouraged to share th</w:t>
            </w:r>
            <w:r w:rsidR="003C0982">
              <w:rPr>
                <w:rFonts w:ascii="Arial" w:hAnsi="Arial" w:cs="Arial"/>
                <w:color w:val="323130"/>
                <w:szCs w:val="21"/>
                <w:shd w:val="clear" w:color="auto" w:fill="FFFFFF"/>
              </w:rPr>
              <w:t>ese</w:t>
            </w:r>
            <w:r w:rsidRPr="004309A9">
              <w:rPr>
                <w:rFonts w:ascii="Arial" w:hAnsi="Arial" w:cs="Arial"/>
                <w:color w:val="323130"/>
                <w:szCs w:val="21"/>
                <w:shd w:val="clear" w:color="auto" w:fill="FFFFFF"/>
              </w:rPr>
              <w:t xml:space="preserve"> success</w:t>
            </w:r>
            <w:r w:rsidR="003C0982">
              <w:rPr>
                <w:rFonts w:ascii="Arial" w:hAnsi="Arial" w:cs="Arial"/>
                <w:color w:val="323130"/>
                <w:szCs w:val="21"/>
                <w:shd w:val="clear" w:color="auto" w:fill="FFFFFF"/>
              </w:rPr>
              <w:t>es</w:t>
            </w:r>
            <w:r w:rsidRPr="004309A9">
              <w:rPr>
                <w:rFonts w:ascii="Arial" w:hAnsi="Arial" w:cs="Arial"/>
                <w:color w:val="323130"/>
                <w:szCs w:val="21"/>
                <w:shd w:val="clear" w:color="auto" w:fill="FFFFFF"/>
              </w:rPr>
              <w:t xml:space="preserve"> empowering teachers to be leaders of learning and sharing their knowledge and expertise with others. Staff are encouraged to pursue and share their own strengths and areas of interests regularly. A teacher led science week was organised and resources were shared to enable this to be delivered both in person and virtually. Parents were actively encouraged to participate in science week activities also. Explicit and regular updates of communication channels are shared with parents and staff to allow parents, pupils and staff to be well informed and kept up to date. Staff have an awareness of the current challenges faced by groups and individuals following the coronavirus outbreak and have worked to support children with this by adapting strategies to support learners back into education. SLT produced informative and reassuring information which was shared with parents to help with the return to school and minimise any anxiety surrounding this. A new website was created which both celebrates success and provides a one stop shop to share information that parents may need. This supports parents to feel empowered and informed when making decisions regarding their child(ren). SLT consult the wider staff body when decision making is required and will listen to and act upon teachers and PSA/O’s views. All staff are mutually respected and valued within our setting.</w:t>
            </w:r>
          </w:p>
          <w:p w14:paraId="30DACDBC" w14:textId="55137E16" w:rsidR="00E3543B" w:rsidRDefault="00E3543B" w:rsidP="00110628">
            <w:pPr>
              <w:rPr>
                <w:rFonts w:ascii="Arial" w:hAnsi="Arial" w:cs="Arial"/>
                <w:color w:val="323130"/>
                <w:szCs w:val="21"/>
                <w:shd w:val="clear" w:color="auto" w:fill="FFFFFF"/>
              </w:rPr>
            </w:pPr>
          </w:p>
          <w:p w14:paraId="67D8F532" w14:textId="415015F1" w:rsidR="00E3543B" w:rsidRPr="00E3543B" w:rsidRDefault="00E3543B" w:rsidP="00110628">
            <w:pPr>
              <w:rPr>
                <w:rFonts w:ascii="Arial" w:hAnsi="Arial" w:cs="Arial"/>
                <w:color w:val="323130"/>
                <w:sz w:val="24"/>
                <w:szCs w:val="21"/>
                <w:shd w:val="clear" w:color="auto" w:fill="FFFFFF"/>
              </w:rPr>
            </w:pPr>
            <w:r w:rsidRPr="00E3543B">
              <w:rPr>
                <w:rFonts w:ascii="Arial" w:hAnsi="Arial" w:cs="Arial"/>
                <w:color w:val="323130"/>
                <w:szCs w:val="21"/>
                <w:shd w:val="clear" w:color="auto" w:fill="FFFFFF"/>
              </w:rPr>
              <w:t xml:space="preserve">At </w:t>
            </w:r>
            <w:proofErr w:type="spellStart"/>
            <w:r w:rsidRPr="00E3543B">
              <w:rPr>
                <w:rFonts w:ascii="Arial" w:hAnsi="Arial" w:cs="Arial"/>
                <w:color w:val="323130"/>
                <w:szCs w:val="21"/>
                <w:shd w:val="clear" w:color="auto" w:fill="FFFFFF"/>
              </w:rPr>
              <w:t>Lumphinnans</w:t>
            </w:r>
            <w:proofErr w:type="spellEnd"/>
            <w:r w:rsidRPr="00E3543B">
              <w:rPr>
                <w:rFonts w:ascii="Arial" w:hAnsi="Arial" w:cs="Arial"/>
                <w:color w:val="323130"/>
                <w:szCs w:val="21"/>
                <w:shd w:val="clear" w:color="auto" w:fill="FFFFFF"/>
              </w:rPr>
              <w:t xml:space="preserve"> all staff have a good understanding of the social and economic background of our community. We are committed to supporting our families with social issues and we are aware of barriers such as lack of food, internet, poor literacy and how these factors can impact our learners. We have worked to build strong and trusting relationships with our families, which has allowed us to communicate with and support all learners during each home learning period. </w:t>
            </w:r>
            <w:r>
              <w:rPr>
                <w:rFonts w:ascii="Arial" w:hAnsi="Arial" w:cs="Arial"/>
                <w:color w:val="323130"/>
                <w:szCs w:val="21"/>
                <w:shd w:val="clear" w:color="auto" w:fill="FFFFFF"/>
              </w:rPr>
              <w:t>The SLT</w:t>
            </w:r>
            <w:r w:rsidRPr="00E3543B">
              <w:rPr>
                <w:rFonts w:ascii="Arial" w:hAnsi="Arial" w:cs="Arial"/>
                <w:color w:val="323130"/>
                <w:szCs w:val="21"/>
                <w:shd w:val="clear" w:color="auto" w:fill="FFFFFF"/>
              </w:rPr>
              <w:t xml:space="preserve"> ensure that all staff are aware of school values and know that they are a recurring topic of discussion in our classrooms, especially </w:t>
            </w:r>
            <w:r w:rsidRPr="00E3543B">
              <w:rPr>
                <w:rFonts w:ascii="Arial" w:hAnsi="Arial" w:cs="Arial"/>
                <w:color w:val="323130"/>
                <w:szCs w:val="21"/>
                <w:shd w:val="clear" w:color="auto" w:fill="FFFFFF"/>
              </w:rPr>
              <w:lastRenderedPageBreak/>
              <w:t xml:space="preserve">when facing challenging behaviour. We have had several new staff members this year and it can be difficult to ensure consistency throughout the school, especially with the current restrictions meaning limited contact and most meetings taking place online. Our families are always involved in the decision-making processes that have an impact on our learners. We frequently ask for feedback, suggestions, and opinions through various online platforms. We also use seesaw consistently for communication and as a means of recording learning, </w:t>
            </w:r>
            <w:r>
              <w:rPr>
                <w:rFonts w:ascii="Arial" w:hAnsi="Arial" w:cs="Arial"/>
                <w:color w:val="323130"/>
                <w:szCs w:val="21"/>
                <w:shd w:val="clear" w:color="auto" w:fill="FFFFFF"/>
              </w:rPr>
              <w:t>ensuring</w:t>
            </w:r>
            <w:r w:rsidRPr="00E3543B">
              <w:rPr>
                <w:rFonts w:ascii="Arial" w:hAnsi="Arial" w:cs="Arial"/>
                <w:color w:val="323130"/>
                <w:szCs w:val="21"/>
                <w:shd w:val="clear" w:color="auto" w:fill="FFFFFF"/>
              </w:rPr>
              <w:t xml:space="preserve"> that our parents have lots of positive feedback regarding our use of Seesaw. Under normal circumstances, </w:t>
            </w:r>
            <w:r w:rsidR="007B2F6A">
              <w:rPr>
                <w:rFonts w:ascii="Arial" w:hAnsi="Arial" w:cs="Arial"/>
                <w:color w:val="323130"/>
                <w:szCs w:val="21"/>
                <w:shd w:val="clear" w:color="auto" w:fill="FFFFFF"/>
              </w:rPr>
              <w:t>there are</w:t>
            </w:r>
            <w:r w:rsidRPr="00E3543B">
              <w:rPr>
                <w:rFonts w:ascii="Arial" w:hAnsi="Arial" w:cs="Arial"/>
                <w:color w:val="323130"/>
                <w:szCs w:val="21"/>
                <w:shd w:val="clear" w:color="auto" w:fill="FFFFFF"/>
              </w:rPr>
              <w:t xml:space="preserve"> lots of opportunities to work collaboratively across the school, to share good practice. That has been difficult this year</w:t>
            </w:r>
            <w:r w:rsidR="007B2F6A">
              <w:rPr>
                <w:rFonts w:ascii="Arial" w:hAnsi="Arial" w:cs="Arial"/>
                <w:color w:val="323130"/>
                <w:szCs w:val="21"/>
                <w:shd w:val="clear" w:color="auto" w:fill="FFFFFF"/>
              </w:rPr>
              <w:t xml:space="preserve"> however, once restrictions are eased, could continue to support </w:t>
            </w:r>
            <w:r w:rsidRPr="00E3543B">
              <w:rPr>
                <w:rFonts w:ascii="Arial" w:hAnsi="Arial" w:cs="Arial"/>
                <w:color w:val="323130"/>
                <w:szCs w:val="21"/>
                <w:shd w:val="clear" w:color="auto" w:fill="FFFFFF"/>
              </w:rPr>
              <w:t xml:space="preserve">consistency and moderation in teaching and assessment. Management have guided </w:t>
            </w:r>
            <w:r w:rsidR="007B2F6A">
              <w:rPr>
                <w:rFonts w:ascii="Arial" w:hAnsi="Arial" w:cs="Arial"/>
                <w:color w:val="323130"/>
                <w:szCs w:val="21"/>
                <w:shd w:val="clear" w:color="auto" w:fill="FFFFFF"/>
              </w:rPr>
              <w:t xml:space="preserve">staff </w:t>
            </w:r>
            <w:r w:rsidRPr="00E3543B">
              <w:rPr>
                <w:rFonts w:ascii="Arial" w:hAnsi="Arial" w:cs="Arial"/>
                <w:color w:val="323130"/>
                <w:szCs w:val="21"/>
                <w:shd w:val="clear" w:color="auto" w:fill="FFFFFF"/>
              </w:rPr>
              <w:t xml:space="preserve">through a significant period of change this year and have been supportive of </w:t>
            </w:r>
            <w:r w:rsidR="007B2F6A">
              <w:rPr>
                <w:rFonts w:ascii="Arial" w:hAnsi="Arial" w:cs="Arial"/>
                <w:color w:val="323130"/>
                <w:szCs w:val="21"/>
                <w:shd w:val="clear" w:color="auto" w:fill="FFFFFF"/>
              </w:rPr>
              <w:t>their</w:t>
            </w:r>
            <w:r w:rsidRPr="00E3543B">
              <w:rPr>
                <w:rFonts w:ascii="Arial" w:hAnsi="Arial" w:cs="Arial"/>
                <w:color w:val="323130"/>
                <w:szCs w:val="21"/>
                <w:shd w:val="clear" w:color="auto" w:fill="FFFFFF"/>
              </w:rPr>
              <w:t xml:space="preserve"> needs and wellbeing whilst working from home. All staff were committed to providing an excellent standard of work and worked collaboratively to ensure there was still a positive outcome for all learners.</w:t>
            </w:r>
          </w:p>
          <w:p w14:paraId="32906619" w14:textId="77777777" w:rsidR="00E3543B" w:rsidRDefault="00E3543B" w:rsidP="00110628">
            <w:pPr>
              <w:rPr>
                <w:rFonts w:ascii="Arial" w:eastAsia="Times New Roman" w:hAnsi="Arial" w:cs="Arial"/>
                <w:sz w:val="24"/>
                <w:lang w:eastAsia="en-GB"/>
              </w:rPr>
            </w:pPr>
          </w:p>
          <w:p w14:paraId="0E3D61F1" w14:textId="77777777" w:rsidR="00E3543B" w:rsidRDefault="00E3543B" w:rsidP="00110628">
            <w:pPr>
              <w:rPr>
                <w:rFonts w:ascii="Arial" w:eastAsia="Times New Roman" w:hAnsi="Arial"/>
                <w:lang w:eastAsia="en-GB"/>
              </w:rPr>
            </w:pPr>
            <w:r w:rsidRPr="009E13C9">
              <w:rPr>
                <w:rFonts w:ascii="Arial" w:eastAsia="Times New Roman" w:hAnsi="Arial"/>
                <w:lang w:eastAsia="en-GB"/>
              </w:rPr>
              <w:t>During classroom</w:t>
            </w:r>
            <w:r>
              <w:rPr>
                <w:rFonts w:ascii="Arial" w:eastAsia="Times New Roman" w:hAnsi="Arial"/>
                <w:lang w:eastAsia="en-GB"/>
              </w:rPr>
              <w:t xml:space="preserve"> visits most children showed an understanding of their learning and could confidently discuss their next steps. In almost all classes written feedback in jotters were linked to learning intentions and success criteria and there was clear evidence of progress in learning.</w:t>
            </w:r>
          </w:p>
          <w:p w14:paraId="16B26A55" w14:textId="77777777" w:rsidR="00E92622" w:rsidRDefault="00E92622" w:rsidP="00110628">
            <w:pPr>
              <w:rPr>
                <w:rFonts w:ascii="Arial" w:eastAsia="Times New Roman" w:hAnsi="Arial"/>
                <w:lang w:eastAsia="en-GB"/>
              </w:rPr>
            </w:pPr>
          </w:p>
          <w:p w14:paraId="00F03CA9" w14:textId="1B53DE43" w:rsidR="00E92622" w:rsidRDefault="00E92622" w:rsidP="00110628">
            <w:pPr>
              <w:rPr>
                <w:rFonts w:ascii="Arial" w:eastAsia="Times New Roman" w:hAnsi="Arial"/>
                <w:b/>
                <w:lang w:eastAsia="en-GB"/>
              </w:rPr>
            </w:pPr>
            <w:r w:rsidRPr="00E92622">
              <w:rPr>
                <w:rFonts w:ascii="Arial" w:eastAsia="Times New Roman" w:hAnsi="Arial"/>
                <w:b/>
                <w:lang w:eastAsia="en-GB"/>
              </w:rPr>
              <w:t>Nursery</w:t>
            </w:r>
          </w:p>
          <w:p w14:paraId="3C32CAE1" w14:textId="343EACF8" w:rsidR="00E92622" w:rsidRPr="00E3543B" w:rsidRDefault="00E92622" w:rsidP="005541D5">
            <w:pPr>
              <w:rPr>
                <w:rFonts w:ascii="Arial" w:eastAsia="Times New Roman" w:hAnsi="Arial"/>
                <w:lang w:eastAsia="en-GB"/>
              </w:rPr>
            </w:pPr>
            <w:r w:rsidRPr="005541D5">
              <w:rPr>
                <w:rFonts w:ascii="Arial" w:hAnsi="Arial" w:cs="Arial"/>
                <w:color w:val="323130"/>
                <w:szCs w:val="21"/>
                <w:shd w:val="clear" w:color="auto" w:fill="FFFFFF"/>
              </w:rPr>
              <w:t>Staff have</w:t>
            </w:r>
            <w:r w:rsidR="005541D5">
              <w:rPr>
                <w:rFonts w:ascii="Arial" w:hAnsi="Arial" w:cs="Arial"/>
                <w:color w:val="323130"/>
                <w:szCs w:val="21"/>
                <w:shd w:val="clear" w:color="auto" w:fill="FFFFFF"/>
              </w:rPr>
              <w:t xml:space="preserve"> had</w:t>
            </w:r>
            <w:r w:rsidRPr="005541D5">
              <w:rPr>
                <w:rFonts w:ascii="Arial" w:hAnsi="Arial" w:cs="Arial"/>
                <w:color w:val="323130"/>
                <w:szCs w:val="21"/>
                <w:shd w:val="clear" w:color="auto" w:fill="FFFFFF"/>
              </w:rPr>
              <w:t xml:space="preserve"> regular formal and informal times with leaders to discuss any issues/ideas. A good quality assurance programme is in place for management to see progression and where more support may be needed to improve. This </w:t>
            </w:r>
            <w:r w:rsidR="005541D5">
              <w:rPr>
                <w:rFonts w:ascii="Arial" w:hAnsi="Arial" w:cs="Arial"/>
                <w:color w:val="323130"/>
                <w:szCs w:val="21"/>
                <w:shd w:val="clear" w:color="auto" w:fill="FFFFFF"/>
              </w:rPr>
              <w:t>wa</w:t>
            </w:r>
            <w:r w:rsidRPr="005541D5">
              <w:rPr>
                <w:rFonts w:ascii="Arial" w:hAnsi="Arial" w:cs="Arial"/>
                <w:color w:val="323130"/>
                <w:szCs w:val="21"/>
                <w:shd w:val="clear" w:color="auto" w:fill="FFFFFF"/>
              </w:rPr>
              <w:t>s then planned for carefully. Staff ha</w:t>
            </w:r>
            <w:r w:rsidR="005541D5">
              <w:rPr>
                <w:rFonts w:ascii="Arial" w:hAnsi="Arial" w:cs="Arial"/>
                <w:color w:val="323130"/>
                <w:szCs w:val="21"/>
                <w:shd w:val="clear" w:color="auto" w:fill="FFFFFF"/>
              </w:rPr>
              <w:t>d</w:t>
            </w:r>
            <w:r w:rsidRPr="005541D5">
              <w:rPr>
                <w:rFonts w:ascii="Arial" w:hAnsi="Arial" w:cs="Arial"/>
                <w:color w:val="323130"/>
                <w:szCs w:val="21"/>
                <w:shd w:val="clear" w:color="auto" w:fill="FFFFFF"/>
              </w:rPr>
              <w:t xml:space="preserve"> a voice and their ideas </w:t>
            </w:r>
            <w:r w:rsidR="005541D5">
              <w:rPr>
                <w:rFonts w:ascii="Arial" w:hAnsi="Arial" w:cs="Arial"/>
                <w:color w:val="323130"/>
                <w:szCs w:val="21"/>
                <w:shd w:val="clear" w:color="auto" w:fill="FFFFFF"/>
              </w:rPr>
              <w:t>were</w:t>
            </w:r>
            <w:r w:rsidRPr="005541D5">
              <w:rPr>
                <w:rFonts w:ascii="Arial" w:hAnsi="Arial" w:cs="Arial"/>
                <w:color w:val="323130"/>
                <w:szCs w:val="21"/>
                <w:shd w:val="clear" w:color="auto" w:fill="FFFFFF"/>
              </w:rPr>
              <w:t xml:space="preserve"> valued and acted upon to ensure everyone fe</w:t>
            </w:r>
            <w:r w:rsidR="005541D5">
              <w:rPr>
                <w:rFonts w:ascii="Arial" w:hAnsi="Arial" w:cs="Arial"/>
                <w:color w:val="323130"/>
                <w:szCs w:val="21"/>
                <w:shd w:val="clear" w:color="auto" w:fill="FFFFFF"/>
              </w:rPr>
              <w:t>lt</w:t>
            </w:r>
            <w:r w:rsidRPr="005541D5">
              <w:rPr>
                <w:rFonts w:ascii="Arial" w:hAnsi="Arial" w:cs="Arial"/>
                <w:color w:val="323130"/>
                <w:szCs w:val="21"/>
                <w:shd w:val="clear" w:color="auto" w:fill="FFFFFF"/>
              </w:rPr>
              <w:t xml:space="preserve"> part of the team. Staff engaged in peer assessment activities to help support each other in a constructive format. </w:t>
            </w:r>
            <w:r w:rsidR="005541D5">
              <w:rPr>
                <w:rFonts w:ascii="Arial" w:hAnsi="Arial" w:cs="Arial"/>
                <w:color w:val="323130"/>
                <w:szCs w:val="21"/>
                <w:shd w:val="clear" w:color="auto" w:fill="FFFFFF"/>
              </w:rPr>
              <w:t>They</w:t>
            </w:r>
            <w:r w:rsidRPr="005541D5">
              <w:rPr>
                <w:rFonts w:ascii="Arial" w:hAnsi="Arial" w:cs="Arial"/>
                <w:color w:val="323130"/>
                <w:szCs w:val="21"/>
                <w:shd w:val="clear" w:color="auto" w:fill="FFFFFF"/>
              </w:rPr>
              <w:t xml:space="preserve"> planned of opportunities for staff to work together to develop the areas in the nursery. There have also been many opportunities to share research and how this can be used within our setting. Parents views </w:t>
            </w:r>
            <w:r w:rsidR="003C4DBF">
              <w:rPr>
                <w:rFonts w:ascii="Arial" w:hAnsi="Arial" w:cs="Arial"/>
                <w:color w:val="323130"/>
                <w:szCs w:val="21"/>
                <w:shd w:val="clear" w:color="auto" w:fill="FFFFFF"/>
              </w:rPr>
              <w:t>were</w:t>
            </w:r>
            <w:r w:rsidRPr="005541D5">
              <w:rPr>
                <w:rFonts w:ascii="Arial" w:hAnsi="Arial" w:cs="Arial"/>
                <w:color w:val="323130"/>
                <w:szCs w:val="21"/>
                <w:shd w:val="clear" w:color="auto" w:fill="FFFFFF"/>
              </w:rPr>
              <w:t xml:space="preserve"> sought and the data gathered used to improve practice. </w:t>
            </w:r>
          </w:p>
        </w:tc>
      </w:tr>
      <w:tr w:rsidR="00313479" w:rsidRPr="00982061" w14:paraId="527BD0C3" w14:textId="77777777" w:rsidTr="00110628">
        <w:trPr>
          <w:trHeight w:val="2369"/>
        </w:trPr>
        <w:tc>
          <w:tcPr>
            <w:tcW w:w="10382" w:type="dxa"/>
            <w:gridSpan w:val="3"/>
          </w:tcPr>
          <w:p w14:paraId="5BD8BA7B" w14:textId="51B06650" w:rsidR="00313479" w:rsidRDefault="00313479" w:rsidP="00110628">
            <w:pPr>
              <w:rPr>
                <w:rFonts w:ascii="Arial" w:hAnsi="Arial"/>
                <w:b/>
                <w:szCs w:val="24"/>
              </w:rPr>
            </w:pPr>
            <w:r>
              <w:rPr>
                <w:rFonts w:ascii="Arial" w:hAnsi="Arial"/>
                <w:b/>
                <w:szCs w:val="24"/>
              </w:rPr>
              <w:lastRenderedPageBreak/>
              <w:t>Impact:</w:t>
            </w:r>
          </w:p>
          <w:p w14:paraId="7751ED4A" w14:textId="77777777" w:rsidR="007E47B8" w:rsidRDefault="007E47B8" w:rsidP="00110628">
            <w:pPr>
              <w:rPr>
                <w:rFonts w:ascii="Arial" w:hAnsi="Arial"/>
                <w:b/>
                <w:szCs w:val="24"/>
              </w:rPr>
            </w:pPr>
          </w:p>
          <w:p w14:paraId="4BE11E76" w14:textId="6022FE0E" w:rsidR="00B05B87" w:rsidRPr="007E47B8" w:rsidRDefault="00B05B87" w:rsidP="00110628">
            <w:pPr>
              <w:rPr>
                <w:rFonts w:ascii="Arial" w:hAnsi="Arial" w:cs="Arial"/>
                <w:b/>
                <w:color w:val="323130"/>
                <w:szCs w:val="21"/>
                <w:shd w:val="clear" w:color="auto" w:fill="FFFFFF"/>
              </w:rPr>
            </w:pPr>
            <w:r w:rsidRPr="007E47B8">
              <w:rPr>
                <w:rFonts w:ascii="Arial" w:hAnsi="Arial" w:cs="Arial"/>
                <w:b/>
                <w:color w:val="323130"/>
                <w:szCs w:val="21"/>
                <w:shd w:val="clear" w:color="auto" w:fill="FFFFFF"/>
              </w:rPr>
              <w:t>Improvement in children and young people’s mental health and wellbeing</w:t>
            </w:r>
          </w:p>
          <w:p w14:paraId="7E7D803E" w14:textId="2A46D12F" w:rsidR="00313479" w:rsidRDefault="00A236E2" w:rsidP="00110628">
            <w:pPr>
              <w:rPr>
                <w:rFonts w:ascii="Arial" w:hAnsi="Arial" w:cs="Arial"/>
                <w:color w:val="323130"/>
                <w:szCs w:val="21"/>
                <w:shd w:val="clear" w:color="auto" w:fill="FFFFFF"/>
              </w:rPr>
            </w:pPr>
            <w:r w:rsidRPr="007E47B8">
              <w:rPr>
                <w:rFonts w:ascii="Arial" w:hAnsi="Arial" w:cs="Arial"/>
                <w:color w:val="323130"/>
                <w:szCs w:val="21"/>
                <w:shd w:val="clear" w:color="auto" w:fill="FFFFFF"/>
              </w:rPr>
              <w:t xml:space="preserve">Following prolonged periods of </w:t>
            </w:r>
            <w:proofErr w:type="gramStart"/>
            <w:r w:rsidRPr="007E47B8">
              <w:rPr>
                <w:rFonts w:ascii="Arial" w:hAnsi="Arial" w:cs="Arial"/>
                <w:color w:val="323130"/>
                <w:szCs w:val="21"/>
                <w:shd w:val="clear" w:color="auto" w:fill="FFFFFF"/>
              </w:rPr>
              <w:t>lockdown</w:t>
            </w:r>
            <w:proofErr w:type="gramEnd"/>
            <w:r w:rsidRPr="007E47B8">
              <w:rPr>
                <w:rFonts w:ascii="Arial" w:hAnsi="Arial" w:cs="Arial"/>
                <w:color w:val="323130"/>
                <w:szCs w:val="21"/>
                <w:shd w:val="clear" w:color="auto" w:fill="FFFFFF"/>
              </w:rPr>
              <w:t xml:space="preserve"> we identified the wellbeing of children and staff was a key priority for this session. Pupils are welcomed into school every morning and are encouraged to complete an emotional check in allowing them to understand, express and share their feelings. By completing this is makes children’s feelings feel validated and supports staff to help them if they are feeling in a negative way. All staff within school endeavour to make all pupils feel welcomed by knowing their names and taking the time to talk to pupils across the school they then feel known by wider staff and this promotes a positive ethos beyond the classroom. Individual needs of pupils are shared amongst staff so all staff feel empowered to support children should they need to. Staff work creatively to help all pupils to gain success and this consistent approach is embedded from SLT, teachers and PSA/O. This multilevel approach ensures that pupils have several adults they know and trust. Staff are aware that the curriculum does not take a “one size fits all” approach and endeavour to meet individual needs by exploring a range of wider experiences individually, with groups and with whole classes. Pupils are taught explicitly about individual differences and these differences are celebrated. Pupils have an awareness of additional support needs and disabilities both of those within school and others in their wider community. We have a vast amount of outdoor space which is utilised to support children’s wellbeing. The outdoor spaces are used to promote wellbeing through regular PE activities, team building initiatives, daily walk and talk sessions allowing pupils time out of the classroom to realign focus and to explore outdoor learning priorities. </w:t>
            </w:r>
            <w:r w:rsidR="00B05B87" w:rsidRPr="007E47B8">
              <w:rPr>
                <w:rFonts w:ascii="Arial" w:hAnsi="Arial" w:cs="Arial"/>
                <w:color w:val="323130"/>
                <w:szCs w:val="21"/>
                <w:shd w:val="clear" w:color="auto" w:fill="FFFFFF"/>
              </w:rPr>
              <w:t>A few</w:t>
            </w:r>
            <w:r w:rsidRPr="007E47B8">
              <w:rPr>
                <w:rFonts w:ascii="Arial" w:hAnsi="Arial" w:cs="Arial"/>
                <w:color w:val="323130"/>
                <w:szCs w:val="21"/>
                <w:shd w:val="clear" w:color="auto" w:fill="FFFFFF"/>
              </w:rPr>
              <w:t xml:space="preserve"> pupils have obtained RSPB recognition for their work to conserve nature and P7 pupils are working towards their John Muir Award focussing on wellbeing and connectiveness outdoors. We have creatively reinstated our toast club initiative at break time which gives pupils a place they can go during break which helps with playground conflicts and pupils who may not have had a nutritional breakfast. This in turn supports children’s readiness to learn.</w:t>
            </w:r>
          </w:p>
          <w:p w14:paraId="79D3BB0F" w14:textId="4ABC1720" w:rsidR="005541D5" w:rsidRDefault="005541D5" w:rsidP="00110628">
            <w:pPr>
              <w:rPr>
                <w:rFonts w:ascii="Arial" w:hAnsi="Arial" w:cs="Arial"/>
                <w:color w:val="323130"/>
                <w:szCs w:val="21"/>
                <w:shd w:val="clear" w:color="auto" w:fill="FFFFFF"/>
              </w:rPr>
            </w:pPr>
          </w:p>
          <w:p w14:paraId="2CCFF706" w14:textId="3F29EB59" w:rsidR="005541D5" w:rsidRDefault="005541D5" w:rsidP="00110628">
            <w:pPr>
              <w:rPr>
                <w:rFonts w:ascii="Arial" w:hAnsi="Arial" w:cs="Arial"/>
                <w:b/>
                <w:color w:val="323130"/>
                <w:szCs w:val="21"/>
                <w:shd w:val="clear" w:color="auto" w:fill="FFFFFF"/>
              </w:rPr>
            </w:pPr>
            <w:r w:rsidRPr="005541D5">
              <w:rPr>
                <w:rFonts w:ascii="Arial" w:hAnsi="Arial" w:cs="Arial"/>
                <w:b/>
                <w:color w:val="323130"/>
                <w:szCs w:val="21"/>
                <w:shd w:val="clear" w:color="auto" w:fill="FFFFFF"/>
              </w:rPr>
              <w:t>Nursery</w:t>
            </w:r>
          </w:p>
          <w:p w14:paraId="46368295" w14:textId="4933954A" w:rsidR="005541D5" w:rsidRPr="005541D5" w:rsidRDefault="005541D5" w:rsidP="00110628">
            <w:pPr>
              <w:rPr>
                <w:rFonts w:ascii="Arial" w:hAnsi="Arial" w:cs="Arial"/>
                <w:b/>
                <w:color w:val="323130"/>
                <w:sz w:val="24"/>
                <w:szCs w:val="21"/>
                <w:shd w:val="clear" w:color="auto" w:fill="FFFFFF"/>
              </w:rPr>
            </w:pPr>
            <w:r w:rsidRPr="005541D5">
              <w:rPr>
                <w:rFonts w:ascii="Arial" w:hAnsi="Arial" w:cs="Arial"/>
                <w:color w:val="323130"/>
                <w:szCs w:val="21"/>
                <w:shd w:val="clear" w:color="auto" w:fill="FFFFFF"/>
              </w:rPr>
              <w:t xml:space="preserve">All children are thought of and cared for within our nursery. Staff share information to ensure we are getting it right for every child. Staff link closely with parents via conversations and the use of Seesaw. Developing positive relationships with our families has meant that we can be approached with any worries or concerns parents/carers may have. Staff have also provided extra support to families to </w:t>
            </w:r>
            <w:r w:rsidRPr="005541D5">
              <w:rPr>
                <w:rFonts w:ascii="Arial" w:hAnsi="Arial" w:cs="Arial"/>
                <w:color w:val="323130"/>
                <w:szCs w:val="21"/>
                <w:shd w:val="clear" w:color="auto" w:fill="FFFFFF"/>
              </w:rPr>
              <w:lastRenderedPageBreak/>
              <w:t>ensure the best for their child. Staff are aware of attachment theory and can support children in a manner of ways. Staff set up a wellbeing area where children can go to when a little quiet time is needed. This area can be used to share emotions and develop restorative approaches. All staff have engaged in training regarding Building the Ambition where in depth discussions were had. We also had the opportunity to think about any area that would need to be looked at or refreshed after receiving this training. Staff engage in the yearly PRD process and engage</w:t>
            </w:r>
            <w:r>
              <w:rPr>
                <w:rFonts w:ascii="Arial" w:hAnsi="Arial" w:cs="Arial"/>
                <w:color w:val="323130"/>
                <w:szCs w:val="21"/>
                <w:shd w:val="clear" w:color="auto" w:fill="FFFFFF"/>
              </w:rPr>
              <w:t>d</w:t>
            </w:r>
            <w:r w:rsidRPr="005541D5">
              <w:rPr>
                <w:rFonts w:ascii="Arial" w:hAnsi="Arial" w:cs="Arial"/>
                <w:color w:val="323130"/>
                <w:szCs w:val="21"/>
                <w:shd w:val="clear" w:color="auto" w:fill="FFFFFF"/>
              </w:rPr>
              <w:t xml:space="preserve"> with mandatory training through in-service days and planned development sessions. Parents views </w:t>
            </w:r>
            <w:r>
              <w:rPr>
                <w:rFonts w:ascii="Arial" w:hAnsi="Arial" w:cs="Arial"/>
                <w:color w:val="323130"/>
                <w:szCs w:val="21"/>
                <w:shd w:val="clear" w:color="auto" w:fill="FFFFFF"/>
              </w:rPr>
              <w:t>were</w:t>
            </w:r>
            <w:r w:rsidRPr="005541D5">
              <w:rPr>
                <w:rFonts w:ascii="Arial" w:hAnsi="Arial" w:cs="Arial"/>
                <w:color w:val="323130"/>
                <w:szCs w:val="21"/>
                <w:shd w:val="clear" w:color="auto" w:fill="FFFFFF"/>
              </w:rPr>
              <w:t xml:space="preserve"> sought through the use of Microsoft forms and regular communication with Seesaw. </w:t>
            </w:r>
          </w:p>
          <w:p w14:paraId="3A49C7AE" w14:textId="77777777" w:rsidR="00B05B87" w:rsidRDefault="00B05B87" w:rsidP="00110628">
            <w:pPr>
              <w:rPr>
                <w:rFonts w:ascii="Arial" w:hAnsi="Arial"/>
                <w:b/>
                <w:szCs w:val="24"/>
              </w:rPr>
            </w:pPr>
          </w:p>
          <w:p w14:paraId="3162163D" w14:textId="77777777" w:rsidR="00B05B87" w:rsidRDefault="00B05B87" w:rsidP="00110628">
            <w:pPr>
              <w:rPr>
                <w:rFonts w:ascii="Arial" w:hAnsi="Arial"/>
                <w:b/>
                <w:szCs w:val="24"/>
              </w:rPr>
            </w:pPr>
            <w:r>
              <w:rPr>
                <w:rFonts w:ascii="Arial" w:hAnsi="Arial"/>
                <w:b/>
                <w:szCs w:val="24"/>
              </w:rPr>
              <w:t>Improvement in attainment in literacy and numeracy</w:t>
            </w:r>
          </w:p>
          <w:p w14:paraId="78F2F685" w14:textId="77777777" w:rsidR="00B05B87" w:rsidRDefault="00B05B87" w:rsidP="00110628">
            <w:pPr>
              <w:rPr>
                <w:rFonts w:ascii="Arial" w:hAnsi="Arial"/>
                <w:szCs w:val="24"/>
              </w:rPr>
            </w:pPr>
            <w:r>
              <w:rPr>
                <w:rFonts w:ascii="Arial" w:hAnsi="Arial"/>
                <w:szCs w:val="24"/>
              </w:rPr>
              <w:t>Attainment figures show an increase in writing of 2% and a decrease in reading (2%) and listening and talking (1%).  Attainment in numeracy has remained at 80% for P1,4 and 7.</w:t>
            </w:r>
          </w:p>
          <w:p w14:paraId="484C2304" w14:textId="77777777" w:rsidR="00B05B87" w:rsidRDefault="007E47B8" w:rsidP="00110628">
            <w:pPr>
              <w:rPr>
                <w:rFonts w:ascii="Arial" w:hAnsi="Arial" w:cs="Arial"/>
                <w:color w:val="323130"/>
                <w:szCs w:val="21"/>
                <w:shd w:val="clear" w:color="auto" w:fill="FFFFFF"/>
              </w:rPr>
            </w:pPr>
            <w:r>
              <w:rPr>
                <w:rFonts w:ascii="Arial" w:hAnsi="Arial" w:cs="Arial"/>
                <w:color w:val="323130"/>
                <w:szCs w:val="21"/>
                <w:shd w:val="clear" w:color="auto" w:fill="FFFFFF"/>
              </w:rPr>
              <w:t>Most</w:t>
            </w:r>
            <w:r w:rsidR="00B05B87" w:rsidRPr="00B05B87">
              <w:rPr>
                <w:rFonts w:ascii="Arial" w:hAnsi="Arial" w:cs="Arial"/>
                <w:color w:val="323130"/>
                <w:szCs w:val="21"/>
                <w:shd w:val="clear" w:color="auto" w:fill="FFFFFF"/>
              </w:rPr>
              <w:t xml:space="preserve"> pupils are identified as being on track with a few pupils behind track an</w:t>
            </w:r>
            <w:r>
              <w:rPr>
                <w:rFonts w:ascii="Arial" w:hAnsi="Arial" w:cs="Arial"/>
                <w:color w:val="323130"/>
                <w:szCs w:val="21"/>
                <w:shd w:val="clear" w:color="auto" w:fill="FFFFFF"/>
              </w:rPr>
              <w:t>d a few</w:t>
            </w:r>
            <w:r w:rsidR="00B05B87" w:rsidRPr="00B05B87">
              <w:rPr>
                <w:rFonts w:ascii="Arial" w:hAnsi="Arial" w:cs="Arial"/>
                <w:color w:val="323130"/>
                <w:szCs w:val="21"/>
                <w:shd w:val="clear" w:color="auto" w:fill="FFFFFF"/>
              </w:rPr>
              <w:t xml:space="preserve"> achieving levels ahead of the expected dates. These figures are scrutinised and regularly reviewed. There is a robust framework used to analyse the data using a multi-lens approach to identify key themes and trends for areas for improvement. This data i</w:t>
            </w:r>
            <w:r w:rsidR="003C0982">
              <w:rPr>
                <w:rFonts w:ascii="Arial" w:hAnsi="Arial" w:cs="Arial"/>
                <w:color w:val="323130"/>
                <w:szCs w:val="21"/>
                <w:shd w:val="clear" w:color="auto" w:fill="FFFFFF"/>
              </w:rPr>
              <w:t>s</w:t>
            </w:r>
            <w:r w:rsidR="00B05B87" w:rsidRPr="00B05B87">
              <w:rPr>
                <w:rFonts w:ascii="Arial" w:hAnsi="Arial" w:cs="Arial"/>
                <w:color w:val="323130"/>
                <w:szCs w:val="21"/>
                <w:shd w:val="clear" w:color="auto" w:fill="FFFFFF"/>
              </w:rPr>
              <w:t xml:space="preserve"> then used to create targeted focus groups with explicit areas identified and carefully planned for interventions. These targeted interventions have been refocussed following the second lockdown and staffing has been used creatively and proactively to support learners who need additional support to help them close the gap. Teachers are supported by the benchmarks, tracking information and RU trackers to feel informed when making decisions and use this information to plan well for next steps. Teachers are aware of their responsibility to support learners with closing the gap whilst also providing engaging lessons to stimulate and challenge able learners. A strong focus on skills for learning, life and work is encouraged across the school to prepare children for future. The relevance of learning is shared with pupils too which helps engagement and related current learning to future destinations. Children are encouraged to become active participants in their learning and teachers use pupils’ interests to engage learners through exciting contexts for learning. This also provides rich experiences for application of learning across the curriculum. We are proactive in supporting families who have identified levels of low attendance. We are supportive of those families and endeavour to remove barrier which result in low attendance. During lockdown we worked closely with a number of families identifying those pupils who may benefit from sessions in school, and this worked well. Pupils are proud of their achievements and endeavour to do well. The culture of being proud of our school has also improved substantially and pupils are keen to do well. The House system is used to give pupils a sense of identity and belonging within the wider school community. We have worked hard this year to make use of technology to keep the promotion of the house</w:t>
            </w:r>
            <w:r>
              <w:rPr>
                <w:rFonts w:ascii="Arial" w:hAnsi="Arial" w:cs="Arial"/>
                <w:color w:val="323130"/>
                <w:szCs w:val="21"/>
                <w:shd w:val="clear" w:color="auto" w:fill="FFFFFF"/>
              </w:rPr>
              <w:t xml:space="preserve"> system </w:t>
            </w:r>
            <w:r w:rsidR="00B05B87" w:rsidRPr="00B05B87">
              <w:rPr>
                <w:rFonts w:ascii="Arial" w:hAnsi="Arial" w:cs="Arial"/>
                <w:color w:val="323130"/>
                <w:szCs w:val="21"/>
                <w:shd w:val="clear" w:color="auto" w:fill="FFFFFF"/>
              </w:rPr>
              <w:t>prevalent within the school.</w:t>
            </w:r>
          </w:p>
          <w:p w14:paraId="04357639" w14:textId="77777777" w:rsidR="005541D5" w:rsidRDefault="005541D5" w:rsidP="00110628">
            <w:pPr>
              <w:rPr>
                <w:rFonts w:ascii="Arial" w:hAnsi="Arial" w:cs="Arial"/>
                <w:szCs w:val="24"/>
              </w:rPr>
            </w:pPr>
          </w:p>
          <w:p w14:paraId="421D1929" w14:textId="77777777" w:rsidR="005541D5" w:rsidRPr="003C4DBF" w:rsidRDefault="005541D5" w:rsidP="00110628">
            <w:pPr>
              <w:rPr>
                <w:rFonts w:ascii="Arial" w:hAnsi="Arial" w:cs="Arial"/>
                <w:b/>
                <w:szCs w:val="24"/>
              </w:rPr>
            </w:pPr>
            <w:r w:rsidRPr="003C4DBF">
              <w:rPr>
                <w:rFonts w:ascii="Arial" w:hAnsi="Arial" w:cs="Arial"/>
                <w:b/>
                <w:szCs w:val="24"/>
              </w:rPr>
              <w:t>Nursery</w:t>
            </w:r>
          </w:p>
          <w:p w14:paraId="0224A287" w14:textId="59460131" w:rsidR="005541D5" w:rsidRPr="005541D5" w:rsidRDefault="005541D5" w:rsidP="00110628">
            <w:pPr>
              <w:rPr>
                <w:rFonts w:ascii="Arial" w:hAnsi="Arial" w:cs="Arial"/>
                <w:szCs w:val="24"/>
              </w:rPr>
            </w:pPr>
            <w:r w:rsidRPr="005541D5">
              <w:rPr>
                <w:rFonts w:ascii="Arial" w:hAnsi="Arial" w:cs="Arial"/>
                <w:color w:val="323130"/>
                <w:szCs w:val="21"/>
                <w:shd w:val="clear" w:color="auto" w:fill="FFFFFF"/>
              </w:rPr>
              <w:t>We are in the process of looking more at the learning environment to ensure there is engaging activities which provide challenge and inspire motivation. Staff engage</w:t>
            </w:r>
            <w:r>
              <w:rPr>
                <w:rFonts w:ascii="Arial" w:hAnsi="Arial" w:cs="Arial"/>
                <w:color w:val="323130"/>
                <w:szCs w:val="21"/>
                <w:shd w:val="clear" w:color="auto" w:fill="FFFFFF"/>
              </w:rPr>
              <w:t>d</w:t>
            </w:r>
            <w:r w:rsidRPr="005541D5">
              <w:rPr>
                <w:rFonts w:ascii="Arial" w:hAnsi="Arial" w:cs="Arial"/>
                <w:color w:val="323130"/>
                <w:szCs w:val="21"/>
                <w:shd w:val="clear" w:color="auto" w:fill="FFFFFF"/>
              </w:rPr>
              <w:t xml:space="preserve"> in tracking meetings to discuss progress of their key children and f</w:t>
            </w:r>
            <w:r>
              <w:rPr>
                <w:rFonts w:ascii="Arial" w:hAnsi="Arial" w:cs="Arial"/>
                <w:color w:val="323130"/>
                <w:szCs w:val="21"/>
                <w:shd w:val="clear" w:color="auto" w:fill="FFFFFF"/>
              </w:rPr>
              <w:t xml:space="preserve">rom those discussions, </w:t>
            </w:r>
            <w:r w:rsidRPr="005541D5">
              <w:rPr>
                <w:rFonts w:ascii="Arial" w:hAnsi="Arial" w:cs="Arial"/>
                <w:color w:val="323130"/>
                <w:szCs w:val="21"/>
                <w:shd w:val="clear" w:color="auto" w:fill="FFFFFF"/>
              </w:rPr>
              <w:t>next steps</w:t>
            </w:r>
            <w:r>
              <w:rPr>
                <w:rFonts w:ascii="Arial" w:hAnsi="Arial" w:cs="Arial"/>
                <w:color w:val="323130"/>
                <w:szCs w:val="21"/>
                <w:shd w:val="clear" w:color="auto" w:fill="FFFFFF"/>
              </w:rPr>
              <w:t xml:space="preserve"> were highlighted</w:t>
            </w:r>
            <w:r w:rsidRPr="005541D5">
              <w:rPr>
                <w:rFonts w:ascii="Arial" w:hAnsi="Arial" w:cs="Arial"/>
                <w:color w:val="323130"/>
                <w:szCs w:val="21"/>
                <w:shd w:val="clear" w:color="auto" w:fill="FFFFFF"/>
              </w:rPr>
              <w:t>. We shar</w:t>
            </w:r>
            <w:r>
              <w:rPr>
                <w:rFonts w:ascii="Arial" w:hAnsi="Arial" w:cs="Arial"/>
                <w:color w:val="323130"/>
                <w:szCs w:val="21"/>
                <w:shd w:val="clear" w:color="auto" w:fill="FFFFFF"/>
              </w:rPr>
              <w:t>e</w:t>
            </w:r>
            <w:r w:rsidRPr="005541D5">
              <w:rPr>
                <w:rFonts w:ascii="Arial" w:hAnsi="Arial" w:cs="Arial"/>
                <w:color w:val="323130"/>
                <w:szCs w:val="21"/>
                <w:shd w:val="clear" w:color="auto" w:fill="FFFFFF"/>
              </w:rPr>
              <w:t xml:space="preserve"> this information at a development night to ensure all staff are aware of and can cater for all children. The children have the opportunity to play outside regularly and this area has also been developed to ensure continuity of learning and that good progression takes place. We have spent time creating individual plans for pupils whom need extra support. This is to ensure that all staff are following the same scripts ensuring continuity for the children. We regularly evaluate our progress at staff meetings and highlight where work is needed. Creating a calendar of events has ensured that meetings, development nights and in-service days are well planned for and correct quality assurance procedures are in place. Children are encouraged to take a lead in their own learning and are regularly consulted to make choices which can be seen from our Little Voices board. </w:t>
            </w:r>
          </w:p>
        </w:tc>
      </w:tr>
      <w:tr w:rsidR="00313479" w:rsidRPr="00982061" w14:paraId="27C3CD0C" w14:textId="77777777" w:rsidTr="00110628">
        <w:trPr>
          <w:trHeight w:val="2369"/>
        </w:trPr>
        <w:tc>
          <w:tcPr>
            <w:tcW w:w="10382" w:type="dxa"/>
            <w:gridSpan w:val="3"/>
          </w:tcPr>
          <w:p w14:paraId="730499C3" w14:textId="77777777" w:rsidR="00313479" w:rsidRDefault="00313479" w:rsidP="00110628">
            <w:pPr>
              <w:rPr>
                <w:rFonts w:ascii="Arial" w:hAnsi="Arial"/>
                <w:b/>
                <w:szCs w:val="24"/>
              </w:rPr>
            </w:pPr>
            <w:r w:rsidRPr="00982061">
              <w:rPr>
                <w:rFonts w:ascii="Arial" w:hAnsi="Arial"/>
                <w:b/>
                <w:szCs w:val="24"/>
              </w:rPr>
              <w:lastRenderedPageBreak/>
              <w:t>Next Steps:</w:t>
            </w:r>
          </w:p>
          <w:p w14:paraId="11E00C20" w14:textId="6952AE2D" w:rsidR="008463A1" w:rsidRDefault="008463A1" w:rsidP="008463A1">
            <w:pPr>
              <w:pStyle w:val="ListParagraph"/>
              <w:numPr>
                <w:ilvl w:val="0"/>
                <w:numId w:val="35"/>
              </w:numPr>
              <w:rPr>
                <w:rFonts w:ascii="Arial" w:hAnsi="Arial"/>
                <w:bCs/>
                <w:iCs/>
              </w:rPr>
            </w:pPr>
            <w:r w:rsidRPr="008463A1">
              <w:rPr>
                <w:rFonts w:ascii="Arial" w:hAnsi="Arial"/>
                <w:bCs/>
                <w:iCs/>
              </w:rPr>
              <w:t>Continue to develop a shared understanding of the pedagogy of teaching reading and numeracy in order to increase attainment in these areas showing a particular focus on 1</w:t>
            </w:r>
            <w:r w:rsidRPr="008463A1">
              <w:rPr>
                <w:rFonts w:ascii="Arial" w:hAnsi="Arial"/>
                <w:bCs/>
                <w:iCs/>
                <w:vertAlign w:val="superscript"/>
              </w:rPr>
              <w:t>st</w:t>
            </w:r>
            <w:r w:rsidRPr="008463A1">
              <w:rPr>
                <w:rFonts w:ascii="Arial" w:hAnsi="Arial"/>
                <w:bCs/>
                <w:iCs/>
              </w:rPr>
              <w:t xml:space="preserve"> and 2</w:t>
            </w:r>
            <w:r w:rsidRPr="008463A1">
              <w:rPr>
                <w:rFonts w:ascii="Arial" w:hAnsi="Arial"/>
                <w:bCs/>
                <w:iCs/>
                <w:vertAlign w:val="superscript"/>
              </w:rPr>
              <w:t>nd</w:t>
            </w:r>
            <w:r w:rsidRPr="008463A1">
              <w:rPr>
                <w:rFonts w:ascii="Arial" w:hAnsi="Arial"/>
                <w:bCs/>
                <w:iCs/>
              </w:rPr>
              <w:t xml:space="preserve"> levels.</w:t>
            </w:r>
          </w:p>
          <w:p w14:paraId="23F0F0CE" w14:textId="1CEB78A0" w:rsidR="008463A1" w:rsidRDefault="008463A1" w:rsidP="008463A1">
            <w:pPr>
              <w:pStyle w:val="ListParagraph"/>
              <w:numPr>
                <w:ilvl w:val="0"/>
                <w:numId w:val="35"/>
              </w:numPr>
              <w:rPr>
                <w:rFonts w:ascii="Arial" w:hAnsi="Arial"/>
                <w:bCs/>
                <w:iCs/>
              </w:rPr>
            </w:pPr>
            <w:r>
              <w:rPr>
                <w:rFonts w:ascii="Arial" w:hAnsi="Arial"/>
                <w:bCs/>
                <w:iCs/>
              </w:rPr>
              <w:t>Continue to develop nurturing approaches across all stages of the school to support readiness to learn and ease pupil’s anxieties</w:t>
            </w:r>
          </w:p>
          <w:p w14:paraId="107F60E1" w14:textId="400892D5" w:rsidR="005541D5" w:rsidRDefault="005541D5" w:rsidP="005541D5">
            <w:pPr>
              <w:rPr>
                <w:rFonts w:ascii="Arial" w:hAnsi="Arial"/>
                <w:bCs/>
                <w:iCs/>
              </w:rPr>
            </w:pPr>
          </w:p>
          <w:p w14:paraId="23F5C794" w14:textId="11A5937B" w:rsidR="005541D5" w:rsidRPr="003C4DBF" w:rsidRDefault="005541D5" w:rsidP="005541D5">
            <w:pPr>
              <w:rPr>
                <w:rFonts w:ascii="Arial" w:hAnsi="Arial"/>
                <w:b/>
                <w:bCs/>
                <w:iCs/>
              </w:rPr>
            </w:pPr>
            <w:r w:rsidRPr="003C4DBF">
              <w:rPr>
                <w:rFonts w:ascii="Arial" w:hAnsi="Arial"/>
                <w:b/>
                <w:bCs/>
                <w:iCs/>
              </w:rPr>
              <w:t>Nursery</w:t>
            </w:r>
          </w:p>
          <w:p w14:paraId="5B8DE933" w14:textId="5AF31C23" w:rsidR="005541D5" w:rsidRPr="005541D5" w:rsidRDefault="005541D5" w:rsidP="005541D5">
            <w:pPr>
              <w:pStyle w:val="ListParagraph"/>
              <w:numPr>
                <w:ilvl w:val="0"/>
                <w:numId w:val="36"/>
              </w:numPr>
              <w:rPr>
                <w:rFonts w:ascii="Arial" w:eastAsia="Times New Roman" w:hAnsi="Arial" w:cs="Arial"/>
                <w:b/>
                <w:sz w:val="24"/>
                <w:lang w:eastAsia="en-GB"/>
              </w:rPr>
            </w:pPr>
            <w:r>
              <w:rPr>
                <w:rFonts w:ascii="Arial" w:hAnsi="Arial" w:cs="Arial"/>
                <w:color w:val="323130"/>
                <w:szCs w:val="21"/>
                <w:shd w:val="clear" w:color="auto" w:fill="FFFFFF"/>
              </w:rPr>
              <w:t>Continue to l</w:t>
            </w:r>
            <w:r w:rsidRPr="005541D5">
              <w:rPr>
                <w:rFonts w:ascii="Arial" w:hAnsi="Arial" w:cs="Arial"/>
                <w:color w:val="323130"/>
                <w:szCs w:val="21"/>
                <w:shd w:val="clear" w:color="auto" w:fill="FFFFFF"/>
              </w:rPr>
              <w:t>ook at visions, values and aims. Share these more often with families and children. Embed these into our daily practice.</w:t>
            </w:r>
          </w:p>
          <w:p w14:paraId="31DC2606" w14:textId="6DA89621" w:rsidR="005541D5" w:rsidRPr="005541D5" w:rsidRDefault="005541D5" w:rsidP="005541D5">
            <w:pPr>
              <w:pStyle w:val="ListParagraph"/>
              <w:numPr>
                <w:ilvl w:val="0"/>
                <w:numId w:val="36"/>
              </w:numPr>
              <w:rPr>
                <w:rFonts w:ascii="Arial" w:hAnsi="Arial" w:cs="Arial"/>
                <w:b/>
                <w:color w:val="323130"/>
                <w:sz w:val="24"/>
                <w:szCs w:val="21"/>
                <w:shd w:val="clear" w:color="auto" w:fill="FFFFFF"/>
              </w:rPr>
            </w:pPr>
            <w:r w:rsidRPr="005541D5">
              <w:rPr>
                <w:rFonts w:ascii="Arial" w:hAnsi="Arial" w:cs="Arial"/>
                <w:color w:val="323130"/>
                <w:szCs w:val="21"/>
                <w:shd w:val="clear" w:color="auto" w:fill="FFFFFF"/>
              </w:rPr>
              <w:lastRenderedPageBreak/>
              <w:t xml:space="preserve">Continue to develop scripts which are used consistently by all staff to promote positive behaviour. Introduce the </w:t>
            </w:r>
            <w:r>
              <w:rPr>
                <w:rFonts w:ascii="Arial" w:hAnsi="Arial" w:cs="Arial"/>
                <w:color w:val="323130"/>
                <w:szCs w:val="21"/>
                <w:shd w:val="clear" w:color="auto" w:fill="FFFFFF"/>
              </w:rPr>
              <w:t>R</w:t>
            </w:r>
            <w:r w:rsidRPr="005541D5">
              <w:rPr>
                <w:rFonts w:ascii="Arial" w:hAnsi="Arial" w:cs="Arial"/>
                <w:color w:val="323130"/>
                <w:szCs w:val="21"/>
                <w:shd w:val="clear" w:color="auto" w:fill="FFFFFF"/>
              </w:rPr>
              <w:t xml:space="preserve">ights of the </w:t>
            </w:r>
            <w:r>
              <w:rPr>
                <w:rFonts w:ascii="Arial" w:hAnsi="Arial" w:cs="Arial"/>
                <w:color w:val="323130"/>
                <w:szCs w:val="21"/>
                <w:shd w:val="clear" w:color="auto" w:fill="FFFFFF"/>
              </w:rPr>
              <w:t>C</w:t>
            </w:r>
            <w:r w:rsidRPr="005541D5">
              <w:rPr>
                <w:rFonts w:ascii="Arial" w:hAnsi="Arial" w:cs="Arial"/>
                <w:color w:val="323130"/>
                <w:szCs w:val="21"/>
                <w:shd w:val="clear" w:color="auto" w:fill="FFFFFF"/>
              </w:rPr>
              <w:t>hild with the children.</w:t>
            </w:r>
          </w:p>
          <w:p w14:paraId="171BFCF4" w14:textId="5BF6DD75" w:rsidR="00313479" w:rsidRPr="005541D5" w:rsidRDefault="005541D5" w:rsidP="00110628">
            <w:pPr>
              <w:pStyle w:val="ListParagraph"/>
              <w:numPr>
                <w:ilvl w:val="0"/>
                <w:numId w:val="36"/>
              </w:numPr>
              <w:rPr>
                <w:rFonts w:ascii="Arial" w:hAnsi="Arial" w:cs="Arial"/>
                <w:b/>
                <w:color w:val="323130"/>
                <w:sz w:val="24"/>
                <w:szCs w:val="21"/>
                <w:shd w:val="clear" w:color="auto" w:fill="FFFFFF"/>
              </w:rPr>
            </w:pPr>
            <w:r w:rsidRPr="005541D5">
              <w:rPr>
                <w:rFonts w:ascii="Arial" w:hAnsi="Arial" w:cs="Arial"/>
                <w:color w:val="323130"/>
                <w:szCs w:val="21"/>
                <w:shd w:val="clear" w:color="auto" w:fill="FFFFFF"/>
              </w:rPr>
              <w:t>Revisit the use of the trackers as a planning tool. Ensure evaluations are being completed regularly and being used to inform next steps. Look at developing the planning formats for ease of use.</w:t>
            </w:r>
          </w:p>
        </w:tc>
      </w:tr>
      <w:tr w:rsidR="00313479" w:rsidRPr="00982061" w14:paraId="525424E9" w14:textId="77777777" w:rsidTr="00110628">
        <w:trPr>
          <w:trHeight w:val="438"/>
        </w:trPr>
        <w:tc>
          <w:tcPr>
            <w:tcW w:w="10382" w:type="dxa"/>
            <w:gridSpan w:val="3"/>
          </w:tcPr>
          <w:p w14:paraId="33879E4E" w14:textId="77777777" w:rsidR="00313479" w:rsidRDefault="00313479" w:rsidP="00110628">
            <w:pPr>
              <w:rPr>
                <w:rFonts w:ascii="Arial" w:hAnsi="Arial"/>
                <w:b/>
                <w:szCs w:val="24"/>
              </w:rPr>
            </w:pPr>
            <w:r>
              <w:rPr>
                <w:rFonts w:ascii="Arial" w:hAnsi="Arial"/>
                <w:b/>
                <w:szCs w:val="24"/>
              </w:rPr>
              <w:lastRenderedPageBreak/>
              <w:t xml:space="preserve">Attainment of Children and Young People </w:t>
            </w:r>
          </w:p>
          <w:p w14:paraId="0E1C45B7" w14:textId="77777777" w:rsidR="008463A1" w:rsidRDefault="008463A1" w:rsidP="00110628">
            <w:pPr>
              <w:rPr>
                <w:rFonts w:ascii="Arial" w:hAnsi="Arial"/>
                <w:bCs/>
                <w:i/>
                <w:iCs/>
                <w:color w:val="FF0000"/>
                <w:sz w:val="20"/>
              </w:rPr>
            </w:pPr>
          </w:p>
          <w:p w14:paraId="59E40B4C" w14:textId="6DD67390" w:rsidR="008463A1" w:rsidRDefault="004A79AD" w:rsidP="00110628">
            <w:pPr>
              <w:rPr>
                <w:rFonts w:ascii="Arial" w:hAnsi="Arial"/>
                <w:bCs/>
                <w:i/>
                <w:iCs/>
                <w:color w:val="FF0000"/>
                <w:sz w:val="20"/>
              </w:rPr>
            </w:pPr>
            <w:r>
              <w:rPr>
                <w:rFonts w:ascii="Arial" w:hAnsi="Arial"/>
                <w:bCs/>
                <w:i/>
                <w:iCs/>
                <w:noProof/>
                <w:color w:val="FF0000"/>
                <w:sz w:val="20"/>
              </w:rPr>
              <w:drawing>
                <wp:inline distT="0" distB="0" distL="0" distR="0" wp14:anchorId="61B8EB69" wp14:editId="799BECC0">
                  <wp:extent cx="5608955" cy="2249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249805"/>
                          </a:xfrm>
                          <a:prstGeom prst="rect">
                            <a:avLst/>
                          </a:prstGeom>
                          <a:noFill/>
                        </pic:spPr>
                      </pic:pic>
                    </a:graphicData>
                  </a:graphic>
                </wp:inline>
              </w:drawing>
            </w:r>
          </w:p>
          <w:p w14:paraId="33CC3AEE" w14:textId="77777777" w:rsidR="008463A1" w:rsidRDefault="008463A1" w:rsidP="00110628">
            <w:pPr>
              <w:rPr>
                <w:rFonts w:ascii="Arial" w:hAnsi="Arial"/>
                <w:bCs/>
                <w:i/>
                <w:iCs/>
                <w:color w:val="FF0000"/>
                <w:sz w:val="20"/>
              </w:rPr>
            </w:pPr>
          </w:p>
          <w:p w14:paraId="1D9E05E0" w14:textId="1C924E22" w:rsidR="008463A1" w:rsidRPr="008463A1" w:rsidRDefault="008463A1" w:rsidP="00110628">
            <w:pPr>
              <w:rPr>
                <w:rFonts w:ascii="Arial" w:hAnsi="Arial"/>
                <w:bCs/>
                <w:iCs/>
                <w:color w:val="FF0000"/>
                <w:sz w:val="20"/>
              </w:rPr>
            </w:pPr>
          </w:p>
        </w:tc>
      </w:tr>
      <w:tr w:rsidR="00313479" w:rsidRPr="00982061" w14:paraId="747CF19D" w14:textId="77777777" w:rsidTr="00110628">
        <w:trPr>
          <w:trHeight w:val="438"/>
        </w:trPr>
        <w:tc>
          <w:tcPr>
            <w:tcW w:w="10382" w:type="dxa"/>
            <w:gridSpan w:val="3"/>
          </w:tcPr>
          <w:p w14:paraId="32EACB10" w14:textId="3F834608" w:rsidR="00313479" w:rsidRPr="0092326F" w:rsidRDefault="004A79AD" w:rsidP="00110628">
            <w:pPr>
              <w:rPr>
                <w:rFonts w:ascii="Arial" w:hAnsi="Arial"/>
                <w:bCs/>
                <w:iCs/>
                <w:color w:val="FF0000"/>
              </w:rPr>
            </w:pPr>
            <w:r w:rsidRPr="0092326F">
              <w:rPr>
                <w:rFonts w:ascii="Arial" w:hAnsi="Arial"/>
                <w:bCs/>
                <w:iCs/>
              </w:rPr>
              <w:t xml:space="preserve">Focus for School Improvement Plan 2021/22 will be </w:t>
            </w:r>
            <w:proofErr w:type="spellStart"/>
            <w:r w:rsidRPr="0092326F">
              <w:rPr>
                <w:rFonts w:ascii="Arial" w:hAnsi="Arial"/>
                <w:bCs/>
                <w:iCs/>
              </w:rPr>
              <w:t>lst</w:t>
            </w:r>
            <w:proofErr w:type="spellEnd"/>
            <w:r w:rsidRPr="0092326F">
              <w:rPr>
                <w:rFonts w:ascii="Arial" w:hAnsi="Arial"/>
                <w:bCs/>
                <w:iCs/>
              </w:rPr>
              <w:t xml:space="preserve"> level reading and 2</w:t>
            </w:r>
            <w:r w:rsidRPr="0092326F">
              <w:rPr>
                <w:rFonts w:ascii="Arial" w:hAnsi="Arial"/>
                <w:bCs/>
                <w:iCs/>
                <w:vertAlign w:val="superscript"/>
              </w:rPr>
              <w:t>nd</w:t>
            </w:r>
            <w:r w:rsidRPr="0092326F">
              <w:rPr>
                <w:rFonts w:ascii="Arial" w:hAnsi="Arial"/>
                <w:bCs/>
                <w:iCs/>
              </w:rPr>
              <w:t xml:space="preserve"> level Numeracy</w:t>
            </w:r>
          </w:p>
        </w:tc>
      </w:tr>
      <w:tr w:rsidR="00313479" w:rsidRPr="00982061" w14:paraId="00B23A16" w14:textId="77777777" w:rsidTr="00110628">
        <w:trPr>
          <w:gridAfter w:val="1"/>
          <w:wAfter w:w="68" w:type="dxa"/>
          <w:trHeight w:val="371"/>
        </w:trPr>
        <w:tc>
          <w:tcPr>
            <w:tcW w:w="10314" w:type="dxa"/>
            <w:gridSpan w:val="2"/>
          </w:tcPr>
          <w:p w14:paraId="21457550" w14:textId="77777777" w:rsidR="00313479" w:rsidRPr="00685B70" w:rsidRDefault="00313479" w:rsidP="00110628">
            <w:pPr>
              <w:rPr>
                <w:rFonts w:ascii="Arial" w:hAnsi="Arial"/>
                <w:b/>
                <w:szCs w:val="24"/>
              </w:rPr>
            </w:pPr>
            <w:r>
              <w:rPr>
                <w:rFonts w:ascii="Arial" w:hAnsi="Arial"/>
                <w:b/>
                <w:szCs w:val="24"/>
              </w:rPr>
              <w:t>Evidence of significant wider achievements</w:t>
            </w:r>
          </w:p>
        </w:tc>
      </w:tr>
      <w:tr w:rsidR="00313479" w:rsidRPr="00982061" w14:paraId="35C962EF" w14:textId="77777777" w:rsidTr="00110628">
        <w:trPr>
          <w:gridAfter w:val="1"/>
          <w:wAfter w:w="68" w:type="dxa"/>
          <w:trHeight w:val="1691"/>
        </w:trPr>
        <w:tc>
          <w:tcPr>
            <w:tcW w:w="10314" w:type="dxa"/>
            <w:gridSpan w:val="2"/>
          </w:tcPr>
          <w:p w14:paraId="7303418E" w14:textId="0B5EBCD3" w:rsidR="00313479" w:rsidRDefault="00313479" w:rsidP="00110628">
            <w:pPr>
              <w:rPr>
                <w:rFonts w:ascii="Arial" w:hAnsi="Arial"/>
                <w:i/>
                <w:iCs/>
                <w:color w:val="FF0000"/>
                <w:sz w:val="20"/>
              </w:rPr>
            </w:pPr>
          </w:p>
          <w:p w14:paraId="6D734B2E" w14:textId="46E50427" w:rsidR="0054404B" w:rsidRPr="007E47B8" w:rsidRDefault="004A79AD" w:rsidP="0054404B">
            <w:pPr>
              <w:rPr>
                <w:rFonts w:ascii="Arial" w:hAnsi="Arial" w:cs="Arial"/>
                <w:color w:val="323130"/>
                <w:szCs w:val="21"/>
                <w:shd w:val="clear" w:color="auto" w:fill="FFFFFF"/>
              </w:rPr>
            </w:pPr>
            <w:r w:rsidRPr="00E3543B">
              <w:rPr>
                <w:rFonts w:ascii="Arial" w:hAnsi="Arial" w:cs="Arial"/>
                <w:color w:val="323130"/>
                <w:szCs w:val="21"/>
                <w:shd w:val="clear" w:color="auto" w:fill="FFFFFF"/>
              </w:rPr>
              <w:t>All staff were committed to providing an excellent standard of work and worked collaboratively to ensure there was a positive outcome for all learners.</w:t>
            </w:r>
            <w:r w:rsidR="0054404B">
              <w:rPr>
                <w:rFonts w:ascii="Arial" w:hAnsi="Arial" w:cs="Arial"/>
                <w:color w:val="323130"/>
                <w:szCs w:val="21"/>
                <w:shd w:val="clear" w:color="auto" w:fill="FFFFFF"/>
              </w:rPr>
              <w:t xml:space="preserve"> </w:t>
            </w:r>
            <w:r w:rsidR="0092326F">
              <w:rPr>
                <w:rFonts w:ascii="Arial" w:hAnsi="Arial" w:cs="Arial"/>
                <w:color w:val="323130"/>
                <w:szCs w:val="21"/>
                <w:shd w:val="clear" w:color="auto" w:fill="FFFFFF"/>
              </w:rPr>
              <w:t xml:space="preserve">Staff and </w:t>
            </w:r>
            <w:proofErr w:type="gramStart"/>
            <w:r w:rsidR="0092326F">
              <w:rPr>
                <w:rFonts w:ascii="Arial" w:hAnsi="Arial" w:cs="Arial"/>
                <w:color w:val="323130"/>
                <w:szCs w:val="21"/>
                <w:shd w:val="clear" w:color="auto" w:fill="FFFFFF"/>
              </w:rPr>
              <w:t>pupils</w:t>
            </w:r>
            <w:proofErr w:type="gramEnd"/>
            <w:r w:rsidR="0092326F">
              <w:rPr>
                <w:rFonts w:ascii="Arial" w:hAnsi="Arial" w:cs="Arial"/>
                <w:color w:val="323130"/>
                <w:szCs w:val="21"/>
                <w:shd w:val="clear" w:color="auto" w:fill="FFFFFF"/>
              </w:rPr>
              <w:t xml:space="preserve"> IT skills improved greatly as has our communication with parents.  We pride ourselves on the fact that we engaged with 100% of our families on </w:t>
            </w:r>
            <w:proofErr w:type="spellStart"/>
            <w:r w:rsidR="0092326F">
              <w:rPr>
                <w:rFonts w:ascii="Arial" w:hAnsi="Arial" w:cs="Arial"/>
                <w:color w:val="323130"/>
                <w:szCs w:val="21"/>
                <w:shd w:val="clear" w:color="auto" w:fill="FFFFFF"/>
              </w:rPr>
              <w:t>SeeSaw</w:t>
            </w:r>
            <w:proofErr w:type="spellEnd"/>
            <w:r w:rsidR="0092326F">
              <w:rPr>
                <w:rFonts w:ascii="Arial" w:hAnsi="Arial" w:cs="Arial"/>
                <w:color w:val="323130"/>
                <w:szCs w:val="21"/>
                <w:shd w:val="clear" w:color="auto" w:fill="FFFFFF"/>
              </w:rPr>
              <w:t xml:space="preserve"> and used this successfully to communicate with parents and children during the challenging times of lockdown. We were also able to, and continue to work closely with Morrisons to provide food parcels for our families, thus supplying meals for those families in most need. We have </w:t>
            </w:r>
            <w:r w:rsidR="0054404B" w:rsidRPr="007E47B8">
              <w:rPr>
                <w:rFonts w:ascii="Arial" w:hAnsi="Arial" w:cs="Arial"/>
                <w:color w:val="323130"/>
                <w:szCs w:val="21"/>
                <w:shd w:val="clear" w:color="auto" w:fill="FFFFFF"/>
              </w:rPr>
              <w:t>A few pupils have obtained RSPB recognition for their work to conserve nature and P7 pupils are working towards their John Muir Award focussing on wellbeing and connectiveness outdoors. We have creatively reinstated our toast club initiative at break time which gives pupils a place they can go during break which helps with playground conflicts and pupils who may not have had a nutritional breakfast. This in turn supports children’s readiness to learn.</w:t>
            </w:r>
          </w:p>
          <w:p w14:paraId="5EF6E77C" w14:textId="526DB261" w:rsidR="004A79AD" w:rsidRDefault="004A79AD" w:rsidP="004A79AD">
            <w:pPr>
              <w:rPr>
                <w:rFonts w:ascii="Arial" w:hAnsi="Arial" w:cs="Arial"/>
                <w:color w:val="323130"/>
                <w:sz w:val="24"/>
                <w:szCs w:val="21"/>
                <w:shd w:val="clear" w:color="auto" w:fill="FFFFFF"/>
              </w:rPr>
            </w:pPr>
          </w:p>
          <w:p w14:paraId="5561273A" w14:textId="0B2ABCCE" w:rsidR="0092326F" w:rsidRDefault="0092326F" w:rsidP="004A79AD">
            <w:pPr>
              <w:rPr>
                <w:rFonts w:ascii="Arial" w:hAnsi="Arial" w:cs="Arial"/>
                <w:color w:val="323130"/>
                <w:sz w:val="24"/>
                <w:szCs w:val="21"/>
                <w:shd w:val="clear" w:color="auto" w:fill="FFFFFF"/>
              </w:rPr>
            </w:pPr>
          </w:p>
          <w:p w14:paraId="0199F16C" w14:textId="09CF73C3" w:rsidR="0092326F" w:rsidRDefault="0092326F" w:rsidP="004A79AD">
            <w:pPr>
              <w:rPr>
                <w:rFonts w:ascii="Arial" w:hAnsi="Arial" w:cs="Arial"/>
                <w:color w:val="323130"/>
                <w:sz w:val="24"/>
                <w:szCs w:val="21"/>
                <w:shd w:val="clear" w:color="auto" w:fill="FFFFFF"/>
              </w:rPr>
            </w:pPr>
          </w:p>
          <w:p w14:paraId="7698A3CE" w14:textId="77777777" w:rsidR="0092326F" w:rsidRPr="00E3543B" w:rsidRDefault="0092326F" w:rsidP="004A79AD">
            <w:pPr>
              <w:rPr>
                <w:rFonts w:ascii="Arial" w:hAnsi="Arial" w:cs="Arial"/>
                <w:color w:val="323130"/>
                <w:sz w:val="24"/>
                <w:szCs w:val="21"/>
                <w:shd w:val="clear" w:color="auto" w:fill="FFFFFF"/>
              </w:rPr>
            </w:pPr>
          </w:p>
          <w:p w14:paraId="506B0C72" w14:textId="7EAAA184" w:rsidR="004A79AD" w:rsidRPr="004A79AD" w:rsidRDefault="004A79AD" w:rsidP="00110628">
            <w:pPr>
              <w:rPr>
                <w:rFonts w:ascii="Arial" w:hAnsi="Arial"/>
                <w:b/>
                <w:iCs/>
                <w:sz w:val="20"/>
              </w:rPr>
            </w:pPr>
          </w:p>
        </w:tc>
      </w:tr>
      <w:tr w:rsidR="00313479" w:rsidRPr="00982061" w14:paraId="38912193" w14:textId="77777777" w:rsidTr="00110628">
        <w:trPr>
          <w:gridAfter w:val="1"/>
          <w:wAfter w:w="68" w:type="dxa"/>
          <w:trHeight w:val="469"/>
        </w:trPr>
        <w:tc>
          <w:tcPr>
            <w:tcW w:w="10314" w:type="dxa"/>
            <w:gridSpan w:val="2"/>
          </w:tcPr>
          <w:p w14:paraId="09E530E3" w14:textId="77777777" w:rsidR="00313479" w:rsidRPr="0038744E" w:rsidRDefault="00313479" w:rsidP="00110628">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110628">
        <w:trPr>
          <w:gridAfter w:val="1"/>
          <w:wAfter w:w="68" w:type="dxa"/>
          <w:trHeight w:val="469"/>
        </w:trPr>
        <w:tc>
          <w:tcPr>
            <w:tcW w:w="10314" w:type="dxa"/>
            <w:gridSpan w:val="2"/>
          </w:tcPr>
          <w:p w14:paraId="12F1699F" w14:textId="77777777" w:rsidR="0092326F" w:rsidRDefault="0092326F" w:rsidP="008248A7">
            <w:pPr>
              <w:rPr>
                <w:rFonts w:ascii="Arial" w:hAnsi="Arial" w:cs="Arial"/>
                <w:b/>
              </w:rPr>
            </w:pPr>
          </w:p>
          <w:p w14:paraId="53AA205C" w14:textId="2D0E26C0" w:rsidR="008248A7" w:rsidRPr="008248A7" w:rsidRDefault="008248A7" w:rsidP="008248A7">
            <w:pPr>
              <w:rPr>
                <w:rFonts w:ascii="Arial" w:hAnsi="Arial"/>
                <w:i/>
                <w:iCs/>
                <w:color w:val="FF0000"/>
                <w:sz w:val="20"/>
              </w:rPr>
            </w:pPr>
            <w:r>
              <w:rPr>
                <w:rFonts w:ascii="Arial" w:hAnsi="Arial" w:cs="Arial"/>
                <w:b/>
              </w:rPr>
              <w:t>Communication with Parents</w:t>
            </w:r>
          </w:p>
          <w:p w14:paraId="40A83C71" w14:textId="77777777" w:rsidR="008248A7" w:rsidRDefault="008248A7" w:rsidP="00FC2D4D">
            <w:pPr>
              <w:pStyle w:val="ListParagraph"/>
              <w:numPr>
                <w:ilvl w:val="0"/>
                <w:numId w:val="25"/>
              </w:numPr>
              <w:rPr>
                <w:rFonts w:ascii="Arial" w:hAnsi="Arial" w:cs="Arial"/>
              </w:rPr>
            </w:pPr>
            <w:proofErr w:type="spellStart"/>
            <w:r>
              <w:rPr>
                <w:rFonts w:ascii="Arial" w:hAnsi="Arial" w:cs="Arial"/>
              </w:rPr>
              <w:t>SeeSaw</w:t>
            </w:r>
            <w:proofErr w:type="spellEnd"/>
            <w:r>
              <w:rPr>
                <w:rFonts w:ascii="Arial" w:hAnsi="Arial" w:cs="Arial"/>
              </w:rPr>
              <w:t xml:space="preserve"> used prior to initial lockdown from Nursery – P7 therefore parents and children were familiar with this platform.  100% of parents signed up and we upgraded to the subscribed site which gave us access to additional resources and dashboard data</w:t>
            </w:r>
          </w:p>
          <w:p w14:paraId="11239EC9" w14:textId="0F30CF95" w:rsidR="008248A7" w:rsidRDefault="008248A7" w:rsidP="00FC2D4D">
            <w:pPr>
              <w:pStyle w:val="ListParagraph"/>
              <w:numPr>
                <w:ilvl w:val="0"/>
                <w:numId w:val="25"/>
              </w:numPr>
              <w:rPr>
                <w:rFonts w:ascii="Arial" w:hAnsi="Arial" w:cs="Arial"/>
              </w:rPr>
            </w:pPr>
            <w:r>
              <w:rPr>
                <w:rFonts w:ascii="Arial" w:hAnsi="Arial" w:cs="Arial"/>
              </w:rPr>
              <w:t>Informal messages on daily basis to catch up/give overview of learning for the day ensure</w:t>
            </w:r>
            <w:r w:rsidR="00FC2D4D">
              <w:rPr>
                <w:rFonts w:ascii="Arial" w:hAnsi="Arial" w:cs="Arial"/>
              </w:rPr>
              <w:t xml:space="preserve">d </w:t>
            </w:r>
            <w:r>
              <w:rPr>
                <w:rFonts w:ascii="Arial" w:hAnsi="Arial" w:cs="Arial"/>
              </w:rPr>
              <w:t>positive relationships with parents and reassurance if required.</w:t>
            </w:r>
          </w:p>
          <w:p w14:paraId="1E8F2F6E" w14:textId="77777777" w:rsidR="008248A7" w:rsidRDefault="008248A7" w:rsidP="00FC2D4D">
            <w:pPr>
              <w:pStyle w:val="ListParagraph"/>
              <w:numPr>
                <w:ilvl w:val="0"/>
                <w:numId w:val="25"/>
              </w:numPr>
              <w:rPr>
                <w:rFonts w:ascii="Arial" w:hAnsi="Arial" w:cs="Arial"/>
              </w:rPr>
            </w:pPr>
            <w:r>
              <w:rPr>
                <w:rFonts w:ascii="Arial" w:hAnsi="Arial" w:cs="Arial"/>
              </w:rPr>
              <w:t>Weekly Sway video from HT giving any updates or what’s happening in the week ahead</w:t>
            </w:r>
          </w:p>
          <w:p w14:paraId="761B6174" w14:textId="5E983B5A" w:rsidR="008248A7" w:rsidRDefault="008248A7" w:rsidP="00FC2D4D">
            <w:pPr>
              <w:pStyle w:val="ListParagraph"/>
              <w:numPr>
                <w:ilvl w:val="0"/>
                <w:numId w:val="25"/>
              </w:numPr>
              <w:rPr>
                <w:rFonts w:ascii="Arial" w:hAnsi="Arial" w:cs="Arial"/>
              </w:rPr>
            </w:pPr>
            <w:r>
              <w:rPr>
                <w:rFonts w:ascii="Arial" w:hAnsi="Arial" w:cs="Arial"/>
              </w:rPr>
              <w:lastRenderedPageBreak/>
              <w:t>Evaluative questionnaire</w:t>
            </w:r>
            <w:r w:rsidR="00FC2D4D">
              <w:rPr>
                <w:rFonts w:ascii="Arial" w:hAnsi="Arial" w:cs="Arial"/>
              </w:rPr>
              <w:t>s</w:t>
            </w:r>
            <w:r>
              <w:rPr>
                <w:rFonts w:ascii="Arial" w:hAnsi="Arial" w:cs="Arial"/>
              </w:rPr>
              <w:t xml:space="preserve"> sent to parents on a fortnightly basis to establish what is working well and any improvements required.  Very positive responses and encouraging comments.</w:t>
            </w:r>
          </w:p>
          <w:p w14:paraId="13769ED2" w14:textId="1698C9EE" w:rsidR="008248A7" w:rsidRDefault="008248A7" w:rsidP="00FC2D4D">
            <w:pPr>
              <w:pStyle w:val="ListParagraph"/>
              <w:numPr>
                <w:ilvl w:val="0"/>
                <w:numId w:val="25"/>
              </w:numPr>
              <w:rPr>
                <w:rFonts w:ascii="Arial" w:hAnsi="Arial" w:cs="Arial"/>
              </w:rPr>
            </w:pPr>
            <w:r>
              <w:rPr>
                <w:rFonts w:ascii="Arial" w:hAnsi="Arial" w:cs="Arial"/>
              </w:rPr>
              <w:t>Continued use of all other methods of communication such as Facebook, Twitter, school app to share success and continue</w:t>
            </w:r>
            <w:r w:rsidR="00FC2D4D">
              <w:rPr>
                <w:rFonts w:ascii="Arial" w:hAnsi="Arial" w:cs="Arial"/>
              </w:rPr>
              <w:t>d</w:t>
            </w:r>
            <w:r>
              <w:rPr>
                <w:rFonts w:ascii="Arial" w:hAnsi="Arial" w:cs="Arial"/>
              </w:rPr>
              <w:t xml:space="preserve"> with wider life of the school such as House Colour Day, Burns, Shining Stars, National Storytelling Week</w:t>
            </w:r>
            <w:r w:rsidR="00FC2D4D">
              <w:rPr>
                <w:rFonts w:ascii="Arial" w:hAnsi="Arial" w:cs="Arial"/>
              </w:rPr>
              <w:t xml:space="preserve"> virtually</w:t>
            </w:r>
          </w:p>
          <w:p w14:paraId="48B7A58C" w14:textId="62F7580E" w:rsidR="008248A7" w:rsidRDefault="008248A7" w:rsidP="00FC2D4D">
            <w:pPr>
              <w:pStyle w:val="ListParagraph"/>
              <w:numPr>
                <w:ilvl w:val="0"/>
                <w:numId w:val="25"/>
              </w:numPr>
              <w:rPr>
                <w:rFonts w:ascii="Arial" w:hAnsi="Arial" w:cs="Arial"/>
              </w:rPr>
            </w:pPr>
            <w:r>
              <w:rPr>
                <w:rFonts w:ascii="Arial" w:hAnsi="Arial" w:cs="Arial"/>
              </w:rPr>
              <w:t>Regular phone calls from HT to any families who show</w:t>
            </w:r>
            <w:r w:rsidR="00FC2D4D">
              <w:rPr>
                <w:rFonts w:ascii="Arial" w:hAnsi="Arial" w:cs="Arial"/>
              </w:rPr>
              <w:t>ed</w:t>
            </w:r>
            <w:r>
              <w:rPr>
                <w:rFonts w:ascii="Arial" w:hAnsi="Arial" w:cs="Arial"/>
              </w:rPr>
              <w:t xml:space="preserve"> a fall in </w:t>
            </w:r>
            <w:r w:rsidR="00FC2D4D">
              <w:rPr>
                <w:rFonts w:ascii="Arial" w:hAnsi="Arial" w:cs="Arial"/>
              </w:rPr>
              <w:t xml:space="preserve">levels of </w:t>
            </w:r>
            <w:r>
              <w:rPr>
                <w:rFonts w:ascii="Arial" w:hAnsi="Arial" w:cs="Arial"/>
              </w:rPr>
              <w:t>engagement</w:t>
            </w:r>
          </w:p>
          <w:p w14:paraId="1F7027D6" w14:textId="3D9668E3" w:rsidR="008248A7" w:rsidRPr="00FC2D4D" w:rsidRDefault="008248A7" w:rsidP="008248A7">
            <w:pPr>
              <w:pStyle w:val="ListParagraph"/>
              <w:numPr>
                <w:ilvl w:val="0"/>
                <w:numId w:val="25"/>
              </w:numPr>
              <w:rPr>
                <w:rFonts w:ascii="Arial" w:hAnsi="Arial" w:cs="Arial"/>
              </w:rPr>
            </w:pPr>
            <w:r>
              <w:rPr>
                <w:rFonts w:ascii="Arial" w:hAnsi="Arial" w:cs="Arial"/>
              </w:rPr>
              <w:t xml:space="preserve">HT </w:t>
            </w:r>
            <w:r w:rsidR="00FC2D4D">
              <w:rPr>
                <w:rFonts w:ascii="Arial" w:hAnsi="Arial" w:cs="Arial"/>
              </w:rPr>
              <w:t>maintained</w:t>
            </w:r>
            <w:r>
              <w:rPr>
                <w:rFonts w:ascii="Arial" w:hAnsi="Arial" w:cs="Arial"/>
              </w:rPr>
              <w:t xml:space="preserve"> regular contact with Chair of Parent Council to maintain links</w:t>
            </w:r>
          </w:p>
          <w:p w14:paraId="1936C514" w14:textId="77777777" w:rsidR="008248A7" w:rsidRPr="008248A7" w:rsidRDefault="008248A7" w:rsidP="008248A7">
            <w:pPr>
              <w:rPr>
                <w:rFonts w:ascii="Arial" w:hAnsi="Arial" w:cs="Arial"/>
              </w:rPr>
            </w:pPr>
          </w:p>
          <w:p w14:paraId="65333C79" w14:textId="77777777" w:rsidR="008248A7" w:rsidRDefault="008248A7" w:rsidP="008248A7">
            <w:pPr>
              <w:rPr>
                <w:rFonts w:ascii="Arial" w:hAnsi="Arial" w:cs="Arial"/>
                <w:b/>
              </w:rPr>
            </w:pPr>
            <w:r w:rsidRPr="00447847">
              <w:rPr>
                <w:rFonts w:ascii="Arial" w:hAnsi="Arial" w:cs="Arial"/>
                <w:b/>
              </w:rPr>
              <w:t>Learning and Teaching</w:t>
            </w:r>
          </w:p>
          <w:p w14:paraId="79A3CE3D" w14:textId="4E429B10" w:rsidR="008248A7" w:rsidRDefault="008248A7" w:rsidP="00FC2D4D">
            <w:pPr>
              <w:pStyle w:val="ListParagraph"/>
              <w:numPr>
                <w:ilvl w:val="0"/>
                <w:numId w:val="25"/>
              </w:numPr>
              <w:rPr>
                <w:rFonts w:ascii="Arial" w:hAnsi="Arial" w:cs="Arial"/>
              </w:rPr>
            </w:pPr>
            <w:r w:rsidRPr="00447847">
              <w:rPr>
                <w:rFonts w:ascii="Arial" w:hAnsi="Arial" w:cs="Arial"/>
              </w:rPr>
              <w:t>Planning</w:t>
            </w:r>
            <w:r>
              <w:rPr>
                <w:rFonts w:ascii="Arial" w:hAnsi="Arial" w:cs="Arial"/>
              </w:rPr>
              <w:t>/tracking/progress meetings with teacher and HT continue</w:t>
            </w:r>
            <w:r w:rsidR="00FC2D4D">
              <w:rPr>
                <w:rFonts w:ascii="Arial" w:hAnsi="Arial" w:cs="Arial"/>
              </w:rPr>
              <w:t>d</w:t>
            </w:r>
            <w:r>
              <w:rPr>
                <w:rFonts w:ascii="Arial" w:hAnsi="Arial" w:cs="Arial"/>
              </w:rPr>
              <w:t xml:space="preserve"> using Teams. </w:t>
            </w:r>
          </w:p>
          <w:p w14:paraId="1C2BE3A9" w14:textId="77777777" w:rsidR="008248A7" w:rsidRDefault="008248A7" w:rsidP="00FC2D4D">
            <w:pPr>
              <w:pStyle w:val="ListParagraph"/>
              <w:numPr>
                <w:ilvl w:val="0"/>
                <w:numId w:val="25"/>
              </w:numPr>
              <w:rPr>
                <w:rFonts w:ascii="Arial" w:hAnsi="Arial" w:cs="Arial"/>
              </w:rPr>
            </w:pPr>
            <w:r>
              <w:rPr>
                <w:rFonts w:ascii="Arial" w:hAnsi="Arial" w:cs="Arial"/>
              </w:rPr>
              <w:t xml:space="preserve">Teachers aware of expectations </w:t>
            </w:r>
            <w:proofErr w:type="gramStart"/>
            <w:r>
              <w:rPr>
                <w:rFonts w:ascii="Arial" w:hAnsi="Arial" w:cs="Arial"/>
              </w:rPr>
              <w:t>-  teaching</w:t>
            </w:r>
            <w:proofErr w:type="gramEnd"/>
            <w:r>
              <w:rPr>
                <w:rFonts w:ascii="Arial" w:hAnsi="Arial" w:cs="Arial"/>
              </w:rPr>
              <w:t xml:space="preserve"> with focus on new learning, differentiated, live interactions, </w:t>
            </w:r>
            <w:proofErr w:type="spellStart"/>
            <w:r>
              <w:rPr>
                <w:rFonts w:ascii="Arial" w:hAnsi="Arial" w:cs="Arial"/>
              </w:rPr>
              <w:t>pre recorded</w:t>
            </w:r>
            <w:proofErr w:type="spellEnd"/>
            <w:r>
              <w:rPr>
                <w:rFonts w:ascii="Arial" w:hAnsi="Arial" w:cs="Arial"/>
              </w:rPr>
              <w:t xml:space="preserve"> voice over lessons</w:t>
            </w:r>
          </w:p>
          <w:p w14:paraId="5AC99AA4" w14:textId="15C8F4CF" w:rsidR="008248A7" w:rsidRDefault="008248A7" w:rsidP="00FC2D4D">
            <w:pPr>
              <w:pStyle w:val="ListParagraph"/>
              <w:numPr>
                <w:ilvl w:val="0"/>
                <w:numId w:val="25"/>
              </w:numPr>
              <w:rPr>
                <w:rFonts w:ascii="Arial" w:hAnsi="Arial" w:cs="Arial"/>
              </w:rPr>
            </w:pPr>
            <w:r>
              <w:rPr>
                <w:rFonts w:ascii="Arial" w:hAnsi="Arial" w:cs="Arial"/>
              </w:rPr>
              <w:t>Personalised and individual feedback using voice recorder, voice notes, screen recordings, written feedback allow</w:t>
            </w:r>
            <w:r w:rsidR="00571699">
              <w:rPr>
                <w:rFonts w:ascii="Arial" w:hAnsi="Arial" w:cs="Arial"/>
              </w:rPr>
              <w:t>ed</w:t>
            </w:r>
            <w:r>
              <w:rPr>
                <w:rFonts w:ascii="Arial" w:hAnsi="Arial" w:cs="Arial"/>
              </w:rPr>
              <w:t xml:space="preserve"> teachers to assess understanding and inform next steps in learning</w:t>
            </w:r>
          </w:p>
          <w:p w14:paraId="21ECB439" w14:textId="4FE51AE4" w:rsidR="00313479" w:rsidRDefault="008248A7" w:rsidP="00FC2D4D">
            <w:pPr>
              <w:pStyle w:val="ListParagraph"/>
              <w:numPr>
                <w:ilvl w:val="0"/>
                <w:numId w:val="25"/>
              </w:numPr>
              <w:rPr>
                <w:rFonts w:ascii="Arial" w:hAnsi="Arial" w:cs="Arial"/>
              </w:rPr>
            </w:pPr>
            <w:r w:rsidRPr="008248A7">
              <w:rPr>
                <w:rFonts w:ascii="Arial" w:hAnsi="Arial" w:cs="Arial"/>
              </w:rPr>
              <w:t xml:space="preserve">Assessment more robust and teachers </w:t>
            </w:r>
            <w:r w:rsidR="00571699">
              <w:rPr>
                <w:rFonts w:ascii="Arial" w:hAnsi="Arial" w:cs="Arial"/>
              </w:rPr>
              <w:t xml:space="preserve">were </w:t>
            </w:r>
            <w:r w:rsidRPr="008248A7">
              <w:rPr>
                <w:rFonts w:ascii="Arial" w:hAnsi="Arial" w:cs="Arial"/>
              </w:rPr>
              <w:t>able to track progress – further assessment</w:t>
            </w:r>
            <w:r w:rsidR="00571699">
              <w:rPr>
                <w:rFonts w:ascii="Arial" w:hAnsi="Arial" w:cs="Arial"/>
              </w:rPr>
              <w:t>s</w:t>
            </w:r>
            <w:r w:rsidRPr="008248A7">
              <w:rPr>
                <w:rFonts w:ascii="Arial" w:hAnsi="Arial" w:cs="Arial"/>
              </w:rPr>
              <w:t xml:space="preserve"> when pupils return</w:t>
            </w:r>
            <w:r w:rsidR="00571699">
              <w:rPr>
                <w:rFonts w:ascii="Arial" w:hAnsi="Arial" w:cs="Arial"/>
              </w:rPr>
              <w:t>ed</w:t>
            </w:r>
            <w:r w:rsidRPr="008248A7">
              <w:rPr>
                <w:rFonts w:ascii="Arial" w:hAnsi="Arial" w:cs="Arial"/>
              </w:rPr>
              <w:t xml:space="preserve"> confirm</w:t>
            </w:r>
            <w:r w:rsidR="00571699">
              <w:rPr>
                <w:rFonts w:ascii="Arial" w:hAnsi="Arial" w:cs="Arial"/>
              </w:rPr>
              <w:t>ed</w:t>
            </w:r>
            <w:r w:rsidRPr="008248A7">
              <w:rPr>
                <w:rFonts w:ascii="Arial" w:hAnsi="Arial" w:cs="Arial"/>
              </w:rPr>
              <w:t xml:space="preserve"> data and teacher judgement</w:t>
            </w:r>
          </w:p>
          <w:p w14:paraId="57B12E57" w14:textId="65AF4CA6" w:rsidR="008248A7" w:rsidRDefault="008248A7" w:rsidP="008248A7">
            <w:pPr>
              <w:rPr>
                <w:rFonts w:ascii="Arial" w:hAnsi="Arial" w:cs="Arial"/>
              </w:rPr>
            </w:pPr>
          </w:p>
          <w:p w14:paraId="59633E5D" w14:textId="77777777" w:rsidR="008248A7" w:rsidRDefault="008248A7" w:rsidP="008248A7">
            <w:pPr>
              <w:rPr>
                <w:rFonts w:ascii="Arial" w:hAnsi="Arial" w:cs="Arial"/>
                <w:b/>
              </w:rPr>
            </w:pPr>
            <w:r w:rsidRPr="00402D05">
              <w:rPr>
                <w:rFonts w:ascii="Arial" w:hAnsi="Arial" w:cs="Arial"/>
                <w:b/>
              </w:rPr>
              <w:t>Monitoring and Tracking</w:t>
            </w:r>
          </w:p>
          <w:p w14:paraId="4F5C685A" w14:textId="3EA94478" w:rsidR="008248A7" w:rsidRDefault="008248A7" w:rsidP="00FC2D4D">
            <w:pPr>
              <w:pStyle w:val="ListParagraph"/>
              <w:numPr>
                <w:ilvl w:val="0"/>
                <w:numId w:val="25"/>
              </w:numPr>
              <w:rPr>
                <w:rFonts w:ascii="Arial" w:hAnsi="Arial" w:cs="Arial"/>
              </w:rPr>
            </w:pPr>
            <w:r>
              <w:rPr>
                <w:rFonts w:ascii="Arial" w:hAnsi="Arial" w:cs="Arial"/>
              </w:rPr>
              <w:t>SLT monitor</w:t>
            </w:r>
            <w:r w:rsidR="00571699">
              <w:rPr>
                <w:rFonts w:ascii="Arial" w:hAnsi="Arial" w:cs="Arial"/>
              </w:rPr>
              <w:t>ed</w:t>
            </w:r>
            <w:r>
              <w:rPr>
                <w:rFonts w:ascii="Arial" w:hAnsi="Arial" w:cs="Arial"/>
              </w:rPr>
              <w:t xml:space="preserve"> </w:t>
            </w:r>
            <w:proofErr w:type="spellStart"/>
            <w:r>
              <w:rPr>
                <w:rFonts w:ascii="Arial" w:hAnsi="Arial" w:cs="Arial"/>
              </w:rPr>
              <w:t>SeeSaw</w:t>
            </w:r>
            <w:proofErr w:type="spellEnd"/>
            <w:r>
              <w:rPr>
                <w:rFonts w:ascii="Arial" w:hAnsi="Arial" w:cs="Arial"/>
              </w:rPr>
              <w:t xml:space="preserve"> to ensure high quality learning and teaching as well as pupil engagement and volume of lessons posted.</w:t>
            </w:r>
          </w:p>
          <w:p w14:paraId="271C141F" w14:textId="38BEF489" w:rsidR="008248A7" w:rsidRDefault="008248A7" w:rsidP="00FC2D4D">
            <w:pPr>
              <w:pStyle w:val="ListParagraph"/>
              <w:numPr>
                <w:ilvl w:val="0"/>
                <w:numId w:val="25"/>
              </w:numPr>
              <w:rPr>
                <w:rFonts w:ascii="Arial" w:hAnsi="Arial" w:cs="Arial"/>
              </w:rPr>
            </w:pPr>
            <w:r>
              <w:rPr>
                <w:rFonts w:ascii="Arial" w:hAnsi="Arial" w:cs="Arial"/>
              </w:rPr>
              <w:t xml:space="preserve">Dashboard used to gather date on </w:t>
            </w:r>
            <w:r w:rsidR="00571699">
              <w:rPr>
                <w:rFonts w:ascii="Arial" w:hAnsi="Arial" w:cs="Arial"/>
              </w:rPr>
              <w:t xml:space="preserve">levels of </w:t>
            </w:r>
            <w:r>
              <w:rPr>
                <w:rFonts w:ascii="Arial" w:hAnsi="Arial" w:cs="Arial"/>
              </w:rPr>
              <w:t>engagement and also activity from teachers</w:t>
            </w:r>
          </w:p>
          <w:p w14:paraId="7B3CB16A" w14:textId="1681B88F" w:rsidR="008248A7" w:rsidRDefault="008248A7" w:rsidP="00FC2D4D">
            <w:pPr>
              <w:pStyle w:val="ListParagraph"/>
              <w:numPr>
                <w:ilvl w:val="0"/>
                <w:numId w:val="25"/>
              </w:numPr>
              <w:rPr>
                <w:rFonts w:ascii="Arial" w:hAnsi="Arial" w:cs="Arial"/>
              </w:rPr>
            </w:pPr>
            <w:r>
              <w:rPr>
                <w:rFonts w:ascii="Arial" w:hAnsi="Arial" w:cs="Arial"/>
              </w:rPr>
              <w:t>Spreadsheet used to keep record of levels of engagement and families contacted in first instance by class teacher then HT if signs of lack of engagement.  Engagement averaged between 81 – 99% during second lockdown.</w:t>
            </w:r>
          </w:p>
          <w:p w14:paraId="626F2CA3" w14:textId="4543E436" w:rsidR="008248A7" w:rsidRDefault="008248A7" w:rsidP="00FC2D4D">
            <w:pPr>
              <w:pStyle w:val="ListParagraph"/>
              <w:numPr>
                <w:ilvl w:val="0"/>
                <w:numId w:val="25"/>
              </w:numPr>
              <w:rPr>
                <w:rFonts w:ascii="Arial" w:hAnsi="Arial" w:cs="Arial"/>
              </w:rPr>
            </w:pPr>
            <w:r>
              <w:rPr>
                <w:rFonts w:ascii="Arial" w:hAnsi="Arial" w:cs="Arial"/>
              </w:rPr>
              <w:t xml:space="preserve">Children not engaging </w:t>
            </w:r>
            <w:r w:rsidR="00571699">
              <w:rPr>
                <w:rFonts w:ascii="Arial" w:hAnsi="Arial" w:cs="Arial"/>
              </w:rPr>
              <w:t>were</w:t>
            </w:r>
            <w:r>
              <w:rPr>
                <w:rFonts w:ascii="Arial" w:hAnsi="Arial" w:cs="Arial"/>
              </w:rPr>
              <w:t xml:space="preserve"> invited into school</w:t>
            </w:r>
          </w:p>
          <w:p w14:paraId="111C5B18" w14:textId="5E10503D" w:rsidR="008248A7" w:rsidRDefault="008248A7" w:rsidP="008248A7">
            <w:pPr>
              <w:rPr>
                <w:rFonts w:ascii="Arial" w:hAnsi="Arial" w:cs="Arial"/>
              </w:rPr>
            </w:pPr>
          </w:p>
          <w:p w14:paraId="42F4001B" w14:textId="77777777" w:rsidR="008248A7" w:rsidRDefault="008248A7" w:rsidP="008248A7">
            <w:pPr>
              <w:rPr>
                <w:rFonts w:ascii="Arial" w:hAnsi="Arial" w:cs="Arial"/>
                <w:b/>
              </w:rPr>
            </w:pPr>
            <w:r w:rsidRPr="007515E0">
              <w:rPr>
                <w:rFonts w:ascii="Arial" w:hAnsi="Arial" w:cs="Arial"/>
                <w:b/>
              </w:rPr>
              <w:t>IT</w:t>
            </w:r>
          </w:p>
          <w:p w14:paraId="25B4D757" w14:textId="73C9BD16" w:rsidR="008248A7" w:rsidRDefault="008248A7" w:rsidP="00FC2D4D">
            <w:pPr>
              <w:pStyle w:val="ListParagraph"/>
              <w:numPr>
                <w:ilvl w:val="0"/>
                <w:numId w:val="25"/>
              </w:numPr>
              <w:rPr>
                <w:rFonts w:ascii="Arial" w:hAnsi="Arial" w:cs="Arial"/>
              </w:rPr>
            </w:pPr>
            <w:r>
              <w:rPr>
                <w:rFonts w:ascii="Arial" w:hAnsi="Arial" w:cs="Arial"/>
              </w:rPr>
              <w:t xml:space="preserve">Devices from Scottish Government had a positive impact on engagement and supported </w:t>
            </w:r>
            <w:r w:rsidR="00FC2D4D">
              <w:rPr>
                <w:rFonts w:ascii="Arial" w:hAnsi="Arial" w:cs="Arial"/>
              </w:rPr>
              <w:t xml:space="preserve">most </w:t>
            </w:r>
            <w:r>
              <w:rPr>
                <w:rFonts w:ascii="Arial" w:hAnsi="Arial" w:cs="Arial"/>
              </w:rPr>
              <w:t>families well.  SLT monitor</w:t>
            </w:r>
            <w:r w:rsidR="00FC2D4D">
              <w:rPr>
                <w:rFonts w:ascii="Arial" w:hAnsi="Arial" w:cs="Arial"/>
              </w:rPr>
              <w:t>ed</w:t>
            </w:r>
            <w:r>
              <w:rPr>
                <w:rFonts w:ascii="Arial" w:hAnsi="Arial" w:cs="Arial"/>
              </w:rPr>
              <w:t xml:space="preserve"> closely those who ha</w:t>
            </w:r>
            <w:r w:rsidR="00FC2D4D">
              <w:rPr>
                <w:rFonts w:ascii="Arial" w:hAnsi="Arial" w:cs="Arial"/>
              </w:rPr>
              <w:t>d</w:t>
            </w:r>
            <w:r>
              <w:rPr>
                <w:rFonts w:ascii="Arial" w:hAnsi="Arial" w:cs="Arial"/>
              </w:rPr>
              <w:t xml:space="preserve"> been allocated a device for levels of engagement</w:t>
            </w:r>
          </w:p>
          <w:p w14:paraId="25B5DBAE" w14:textId="06819F7E" w:rsidR="008248A7" w:rsidRDefault="008248A7" w:rsidP="00FC2D4D">
            <w:pPr>
              <w:pStyle w:val="ListParagraph"/>
              <w:numPr>
                <w:ilvl w:val="0"/>
                <w:numId w:val="25"/>
              </w:numPr>
              <w:rPr>
                <w:rFonts w:ascii="Arial" w:hAnsi="Arial" w:cs="Arial"/>
              </w:rPr>
            </w:pPr>
            <w:r>
              <w:rPr>
                <w:rFonts w:ascii="Arial" w:hAnsi="Arial" w:cs="Arial"/>
              </w:rPr>
              <w:t>Use</w:t>
            </w:r>
            <w:r w:rsidR="00FC2D4D">
              <w:rPr>
                <w:rFonts w:ascii="Arial" w:hAnsi="Arial" w:cs="Arial"/>
              </w:rPr>
              <w:t>d</w:t>
            </w:r>
            <w:r>
              <w:rPr>
                <w:rFonts w:ascii="Arial" w:hAnsi="Arial" w:cs="Arial"/>
              </w:rPr>
              <w:t xml:space="preserve"> staff strengths to support each other with IT skills especially new members of staff</w:t>
            </w:r>
          </w:p>
          <w:p w14:paraId="4CB96918" w14:textId="77777777" w:rsidR="008248A7" w:rsidRDefault="008248A7" w:rsidP="008248A7">
            <w:pPr>
              <w:rPr>
                <w:rFonts w:ascii="Arial" w:hAnsi="Arial" w:cs="Arial"/>
              </w:rPr>
            </w:pPr>
          </w:p>
          <w:p w14:paraId="0001911E" w14:textId="77777777" w:rsidR="008248A7" w:rsidRDefault="008248A7" w:rsidP="008248A7">
            <w:pPr>
              <w:rPr>
                <w:rFonts w:ascii="Arial" w:hAnsi="Arial" w:cs="Arial"/>
                <w:b/>
              </w:rPr>
            </w:pPr>
            <w:r w:rsidRPr="007515E0">
              <w:rPr>
                <w:rFonts w:ascii="Arial" w:hAnsi="Arial" w:cs="Arial"/>
                <w:b/>
              </w:rPr>
              <w:t>Key Worker/Vulnerable families</w:t>
            </w:r>
          </w:p>
          <w:p w14:paraId="5728E5BE" w14:textId="6BA641A2" w:rsidR="008248A7" w:rsidRPr="007515E0" w:rsidRDefault="008248A7" w:rsidP="00FC2D4D">
            <w:pPr>
              <w:pStyle w:val="ListParagraph"/>
              <w:numPr>
                <w:ilvl w:val="0"/>
                <w:numId w:val="25"/>
              </w:numPr>
              <w:rPr>
                <w:rFonts w:ascii="Arial" w:hAnsi="Arial" w:cs="Arial"/>
                <w:b/>
              </w:rPr>
            </w:pPr>
            <w:r>
              <w:rPr>
                <w:rFonts w:ascii="Arial" w:hAnsi="Arial" w:cs="Arial"/>
              </w:rPr>
              <w:t>Situated in own school afforded us the opportunity to offer more vulnerable families time in school enabling targeted support and closing gaps in learning</w:t>
            </w:r>
          </w:p>
          <w:p w14:paraId="57028C8E" w14:textId="61C869B4" w:rsidR="008248A7" w:rsidRPr="008248A7" w:rsidRDefault="008248A7" w:rsidP="00FC2D4D">
            <w:pPr>
              <w:pStyle w:val="ListParagraph"/>
              <w:numPr>
                <w:ilvl w:val="0"/>
                <w:numId w:val="25"/>
              </w:numPr>
              <w:rPr>
                <w:rFonts w:ascii="Arial" w:hAnsi="Arial" w:cs="Arial"/>
                <w:b/>
              </w:rPr>
            </w:pPr>
            <w:r>
              <w:rPr>
                <w:rFonts w:ascii="Arial" w:hAnsi="Arial" w:cs="Arial"/>
              </w:rPr>
              <w:t>Families class</w:t>
            </w:r>
            <w:r w:rsidR="00571699">
              <w:rPr>
                <w:rFonts w:ascii="Arial" w:hAnsi="Arial" w:cs="Arial"/>
              </w:rPr>
              <w:t>ed</w:t>
            </w:r>
            <w:r>
              <w:rPr>
                <w:rFonts w:ascii="Arial" w:hAnsi="Arial" w:cs="Arial"/>
              </w:rPr>
              <w:t xml:space="preserve"> as vulnerable include EAL, poor attendance, lack of engagement during first lockdown, mental health of parents or pupil</w:t>
            </w:r>
            <w:r w:rsidR="00571699">
              <w:rPr>
                <w:rFonts w:ascii="Arial" w:hAnsi="Arial" w:cs="Arial"/>
              </w:rPr>
              <w:t xml:space="preserve"> anxiety</w:t>
            </w:r>
          </w:p>
          <w:p w14:paraId="0D946F06" w14:textId="77777777" w:rsidR="008248A7" w:rsidRPr="008248A7" w:rsidRDefault="008248A7" w:rsidP="008248A7">
            <w:pPr>
              <w:pStyle w:val="ListParagraph"/>
              <w:rPr>
                <w:rFonts w:ascii="Arial" w:hAnsi="Arial" w:cs="Arial"/>
                <w:b/>
              </w:rPr>
            </w:pPr>
          </w:p>
          <w:p w14:paraId="40A1892B" w14:textId="127400F7" w:rsidR="008248A7" w:rsidRDefault="008248A7" w:rsidP="008248A7">
            <w:pPr>
              <w:rPr>
                <w:rFonts w:ascii="Arial" w:hAnsi="Arial" w:cs="Arial"/>
                <w:b/>
              </w:rPr>
            </w:pPr>
            <w:r>
              <w:rPr>
                <w:rFonts w:ascii="Arial" w:hAnsi="Arial" w:cs="Arial"/>
                <w:b/>
              </w:rPr>
              <w:t>Next Steps/changes to previous practice</w:t>
            </w:r>
          </w:p>
          <w:p w14:paraId="0755B7A9" w14:textId="65F1A67D" w:rsidR="008248A7" w:rsidRDefault="008248A7" w:rsidP="00FC2D4D">
            <w:pPr>
              <w:pStyle w:val="ListParagraph"/>
              <w:numPr>
                <w:ilvl w:val="0"/>
                <w:numId w:val="25"/>
              </w:numPr>
              <w:rPr>
                <w:rFonts w:ascii="Arial" w:hAnsi="Arial" w:cs="Arial"/>
              </w:rPr>
            </w:pPr>
            <w:r w:rsidRPr="008248A7">
              <w:rPr>
                <w:rFonts w:ascii="Arial" w:hAnsi="Arial" w:cs="Arial"/>
              </w:rPr>
              <w:t xml:space="preserve">Continue to use </w:t>
            </w:r>
            <w:proofErr w:type="spellStart"/>
            <w:r w:rsidRPr="008248A7">
              <w:rPr>
                <w:rFonts w:ascii="Arial" w:hAnsi="Arial" w:cs="Arial"/>
              </w:rPr>
              <w:t>SeeSaw</w:t>
            </w:r>
            <w:proofErr w:type="spellEnd"/>
            <w:r w:rsidRPr="008248A7">
              <w:rPr>
                <w:rFonts w:ascii="Arial" w:hAnsi="Arial" w:cs="Arial"/>
              </w:rPr>
              <w:t xml:space="preserve"> as a m</w:t>
            </w:r>
            <w:r>
              <w:rPr>
                <w:rFonts w:ascii="Arial" w:hAnsi="Arial" w:cs="Arial"/>
              </w:rPr>
              <w:t>ethod</w:t>
            </w:r>
            <w:r w:rsidRPr="008248A7">
              <w:rPr>
                <w:rFonts w:ascii="Arial" w:hAnsi="Arial" w:cs="Arial"/>
              </w:rPr>
              <w:t xml:space="preserve"> of communication with parents</w:t>
            </w:r>
            <w:r>
              <w:rPr>
                <w:rFonts w:ascii="Arial" w:hAnsi="Arial" w:cs="Arial"/>
              </w:rPr>
              <w:t xml:space="preserve"> and as a platform for sharing learning</w:t>
            </w:r>
          </w:p>
          <w:p w14:paraId="3A417982" w14:textId="77229541" w:rsidR="00FC2D4D" w:rsidRPr="00FC2D4D" w:rsidRDefault="00FC2D4D" w:rsidP="00FC2D4D">
            <w:pPr>
              <w:pStyle w:val="ListParagraph"/>
              <w:numPr>
                <w:ilvl w:val="0"/>
                <w:numId w:val="25"/>
              </w:numPr>
              <w:rPr>
                <w:rFonts w:ascii="Arial" w:hAnsi="Arial" w:cs="Arial"/>
              </w:rPr>
            </w:pPr>
            <w:r w:rsidRPr="00FC2D4D">
              <w:rPr>
                <w:rFonts w:ascii="Arial" w:hAnsi="Arial" w:cs="Arial"/>
              </w:rPr>
              <w:t>Continue to use Forms to gather and respond to feedback from parents.</w:t>
            </w:r>
          </w:p>
          <w:p w14:paraId="2500B677" w14:textId="0DFD8CA8" w:rsidR="00FC2D4D" w:rsidRPr="00FC2D4D" w:rsidRDefault="00FC2D4D" w:rsidP="00FC2D4D">
            <w:pPr>
              <w:pStyle w:val="ListParagraph"/>
              <w:numPr>
                <w:ilvl w:val="0"/>
                <w:numId w:val="25"/>
              </w:numPr>
              <w:rPr>
                <w:rFonts w:ascii="Arial" w:hAnsi="Arial" w:cs="Arial"/>
              </w:rPr>
            </w:pPr>
            <w:r>
              <w:rPr>
                <w:rFonts w:ascii="Arial" w:hAnsi="Arial" w:cs="Arial"/>
              </w:rPr>
              <w:t xml:space="preserve">Develop a plan of action on </w:t>
            </w:r>
            <w:r w:rsidRPr="00FC2D4D">
              <w:rPr>
                <w:rFonts w:ascii="Arial" w:hAnsi="Arial" w:cs="Arial"/>
              </w:rPr>
              <w:t xml:space="preserve">how </w:t>
            </w:r>
            <w:r w:rsidR="00571699">
              <w:rPr>
                <w:rFonts w:ascii="Arial" w:hAnsi="Arial" w:cs="Arial"/>
              </w:rPr>
              <w:t xml:space="preserve">to </w:t>
            </w:r>
            <w:r>
              <w:rPr>
                <w:rFonts w:ascii="Arial" w:hAnsi="Arial" w:cs="Arial"/>
              </w:rPr>
              <w:t xml:space="preserve">support the </w:t>
            </w:r>
            <w:r w:rsidRPr="00FC2D4D">
              <w:rPr>
                <w:rFonts w:ascii="Arial" w:hAnsi="Arial" w:cs="Arial"/>
              </w:rPr>
              <w:t>wide variance in children experiences as they return to school, varying levels of engagement in learning</w:t>
            </w:r>
            <w:r>
              <w:rPr>
                <w:rFonts w:ascii="Arial" w:hAnsi="Arial" w:cs="Arial"/>
              </w:rPr>
              <w:t>, should there be a further lockdown</w:t>
            </w:r>
          </w:p>
          <w:p w14:paraId="2764C488" w14:textId="77777777" w:rsidR="00FC2D4D" w:rsidRPr="00FC2D4D" w:rsidRDefault="00FC2D4D" w:rsidP="00FC2D4D">
            <w:pPr>
              <w:pStyle w:val="ListParagraph"/>
              <w:numPr>
                <w:ilvl w:val="0"/>
                <w:numId w:val="25"/>
              </w:numPr>
              <w:rPr>
                <w:rFonts w:ascii="Arial" w:hAnsi="Arial" w:cs="Arial"/>
              </w:rPr>
            </w:pPr>
            <w:r w:rsidRPr="00FC2D4D">
              <w:rPr>
                <w:rFonts w:ascii="Arial" w:hAnsi="Arial" w:cs="Arial"/>
              </w:rPr>
              <w:t>Focus on assessment and variety of ways of gathering evidence of learning through remote learning.</w:t>
            </w:r>
          </w:p>
          <w:p w14:paraId="7C918E94" w14:textId="77777777" w:rsidR="00313479" w:rsidRPr="0038744E" w:rsidRDefault="00313479" w:rsidP="00110628">
            <w:pPr>
              <w:rPr>
                <w:rFonts w:ascii="Arial" w:hAnsi="Arial"/>
                <w:b/>
                <w:bCs/>
                <w:szCs w:val="24"/>
              </w:rPr>
            </w:pPr>
          </w:p>
        </w:tc>
      </w:tr>
      <w:tr w:rsidR="00313479" w:rsidRPr="00982061" w14:paraId="4C1A8C78" w14:textId="77777777" w:rsidTr="00110628">
        <w:trPr>
          <w:gridAfter w:val="1"/>
          <w:wAfter w:w="68" w:type="dxa"/>
          <w:trHeight w:val="469"/>
        </w:trPr>
        <w:tc>
          <w:tcPr>
            <w:tcW w:w="10314" w:type="dxa"/>
            <w:gridSpan w:val="2"/>
          </w:tcPr>
          <w:p w14:paraId="63EE680C" w14:textId="7DCDD18A" w:rsidR="00313479" w:rsidRPr="00697B2E" w:rsidRDefault="00313479" w:rsidP="00110628">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p>
        </w:tc>
      </w:tr>
      <w:tr w:rsidR="00313479" w:rsidRPr="00982061" w14:paraId="6EF30FE0" w14:textId="77777777" w:rsidTr="00110628">
        <w:trPr>
          <w:gridAfter w:val="1"/>
          <w:wAfter w:w="68" w:type="dxa"/>
          <w:trHeight w:val="469"/>
        </w:trPr>
        <w:tc>
          <w:tcPr>
            <w:tcW w:w="10314" w:type="dxa"/>
            <w:gridSpan w:val="2"/>
          </w:tcPr>
          <w:p w14:paraId="318BB7F4" w14:textId="77777777" w:rsidR="00313479" w:rsidRDefault="00313479" w:rsidP="00110628">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00110628">
              <w:tc>
                <w:tcPr>
                  <w:tcW w:w="5044" w:type="dxa"/>
                </w:tcPr>
                <w:p w14:paraId="581CD5BE" w14:textId="77777777" w:rsidR="00313479" w:rsidRDefault="00313479" w:rsidP="00110628">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389CB6B9" w:rsidR="00313479" w:rsidRDefault="00DF2E5C" w:rsidP="00110628">
                  <w:pPr>
                    <w:rPr>
                      <w:rFonts w:ascii="Arial" w:hAnsi="Arial"/>
                      <w:color w:val="000000" w:themeColor="text1"/>
                      <w:sz w:val="20"/>
                    </w:rPr>
                  </w:pPr>
                  <w:r>
                    <w:rPr>
                      <w:rFonts w:ascii="Arial" w:hAnsi="Arial"/>
                      <w:color w:val="000000" w:themeColor="text1"/>
                      <w:sz w:val="20"/>
                    </w:rPr>
                    <w:t>18</w:t>
                  </w:r>
                </w:p>
              </w:tc>
            </w:tr>
            <w:tr w:rsidR="00313479" w14:paraId="7959F086" w14:textId="77777777" w:rsidTr="00110628">
              <w:tc>
                <w:tcPr>
                  <w:tcW w:w="5044" w:type="dxa"/>
                </w:tcPr>
                <w:p w14:paraId="55CD046C" w14:textId="77777777" w:rsidR="00313479" w:rsidRDefault="00313479" w:rsidP="00110628">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0D91E61E" w:rsidR="00313479" w:rsidRDefault="00DF2E5C" w:rsidP="00110628">
                  <w:pPr>
                    <w:rPr>
                      <w:rFonts w:ascii="Arial" w:hAnsi="Arial"/>
                      <w:color w:val="000000" w:themeColor="text1"/>
                      <w:sz w:val="20"/>
                    </w:rPr>
                  </w:pPr>
                  <w:r>
                    <w:rPr>
                      <w:rFonts w:ascii="Arial" w:hAnsi="Arial"/>
                      <w:color w:val="000000" w:themeColor="text1"/>
                      <w:sz w:val="20"/>
                    </w:rPr>
                    <w:t>1 FTE</w:t>
                  </w:r>
                </w:p>
              </w:tc>
            </w:tr>
          </w:tbl>
          <w:p w14:paraId="1D25C7F7" w14:textId="23A7D2F1" w:rsidR="00313479" w:rsidRDefault="00313479" w:rsidP="00110628">
            <w:pPr>
              <w:rPr>
                <w:rFonts w:ascii="Arial" w:eastAsia="Times New Roman" w:hAnsi="Arial"/>
                <w:i/>
                <w:color w:val="FF0000"/>
                <w:sz w:val="20"/>
                <w:lang w:eastAsia="en-GB"/>
              </w:rPr>
            </w:pPr>
          </w:p>
          <w:p w14:paraId="02E9D6C4" w14:textId="236181E4" w:rsidR="005012B2" w:rsidRPr="007C5952" w:rsidRDefault="005012B2" w:rsidP="00110628">
            <w:pPr>
              <w:rPr>
                <w:rFonts w:ascii="Arial" w:eastAsia="Times New Roman" w:hAnsi="Arial"/>
                <w:lang w:eastAsia="en-GB"/>
              </w:rPr>
            </w:pPr>
            <w:r w:rsidRPr="007C5952">
              <w:rPr>
                <w:rFonts w:ascii="Arial" w:eastAsia="Times New Roman" w:hAnsi="Arial"/>
                <w:lang w:eastAsia="en-GB"/>
              </w:rPr>
              <w:t xml:space="preserve">The additional devices supported almost all of </w:t>
            </w:r>
            <w:r w:rsidR="007C5952">
              <w:rPr>
                <w:rFonts w:ascii="Arial" w:eastAsia="Times New Roman" w:hAnsi="Arial"/>
                <w:lang w:eastAsia="en-GB"/>
              </w:rPr>
              <w:t>those</w:t>
            </w:r>
            <w:r w:rsidRPr="007C5952">
              <w:rPr>
                <w:rFonts w:ascii="Arial" w:eastAsia="Times New Roman" w:hAnsi="Arial"/>
                <w:lang w:eastAsia="en-GB"/>
              </w:rPr>
              <w:t xml:space="preserve"> pupils</w:t>
            </w:r>
            <w:r w:rsidR="007C5952">
              <w:rPr>
                <w:rFonts w:ascii="Arial" w:eastAsia="Times New Roman" w:hAnsi="Arial"/>
                <w:lang w:eastAsia="en-GB"/>
              </w:rPr>
              <w:t xml:space="preserve"> who were given one</w:t>
            </w:r>
            <w:r w:rsidRPr="007C5952">
              <w:rPr>
                <w:rFonts w:ascii="Arial" w:eastAsia="Times New Roman" w:hAnsi="Arial"/>
                <w:lang w:eastAsia="en-GB"/>
              </w:rPr>
              <w:t xml:space="preserve"> to access online learning. </w:t>
            </w:r>
            <w:r w:rsidR="007C5952" w:rsidRPr="007C5952">
              <w:rPr>
                <w:rFonts w:ascii="Arial" w:eastAsia="Times New Roman" w:hAnsi="Arial"/>
                <w:lang w:eastAsia="en-GB"/>
              </w:rPr>
              <w:t xml:space="preserve">However, </w:t>
            </w:r>
            <w:r w:rsidR="0092326F">
              <w:rPr>
                <w:rFonts w:ascii="Arial" w:eastAsia="Times New Roman" w:hAnsi="Arial"/>
                <w:lang w:eastAsia="en-GB"/>
              </w:rPr>
              <w:t>a few struggled to engage</w:t>
            </w:r>
            <w:r w:rsidR="00FF1D5E">
              <w:rPr>
                <w:rFonts w:ascii="Arial" w:eastAsia="Times New Roman" w:hAnsi="Arial"/>
                <w:lang w:eastAsia="en-GB"/>
              </w:rPr>
              <w:t xml:space="preserve"> and required paper copies of work to be handed in or were invited into school where support could be given</w:t>
            </w:r>
            <w:r w:rsidR="00900C60">
              <w:rPr>
                <w:rFonts w:ascii="Arial" w:eastAsia="Times New Roman" w:hAnsi="Arial"/>
                <w:lang w:eastAsia="en-GB"/>
              </w:rPr>
              <w:t>.</w:t>
            </w:r>
          </w:p>
          <w:p w14:paraId="142397DB" w14:textId="3485716B" w:rsidR="005012B2" w:rsidRPr="007C5952" w:rsidRDefault="005012B2" w:rsidP="00110628">
            <w:pPr>
              <w:rPr>
                <w:rFonts w:ascii="Arial" w:eastAsia="Times New Roman" w:hAnsi="Arial"/>
                <w:lang w:eastAsia="en-GB"/>
              </w:rPr>
            </w:pPr>
          </w:p>
          <w:p w14:paraId="7E5CECEF" w14:textId="2662CBC5" w:rsidR="005012B2" w:rsidRPr="007C5952" w:rsidRDefault="007C5952" w:rsidP="00110628">
            <w:pPr>
              <w:rPr>
                <w:rFonts w:ascii="Arial" w:eastAsia="Times New Roman" w:hAnsi="Arial"/>
                <w:lang w:eastAsia="en-GB"/>
              </w:rPr>
            </w:pPr>
            <w:r w:rsidRPr="007C5952">
              <w:rPr>
                <w:rFonts w:ascii="Arial" w:eastAsia="Times New Roman" w:hAnsi="Arial"/>
                <w:lang w:eastAsia="en-GB"/>
              </w:rPr>
              <w:lastRenderedPageBreak/>
              <w:t>As a staff, w</w:t>
            </w:r>
            <w:r w:rsidR="005012B2" w:rsidRPr="007C5952">
              <w:rPr>
                <w:rFonts w:ascii="Arial" w:eastAsia="Times New Roman" w:hAnsi="Arial"/>
                <w:lang w:eastAsia="en-GB"/>
              </w:rPr>
              <w:t xml:space="preserve">e established robust </w:t>
            </w:r>
            <w:r w:rsidRPr="007C5952">
              <w:rPr>
                <w:rFonts w:ascii="Arial" w:eastAsia="Times New Roman" w:hAnsi="Arial"/>
                <w:lang w:eastAsia="en-GB"/>
              </w:rPr>
              <w:t>raising attainment plans for the additional recovery teacher highlighting gaps in individual pupil’s learning.  This approach was working well until significant staff absence</w:t>
            </w:r>
            <w:r w:rsidR="00FF1D5E">
              <w:rPr>
                <w:rFonts w:ascii="Arial" w:eastAsia="Times New Roman" w:hAnsi="Arial"/>
                <w:lang w:eastAsia="en-GB"/>
              </w:rPr>
              <w:t xml:space="preserve"> and shielding</w:t>
            </w:r>
            <w:r w:rsidRPr="007C5952">
              <w:rPr>
                <w:rFonts w:ascii="Arial" w:eastAsia="Times New Roman" w:hAnsi="Arial"/>
                <w:lang w:eastAsia="en-GB"/>
              </w:rPr>
              <w:t xml:space="preserve"> resulted in the additional recovery teacher being required to cover a class.  Restrictions of working across bubbles also had a significant impact on the recovery teacher’s timetable.</w:t>
            </w:r>
          </w:p>
          <w:p w14:paraId="4D7504AE" w14:textId="77777777" w:rsidR="00313479" w:rsidRDefault="00313479" w:rsidP="00110628">
            <w:pPr>
              <w:rPr>
                <w:rFonts w:ascii="Arial" w:hAnsi="Arial"/>
                <w:color w:val="000000" w:themeColor="text1"/>
                <w:sz w:val="20"/>
              </w:rPr>
            </w:pPr>
          </w:p>
          <w:p w14:paraId="1D4158A9" w14:textId="77777777" w:rsidR="00313479" w:rsidRPr="00697B2E" w:rsidRDefault="00313479" w:rsidP="00110628">
            <w:pPr>
              <w:rPr>
                <w:rFonts w:ascii="Arial" w:hAnsi="Arial"/>
                <w:i/>
                <w:iCs/>
                <w:color w:val="FF0000"/>
                <w:sz w:val="20"/>
              </w:rPr>
            </w:pPr>
          </w:p>
        </w:tc>
      </w:tr>
      <w:tr w:rsidR="00313479" w:rsidRPr="00982061" w14:paraId="249A3239" w14:textId="77777777" w:rsidTr="00110628">
        <w:trPr>
          <w:gridAfter w:val="1"/>
          <w:wAfter w:w="68" w:type="dxa"/>
          <w:trHeight w:val="469"/>
        </w:trPr>
        <w:tc>
          <w:tcPr>
            <w:tcW w:w="10314" w:type="dxa"/>
            <w:gridSpan w:val="2"/>
          </w:tcPr>
          <w:p w14:paraId="7DB50553" w14:textId="7E2D940F" w:rsidR="00313479" w:rsidRPr="008564BB" w:rsidRDefault="00313479" w:rsidP="00110628">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Pr>
                <w:rFonts w:ascii="Arial" w:hAnsi="Arial"/>
                <w:b/>
                <w:bCs/>
                <w:color w:val="000000" w:themeColor="text1"/>
                <w:szCs w:val="24"/>
              </w:rPr>
              <w:t xml:space="preserve"> </w:t>
            </w:r>
          </w:p>
        </w:tc>
      </w:tr>
      <w:tr w:rsidR="00313479" w:rsidRPr="00982061" w14:paraId="3BD1A6BB" w14:textId="77777777" w:rsidTr="00110628">
        <w:trPr>
          <w:gridAfter w:val="1"/>
          <w:wAfter w:w="68" w:type="dxa"/>
          <w:trHeight w:val="469"/>
        </w:trPr>
        <w:tc>
          <w:tcPr>
            <w:tcW w:w="10314" w:type="dxa"/>
            <w:gridSpan w:val="2"/>
          </w:tcPr>
          <w:p w14:paraId="7B8A5E47" w14:textId="542BFEBD" w:rsidR="00313479" w:rsidRPr="005012B2" w:rsidRDefault="00313479" w:rsidP="00110628">
            <w:pPr>
              <w:rPr>
                <w:rFonts w:ascii="Arial" w:hAnsi="Arial"/>
                <w:b/>
                <w:bCs/>
                <w:color w:val="000000" w:themeColor="text1"/>
                <w:szCs w:val="24"/>
              </w:rPr>
            </w:pPr>
            <w:r>
              <w:rPr>
                <w:rFonts w:ascii="Arial" w:hAnsi="Arial"/>
                <w:b/>
                <w:bCs/>
                <w:color w:val="000000" w:themeColor="text1"/>
                <w:szCs w:val="24"/>
              </w:rPr>
              <w:t>Progress:</w:t>
            </w:r>
          </w:p>
          <w:p w14:paraId="6B6FEE93" w14:textId="40206747" w:rsidR="005C4913" w:rsidRDefault="005C4913" w:rsidP="00110628">
            <w:pPr>
              <w:rPr>
                <w:rFonts w:ascii="Arial" w:hAnsi="Arial"/>
                <w:bCs/>
                <w:i/>
                <w:iCs/>
                <w:color w:val="FF0000"/>
                <w:sz w:val="20"/>
              </w:rPr>
            </w:pPr>
          </w:p>
          <w:p w14:paraId="6F7F27AD" w14:textId="78606163" w:rsidR="005C4913" w:rsidRPr="005C4913" w:rsidRDefault="005C4913" w:rsidP="005C4913">
            <w:pPr>
              <w:rPr>
                <w:rFonts w:ascii="Arial" w:hAnsi="Arial" w:cs="Arial"/>
              </w:rPr>
            </w:pPr>
            <w:r w:rsidRPr="005C4913">
              <w:rPr>
                <w:rFonts w:ascii="Arial" w:hAnsi="Arial" w:cs="Arial"/>
              </w:rPr>
              <w:t xml:space="preserve">Following </w:t>
            </w:r>
            <w:r>
              <w:rPr>
                <w:rFonts w:ascii="Arial" w:hAnsi="Arial" w:cs="Arial"/>
              </w:rPr>
              <w:t>an</w:t>
            </w:r>
            <w:r w:rsidRPr="005C4913">
              <w:rPr>
                <w:rFonts w:ascii="Arial" w:hAnsi="Arial" w:cs="Arial"/>
              </w:rPr>
              <w:t xml:space="preserve"> extended period of school closure, we recognise</w:t>
            </w:r>
            <w:r>
              <w:rPr>
                <w:rFonts w:ascii="Arial" w:hAnsi="Arial" w:cs="Arial"/>
              </w:rPr>
              <w:t>d</w:t>
            </w:r>
            <w:r w:rsidRPr="005C4913">
              <w:rPr>
                <w:rFonts w:ascii="Arial" w:hAnsi="Arial" w:cs="Arial"/>
              </w:rPr>
              <w:t xml:space="preserve"> the increased importance of formative assessment and use of evidence-based pedagogies in literacy</w:t>
            </w:r>
            <w:r>
              <w:rPr>
                <w:rFonts w:ascii="Arial" w:hAnsi="Arial" w:cs="Arial"/>
              </w:rPr>
              <w:t xml:space="preserve"> and numeracy</w:t>
            </w:r>
            <w:r w:rsidRPr="005C4913">
              <w:rPr>
                <w:rFonts w:ascii="Arial" w:hAnsi="Arial" w:cs="Arial"/>
              </w:rPr>
              <w:t xml:space="preserve"> and address gaps in the attainment and achievement of children.</w:t>
            </w:r>
          </w:p>
          <w:p w14:paraId="56915138" w14:textId="77777777" w:rsidR="005C4913" w:rsidRDefault="005C4913" w:rsidP="005C4913">
            <w:pPr>
              <w:rPr>
                <w:rFonts w:ascii="Arial" w:eastAsia="Calibri" w:hAnsi="Arial"/>
                <w:szCs w:val="24"/>
              </w:rPr>
            </w:pPr>
          </w:p>
          <w:p w14:paraId="0F32CF75" w14:textId="568FFAF7" w:rsidR="005C4913" w:rsidRPr="005C4913" w:rsidRDefault="005C4913" w:rsidP="005C4913">
            <w:pPr>
              <w:rPr>
                <w:rFonts w:ascii="Arial" w:eastAsia="Calibri" w:hAnsi="Arial"/>
                <w:szCs w:val="24"/>
              </w:rPr>
            </w:pPr>
            <w:r w:rsidRPr="005C4913">
              <w:rPr>
                <w:rFonts w:ascii="Arial" w:eastAsia="Calibri" w:hAnsi="Arial"/>
                <w:szCs w:val="24"/>
              </w:rPr>
              <w:t>As a staff we discussed the barriers to learning for our Attainment Scotland Funded children.  Barriers included: attendance, punctuality, attainment, pupil engagement, parental engagement</w:t>
            </w:r>
            <w:r>
              <w:rPr>
                <w:rFonts w:ascii="Arial" w:eastAsia="Calibri" w:hAnsi="Arial"/>
                <w:szCs w:val="24"/>
              </w:rPr>
              <w:t xml:space="preserve"> </w:t>
            </w:r>
            <w:r w:rsidRPr="005C4913">
              <w:rPr>
                <w:rFonts w:ascii="Arial" w:eastAsia="Calibri" w:hAnsi="Arial"/>
                <w:szCs w:val="24"/>
              </w:rPr>
              <w:t xml:space="preserve">readiness to learn, resilience, EAL, additional support needs.  </w:t>
            </w:r>
          </w:p>
          <w:p w14:paraId="2B4D67A3" w14:textId="77777777" w:rsidR="005C4913" w:rsidRPr="005C4913" w:rsidRDefault="005C4913" w:rsidP="005C4913">
            <w:pPr>
              <w:rPr>
                <w:rFonts w:ascii="Arial" w:eastAsia="Calibri" w:hAnsi="Arial"/>
                <w:szCs w:val="24"/>
              </w:rPr>
            </w:pPr>
          </w:p>
          <w:p w14:paraId="538DB187" w14:textId="593BF8F1" w:rsidR="005C4913" w:rsidRPr="005C4913" w:rsidRDefault="005C4913" w:rsidP="005C4913">
            <w:pPr>
              <w:spacing w:after="200"/>
              <w:rPr>
                <w:rFonts w:ascii="Arial" w:hAnsi="Arial"/>
                <w:szCs w:val="24"/>
              </w:rPr>
            </w:pPr>
            <w:r w:rsidRPr="005C4913">
              <w:rPr>
                <w:rFonts w:ascii="Arial" w:hAnsi="Arial"/>
                <w:szCs w:val="24"/>
              </w:rPr>
              <w:t xml:space="preserve">We also highlighted the need for </w:t>
            </w:r>
            <w:r>
              <w:rPr>
                <w:rFonts w:ascii="Arial" w:hAnsi="Arial"/>
                <w:szCs w:val="24"/>
              </w:rPr>
              <w:t xml:space="preserve">improvement in attainment in </w:t>
            </w:r>
            <w:r w:rsidRPr="005C4913">
              <w:rPr>
                <w:rFonts w:ascii="Arial" w:hAnsi="Arial"/>
                <w:szCs w:val="24"/>
              </w:rPr>
              <w:t>literacy and numeracy</w:t>
            </w:r>
            <w:r>
              <w:rPr>
                <w:rFonts w:ascii="Arial" w:hAnsi="Arial"/>
                <w:szCs w:val="24"/>
              </w:rPr>
              <w:t xml:space="preserve"> as well as improve our </w:t>
            </w:r>
            <w:proofErr w:type="gramStart"/>
            <w:r>
              <w:rPr>
                <w:rFonts w:ascii="Arial" w:hAnsi="Arial"/>
                <w:szCs w:val="24"/>
              </w:rPr>
              <w:t>pupils</w:t>
            </w:r>
            <w:proofErr w:type="gramEnd"/>
            <w:r>
              <w:rPr>
                <w:rFonts w:ascii="Arial" w:hAnsi="Arial"/>
                <w:szCs w:val="24"/>
              </w:rPr>
              <w:t xml:space="preserve"> mental health and wellbeing following two lockdowns and periods of home learning. </w:t>
            </w:r>
            <w:r w:rsidRPr="005C4913">
              <w:rPr>
                <w:rFonts w:ascii="Arial" w:hAnsi="Arial"/>
                <w:szCs w:val="24"/>
              </w:rPr>
              <w:t xml:space="preserve">  We used the funding to secure </w:t>
            </w:r>
            <w:r>
              <w:rPr>
                <w:rFonts w:ascii="Arial" w:hAnsi="Arial"/>
                <w:szCs w:val="24"/>
              </w:rPr>
              <w:t>1 additional PT which allowed</w:t>
            </w:r>
            <w:r w:rsidRPr="005C4913">
              <w:rPr>
                <w:rFonts w:ascii="Arial" w:hAnsi="Arial"/>
                <w:szCs w:val="24"/>
              </w:rPr>
              <w:t xml:space="preserve"> time out of class to support</w:t>
            </w:r>
            <w:r>
              <w:rPr>
                <w:rFonts w:ascii="Arial" w:hAnsi="Arial"/>
                <w:szCs w:val="24"/>
              </w:rPr>
              <w:t xml:space="preserve"> the </w:t>
            </w:r>
            <w:proofErr w:type="gramStart"/>
            <w:r>
              <w:rPr>
                <w:rFonts w:ascii="Arial" w:hAnsi="Arial"/>
                <w:szCs w:val="24"/>
              </w:rPr>
              <w:t>school  recovery</w:t>
            </w:r>
            <w:proofErr w:type="gramEnd"/>
            <w:r>
              <w:rPr>
                <w:rFonts w:ascii="Arial" w:hAnsi="Arial"/>
                <w:szCs w:val="24"/>
              </w:rPr>
              <w:t xml:space="preserve"> plan</w:t>
            </w:r>
            <w:r w:rsidRPr="005C4913">
              <w:rPr>
                <w:rFonts w:ascii="Arial" w:hAnsi="Arial"/>
                <w:szCs w:val="24"/>
              </w:rPr>
              <w:t>.</w:t>
            </w:r>
          </w:p>
          <w:p w14:paraId="7DE075A9" w14:textId="3DC31FD1" w:rsidR="005C4913" w:rsidRPr="005C4913" w:rsidRDefault="005C4913" w:rsidP="005C4913">
            <w:pPr>
              <w:spacing w:after="200"/>
              <w:rPr>
                <w:rFonts w:ascii="Arial" w:hAnsi="Arial"/>
                <w:szCs w:val="24"/>
              </w:rPr>
            </w:pPr>
            <w:r w:rsidRPr="005C4913">
              <w:rPr>
                <w:rFonts w:ascii="Arial" w:hAnsi="Arial"/>
                <w:szCs w:val="24"/>
              </w:rPr>
              <w:t>We used funding to employ a Pupil Support Officer with a specific remit of developing strategies and initiatives to support resilience and mental wellbeing of our pupils and linking closely families to increase attendance.</w:t>
            </w:r>
            <w:r w:rsidR="005012B2">
              <w:rPr>
                <w:rFonts w:ascii="Arial" w:hAnsi="Arial"/>
                <w:szCs w:val="24"/>
              </w:rPr>
              <w:t xml:space="preserve">  This was particularly evident during the lockdown period and the return of pupils to school</w:t>
            </w:r>
          </w:p>
          <w:p w14:paraId="3626F286" w14:textId="22A3EF69" w:rsidR="005C4913" w:rsidRPr="005012B2" w:rsidRDefault="005C4913" w:rsidP="005012B2">
            <w:pPr>
              <w:spacing w:after="200"/>
              <w:rPr>
                <w:rFonts w:ascii="Arial" w:hAnsi="Arial"/>
                <w:szCs w:val="24"/>
              </w:rPr>
            </w:pPr>
            <w:r w:rsidRPr="005C4913">
              <w:rPr>
                <w:rFonts w:ascii="Arial" w:hAnsi="Arial"/>
                <w:szCs w:val="24"/>
              </w:rPr>
              <w:t xml:space="preserve">PEF plan links directly with </w:t>
            </w:r>
            <w:r w:rsidR="005012B2">
              <w:rPr>
                <w:rFonts w:ascii="Arial" w:hAnsi="Arial"/>
                <w:szCs w:val="24"/>
              </w:rPr>
              <w:t>School Recovery Plan</w:t>
            </w:r>
            <w:r w:rsidRPr="005C4913">
              <w:rPr>
                <w:rFonts w:ascii="Arial" w:hAnsi="Arial"/>
                <w:szCs w:val="24"/>
              </w:rPr>
              <w:t xml:space="preserve"> </w:t>
            </w:r>
          </w:p>
          <w:p w14:paraId="4E24C05F" w14:textId="72F4EE66" w:rsidR="005C4913" w:rsidRDefault="005C4913" w:rsidP="00110628">
            <w:pPr>
              <w:rPr>
                <w:rFonts w:ascii="Arial" w:hAnsi="Arial"/>
                <w:bCs/>
                <w:i/>
                <w:iCs/>
                <w:color w:val="FF0000"/>
                <w:sz w:val="20"/>
              </w:rPr>
            </w:pPr>
          </w:p>
          <w:p w14:paraId="4FC21284" w14:textId="77777777" w:rsidR="005C4913" w:rsidRPr="005C4913" w:rsidRDefault="005C4913" w:rsidP="005C4913">
            <w:pPr>
              <w:spacing w:after="200" w:line="276" w:lineRule="auto"/>
              <w:rPr>
                <w:rFonts w:ascii="Arial" w:hAnsi="Arial"/>
                <w:b/>
                <w:bCs/>
                <w:szCs w:val="24"/>
              </w:rPr>
            </w:pPr>
            <w:r w:rsidRPr="005C4913">
              <w:rPr>
                <w:rFonts w:ascii="Arial" w:hAnsi="Arial"/>
                <w:b/>
                <w:bCs/>
                <w:szCs w:val="24"/>
              </w:rPr>
              <w:t>Resources used to support development</w:t>
            </w:r>
          </w:p>
          <w:p w14:paraId="402D554B" w14:textId="77777777" w:rsidR="004A79AD" w:rsidRDefault="005C4913" w:rsidP="004A79AD">
            <w:pPr>
              <w:numPr>
                <w:ilvl w:val="0"/>
                <w:numId w:val="29"/>
              </w:numPr>
              <w:spacing w:after="200" w:line="276" w:lineRule="auto"/>
              <w:contextualSpacing/>
              <w:rPr>
                <w:rFonts w:ascii="Arial" w:hAnsi="Arial"/>
                <w:szCs w:val="24"/>
              </w:rPr>
            </w:pPr>
            <w:r w:rsidRPr="005C4913">
              <w:rPr>
                <w:rFonts w:ascii="Arial" w:hAnsi="Arial"/>
                <w:szCs w:val="24"/>
              </w:rPr>
              <w:t xml:space="preserve">How good is OUR </w:t>
            </w:r>
            <w:proofErr w:type="gramStart"/>
            <w:r w:rsidRPr="005C4913">
              <w:rPr>
                <w:rFonts w:ascii="Arial" w:hAnsi="Arial"/>
                <w:szCs w:val="24"/>
              </w:rPr>
              <w:t>school</w:t>
            </w:r>
            <w:proofErr w:type="gramEnd"/>
          </w:p>
          <w:p w14:paraId="4862A15F" w14:textId="77777777" w:rsidR="004A79AD" w:rsidRPr="004A79AD" w:rsidRDefault="005012B2" w:rsidP="004A79AD">
            <w:pPr>
              <w:numPr>
                <w:ilvl w:val="0"/>
                <w:numId w:val="29"/>
              </w:numPr>
              <w:spacing w:after="200" w:line="276" w:lineRule="auto"/>
              <w:contextualSpacing/>
              <w:rPr>
                <w:rFonts w:ascii="Arial" w:hAnsi="Arial"/>
                <w:szCs w:val="24"/>
              </w:rPr>
            </w:pPr>
            <w:r w:rsidRPr="004A79AD">
              <w:rPr>
                <w:rFonts w:ascii="Arial" w:hAnsi="Arial" w:cs="Arial"/>
              </w:rPr>
              <w:t xml:space="preserve">Kitbag – online version of kitbag was used with whole class and groups of children. </w:t>
            </w:r>
          </w:p>
          <w:p w14:paraId="146535B6" w14:textId="77777777" w:rsidR="004A79AD" w:rsidRPr="004A79AD" w:rsidRDefault="005012B2" w:rsidP="004A79AD">
            <w:pPr>
              <w:numPr>
                <w:ilvl w:val="0"/>
                <w:numId w:val="29"/>
              </w:numPr>
              <w:spacing w:after="200" w:line="276" w:lineRule="auto"/>
              <w:contextualSpacing/>
              <w:rPr>
                <w:rFonts w:ascii="Arial" w:hAnsi="Arial"/>
                <w:szCs w:val="24"/>
              </w:rPr>
            </w:pPr>
            <w:proofErr w:type="spellStart"/>
            <w:r w:rsidRPr="004A79AD">
              <w:rPr>
                <w:rFonts w:ascii="Arial" w:hAnsi="Arial" w:cs="Arial"/>
              </w:rPr>
              <w:t>Mindfullness</w:t>
            </w:r>
            <w:proofErr w:type="spellEnd"/>
            <w:r w:rsidRPr="004A79AD">
              <w:rPr>
                <w:rFonts w:ascii="Arial" w:hAnsi="Arial" w:cs="Arial"/>
              </w:rPr>
              <w:t xml:space="preserve"> – activities and opportunities such as: Cosmic Kids, </w:t>
            </w:r>
            <w:proofErr w:type="spellStart"/>
            <w:r w:rsidRPr="004A79AD">
              <w:rPr>
                <w:rFonts w:ascii="Arial" w:hAnsi="Arial" w:cs="Arial"/>
              </w:rPr>
              <w:t>Zenden</w:t>
            </w:r>
            <w:proofErr w:type="spellEnd"/>
            <w:r w:rsidRPr="004A79AD">
              <w:rPr>
                <w:rFonts w:ascii="Arial" w:hAnsi="Arial" w:cs="Arial"/>
              </w:rPr>
              <w:t xml:space="preserve">, Go Noodle, mindfulness music, </w:t>
            </w:r>
            <w:proofErr w:type="gramStart"/>
            <w:r w:rsidRPr="004A79AD">
              <w:rPr>
                <w:rFonts w:ascii="Arial" w:hAnsi="Arial" w:cs="Arial"/>
              </w:rPr>
              <w:t>5 point</w:t>
            </w:r>
            <w:proofErr w:type="gramEnd"/>
            <w:r w:rsidRPr="004A79AD">
              <w:rPr>
                <w:rFonts w:ascii="Arial" w:hAnsi="Arial" w:cs="Arial"/>
              </w:rPr>
              <w:t xml:space="preserve"> scale, </w:t>
            </w:r>
            <w:proofErr w:type="spellStart"/>
            <w:r w:rsidRPr="004A79AD">
              <w:rPr>
                <w:rFonts w:ascii="Arial" w:hAnsi="Arial" w:cs="Arial"/>
              </w:rPr>
              <w:t>worrybox</w:t>
            </w:r>
            <w:proofErr w:type="spellEnd"/>
            <w:r w:rsidRPr="004A79AD">
              <w:rPr>
                <w:rFonts w:ascii="Arial" w:hAnsi="Arial" w:cs="Arial"/>
              </w:rPr>
              <w:t>, class meeting</w:t>
            </w:r>
          </w:p>
          <w:p w14:paraId="1249C2F6" w14:textId="77777777" w:rsidR="004A79AD" w:rsidRPr="004A79AD" w:rsidRDefault="005012B2" w:rsidP="004A79AD">
            <w:pPr>
              <w:numPr>
                <w:ilvl w:val="0"/>
                <w:numId w:val="29"/>
              </w:numPr>
              <w:spacing w:after="200" w:line="276" w:lineRule="auto"/>
              <w:contextualSpacing/>
              <w:rPr>
                <w:rFonts w:ascii="Arial" w:hAnsi="Arial"/>
                <w:szCs w:val="24"/>
              </w:rPr>
            </w:pPr>
            <w:r w:rsidRPr="004A79AD">
              <w:rPr>
                <w:rFonts w:ascii="Arial" w:hAnsi="Arial" w:cs="Arial"/>
              </w:rPr>
              <w:t>Emotional Check ins</w:t>
            </w:r>
          </w:p>
          <w:p w14:paraId="75D84D52" w14:textId="77777777" w:rsidR="004A79AD" w:rsidRPr="004A79AD" w:rsidRDefault="005012B2" w:rsidP="004A79AD">
            <w:pPr>
              <w:numPr>
                <w:ilvl w:val="0"/>
                <w:numId w:val="29"/>
              </w:numPr>
              <w:spacing w:after="200" w:line="276" w:lineRule="auto"/>
              <w:contextualSpacing/>
              <w:rPr>
                <w:rFonts w:ascii="Arial" w:hAnsi="Arial"/>
                <w:szCs w:val="24"/>
              </w:rPr>
            </w:pPr>
            <w:r w:rsidRPr="004A79AD">
              <w:rPr>
                <w:rFonts w:ascii="Arial" w:hAnsi="Arial" w:cs="Arial"/>
              </w:rPr>
              <w:t>Emotion works</w:t>
            </w:r>
          </w:p>
          <w:p w14:paraId="5A3276E8" w14:textId="77777777" w:rsidR="004A79AD" w:rsidRPr="004A79AD" w:rsidRDefault="005012B2" w:rsidP="004A79AD">
            <w:pPr>
              <w:numPr>
                <w:ilvl w:val="0"/>
                <w:numId w:val="29"/>
              </w:numPr>
              <w:spacing w:after="200" w:line="276" w:lineRule="auto"/>
              <w:contextualSpacing/>
              <w:rPr>
                <w:rFonts w:ascii="Arial" w:hAnsi="Arial"/>
                <w:szCs w:val="24"/>
              </w:rPr>
            </w:pPr>
            <w:r w:rsidRPr="004A79AD">
              <w:rPr>
                <w:rFonts w:ascii="Arial" w:hAnsi="Arial" w:cs="Arial"/>
              </w:rPr>
              <w:t>Time to talk</w:t>
            </w:r>
          </w:p>
          <w:p w14:paraId="7E7F8092" w14:textId="77777777" w:rsidR="004A79AD" w:rsidRPr="004A79AD" w:rsidRDefault="005012B2" w:rsidP="004A79AD">
            <w:pPr>
              <w:numPr>
                <w:ilvl w:val="0"/>
                <w:numId w:val="29"/>
              </w:numPr>
              <w:spacing w:after="200" w:line="276" w:lineRule="auto"/>
              <w:contextualSpacing/>
              <w:rPr>
                <w:rFonts w:ascii="Arial" w:hAnsi="Arial"/>
                <w:szCs w:val="24"/>
              </w:rPr>
            </w:pPr>
            <w:r w:rsidRPr="004A79AD">
              <w:rPr>
                <w:rFonts w:ascii="Arial" w:hAnsi="Arial" w:cs="Arial"/>
              </w:rPr>
              <w:t xml:space="preserve">Communication with parents through regular use of </w:t>
            </w:r>
            <w:proofErr w:type="spellStart"/>
            <w:r w:rsidRPr="004A79AD">
              <w:rPr>
                <w:rFonts w:ascii="Arial" w:hAnsi="Arial" w:cs="Arial"/>
              </w:rPr>
              <w:t>SeeSaw</w:t>
            </w:r>
            <w:proofErr w:type="spellEnd"/>
            <w:r w:rsidRPr="004A79AD">
              <w:rPr>
                <w:rFonts w:ascii="Arial" w:hAnsi="Arial" w:cs="Arial"/>
              </w:rPr>
              <w:t>, Teams, Facebook, Twitter, School App and Groupcall.</w:t>
            </w:r>
          </w:p>
          <w:p w14:paraId="444CDFFC" w14:textId="5B3AEC13" w:rsidR="005C4913" w:rsidRPr="004A79AD" w:rsidRDefault="005012B2" w:rsidP="004A79AD">
            <w:pPr>
              <w:numPr>
                <w:ilvl w:val="0"/>
                <w:numId w:val="29"/>
              </w:numPr>
              <w:spacing w:after="200" w:line="276" w:lineRule="auto"/>
              <w:contextualSpacing/>
              <w:rPr>
                <w:rFonts w:ascii="Arial" w:hAnsi="Arial"/>
                <w:szCs w:val="24"/>
              </w:rPr>
            </w:pPr>
            <w:r w:rsidRPr="004A79AD">
              <w:rPr>
                <w:rFonts w:ascii="Arial" w:hAnsi="Arial" w:cs="Arial"/>
              </w:rPr>
              <w:t>Youngminds.org.</w:t>
            </w:r>
          </w:p>
          <w:p w14:paraId="5439A016" w14:textId="77777777" w:rsidR="005C4913" w:rsidRPr="005C4913" w:rsidRDefault="005C4913" w:rsidP="005012B2">
            <w:pPr>
              <w:numPr>
                <w:ilvl w:val="0"/>
                <w:numId w:val="29"/>
              </w:numPr>
              <w:spacing w:after="200" w:line="276" w:lineRule="auto"/>
              <w:contextualSpacing/>
              <w:rPr>
                <w:rFonts w:ascii="Arial" w:hAnsi="Arial"/>
                <w:szCs w:val="24"/>
              </w:rPr>
            </w:pPr>
            <w:r w:rsidRPr="005C4913">
              <w:rPr>
                <w:rFonts w:ascii="Arial" w:hAnsi="Arial"/>
                <w:szCs w:val="24"/>
              </w:rPr>
              <w:t>Fife Resilience Tool</w:t>
            </w:r>
          </w:p>
          <w:p w14:paraId="396AC2DB" w14:textId="77777777" w:rsidR="005C4913" w:rsidRPr="00697B2E" w:rsidRDefault="005C4913" w:rsidP="00110628">
            <w:pPr>
              <w:rPr>
                <w:rFonts w:ascii="Arial" w:hAnsi="Arial"/>
                <w:bCs/>
                <w:i/>
                <w:iCs/>
                <w:color w:val="FF0000"/>
                <w:sz w:val="20"/>
              </w:rPr>
            </w:pPr>
          </w:p>
          <w:p w14:paraId="064FBB50" w14:textId="77777777" w:rsidR="00313479" w:rsidRPr="008564BB" w:rsidRDefault="00313479" w:rsidP="00110628">
            <w:pPr>
              <w:rPr>
                <w:rFonts w:ascii="Arial" w:hAnsi="Arial"/>
                <w:b/>
                <w:bCs/>
                <w:color w:val="000000" w:themeColor="text1"/>
                <w:szCs w:val="24"/>
              </w:rPr>
            </w:pPr>
          </w:p>
        </w:tc>
      </w:tr>
      <w:tr w:rsidR="00313479" w:rsidRPr="00982061" w14:paraId="7DE26995" w14:textId="77777777" w:rsidTr="00110628">
        <w:trPr>
          <w:gridAfter w:val="1"/>
          <w:wAfter w:w="68" w:type="dxa"/>
          <w:trHeight w:val="469"/>
        </w:trPr>
        <w:tc>
          <w:tcPr>
            <w:tcW w:w="10314" w:type="dxa"/>
            <w:gridSpan w:val="2"/>
          </w:tcPr>
          <w:p w14:paraId="703BB7A7" w14:textId="5B5E9D2C" w:rsidR="00313479" w:rsidRPr="00E92622" w:rsidRDefault="00313479" w:rsidP="00110628">
            <w:pPr>
              <w:rPr>
                <w:rFonts w:ascii="Arial" w:hAnsi="Arial"/>
                <w:b/>
                <w:bCs/>
                <w:color w:val="000000" w:themeColor="text1"/>
                <w:szCs w:val="24"/>
              </w:rPr>
            </w:pPr>
            <w:r>
              <w:rPr>
                <w:rFonts w:ascii="Arial" w:hAnsi="Arial"/>
                <w:b/>
                <w:bCs/>
                <w:color w:val="000000" w:themeColor="text1"/>
                <w:szCs w:val="24"/>
              </w:rPr>
              <w:t>Impact:</w:t>
            </w:r>
          </w:p>
          <w:p w14:paraId="05CBDEEA" w14:textId="793378CB" w:rsidR="004B6787" w:rsidRDefault="004B6787" w:rsidP="00110628">
            <w:pPr>
              <w:rPr>
                <w:rFonts w:ascii="Arial" w:eastAsia="Times New Roman" w:hAnsi="Arial"/>
                <w:i/>
                <w:color w:val="FF0000"/>
                <w:sz w:val="20"/>
                <w:lang w:eastAsia="en-GB"/>
              </w:rPr>
            </w:pPr>
          </w:p>
          <w:p w14:paraId="183EB885" w14:textId="2B1309CC" w:rsidR="009E13C9" w:rsidRPr="004B6787" w:rsidRDefault="004B6787" w:rsidP="004B6787">
            <w:pPr>
              <w:spacing w:after="200" w:line="276" w:lineRule="auto"/>
              <w:rPr>
                <w:rFonts w:ascii="Arial" w:hAnsi="Arial"/>
                <w:szCs w:val="24"/>
              </w:rPr>
            </w:pPr>
            <w:r w:rsidRPr="004B6787">
              <w:rPr>
                <w:rFonts w:ascii="Arial" w:hAnsi="Arial"/>
                <w:szCs w:val="24"/>
              </w:rPr>
              <w:t>We have a range of initiatives which have impacted on</w:t>
            </w:r>
            <w:r w:rsidR="00E92622">
              <w:rPr>
                <w:rFonts w:ascii="Arial" w:hAnsi="Arial"/>
                <w:szCs w:val="24"/>
              </w:rPr>
              <w:t xml:space="preserve"> the</w:t>
            </w:r>
            <w:r w:rsidRPr="004B6787">
              <w:rPr>
                <w:rFonts w:ascii="Arial" w:hAnsi="Arial"/>
                <w:szCs w:val="24"/>
              </w:rPr>
              <w:t xml:space="preserve"> resilience, readiness to learn, attainment and pupil/parental engagement</w:t>
            </w:r>
            <w:r w:rsidR="00E92622">
              <w:rPr>
                <w:rFonts w:ascii="Arial" w:hAnsi="Arial"/>
                <w:szCs w:val="24"/>
              </w:rPr>
              <w:t xml:space="preserve"> for most of our pupils and families</w:t>
            </w:r>
            <w:r w:rsidRPr="004B6787">
              <w:rPr>
                <w:rFonts w:ascii="Arial" w:hAnsi="Arial"/>
                <w:szCs w:val="24"/>
              </w:rPr>
              <w:t xml:space="preserve">.  We developed </w:t>
            </w:r>
            <w:r>
              <w:rPr>
                <w:rFonts w:ascii="Arial" w:hAnsi="Arial"/>
                <w:szCs w:val="24"/>
              </w:rPr>
              <w:t>writing</w:t>
            </w:r>
            <w:r w:rsidRPr="004B6787">
              <w:rPr>
                <w:rFonts w:ascii="Arial" w:hAnsi="Arial"/>
                <w:szCs w:val="24"/>
              </w:rPr>
              <w:t xml:space="preserve"> progressions as well as explored effective learning and teaching as a whole staff.  Impact of these have shown</w:t>
            </w:r>
            <w:r w:rsidR="00BD656F">
              <w:rPr>
                <w:rFonts w:ascii="Arial" w:hAnsi="Arial"/>
                <w:szCs w:val="24"/>
              </w:rPr>
              <w:t xml:space="preserve"> that </w:t>
            </w:r>
            <w:r w:rsidR="00D53216">
              <w:rPr>
                <w:rFonts w:ascii="Arial" w:hAnsi="Arial"/>
                <w:szCs w:val="24"/>
              </w:rPr>
              <w:t>for those pupils not on track there is</w:t>
            </w:r>
            <w:r w:rsidRPr="004B6787">
              <w:rPr>
                <w:rFonts w:ascii="Arial" w:hAnsi="Arial"/>
                <w:szCs w:val="24"/>
              </w:rPr>
              <w:t xml:space="preserve"> a</w:t>
            </w:r>
            <w:r w:rsidR="00D53216">
              <w:rPr>
                <w:rFonts w:ascii="Arial" w:hAnsi="Arial"/>
                <w:szCs w:val="24"/>
              </w:rPr>
              <w:t>n increase of</w:t>
            </w:r>
            <w:r w:rsidRPr="004B6787">
              <w:rPr>
                <w:rFonts w:ascii="Arial" w:hAnsi="Arial"/>
                <w:szCs w:val="24"/>
              </w:rPr>
              <w:t xml:space="preserve"> 1</w:t>
            </w:r>
            <w:r w:rsidR="00D53216">
              <w:rPr>
                <w:rFonts w:ascii="Arial" w:hAnsi="Arial"/>
                <w:szCs w:val="24"/>
              </w:rPr>
              <w:t>1</w:t>
            </w:r>
            <w:r w:rsidRPr="004B6787">
              <w:rPr>
                <w:rFonts w:ascii="Arial" w:hAnsi="Arial"/>
                <w:szCs w:val="24"/>
              </w:rPr>
              <w:t>% (</w:t>
            </w:r>
            <w:r w:rsidR="00D53216">
              <w:rPr>
                <w:rFonts w:ascii="Arial" w:hAnsi="Arial"/>
                <w:szCs w:val="24"/>
              </w:rPr>
              <w:t>2</w:t>
            </w:r>
            <w:r w:rsidRPr="004B6787">
              <w:rPr>
                <w:rFonts w:ascii="Arial" w:hAnsi="Arial"/>
                <w:szCs w:val="24"/>
              </w:rPr>
              <w:t>/</w:t>
            </w:r>
            <w:r w:rsidR="00D53216">
              <w:rPr>
                <w:rFonts w:ascii="Arial" w:hAnsi="Arial"/>
                <w:szCs w:val="24"/>
              </w:rPr>
              <w:t>18</w:t>
            </w:r>
            <w:r w:rsidRPr="004B6787">
              <w:rPr>
                <w:rFonts w:ascii="Arial" w:hAnsi="Arial"/>
                <w:szCs w:val="24"/>
              </w:rPr>
              <w:t>) in attainment in writing</w:t>
            </w:r>
            <w:r w:rsidR="00A41D8D">
              <w:rPr>
                <w:rFonts w:ascii="Arial" w:hAnsi="Arial"/>
                <w:szCs w:val="24"/>
              </w:rPr>
              <w:t>, 5% (1/18) increase in reading</w:t>
            </w:r>
            <w:r w:rsidRPr="004B6787">
              <w:rPr>
                <w:rFonts w:ascii="Arial" w:hAnsi="Arial"/>
                <w:szCs w:val="24"/>
              </w:rPr>
              <w:t xml:space="preserve"> and 1</w:t>
            </w:r>
            <w:r w:rsidR="00D53216">
              <w:rPr>
                <w:rFonts w:ascii="Arial" w:hAnsi="Arial"/>
                <w:szCs w:val="24"/>
              </w:rPr>
              <w:t>6</w:t>
            </w:r>
            <w:r w:rsidRPr="004B6787">
              <w:rPr>
                <w:rFonts w:ascii="Arial" w:hAnsi="Arial"/>
                <w:szCs w:val="24"/>
              </w:rPr>
              <w:t>% increase (</w:t>
            </w:r>
            <w:r w:rsidR="00D53216">
              <w:rPr>
                <w:rFonts w:ascii="Arial" w:hAnsi="Arial"/>
                <w:szCs w:val="24"/>
              </w:rPr>
              <w:t>3</w:t>
            </w:r>
            <w:r w:rsidRPr="004B6787">
              <w:rPr>
                <w:rFonts w:ascii="Arial" w:hAnsi="Arial"/>
                <w:szCs w:val="24"/>
              </w:rPr>
              <w:t>/</w:t>
            </w:r>
            <w:r w:rsidR="00D53216">
              <w:rPr>
                <w:rFonts w:ascii="Arial" w:hAnsi="Arial"/>
                <w:szCs w:val="24"/>
              </w:rPr>
              <w:t>18</w:t>
            </w:r>
            <w:r w:rsidRPr="004B6787">
              <w:rPr>
                <w:rFonts w:ascii="Arial" w:hAnsi="Arial"/>
                <w:szCs w:val="24"/>
              </w:rPr>
              <w:t>) in numeracy</w:t>
            </w:r>
            <w:r w:rsidRPr="004B6787">
              <w:t xml:space="preserve"> </w:t>
            </w:r>
            <w:r w:rsidRPr="004B6787">
              <w:rPr>
                <w:rFonts w:ascii="Arial" w:hAnsi="Arial"/>
                <w:szCs w:val="24"/>
              </w:rPr>
              <w:t xml:space="preserve">for our ASF pupils. Soft data gathered also highlights the impact of our various groups </w:t>
            </w:r>
            <w:r w:rsidR="00A41D8D">
              <w:rPr>
                <w:rFonts w:ascii="Arial" w:hAnsi="Arial"/>
                <w:szCs w:val="24"/>
              </w:rPr>
              <w:t>of children across stages P1 - 7</w:t>
            </w:r>
          </w:p>
          <w:p w14:paraId="40A85739" w14:textId="77777777" w:rsidR="00571699" w:rsidRDefault="00571699" w:rsidP="00110628">
            <w:pPr>
              <w:rPr>
                <w:rFonts w:ascii="Arial" w:eastAsia="Times New Roman" w:hAnsi="Arial"/>
                <w:i/>
                <w:color w:val="FF0000"/>
                <w:sz w:val="20"/>
                <w:lang w:eastAsia="en-GB"/>
              </w:rPr>
            </w:pPr>
          </w:p>
          <w:p w14:paraId="66C791BD" w14:textId="289A407A" w:rsidR="00571699" w:rsidRPr="00571699" w:rsidRDefault="00571699" w:rsidP="00110628">
            <w:pPr>
              <w:rPr>
                <w:rFonts w:ascii="Arial" w:eastAsia="Times New Roman" w:hAnsi="Arial"/>
                <w:lang w:eastAsia="en-GB"/>
              </w:rPr>
            </w:pPr>
            <w:r w:rsidRPr="00571699">
              <w:rPr>
                <w:rFonts w:ascii="Arial" w:eastAsia="Times New Roman" w:hAnsi="Arial"/>
                <w:lang w:eastAsia="en-GB"/>
              </w:rPr>
              <w:lastRenderedPageBreak/>
              <w:t>Evidence gathered from:</w:t>
            </w:r>
          </w:p>
          <w:p w14:paraId="067E4E2F" w14:textId="24DB39FC" w:rsidR="009E13C9" w:rsidRDefault="009E13C9" w:rsidP="00571699">
            <w:pPr>
              <w:numPr>
                <w:ilvl w:val="0"/>
                <w:numId w:val="27"/>
              </w:numPr>
              <w:spacing w:after="200" w:line="276" w:lineRule="auto"/>
              <w:contextualSpacing/>
              <w:rPr>
                <w:rFonts w:ascii="Arial" w:hAnsi="Arial"/>
                <w:szCs w:val="24"/>
              </w:rPr>
            </w:pPr>
            <w:r>
              <w:rPr>
                <w:rFonts w:ascii="Arial" w:hAnsi="Arial"/>
                <w:szCs w:val="24"/>
              </w:rPr>
              <w:t>Classroom visits</w:t>
            </w:r>
          </w:p>
          <w:p w14:paraId="094C3E4F" w14:textId="05AF4410" w:rsidR="009E13C9" w:rsidRDefault="009E13C9" w:rsidP="00571699">
            <w:pPr>
              <w:numPr>
                <w:ilvl w:val="0"/>
                <w:numId w:val="27"/>
              </w:numPr>
              <w:spacing w:after="200" w:line="276" w:lineRule="auto"/>
              <w:contextualSpacing/>
              <w:rPr>
                <w:rFonts w:ascii="Arial" w:hAnsi="Arial"/>
                <w:szCs w:val="24"/>
              </w:rPr>
            </w:pPr>
            <w:proofErr w:type="spellStart"/>
            <w:r>
              <w:rPr>
                <w:rFonts w:ascii="Arial" w:hAnsi="Arial"/>
                <w:szCs w:val="24"/>
              </w:rPr>
              <w:t>Jottor</w:t>
            </w:r>
            <w:proofErr w:type="spellEnd"/>
            <w:r>
              <w:rPr>
                <w:rFonts w:ascii="Arial" w:hAnsi="Arial"/>
                <w:szCs w:val="24"/>
              </w:rPr>
              <w:t xml:space="preserve"> monitoring</w:t>
            </w:r>
          </w:p>
          <w:p w14:paraId="2641102C" w14:textId="67216075" w:rsidR="00571699" w:rsidRPr="00571699" w:rsidRDefault="00571699" w:rsidP="00571699">
            <w:pPr>
              <w:numPr>
                <w:ilvl w:val="0"/>
                <w:numId w:val="27"/>
              </w:numPr>
              <w:spacing w:after="200" w:line="276" w:lineRule="auto"/>
              <w:contextualSpacing/>
              <w:rPr>
                <w:rFonts w:ascii="Arial" w:hAnsi="Arial"/>
                <w:szCs w:val="24"/>
              </w:rPr>
            </w:pPr>
            <w:r w:rsidRPr="00571699">
              <w:rPr>
                <w:rFonts w:ascii="Arial" w:hAnsi="Arial"/>
                <w:szCs w:val="24"/>
              </w:rPr>
              <w:t>Padlet (online resource - staff capacity and development)</w:t>
            </w:r>
          </w:p>
          <w:p w14:paraId="291629D9" w14:textId="77777777" w:rsidR="00571699" w:rsidRPr="00571699" w:rsidRDefault="00571699" w:rsidP="00571699">
            <w:pPr>
              <w:numPr>
                <w:ilvl w:val="0"/>
                <w:numId w:val="27"/>
              </w:numPr>
              <w:spacing w:after="200" w:line="276" w:lineRule="auto"/>
              <w:contextualSpacing/>
              <w:rPr>
                <w:rFonts w:ascii="Arial" w:hAnsi="Arial"/>
                <w:szCs w:val="24"/>
              </w:rPr>
            </w:pPr>
            <w:r w:rsidRPr="00571699">
              <w:rPr>
                <w:rFonts w:ascii="Arial" w:hAnsi="Arial"/>
                <w:szCs w:val="24"/>
              </w:rPr>
              <w:t>Seesaw (pupil and parental engagement in learning)</w:t>
            </w:r>
          </w:p>
          <w:p w14:paraId="525036B5" w14:textId="77777777" w:rsidR="00571699" w:rsidRPr="00571699" w:rsidRDefault="00571699" w:rsidP="00571699">
            <w:pPr>
              <w:numPr>
                <w:ilvl w:val="0"/>
                <w:numId w:val="27"/>
              </w:numPr>
              <w:spacing w:after="200" w:line="276" w:lineRule="auto"/>
              <w:contextualSpacing/>
              <w:rPr>
                <w:rFonts w:ascii="Arial" w:hAnsi="Arial"/>
                <w:szCs w:val="24"/>
              </w:rPr>
            </w:pPr>
            <w:r w:rsidRPr="00571699">
              <w:rPr>
                <w:rFonts w:ascii="Arial" w:hAnsi="Arial"/>
                <w:szCs w:val="24"/>
              </w:rPr>
              <w:t>Attendance figures (BI)</w:t>
            </w:r>
          </w:p>
          <w:p w14:paraId="6A4FA587" w14:textId="77777777" w:rsidR="00571699" w:rsidRPr="00571699" w:rsidRDefault="00571699" w:rsidP="00571699">
            <w:pPr>
              <w:numPr>
                <w:ilvl w:val="0"/>
                <w:numId w:val="27"/>
              </w:numPr>
              <w:spacing w:after="200" w:line="276" w:lineRule="auto"/>
              <w:contextualSpacing/>
              <w:rPr>
                <w:rFonts w:ascii="Arial" w:hAnsi="Arial"/>
                <w:szCs w:val="24"/>
              </w:rPr>
            </w:pPr>
            <w:r w:rsidRPr="00571699">
              <w:rPr>
                <w:rFonts w:ascii="Arial" w:hAnsi="Arial"/>
                <w:szCs w:val="24"/>
              </w:rPr>
              <w:t>Evaluations from parents, staff and pupils (resilience, mental health wellbeing)</w:t>
            </w:r>
          </w:p>
          <w:p w14:paraId="0C8E1BD7" w14:textId="22CA2D04" w:rsidR="00571699" w:rsidRPr="00571699" w:rsidRDefault="00571699" w:rsidP="00571699">
            <w:pPr>
              <w:numPr>
                <w:ilvl w:val="0"/>
                <w:numId w:val="27"/>
              </w:numPr>
              <w:spacing w:after="200" w:line="276" w:lineRule="auto"/>
              <w:contextualSpacing/>
              <w:rPr>
                <w:rFonts w:ascii="Arial" w:hAnsi="Arial"/>
                <w:szCs w:val="24"/>
              </w:rPr>
            </w:pPr>
            <w:r w:rsidRPr="00571699">
              <w:rPr>
                <w:rFonts w:ascii="Arial" w:hAnsi="Arial"/>
                <w:szCs w:val="24"/>
              </w:rPr>
              <w:t>Parent feedback/evaluations/questionnaires</w:t>
            </w:r>
          </w:p>
          <w:p w14:paraId="42CEBAE2" w14:textId="77777777" w:rsidR="00571699" w:rsidRPr="00571699" w:rsidRDefault="00571699" w:rsidP="00571699">
            <w:pPr>
              <w:numPr>
                <w:ilvl w:val="0"/>
                <w:numId w:val="27"/>
              </w:numPr>
              <w:spacing w:after="200" w:line="276" w:lineRule="auto"/>
              <w:contextualSpacing/>
              <w:rPr>
                <w:rFonts w:ascii="Arial" w:hAnsi="Arial"/>
                <w:szCs w:val="24"/>
              </w:rPr>
            </w:pPr>
            <w:r w:rsidRPr="00571699">
              <w:rPr>
                <w:rFonts w:ascii="Arial" w:hAnsi="Arial"/>
                <w:szCs w:val="24"/>
              </w:rPr>
              <w:t>Pupil/staff evaluations (particularly those from PSO showing evidence of pupil’s mental health and wellbeing)</w:t>
            </w:r>
          </w:p>
          <w:p w14:paraId="0FE43749" w14:textId="2C53BAF2" w:rsidR="00571699" w:rsidRPr="00571699" w:rsidRDefault="00571699" w:rsidP="00571699">
            <w:pPr>
              <w:numPr>
                <w:ilvl w:val="0"/>
                <w:numId w:val="27"/>
              </w:numPr>
              <w:spacing w:after="200" w:line="276" w:lineRule="auto"/>
              <w:contextualSpacing/>
              <w:rPr>
                <w:rFonts w:ascii="Arial" w:hAnsi="Arial"/>
                <w:szCs w:val="24"/>
              </w:rPr>
            </w:pPr>
            <w:r w:rsidRPr="00571699">
              <w:rPr>
                <w:rFonts w:ascii="Arial" w:hAnsi="Arial"/>
                <w:szCs w:val="24"/>
              </w:rPr>
              <w:t>Attainment data</w:t>
            </w:r>
          </w:p>
          <w:p w14:paraId="4129B46D" w14:textId="77777777" w:rsidR="00571699" w:rsidRPr="00571699" w:rsidRDefault="00571699" w:rsidP="00571699">
            <w:pPr>
              <w:numPr>
                <w:ilvl w:val="0"/>
                <w:numId w:val="27"/>
              </w:numPr>
              <w:spacing w:after="200" w:line="276" w:lineRule="auto"/>
              <w:contextualSpacing/>
              <w:rPr>
                <w:rFonts w:ascii="Arial" w:hAnsi="Arial"/>
                <w:szCs w:val="24"/>
              </w:rPr>
            </w:pPr>
            <w:r w:rsidRPr="00571699">
              <w:rPr>
                <w:rFonts w:ascii="Arial" w:hAnsi="Arial"/>
                <w:szCs w:val="24"/>
              </w:rPr>
              <w:t>Engagement with Social Media (greatly increased)</w:t>
            </w:r>
          </w:p>
          <w:p w14:paraId="77FB8951" w14:textId="1C290C09" w:rsidR="00571699" w:rsidRPr="00571699" w:rsidRDefault="00571699" w:rsidP="00571699">
            <w:pPr>
              <w:numPr>
                <w:ilvl w:val="0"/>
                <w:numId w:val="27"/>
              </w:numPr>
              <w:spacing w:after="200" w:line="276" w:lineRule="auto"/>
              <w:contextualSpacing/>
              <w:rPr>
                <w:rFonts w:ascii="Arial" w:hAnsi="Arial"/>
                <w:szCs w:val="24"/>
              </w:rPr>
            </w:pPr>
            <w:r w:rsidRPr="00571699">
              <w:rPr>
                <w:rFonts w:ascii="Arial" w:hAnsi="Arial"/>
                <w:szCs w:val="24"/>
              </w:rPr>
              <w:t>Engagement with</w:t>
            </w:r>
            <w:r w:rsidR="005012B2">
              <w:rPr>
                <w:rFonts w:ascii="Arial" w:hAnsi="Arial"/>
                <w:szCs w:val="24"/>
              </w:rPr>
              <w:t xml:space="preserve"> remote learning</w:t>
            </w:r>
          </w:p>
          <w:p w14:paraId="07CFF2D2" w14:textId="60D5691E" w:rsidR="00571699" w:rsidRDefault="00571699" w:rsidP="00571699">
            <w:pPr>
              <w:numPr>
                <w:ilvl w:val="0"/>
                <w:numId w:val="27"/>
              </w:numPr>
              <w:spacing w:after="200" w:line="276" w:lineRule="auto"/>
              <w:contextualSpacing/>
              <w:rPr>
                <w:rFonts w:ascii="Arial" w:hAnsi="Arial"/>
                <w:szCs w:val="24"/>
              </w:rPr>
            </w:pPr>
            <w:r w:rsidRPr="00571699">
              <w:rPr>
                <w:rFonts w:ascii="Arial" w:hAnsi="Arial"/>
                <w:szCs w:val="24"/>
              </w:rPr>
              <w:t>Robust tracking system</w:t>
            </w:r>
          </w:p>
          <w:p w14:paraId="762E9137" w14:textId="77777777" w:rsidR="00571699" w:rsidRPr="00571699" w:rsidRDefault="00571699" w:rsidP="00571699">
            <w:pPr>
              <w:spacing w:after="200" w:line="276" w:lineRule="auto"/>
              <w:contextualSpacing/>
              <w:rPr>
                <w:rFonts w:ascii="Arial" w:hAnsi="Arial"/>
                <w:szCs w:val="24"/>
              </w:rPr>
            </w:pPr>
          </w:p>
          <w:p w14:paraId="7385EBB4" w14:textId="77777777" w:rsidR="00571699" w:rsidRPr="00571699" w:rsidRDefault="00571699" w:rsidP="00571699">
            <w:pPr>
              <w:spacing w:after="200" w:line="276" w:lineRule="auto"/>
              <w:rPr>
                <w:rFonts w:ascii="Arial" w:hAnsi="Arial"/>
                <w:b/>
                <w:szCs w:val="24"/>
              </w:rPr>
            </w:pPr>
            <w:r w:rsidRPr="00571699">
              <w:rPr>
                <w:rFonts w:ascii="Arial" w:hAnsi="Arial"/>
                <w:b/>
                <w:szCs w:val="24"/>
              </w:rPr>
              <w:t>Capacity of staff, learners and parents</w:t>
            </w:r>
          </w:p>
          <w:p w14:paraId="73B05AFD" w14:textId="6C1032A9" w:rsidR="00571699" w:rsidRPr="00571699" w:rsidRDefault="00571699" w:rsidP="00571699">
            <w:pPr>
              <w:numPr>
                <w:ilvl w:val="0"/>
                <w:numId w:val="28"/>
              </w:numPr>
              <w:spacing w:after="200" w:line="276" w:lineRule="auto"/>
              <w:contextualSpacing/>
              <w:rPr>
                <w:rFonts w:ascii="Arial" w:hAnsi="Arial"/>
                <w:szCs w:val="24"/>
              </w:rPr>
            </w:pPr>
            <w:r w:rsidRPr="00571699">
              <w:rPr>
                <w:rFonts w:ascii="Arial" w:hAnsi="Arial"/>
                <w:szCs w:val="24"/>
              </w:rPr>
              <w:t xml:space="preserve">Within our PEF plan and </w:t>
            </w:r>
            <w:r>
              <w:rPr>
                <w:rFonts w:ascii="Arial" w:hAnsi="Arial"/>
                <w:szCs w:val="24"/>
              </w:rPr>
              <w:t>Recovery Plan</w:t>
            </w:r>
            <w:r w:rsidRPr="00571699">
              <w:rPr>
                <w:rFonts w:ascii="Arial" w:hAnsi="Arial"/>
                <w:szCs w:val="24"/>
              </w:rPr>
              <w:t xml:space="preserve"> we identified a need to </w:t>
            </w:r>
            <w:r>
              <w:rPr>
                <w:rFonts w:ascii="Arial" w:hAnsi="Arial"/>
                <w:szCs w:val="24"/>
              </w:rPr>
              <w:t>improve attainment</w:t>
            </w:r>
            <w:r w:rsidRPr="00571699">
              <w:rPr>
                <w:rFonts w:ascii="Arial" w:hAnsi="Arial"/>
                <w:szCs w:val="24"/>
              </w:rPr>
              <w:t xml:space="preserve"> in literacy and numeracy</w:t>
            </w:r>
            <w:r>
              <w:rPr>
                <w:rFonts w:ascii="Arial" w:hAnsi="Arial"/>
                <w:szCs w:val="24"/>
              </w:rPr>
              <w:t xml:space="preserve"> as well as i</w:t>
            </w:r>
            <w:r w:rsidRPr="00571699">
              <w:rPr>
                <w:rFonts w:ascii="Arial" w:hAnsi="Arial" w:cs="Arial"/>
              </w:rPr>
              <w:t xml:space="preserve">mprove children and young people's </w:t>
            </w:r>
            <w:r w:rsidR="005C4913">
              <w:rPr>
                <w:rFonts w:ascii="Arial" w:hAnsi="Arial" w:cs="Arial"/>
              </w:rPr>
              <w:t xml:space="preserve">mental </w:t>
            </w:r>
            <w:r w:rsidRPr="00571699">
              <w:rPr>
                <w:rFonts w:ascii="Arial" w:hAnsi="Arial" w:cs="Arial"/>
              </w:rPr>
              <w:t>health and wellbeing</w:t>
            </w:r>
          </w:p>
          <w:p w14:paraId="4F9F8CD4" w14:textId="77777777" w:rsidR="00571699" w:rsidRPr="00571699" w:rsidRDefault="00571699" w:rsidP="00571699">
            <w:pPr>
              <w:numPr>
                <w:ilvl w:val="0"/>
                <w:numId w:val="28"/>
              </w:numPr>
              <w:spacing w:after="200" w:line="276" w:lineRule="auto"/>
              <w:contextualSpacing/>
              <w:rPr>
                <w:rFonts w:ascii="Arial" w:hAnsi="Arial"/>
                <w:szCs w:val="24"/>
              </w:rPr>
            </w:pPr>
            <w:r w:rsidRPr="00571699">
              <w:rPr>
                <w:rFonts w:ascii="Arial" w:hAnsi="Arial"/>
                <w:szCs w:val="24"/>
              </w:rPr>
              <w:t>Cooperative planning between support staff and teaching staff has built capacity and developed a deeper understanding of effective learning and teaching</w:t>
            </w:r>
          </w:p>
          <w:p w14:paraId="36EA70AA" w14:textId="6E6D58FD" w:rsidR="00571699" w:rsidRPr="00571699" w:rsidRDefault="00571699" w:rsidP="00571699">
            <w:pPr>
              <w:numPr>
                <w:ilvl w:val="0"/>
                <w:numId w:val="28"/>
              </w:numPr>
              <w:spacing w:after="200" w:line="276" w:lineRule="auto"/>
              <w:contextualSpacing/>
              <w:rPr>
                <w:rFonts w:ascii="Arial" w:hAnsi="Arial"/>
                <w:caps/>
                <w:szCs w:val="24"/>
              </w:rPr>
            </w:pPr>
            <w:r w:rsidRPr="00571699">
              <w:rPr>
                <w:rFonts w:ascii="Arial" w:hAnsi="Arial"/>
                <w:szCs w:val="24"/>
              </w:rPr>
              <w:t xml:space="preserve">Staff development for ALL staff </w:t>
            </w:r>
            <w:r w:rsidR="005C4913">
              <w:rPr>
                <w:rFonts w:ascii="Arial" w:hAnsi="Arial"/>
                <w:szCs w:val="24"/>
              </w:rPr>
              <w:t>(including support staff) virtually</w:t>
            </w:r>
          </w:p>
          <w:p w14:paraId="6B9F70B1" w14:textId="04950D5B" w:rsidR="00571699" w:rsidRPr="00571699" w:rsidRDefault="00571699" w:rsidP="005C4913">
            <w:pPr>
              <w:numPr>
                <w:ilvl w:val="0"/>
                <w:numId w:val="28"/>
              </w:numPr>
              <w:spacing w:after="200" w:line="276" w:lineRule="auto"/>
              <w:contextualSpacing/>
              <w:rPr>
                <w:rFonts w:ascii="Arial" w:hAnsi="Arial"/>
                <w:caps/>
                <w:szCs w:val="24"/>
              </w:rPr>
            </w:pPr>
            <w:r w:rsidRPr="00571699">
              <w:rPr>
                <w:rFonts w:ascii="Arial" w:hAnsi="Arial"/>
                <w:szCs w:val="24"/>
              </w:rPr>
              <w:t>Built capaci</w:t>
            </w:r>
            <w:r w:rsidR="005C4913">
              <w:rPr>
                <w:rFonts w:ascii="Arial" w:hAnsi="Arial"/>
                <w:szCs w:val="24"/>
              </w:rPr>
              <w:t>ty of staff to deliver kitbag and emotion works sessions within their own class on a daily basis</w:t>
            </w:r>
            <w:r w:rsidRPr="00571699">
              <w:rPr>
                <w:rFonts w:ascii="Arial" w:hAnsi="Arial"/>
                <w:szCs w:val="24"/>
              </w:rPr>
              <w:t xml:space="preserve"> </w:t>
            </w:r>
          </w:p>
          <w:p w14:paraId="5EB31E4D" w14:textId="1D8F8078" w:rsidR="00571699" w:rsidRPr="00571699" w:rsidRDefault="00571699" w:rsidP="00571699">
            <w:pPr>
              <w:numPr>
                <w:ilvl w:val="0"/>
                <w:numId w:val="28"/>
              </w:numPr>
              <w:spacing w:after="200" w:line="276" w:lineRule="auto"/>
              <w:contextualSpacing/>
              <w:rPr>
                <w:rFonts w:ascii="Arial" w:hAnsi="Arial"/>
                <w:caps/>
                <w:szCs w:val="24"/>
              </w:rPr>
            </w:pPr>
            <w:r w:rsidRPr="00571699">
              <w:rPr>
                <w:rFonts w:ascii="Arial" w:hAnsi="Arial"/>
                <w:szCs w:val="24"/>
              </w:rPr>
              <w:t>Parents have a greater understanding of our approaches to learning and teaching through social media</w:t>
            </w:r>
            <w:r w:rsidR="005C4913">
              <w:rPr>
                <w:rFonts w:ascii="Arial" w:hAnsi="Arial"/>
                <w:szCs w:val="24"/>
              </w:rPr>
              <w:t xml:space="preserve">, </w:t>
            </w:r>
            <w:proofErr w:type="spellStart"/>
            <w:r w:rsidR="005C4913">
              <w:rPr>
                <w:rFonts w:ascii="Arial" w:hAnsi="Arial"/>
                <w:szCs w:val="24"/>
              </w:rPr>
              <w:t>SeeSaw</w:t>
            </w:r>
            <w:proofErr w:type="spellEnd"/>
            <w:r w:rsidRPr="00571699">
              <w:rPr>
                <w:rFonts w:ascii="Arial" w:hAnsi="Arial"/>
                <w:szCs w:val="24"/>
              </w:rPr>
              <w:t xml:space="preserve"> and regular communication.</w:t>
            </w:r>
          </w:p>
          <w:p w14:paraId="50EA0C2D" w14:textId="77777777" w:rsidR="00571699" w:rsidRPr="00697B2E" w:rsidRDefault="00571699" w:rsidP="00110628">
            <w:pPr>
              <w:rPr>
                <w:rFonts w:ascii="Arial" w:eastAsia="Times New Roman" w:hAnsi="Arial"/>
                <w:i/>
                <w:color w:val="FF0000"/>
                <w:sz w:val="20"/>
                <w:lang w:eastAsia="en-GB"/>
              </w:rPr>
            </w:pPr>
          </w:p>
          <w:p w14:paraId="3E0180AC" w14:textId="77777777" w:rsidR="00313479" w:rsidRDefault="00313479" w:rsidP="00110628">
            <w:pPr>
              <w:rPr>
                <w:rFonts w:ascii="Arial" w:hAnsi="Arial"/>
                <w:b/>
                <w:bCs/>
                <w:color w:val="000000" w:themeColor="text1"/>
                <w:szCs w:val="24"/>
              </w:rPr>
            </w:pPr>
          </w:p>
          <w:p w14:paraId="5AB21BD4" w14:textId="77777777" w:rsidR="00313479" w:rsidRDefault="00313479" w:rsidP="00110628">
            <w:pPr>
              <w:rPr>
                <w:rFonts w:ascii="Arial" w:hAnsi="Arial"/>
                <w:b/>
                <w:bCs/>
                <w:color w:val="000000" w:themeColor="text1"/>
                <w:szCs w:val="24"/>
              </w:rPr>
            </w:pPr>
          </w:p>
        </w:tc>
      </w:tr>
    </w:tbl>
    <w:p w14:paraId="71F96399" w14:textId="77777777" w:rsidR="00313479" w:rsidRDefault="00313479" w:rsidP="00313479">
      <w:pPr>
        <w:rPr>
          <w:rFonts w:ascii="Arial" w:hAnsi="Arial"/>
          <w:b/>
        </w:rPr>
      </w:pPr>
    </w:p>
    <w:p w14:paraId="076EE922" w14:textId="77777777" w:rsidR="00313479" w:rsidRDefault="00313479" w:rsidP="00313479">
      <w:pPr>
        <w:rPr>
          <w:rFonts w:ascii="Arial" w:hAnsi="Arial"/>
          <w:b/>
        </w:rPr>
      </w:pPr>
    </w:p>
    <w:p w14:paraId="44F27D44" w14:textId="3589AB35" w:rsidR="00313479" w:rsidRDefault="00313479" w:rsidP="00313479">
      <w:pPr>
        <w:rPr>
          <w:rFonts w:ascii="Arial" w:hAnsi="Arial"/>
          <w:b/>
        </w:rPr>
      </w:pPr>
    </w:p>
    <w:p w14:paraId="7D79E598" w14:textId="4869F426" w:rsidR="00A41D8D" w:rsidRDefault="00A41D8D" w:rsidP="00313479">
      <w:pPr>
        <w:rPr>
          <w:rFonts w:ascii="Arial" w:hAnsi="Arial"/>
          <w:b/>
        </w:rPr>
      </w:pPr>
    </w:p>
    <w:p w14:paraId="23C8406E" w14:textId="545C81A5" w:rsidR="00A41D8D" w:rsidRDefault="00A41D8D" w:rsidP="00313479">
      <w:pPr>
        <w:rPr>
          <w:rFonts w:ascii="Arial" w:hAnsi="Arial"/>
          <w:b/>
        </w:rPr>
      </w:pPr>
    </w:p>
    <w:p w14:paraId="7BE66DEE" w14:textId="52143F3E" w:rsidR="00A41D8D" w:rsidRDefault="00A41D8D" w:rsidP="00313479">
      <w:pPr>
        <w:rPr>
          <w:rFonts w:ascii="Arial" w:hAnsi="Arial"/>
          <w:b/>
        </w:rPr>
      </w:pPr>
    </w:p>
    <w:p w14:paraId="6DCB0A0F" w14:textId="214DC7CE" w:rsidR="00A41D8D" w:rsidRDefault="00A41D8D" w:rsidP="00313479">
      <w:pPr>
        <w:rPr>
          <w:rFonts w:ascii="Arial" w:hAnsi="Arial"/>
          <w:b/>
        </w:rPr>
      </w:pPr>
    </w:p>
    <w:p w14:paraId="3FF6E21B" w14:textId="637E7E6F" w:rsidR="00A41D8D" w:rsidRDefault="00A41D8D" w:rsidP="00313479">
      <w:pPr>
        <w:rPr>
          <w:rFonts w:ascii="Arial" w:hAnsi="Arial"/>
          <w:b/>
        </w:rPr>
      </w:pPr>
    </w:p>
    <w:p w14:paraId="06C54816" w14:textId="596B2CB6" w:rsidR="003C4DBF" w:rsidRDefault="003C4DBF" w:rsidP="00313479">
      <w:pPr>
        <w:rPr>
          <w:rFonts w:ascii="Arial" w:hAnsi="Arial"/>
          <w:b/>
        </w:rPr>
      </w:pPr>
    </w:p>
    <w:p w14:paraId="7F9F2F36" w14:textId="18E31671" w:rsidR="003C4DBF" w:rsidRDefault="003C4DBF" w:rsidP="00313479">
      <w:pPr>
        <w:rPr>
          <w:rFonts w:ascii="Arial" w:hAnsi="Arial"/>
          <w:b/>
        </w:rPr>
      </w:pPr>
    </w:p>
    <w:p w14:paraId="5AE0AF36" w14:textId="78AE935D" w:rsidR="003C4DBF" w:rsidRDefault="003C4DBF" w:rsidP="00313479">
      <w:pPr>
        <w:rPr>
          <w:rFonts w:ascii="Arial" w:hAnsi="Arial"/>
          <w:b/>
        </w:rPr>
      </w:pPr>
    </w:p>
    <w:p w14:paraId="5C585470" w14:textId="43AC3E0E" w:rsidR="003C4DBF" w:rsidRDefault="003C4DBF" w:rsidP="00313479">
      <w:pPr>
        <w:rPr>
          <w:rFonts w:ascii="Arial" w:hAnsi="Arial"/>
          <w:b/>
        </w:rPr>
      </w:pPr>
    </w:p>
    <w:p w14:paraId="41D5721B" w14:textId="3487598A" w:rsidR="003C4DBF" w:rsidRDefault="003C4DBF" w:rsidP="00313479">
      <w:pPr>
        <w:rPr>
          <w:rFonts w:ascii="Arial" w:hAnsi="Arial"/>
          <w:b/>
        </w:rPr>
      </w:pPr>
    </w:p>
    <w:p w14:paraId="4782D3E8" w14:textId="01083DC8" w:rsidR="003C4DBF" w:rsidRDefault="003C4DBF" w:rsidP="00313479">
      <w:pPr>
        <w:rPr>
          <w:rFonts w:ascii="Arial" w:hAnsi="Arial"/>
          <w:b/>
        </w:rPr>
      </w:pPr>
    </w:p>
    <w:p w14:paraId="3436D49C" w14:textId="77777777" w:rsidR="003C4DBF" w:rsidRDefault="003C4DBF" w:rsidP="00313479">
      <w:pPr>
        <w:rPr>
          <w:rFonts w:ascii="Arial" w:hAnsi="Arial"/>
          <w:b/>
        </w:rPr>
      </w:pPr>
    </w:p>
    <w:p w14:paraId="25BC7139" w14:textId="77777777" w:rsidR="00313479" w:rsidRDefault="00313479" w:rsidP="00313479">
      <w:pPr>
        <w:rPr>
          <w:rFonts w:ascii="Arial" w:hAnsi="Arial"/>
          <w:b/>
        </w:rPr>
      </w:pPr>
    </w:p>
    <w:p w14:paraId="40C4E697" w14:textId="3A4251B0" w:rsidR="00313479" w:rsidRPr="00982061" w:rsidRDefault="00313479" w:rsidP="00313479">
      <w:pPr>
        <w:rPr>
          <w:rFonts w:ascii="Arial" w:hAnsi="Arial"/>
          <w:b/>
        </w:rPr>
      </w:pPr>
      <w:r>
        <w:rPr>
          <w:rFonts w:ascii="Arial" w:hAnsi="Arial"/>
          <w:b/>
        </w:rPr>
        <w:t>School/Setting Name _______</w:t>
      </w:r>
      <w:proofErr w:type="spellStart"/>
      <w:r w:rsidR="00215B3D">
        <w:rPr>
          <w:rFonts w:ascii="Arial" w:hAnsi="Arial"/>
          <w:b/>
        </w:rPr>
        <w:t>Lumphinnans</w:t>
      </w:r>
      <w:proofErr w:type="spellEnd"/>
      <w:r w:rsidR="00215B3D">
        <w:rPr>
          <w:rFonts w:ascii="Arial" w:hAnsi="Arial"/>
          <w:b/>
        </w:rPr>
        <w:t xml:space="preserve"> Primary School</w:t>
      </w:r>
      <w:r>
        <w:rPr>
          <w:rFonts w:ascii="Arial" w:hAnsi="Arial"/>
          <w:b/>
        </w:rPr>
        <w:t>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110628">
        <w:trPr>
          <w:trHeight w:val="756"/>
        </w:trPr>
        <w:tc>
          <w:tcPr>
            <w:tcW w:w="10456" w:type="dxa"/>
            <w:gridSpan w:val="5"/>
            <w:vAlign w:val="center"/>
          </w:tcPr>
          <w:p w14:paraId="5CCEFC08" w14:textId="77777777" w:rsidR="00313479" w:rsidRPr="00685B70" w:rsidRDefault="00313479" w:rsidP="00110628">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110628">
        <w:trPr>
          <w:cantSplit/>
          <w:trHeight w:val="979"/>
        </w:trPr>
        <w:tc>
          <w:tcPr>
            <w:tcW w:w="3424" w:type="dxa"/>
            <w:vAlign w:val="center"/>
          </w:tcPr>
          <w:p w14:paraId="381FE31C" w14:textId="77777777" w:rsidR="00313479" w:rsidRPr="00685B70" w:rsidRDefault="00313479" w:rsidP="00110628">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110628">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110628">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110628">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110628">
            <w:pPr>
              <w:jc w:val="center"/>
              <w:rPr>
                <w:rFonts w:ascii="Arial" w:hAnsi="Arial"/>
                <w:b/>
              </w:rPr>
            </w:pPr>
            <w:r w:rsidRPr="00685B70">
              <w:rPr>
                <w:rFonts w:ascii="Arial" w:hAnsi="Arial"/>
                <w:b/>
              </w:rPr>
              <w:t>Inspection Evaluation</w:t>
            </w:r>
          </w:p>
          <w:p w14:paraId="284489E0" w14:textId="77777777" w:rsidR="00313479" w:rsidRPr="00685B70" w:rsidRDefault="00313479" w:rsidP="00110628">
            <w:pPr>
              <w:jc w:val="center"/>
              <w:rPr>
                <w:rFonts w:ascii="Arial" w:hAnsi="Arial"/>
                <w:i/>
              </w:rPr>
            </w:pPr>
            <w:r w:rsidRPr="00685B70">
              <w:rPr>
                <w:rFonts w:ascii="Arial" w:hAnsi="Arial"/>
                <w:i/>
              </w:rPr>
              <w:t>(within last 3 years)</w:t>
            </w:r>
          </w:p>
        </w:tc>
      </w:tr>
      <w:tr w:rsidR="00313479" w:rsidRPr="00982061" w14:paraId="112F385F" w14:textId="77777777" w:rsidTr="00110628">
        <w:trPr>
          <w:trHeight w:val="567"/>
        </w:trPr>
        <w:tc>
          <w:tcPr>
            <w:tcW w:w="3424" w:type="dxa"/>
            <w:vAlign w:val="center"/>
          </w:tcPr>
          <w:p w14:paraId="4AB79773" w14:textId="77777777" w:rsidR="00313479" w:rsidRPr="008564BB" w:rsidRDefault="00313479" w:rsidP="00110628">
            <w:pPr>
              <w:rPr>
                <w:rFonts w:ascii="Arial" w:hAnsi="Arial"/>
                <w:b/>
                <w:bCs/>
                <w:sz w:val="20"/>
              </w:rPr>
            </w:pPr>
            <w:r w:rsidRPr="008564BB">
              <w:rPr>
                <w:rFonts w:ascii="Arial" w:hAnsi="Arial"/>
                <w:b/>
                <w:bCs/>
                <w:sz w:val="20"/>
              </w:rPr>
              <w:t>1.3 Leadership of change</w:t>
            </w:r>
          </w:p>
        </w:tc>
        <w:tc>
          <w:tcPr>
            <w:tcW w:w="1597" w:type="dxa"/>
            <w:vAlign w:val="center"/>
          </w:tcPr>
          <w:p w14:paraId="0039E72E" w14:textId="5A8CCD42" w:rsidR="00313479" w:rsidRPr="00685B70" w:rsidRDefault="00CA44A5" w:rsidP="00110628">
            <w:pPr>
              <w:rPr>
                <w:rFonts w:ascii="Arial" w:hAnsi="Arial"/>
              </w:rPr>
            </w:pPr>
            <w:r>
              <w:rPr>
                <w:rFonts w:ascii="Arial" w:hAnsi="Arial"/>
              </w:rPr>
              <w:t>Good</w:t>
            </w:r>
          </w:p>
        </w:tc>
        <w:tc>
          <w:tcPr>
            <w:tcW w:w="1598" w:type="dxa"/>
            <w:vAlign w:val="center"/>
          </w:tcPr>
          <w:p w14:paraId="48667F5D" w14:textId="38A2E169" w:rsidR="00313479" w:rsidRPr="00685B70" w:rsidRDefault="00CA44A5" w:rsidP="00110628">
            <w:pPr>
              <w:rPr>
                <w:rFonts w:ascii="Arial" w:hAnsi="Arial"/>
              </w:rPr>
            </w:pPr>
            <w:r>
              <w:rPr>
                <w:rFonts w:ascii="Arial" w:hAnsi="Arial"/>
              </w:rPr>
              <w:t>Good</w:t>
            </w:r>
          </w:p>
        </w:tc>
        <w:tc>
          <w:tcPr>
            <w:tcW w:w="1598" w:type="dxa"/>
            <w:vAlign w:val="center"/>
          </w:tcPr>
          <w:p w14:paraId="1F3100B5" w14:textId="33A34D71" w:rsidR="00313479" w:rsidRPr="00685B70" w:rsidRDefault="00CA3D21" w:rsidP="00110628">
            <w:pPr>
              <w:rPr>
                <w:rFonts w:ascii="Arial" w:hAnsi="Arial"/>
              </w:rPr>
            </w:pPr>
            <w:r>
              <w:rPr>
                <w:rFonts w:ascii="Arial" w:hAnsi="Arial"/>
              </w:rPr>
              <w:t>Very good</w:t>
            </w:r>
          </w:p>
        </w:tc>
        <w:tc>
          <w:tcPr>
            <w:tcW w:w="2239" w:type="dxa"/>
            <w:vAlign w:val="center"/>
          </w:tcPr>
          <w:p w14:paraId="35F4F386" w14:textId="77777777" w:rsidR="00313479" w:rsidRPr="00685B70" w:rsidRDefault="00313479" w:rsidP="00110628">
            <w:pPr>
              <w:rPr>
                <w:rFonts w:ascii="Arial" w:hAnsi="Arial"/>
              </w:rPr>
            </w:pPr>
          </w:p>
        </w:tc>
      </w:tr>
      <w:tr w:rsidR="00313479" w:rsidRPr="00982061" w14:paraId="4418D81A" w14:textId="77777777" w:rsidTr="00110628">
        <w:trPr>
          <w:trHeight w:val="567"/>
        </w:trPr>
        <w:tc>
          <w:tcPr>
            <w:tcW w:w="3424" w:type="dxa"/>
            <w:vAlign w:val="center"/>
          </w:tcPr>
          <w:p w14:paraId="5B923C13" w14:textId="77777777" w:rsidR="00313479" w:rsidRPr="008564BB" w:rsidRDefault="00313479" w:rsidP="00110628">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65E705A7" w:rsidR="00313479" w:rsidRPr="00685B70" w:rsidRDefault="00CA44A5" w:rsidP="00110628">
            <w:pPr>
              <w:rPr>
                <w:rFonts w:ascii="Arial" w:hAnsi="Arial"/>
              </w:rPr>
            </w:pPr>
            <w:r>
              <w:rPr>
                <w:rFonts w:ascii="Arial" w:hAnsi="Arial"/>
              </w:rPr>
              <w:t>Good</w:t>
            </w:r>
          </w:p>
        </w:tc>
        <w:tc>
          <w:tcPr>
            <w:tcW w:w="1598" w:type="dxa"/>
            <w:vAlign w:val="center"/>
          </w:tcPr>
          <w:p w14:paraId="63DC16E7" w14:textId="0036B3EA" w:rsidR="00313479" w:rsidRPr="00685B70" w:rsidRDefault="00CA44A5" w:rsidP="00110628">
            <w:pPr>
              <w:rPr>
                <w:rFonts w:ascii="Arial" w:hAnsi="Arial"/>
              </w:rPr>
            </w:pPr>
            <w:r>
              <w:rPr>
                <w:rFonts w:ascii="Arial" w:hAnsi="Arial"/>
              </w:rPr>
              <w:t>Good</w:t>
            </w:r>
          </w:p>
        </w:tc>
        <w:tc>
          <w:tcPr>
            <w:tcW w:w="1598" w:type="dxa"/>
            <w:vAlign w:val="center"/>
          </w:tcPr>
          <w:p w14:paraId="0D677B4E" w14:textId="4B601951" w:rsidR="00313479" w:rsidRPr="00685B70" w:rsidRDefault="00CA44A5" w:rsidP="00110628">
            <w:pPr>
              <w:rPr>
                <w:rFonts w:ascii="Arial" w:hAnsi="Arial"/>
              </w:rPr>
            </w:pPr>
            <w:r>
              <w:rPr>
                <w:rFonts w:ascii="Arial" w:hAnsi="Arial"/>
              </w:rPr>
              <w:t>Good</w:t>
            </w:r>
          </w:p>
        </w:tc>
        <w:tc>
          <w:tcPr>
            <w:tcW w:w="2239" w:type="dxa"/>
            <w:vAlign w:val="center"/>
          </w:tcPr>
          <w:p w14:paraId="55F21B94" w14:textId="77777777" w:rsidR="00313479" w:rsidRPr="00685B70" w:rsidRDefault="00313479" w:rsidP="00110628">
            <w:pPr>
              <w:rPr>
                <w:rFonts w:ascii="Arial" w:hAnsi="Arial"/>
              </w:rPr>
            </w:pPr>
          </w:p>
        </w:tc>
      </w:tr>
      <w:tr w:rsidR="00313479" w:rsidRPr="00982061" w14:paraId="20C6D058" w14:textId="77777777" w:rsidTr="00110628">
        <w:trPr>
          <w:trHeight w:val="567"/>
        </w:trPr>
        <w:tc>
          <w:tcPr>
            <w:tcW w:w="3424" w:type="dxa"/>
            <w:vAlign w:val="center"/>
          </w:tcPr>
          <w:p w14:paraId="08274766" w14:textId="77777777" w:rsidR="00313479" w:rsidRPr="008564BB" w:rsidRDefault="00313479" w:rsidP="00110628">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6AD0BA32" w:rsidR="00313479" w:rsidRPr="00685B70" w:rsidRDefault="00CA44A5" w:rsidP="00110628">
            <w:pPr>
              <w:rPr>
                <w:rFonts w:ascii="Arial" w:hAnsi="Arial"/>
              </w:rPr>
            </w:pPr>
            <w:r>
              <w:rPr>
                <w:rFonts w:ascii="Arial" w:hAnsi="Arial"/>
              </w:rPr>
              <w:t>Good</w:t>
            </w:r>
          </w:p>
        </w:tc>
        <w:tc>
          <w:tcPr>
            <w:tcW w:w="1598" w:type="dxa"/>
            <w:vAlign w:val="center"/>
          </w:tcPr>
          <w:p w14:paraId="7A09C8AE" w14:textId="4DA0BE98" w:rsidR="00313479" w:rsidRPr="00685B70" w:rsidRDefault="00CA44A5" w:rsidP="00110628">
            <w:pPr>
              <w:rPr>
                <w:rFonts w:ascii="Arial" w:hAnsi="Arial"/>
              </w:rPr>
            </w:pPr>
            <w:r>
              <w:rPr>
                <w:rFonts w:ascii="Arial" w:hAnsi="Arial"/>
              </w:rPr>
              <w:t>Good</w:t>
            </w:r>
          </w:p>
        </w:tc>
        <w:tc>
          <w:tcPr>
            <w:tcW w:w="1598" w:type="dxa"/>
            <w:vAlign w:val="center"/>
          </w:tcPr>
          <w:p w14:paraId="6464B39E" w14:textId="40B80A79" w:rsidR="00313479" w:rsidRPr="00685B70" w:rsidRDefault="00CA44A5" w:rsidP="00110628">
            <w:pPr>
              <w:rPr>
                <w:rFonts w:ascii="Arial" w:hAnsi="Arial"/>
              </w:rPr>
            </w:pPr>
            <w:r>
              <w:rPr>
                <w:rFonts w:ascii="Arial" w:hAnsi="Arial"/>
              </w:rPr>
              <w:t>Good</w:t>
            </w:r>
          </w:p>
        </w:tc>
        <w:tc>
          <w:tcPr>
            <w:tcW w:w="2239" w:type="dxa"/>
            <w:vAlign w:val="center"/>
          </w:tcPr>
          <w:p w14:paraId="064BB0B5" w14:textId="77777777" w:rsidR="00313479" w:rsidRPr="00685B70" w:rsidRDefault="00313479" w:rsidP="00110628">
            <w:pPr>
              <w:rPr>
                <w:rFonts w:ascii="Arial" w:hAnsi="Arial"/>
              </w:rPr>
            </w:pPr>
          </w:p>
        </w:tc>
      </w:tr>
      <w:tr w:rsidR="00313479" w:rsidRPr="00982061" w14:paraId="7624DC55" w14:textId="77777777" w:rsidTr="00110628">
        <w:trPr>
          <w:trHeight w:val="567"/>
        </w:trPr>
        <w:tc>
          <w:tcPr>
            <w:tcW w:w="3424" w:type="dxa"/>
            <w:vAlign w:val="center"/>
          </w:tcPr>
          <w:p w14:paraId="0633897A" w14:textId="77777777" w:rsidR="00313479" w:rsidRPr="008564BB" w:rsidRDefault="00313479" w:rsidP="00110628">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64840AE5" w:rsidR="00313479" w:rsidRPr="00685B70" w:rsidRDefault="00CA44A5" w:rsidP="00110628">
            <w:pPr>
              <w:rPr>
                <w:rFonts w:ascii="Arial" w:hAnsi="Arial"/>
              </w:rPr>
            </w:pPr>
            <w:r>
              <w:rPr>
                <w:rFonts w:ascii="Arial" w:hAnsi="Arial"/>
              </w:rPr>
              <w:t>Good</w:t>
            </w:r>
          </w:p>
        </w:tc>
        <w:tc>
          <w:tcPr>
            <w:tcW w:w="1598" w:type="dxa"/>
            <w:vAlign w:val="center"/>
          </w:tcPr>
          <w:p w14:paraId="3160F73D" w14:textId="2ABCBBF7" w:rsidR="00313479" w:rsidRPr="00685B70" w:rsidRDefault="00CA44A5" w:rsidP="00110628">
            <w:pPr>
              <w:rPr>
                <w:rFonts w:ascii="Arial" w:hAnsi="Arial"/>
              </w:rPr>
            </w:pPr>
            <w:r>
              <w:rPr>
                <w:rFonts w:ascii="Arial" w:hAnsi="Arial"/>
              </w:rPr>
              <w:t>Good</w:t>
            </w:r>
          </w:p>
        </w:tc>
        <w:tc>
          <w:tcPr>
            <w:tcW w:w="1598" w:type="dxa"/>
            <w:vAlign w:val="center"/>
          </w:tcPr>
          <w:p w14:paraId="6FF9A871" w14:textId="6F7699D3" w:rsidR="00313479" w:rsidRPr="00685B70" w:rsidRDefault="00CA44A5" w:rsidP="00110628">
            <w:pPr>
              <w:rPr>
                <w:rFonts w:ascii="Arial" w:hAnsi="Arial"/>
              </w:rPr>
            </w:pPr>
            <w:r>
              <w:rPr>
                <w:rFonts w:ascii="Arial" w:hAnsi="Arial"/>
              </w:rPr>
              <w:t>Good</w:t>
            </w:r>
          </w:p>
        </w:tc>
        <w:tc>
          <w:tcPr>
            <w:tcW w:w="2239" w:type="dxa"/>
            <w:vAlign w:val="center"/>
          </w:tcPr>
          <w:p w14:paraId="57BFDA41" w14:textId="77777777" w:rsidR="00313479" w:rsidRPr="00685B70" w:rsidRDefault="00313479" w:rsidP="00110628">
            <w:pPr>
              <w:rPr>
                <w:rFonts w:ascii="Arial" w:hAnsi="Arial"/>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110628">
        <w:trPr>
          <w:trHeight w:val="756"/>
        </w:trPr>
        <w:tc>
          <w:tcPr>
            <w:tcW w:w="10456" w:type="dxa"/>
            <w:gridSpan w:val="5"/>
            <w:vAlign w:val="center"/>
          </w:tcPr>
          <w:p w14:paraId="604D998C" w14:textId="77777777" w:rsidR="00313479" w:rsidRPr="00685B70" w:rsidRDefault="00313479" w:rsidP="00110628">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110628">
        <w:trPr>
          <w:cantSplit/>
          <w:trHeight w:val="1005"/>
        </w:trPr>
        <w:tc>
          <w:tcPr>
            <w:tcW w:w="3424" w:type="dxa"/>
            <w:vAlign w:val="center"/>
          </w:tcPr>
          <w:p w14:paraId="0CCE270B" w14:textId="77777777" w:rsidR="00313479" w:rsidRPr="008564BB" w:rsidRDefault="00313479" w:rsidP="00110628">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110628">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110628">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110628">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110628">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110628">
            <w:pPr>
              <w:jc w:val="center"/>
              <w:rPr>
                <w:rFonts w:ascii="Arial" w:hAnsi="Arial"/>
                <w:i/>
                <w:sz w:val="20"/>
              </w:rPr>
            </w:pPr>
            <w:r w:rsidRPr="00685B70">
              <w:rPr>
                <w:rFonts w:ascii="Arial" w:hAnsi="Arial"/>
                <w:i/>
                <w:sz w:val="20"/>
              </w:rPr>
              <w:t>(within last 3 years)</w:t>
            </w:r>
          </w:p>
        </w:tc>
      </w:tr>
      <w:tr w:rsidR="00CA44A5" w:rsidRPr="00685B70" w14:paraId="620E2FFF" w14:textId="77777777" w:rsidTr="00110628">
        <w:trPr>
          <w:trHeight w:val="567"/>
        </w:trPr>
        <w:tc>
          <w:tcPr>
            <w:tcW w:w="3424" w:type="dxa"/>
            <w:vAlign w:val="center"/>
          </w:tcPr>
          <w:p w14:paraId="194C2806" w14:textId="77777777" w:rsidR="00CA44A5" w:rsidRPr="008564BB" w:rsidRDefault="00CA44A5" w:rsidP="00CA44A5">
            <w:pPr>
              <w:rPr>
                <w:rFonts w:ascii="Arial" w:hAnsi="Arial"/>
                <w:b/>
                <w:sz w:val="20"/>
              </w:rPr>
            </w:pPr>
            <w:r w:rsidRPr="008564BB">
              <w:rPr>
                <w:rFonts w:ascii="Arial" w:hAnsi="Arial"/>
                <w:b/>
                <w:sz w:val="20"/>
              </w:rPr>
              <w:t>1.3 Leadership of change</w:t>
            </w:r>
          </w:p>
        </w:tc>
        <w:tc>
          <w:tcPr>
            <w:tcW w:w="1597" w:type="dxa"/>
            <w:vAlign w:val="center"/>
          </w:tcPr>
          <w:p w14:paraId="19A81FDC" w14:textId="12CE55AF" w:rsidR="00CA44A5" w:rsidRPr="00685B70" w:rsidRDefault="00CA44A5" w:rsidP="00CA44A5">
            <w:pPr>
              <w:rPr>
                <w:rFonts w:ascii="Arial" w:hAnsi="Arial"/>
                <w:sz w:val="20"/>
              </w:rPr>
            </w:pPr>
            <w:r>
              <w:rPr>
                <w:rFonts w:ascii="Arial" w:hAnsi="Arial"/>
                <w:sz w:val="20"/>
              </w:rPr>
              <w:t>Good</w:t>
            </w:r>
          </w:p>
        </w:tc>
        <w:tc>
          <w:tcPr>
            <w:tcW w:w="1598" w:type="dxa"/>
            <w:vAlign w:val="center"/>
          </w:tcPr>
          <w:p w14:paraId="61DAFECE" w14:textId="10B9DCE4" w:rsidR="00CA44A5" w:rsidRPr="00685B70" w:rsidRDefault="00CA44A5" w:rsidP="00CA44A5">
            <w:pPr>
              <w:rPr>
                <w:rFonts w:ascii="Arial" w:hAnsi="Arial"/>
                <w:sz w:val="20"/>
              </w:rPr>
            </w:pPr>
            <w:r>
              <w:rPr>
                <w:rFonts w:ascii="Arial" w:hAnsi="Arial"/>
                <w:sz w:val="20"/>
              </w:rPr>
              <w:t>Good</w:t>
            </w:r>
          </w:p>
        </w:tc>
        <w:tc>
          <w:tcPr>
            <w:tcW w:w="1598" w:type="dxa"/>
            <w:vAlign w:val="center"/>
          </w:tcPr>
          <w:p w14:paraId="296E1468" w14:textId="6F5A23A8" w:rsidR="00CA44A5" w:rsidRPr="00685B70" w:rsidRDefault="00CA3D21" w:rsidP="00CA44A5">
            <w:pPr>
              <w:rPr>
                <w:rFonts w:ascii="Arial" w:hAnsi="Arial"/>
                <w:sz w:val="20"/>
              </w:rPr>
            </w:pPr>
            <w:r>
              <w:rPr>
                <w:rFonts w:ascii="Arial" w:hAnsi="Arial"/>
                <w:sz w:val="20"/>
              </w:rPr>
              <w:t>Very g</w:t>
            </w:r>
            <w:r w:rsidR="00CA44A5">
              <w:rPr>
                <w:rFonts w:ascii="Arial" w:hAnsi="Arial"/>
                <w:sz w:val="20"/>
              </w:rPr>
              <w:t>ood</w:t>
            </w:r>
          </w:p>
        </w:tc>
        <w:tc>
          <w:tcPr>
            <w:tcW w:w="2239" w:type="dxa"/>
            <w:vAlign w:val="center"/>
          </w:tcPr>
          <w:p w14:paraId="7F119F03" w14:textId="77777777" w:rsidR="00CA44A5" w:rsidRPr="00685B70" w:rsidRDefault="00CA44A5" w:rsidP="00CA44A5">
            <w:pPr>
              <w:rPr>
                <w:rFonts w:ascii="Arial" w:hAnsi="Arial"/>
                <w:sz w:val="20"/>
              </w:rPr>
            </w:pPr>
          </w:p>
        </w:tc>
      </w:tr>
      <w:tr w:rsidR="00CA44A5" w:rsidRPr="00685B70" w14:paraId="29E17B81" w14:textId="77777777" w:rsidTr="00110628">
        <w:trPr>
          <w:trHeight w:val="567"/>
        </w:trPr>
        <w:tc>
          <w:tcPr>
            <w:tcW w:w="3424" w:type="dxa"/>
            <w:vAlign w:val="center"/>
          </w:tcPr>
          <w:p w14:paraId="555437DB" w14:textId="77777777" w:rsidR="00CA44A5" w:rsidRPr="008564BB" w:rsidRDefault="00CA44A5" w:rsidP="00CA44A5">
            <w:pPr>
              <w:rPr>
                <w:rFonts w:ascii="Arial" w:hAnsi="Arial"/>
                <w:b/>
                <w:sz w:val="20"/>
              </w:rPr>
            </w:pPr>
            <w:r w:rsidRPr="008564BB">
              <w:rPr>
                <w:rFonts w:ascii="Arial" w:hAnsi="Arial"/>
                <w:b/>
                <w:sz w:val="20"/>
              </w:rPr>
              <w:t>2.3 Learning, teaching and assessment</w:t>
            </w:r>
          </w:p>
        </w:tc>
        <w:tc>
          <w:tcPr>
            <w:tcW w:w="1597" w:type="dxa"/>
            <w:vAlign w:val="center"/>
          </w:tcPr>
          <w:p w14:paraId="1AEFADD1" w14:textId="455BC0CA" w:rsidR="00CA44A5" w:rsidRPr="00685B70" w:rsidRDefault="00CA44A5" w:rsidP="00CA44A5">
            <w:pPr>
              <w:rPr>
                <w:rFonts w:ascii="Arial" w:hAnsi="Arial"/>
                <w:sz w:val="20"/>
              </w:rPr>
            </w:pPr>
            <w:r>
              <w:rPr>
                <w:rFonts w:ascii="Arial" w:hAnsi="Arial"/>
                <w:sz w:val="20"/>
              </w:rPr>
              <w:t>Good</w:t>
            </w:r>
          </w:p>
        </w:tc>
        <w:tc>
          <w:tcPr>
            <w:tcW w:w="1598" w:type="dxa"/>
            <w:vAlign w:val="center"/>
          </w:tcPr>
          <w:p w14:paraId="77EBFBEC" w14:textId="6BFFD46E" w:rsidR="00CA44A5" w:rsidRPr="00685B70" w:rsidRDefault="00CA44A5" w:rsidP="00CA44A5">
            <w:pPr>
              <w:rPr>
                <w:rFonts w:ascii="Arial" w:hAnsi="Arial"/>
                <w:sz w:val="20"/>
              </w:rPr>
            </w:pPr>
            <w:r>
              <w:rPr>
                <w:rFonts w:ascii="Arial" w:hAnsi="Arial"/>
                <w:sz w:val="20"/>
              </w:rPr>
              <w:t>Good</w:t>
            </w:r>
          </w:p>
        </w:tc>
        <w:tc>
          <w:tcPr>
            <w:tcW w:w="1598" w:type="dxa"/>
            <w:vAlign w:val="center"/>
          </w:tcPr>
          <w:p w14:paraId="332C7423" w14:textId="6D74E17D" w:rsidR="00CA44A5" w:rsidRPr="00685B70" w:rsidRDefault="00CA44A5" w:rsidP="00CA44A5">
            <w:pPr>
              <w:rPr>
                <w:rFonts w:ascii="Arial" w:hAnsi="Arial"/>
                <w:sz w:val="20"/>
              </w:rPr>
            </w:pPr>
            <w:r>
              <w:rPr>
                <w:rFonts w:ascii="Arial" w:hAnsi="Arial"/>
                <w:sz w:val="20"/>
              </w:rPr>
              <w:t>Good</w:t>
            </w:r>
          </w:p>
        </w:tc>
        <w:tc>
          <w:tcPr>
            <w:tcW w:w="2239" w:type="dxa"/>
            <w:vAlign w:val="center"/>
          </w:tcPr>
          <w:p w14:paraId="4B702FAA" w14:textId="77777777" w:rsidR="00CA44A5" w:rsidRPr="00685B70" w:rsidRDefault="00CA44A5" w:rsidP="00CA44A5">
            <w:pPr>
              <w:rPr>
                <w:rFonts w:ascii="Arial" w:hAnsi="Arial"/>
                <w:sz w:val="20"/>
              </w:rPr>
            </w:pPr>
          </w:p>
        </w:tc>
      </w:tr>
      <w:tr w:rsidR="00CA44A5" w:rsidRPr="00685B70" w14:paraId="434CC848" w14:textId="77777777" w:rsidTr="00110628">
        <w:trPr>
          <w:trHeight w:val="567"/>
        </w:trPr>
        <w:tc>
          <w:tcPr>
            <w:tcW w:w="3424" w:type="dxa"/>
            <w:vAlign w:val="center"/>
          </w:tcPr>
          <w:p w14:paraId="4A4BC92C" w14:textId="77777777" w:rsidR="00CA44A5" w:rsidRPr="008564BB" w:rsidRDefault="00CA44A5" w:rsidP="00CA44A5">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50857200" w:rsidR="00CA44A5" w:rsidRPr="00685B70" w:rsidRDefault="00CA44A5" w:rsidP="00CA44A5">
            <w:pPr>
              <w:rPr>
                <w:rFonts w:ascii="Arial" w:hAnsi="Arial"/>
                <w:sz w:val="20"/>
              </w:rPr>
            </w:pPr>
            <w:r>
              <w:rPr>
                <w:rFonts w:ascii="Arial" w:hAnsi="Arial"/>
                <w:sz w:val="20"/>
              </w:rPr>
              <w:t>Good</w:t>
            </w:r>
          </w:p>
        </w:tc>
        <w:tc>
          <w:tcPr>
            <w:tcW w:w="1598" w:type="dxa"/>
            <w:vAlign w:val="center"/>
          </w:tcPr>
          <w:p w14:paraId="14022D2A" w14:textId="11CBB3DC" w:rsidR="00CA44A5" w:rsidRPr="00685B70" w:rsidRDefault="00CA44A5" w:rsidP="00CA44A5">
            <w:pPr>
              <w:rPr>
                <w:rFonts w:ascii="Arial" w:hAnsi="Arial"/>
                <w:sz w:val="20"/>
              </w:rPr>
            </w:pPr>
            <w:r>
              <w:rPr>
                <w:rFonts w:ascii="Arial" w:hAnsi="Arial"/>
                <w:sz w:val="20"/>
              </w:rPr>
              <w:t>Good</w:t>
            </w:r>
          </w:p>
        </w:tc>
        <w:tc>
          <w:tcPr>
            <w:tcW w:w="1598" w:type="dxa"/>
            <w:vAlign w:val="center"/>
          </w:tcPr>
          <w:p w14:paraId="328B588F" w14:textId="37FB6129" w:rsidR="00CA44A5" w:rsidRPr="00685B70" w:rsidRDefault="00CA44A5" w:rsidP="00CA44A5">
            <w:pPr>
              <w:rPr>
                <w:rFonts w:ascii="Arial" w:hAnsi="Arial"/>
                <w:sz w:val="20"/>
              </w:rPr>
            </w:pPr>
            <w:r>
              <w:rPr>
                <w:rFonts w:ascii="Arial" w:hAnsi="Arial"/>
                <w:sz w:val="20"/>
              </w:rPr>
              <w:t>Good</w:t>
            </w:r>
          </w:p>
        </w:tc>
        <w:tc>
          <w:tcPr>
            <w:tcW w:w="2239" w:type="dxa"/>
            <w:vAlign w:val="center"/>
          </w:tcPr>
          <w:p w14:paraId="26D1378C" w14:textId="77777777" w:rsidR="00CA44A5" w:rsidRPr="00685B70" w:rsidRDefault="00CA44A5" w:rsidP="00CA44A5">
            <w:pPr>
              <w:rPr>
                <w:rFonts w:ascii="Arial" w:hAnsi="Arial"/>
                <w:sz w:val="20"/>
              </w:rPr>
            </w:pPr>
          </w:p>
        </w:tc>
      </w:tr>
      <w:tr w:rsidR="00CA44A5" w:rsidRPr="00685B70" w14:paraId="20ABD196" w14:textId="77777777" w:rsidTr="00110628">
        <w:trPr>
          <w:trHeight w:val="567"/>
        </w:trPr>
        <w:tc>
          <w:tcPr>
            <w:tcW w:w="3424" w:type="dxa"/>
            <w:vAlign w:val="center"/>
          </w:tcPr>
          <w:p w14:paraId="73AC4480" w14:textId="77777777" w:rsidR="00CA44A5" w:rsidRPr="008564BB" w:rsidRDefault="00CA44A5" w:rsidP="00CA44A5">
            <w:pPr>
              <w:rPr>
                <w:rFonts w:ascii="Arial" w:hAnsi="Arial"/>
                <w:b/>
                <w:sz w:val="20"/>
              </w:rPr>
            </w:pPr>
            <w:r w:rsidRPr="008564BB">
              <w:rPr>
                <w:rFonts w:ascii="Arial" w:hAnsi="Arial"/>
                <w:b/>
                <w:sz w:val="20"/>
              </w:rPr>
              <w:t>3.2 Securing children’s progress</w:t>
            </w:r>
          </w:p>
        </w:tc>
        <w:tc>
          <w:tcPr>
            <w:tcW w:w="1597" w:type="dxa"/>
            <w:vAlign w:val="center"/>
          </w:tcPr>
          <w:p w14:paraId="32CCD43E" w14:textId="11005909" w:rsidR="00CA44A5" w:rsidRPr="00685B70" w:rsidRDefault="00CA44A5" w:rsidP="00CA44A5">
            <w:pPr>
              <w:rPr>
                <w:rFonts w:ascii="Arial" w:hAnsi="Arial"/>
                <w:sz w:val="20"/>
              </w:rPr>
            </w:pPr>
            <w:r>
              <w:rPr>
                <w:rFonts w:ascii="Arial" w:hAnsi="Arial"/>
                <w:sz w:val="20"/>
              </w:rPr>
              <w:t>Good</w:t>
            </w:r>
          </w:p>
        </w:tc>
        <w:tc>
          <w:tcPr>
            <w:tcW w:w="1598" w:type="dxa"/>
            <w:vAlign w:val="center"/>
          </w:tcPr>
          <w:p w14:paraId="76F71E2B" w14:textId="2C22F99B" w:rsidR="00CA44A5" w:rsidRPr="00685B70" w:rsidRDefault="00CA44A5" w:rsidP="00CA44A5">
            <w:pPr>
              <w:rPr>
                <w:rFonts w:ascii="Arial" w:hAnsi="Arial"/>
                <w:sz w:val="20"/>
              </w:rPr>
            </w:pPr>
            <w:r>
              <w:rPr>
                <w:rFonts w:ascii="Arial" w:hAnsi="Arial"/>
                <w:sz w:val="20"/>
              </w:rPr>
              <w:t>Good</w:t>
            </w:r>
          </w:p>
        </w:tc>
        <w:tc>
          <w:tcPr>
            <w:tcW w:w="1598" w:type="dxa"/>
            <w:vAlign w:val="center"/>
          </w:tcPr>
          <w:p w14:paraId="014D5B0D" w14:textId="41CB3956" w:rsidR="00CA44A5" w:rsidRPr="00685B70" w:rsidRDefault="00CA44A5" w:rsidP="00CA44A5">
            <w:pPr>
              <w:rPr>
                <w:rFonts w:ascii="Arial" w:hAnsi="Arial"/>
                <w:sz w:val="20"/>
              </w:rPr>
            </w:pPr>
            <w:r>
              <w:rPr>
                <w:rFonts w:ascii="Arial" w:hAnsi="Arial"/>
                <w:sz w:val="20"/>
              </w:rPr>
              <w:t>Good</w:t>
            </w:r>
          </w:p>
        </w:tc>
        <w:tc>
          <w:tcPr>
            <w:tcW w:w="2239" w:type="dxa"/>
            <w:vAlign w:val="center"/>
          </w:tcPr>
          <w:p w14:paraId="0FAAA5EB" w14:textId="77777777" w:rsidR="00CA44A5" w:rsidRPr="00685B70" w:rsidRDefault="00CA44A5" w:rsidP="00CA44A5">
            <w:pPr>
              <w:rPr>
                <w:rFonts w:ascii="Arial" w:hAnsi="Arial"/>
                <w:sz w:val="20"/>
              </w:rPr>
            </w:pP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110628">
        <w:trPr>
          <w:trHeight w:val="624"/>
        </w:trPr>
        <w:tc>
          <w:tcPr>
            <w:tcW w:w="5228" w:type="dxa"/>
          </w:tcPr>
          <w:p w14:paraId="2004F062" w14:textId="77777777" w:rsidR="00313479" w:rsidRPr="00685B70" w:rsidRDefault="00313479" w:rsidP="00110628">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110628">
            <w:pPr>
              <w:rPr>
                <w:rFonts w:ascii="Arial" w:hAnsi="Arial"/>
                <w:b/>
                <w:sz w:val="20"/>
              </w:rPr>
            </w:pPr>
            <w:r w:rsidRPr="00685B70">
              <w:rPr>
                <w:rFonts w:ascii="Arial" w:hAnsi="Arial"/>
                <w:b/>
                <w:sz w:val="20"/>
              </w:rPr>
              <w:t>Grade (if applicable)</w:t>
            </w:r>
          </w:p>
        </w:tc>
      </w:tr>
      <w:tr w:rsidR="00313479" w14:paraId="7B45226A" w14:textId="77777777" w:rsidTr="00110628">
        <w:tc>
          <w:tcPr>
            <w:tcW w:w="5228" w:type="dxa"/>
          </w:tcPr>
          <w:p w14:paraId="4A4262CD" w14:textId="77777777" w:rsidR="00313479" w:rsidRPr="008564BB" w:rsidRDefault="00313479" w:rsidP="00110628">
            <w:pPr>
              <w:rPr>
                <w:rFonts w:ascii="Arial" w:hAnsi="Arial"/>
                <w:b/>
                <w:sz w:val="20"/>
              </w:rPr>
            </w:pPr>
          </w:p>
        </w:tc>
        <w:tc>
          <w:tcPr>
            <w:tcW w:w="1742" w:type="dxa"/>
            <w:vAlign w:val="center"/>
          </w:tcPr>
          <w:p w14:paraId="6FD54184" w14:textId="77777777" w:rsidR="00313479" w:rsidRPr="008564BB" w:rsidRDefault="00313479" w:rsidP="00110628">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110628">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110628">
            <w:pPr>
              <w:jc w:val="center"/>
              <w:rPr>
                <w:rFonts w:ascii="Arial" w:hAnsi="Arial"/>
                <w:b/>
                <w:sz w:val="20"/>
              </w:rPr>
            </w:pPr>
            <w:r w:rsidRPr="008564BB">
              <w:rPr>
                <w:rFonts w:ascii="Arial" w:hAnsi="Arial"/>
                <w:b/>
                <w:sz w:val="20"/>
              </w:rPr>
              <w:t>2020-2021</w:t>
            </w:r>
          </w:p>
        </w:tc>
      </w:tr>
      <w:tr w:rsidR="00CA44A5" w14:paraId="2567FB9F" w14:textId="77777777" w:rsidTr="00110628">
        <w:trPr>
          <w:trHeight w:val="20"/>
        </w:trPr>
        <w:tc>
          <w:tcPr>
            <w:tcW w:w="5228" w:type="dxa"/>
          </w:tcPr>
          <w:p w14:paraId="26462B54" w14:textId="77777777" w:rsidR="00CA44A5" w:rsidRPr="00685B70" w:rsidRDefault="00CA44A5" w:rsidP="00CA44A5">
            <w:pPr>
              <w:rPr>
                <w:rFonts w:ascii="Arial" w:hAnsi="Arial"/>
                <w:b/>
                <w:sz w:val="20"/>
              </w:rPr>
            </w:pPr>
            <w:r w:rsidRPr="00685B70">
              <w:rPr>
                <w:rFonts w:ascii="Arial" w:hAnsi="Arial"/>
                <w:b/>
                <w:sz w:val="20"/>
              </w:rPr>
              <w:t>Quality of care and support</w:t>
            </w:r>
          </w:p>
        </w:tc>
        <w:tc>
          <w:tcPr>
            <w:tcW w:w="1742" w:type="dxa"/>
          </w:tcPr>
          <w:p w14:paraId="6CF901DD" w14:textId="0D525732" w:rsidR="00CA44A5" w:rsidRPr="00685B70" w:rsidRDefault="00CA44A5" w:rsidP="00CA44A5">
            <w:pPr>
              <w:rPr>
                <w:rFonts w:ascii="Arial" w:hAnsi="Arial"/>
                <w:b/>
                <w:sz w:val="20"/>
              </w:rPr>
            </w:pPr>
            <w:r>
              <w:rPr>
                <w:rFonts w:ascii="Arial" w:hAnsi="Arial"/>
                <w:b/>
                <w:sz w:val="20"/>
              </w:rPr>
              <w:t>Very good</w:t>
            </w:r>
          </w:p>
        </w:tc>
        <w:tc>
          <w:tcPr>
            <w:tcW w:w="1743" w:type="dxa"/>
          </w:tcPr>
          <w:p w14:paraId="27C97F03" w14:textId="77777777" w:rsidR="00CA44A5" w:rsidRPr="00685B70" w:rsidRDefault="00CA44A5" w:rsidP="00CA44A5">
            <w:pPr>
              <w:rPr>
                <w:rFonts w:ascii="Arial" w:hAnsi="Arial"/>
                <w:b/>
                <w:sz w:val="20"/>
              </w:rPr>
            </w:pPr>
          </w:p>
        </w:tc>
        <w:tc>
          <w:tcPr>
            <w:tcW w:w="1743" w:type="dxa"/>
          </w:tcPr>
          <w:p w14:paraId="781A5627" w14:textId="77777777" w:rsidR="00CA44A5" w:rsidRPr="00685B70" w:rsidRDefault="00CA44A5" w:rsidP="00CA44A5">
            <w:pPr>
              <w:rPr>
                <w:rFonts w:ascii="Arial" w:hAnsi="Arial"/>
                <w:b/>
                <w:sz w:val="20"/>
              </w:rPr>
            </w:pPr>
          </w:p>
        </w:tc>
      </w:tr>
      <w:tr w:rsidR="00CA44A5" w14:paraId="595ED017" w14:textId="77777777" w:rsidTr="00110628">
        <w:trPr>
          <w:trHeight w:val="20"/>
        </w:trPr>
        <w:tc>
          <w:tcPr>
            <w:tcW w:w="5228" w:type="dxa"/>
          </w:tcPr>
          <w:p w14:paraId="212CDA81" w14:textId="77777777" w:rsidR="00CA44A5" w:rsidRPr="00685B70" w:rsidRDefault="00CA44A5" w:rsidP="00CA44A5">
            <w:pPr>
              <w:rPr>
                <w:rFonts w:ascii="Arial" w:hAnsi="Arial"/>
                <w:b/>
                <w:sz w:val="20"/>
              </w:rPr>
            </w:pPr>
            <w:r w:rsidRPr="00685B70">
              <w:rPr>
                <w:rFonts w:ascii="Arial" w:hAnsi="Arial"/>
                <w:b/>
                <w:sz w:val="20"/>
              </w:rPr>
              <w:t>Quality of environment</w:t>
            </w:r>
          </w:p>
        </w:tc>
        <w:tc>
          <w:tcPr>
            <w:tcW w:w="1742" w:type="dxa"/>
          </w:tcPr>
          <w:p w14:paraId="50C7553D" w14:textId="2AE7CAC5" w:rsidR="00CA44A5" w:rsidRPr="00685B70" w:rsidRDefault="00CA44A5" w:rsidP="00CA44A5">
            <w:pPr>
              <w:rPr>
                <w:rFonts w:ascii="Arial" w:hAnsi="Arial"/>
                <w:b/>
                <w:sz w:val="20"/>
              </w:rPr>
            </w:pPr>
            <w:r>
              <w:rPr>
                <w:rFonts w:ascii="Arial" w:hAnsi="Arial"/>
                <w:b/>
                <w:sz w:val="20"/>
              </w:rPr>
              <w:t>Not assessed</w:t>
            </w:r>
          </w:p>
        </w:tc>
        <w:tc>
          <w:tcPr>
            <w:tcW w:w="1743" w:type="dxa"/>
          </w:tcPr>
          <w:p w14:paraId="0A1DDEDA" w14:textId="77777777" w:rsidR="00CA44A5" w:rsidRPr="00685B70" w:rsidRDefault="00CA44A5" w:rsidP="00CA44A5">
            <w:pPr>
              <w:rPr>
                <w:rFonts w:ascii="Arial" w:hAnsi="Arial"/>
                <w:b/>
                <w:sz w:val="20"/>
              </w:rPr>
            </w:pPr>
          </w:p>
        </w:tc>
        <w:tc>
          <w:tcPr>
            <w:tcW w:w="1743" w:type="dxa"/>
          </w:tcPr>
          <w:p w14:paraId="36FB14EE" w14:textId="77777777" w:rsidR="00CA44A5" w:rsidRPr="00685B70" w:rsidRDefault="00CA44A5" w:rsidP="00CA44A5">
            <w:pPr>
              <w:rPr>
                <w:rFonts w:ascii="Arial" w:hAnsi="Arial"/>
                <w:b/>
                <w:sz w:val="20"/>
              </w:rPr>
            </w:pPr>
          </w:p>
        </w:tc>
      </w:tr>
      <w:tr w:rsidR="00CA44A5" w14:paraId="50151E8F" w14:textId="77777777" w:rsidTr="00110628">
        <w:trPr>
          <w:trHeight w:val="20"/>
        </w:trPr>
        <w:tc>
          <w:tcPr>
            <w:tcW w:w="5228" w:type="dxa"/>
          </w:tcPr>
          <w:p w14:paraId="2561F632" w14:textId="77777777" w:rsidR="00CA44A5" w:rsidRPr="00685B70" w:rsidRDefault="00CA44A5" w:rsidP="00CA44A5">
            <w:pPr>
              <w:rPr>
                <w:rFonts w:ascii="Arial" w:hAnsi="Arial"/>
                <w:b/>
                <w:sz w:val="20"/>
              </w:rPr>
            </w:pPr>
            <w:r w:rsidRPr="00685B70">
              <w:rPr>
                <w:rFonts w:ascii="Arial" w:hAnsi="Arial"/>
                <w:b/>
                <w:sz w:val="20"/>
              </w:rPr>
              <w:t>Quality of staffing</w:t>
            </w:r>
          </w:p>
        </w:tc>
        <w:tc>
          <w:tcPr>
            <w:tcW w:w="1742" w:type="dxa"/>
          </w:tcPr>
          <w:p w14:paraId="3A2EAEF6" w14:textId="195AA47C" w:rsidR="00CA44A5" w:rsidRPr="00685B70" w:rsidRDefault="00CA44A5" w:rsidP="00CA44A5">
            <w:pPr>
              <w:rPr>
                <w:rFonts w:ascii="Arial" w:hAnsi="Arial"/>
                <w:b/>
                <w:sz w:val="20"/>
              </w:rPr>
            </w:pPr>
            <w:r>
              <w:rPr>
                <w:rFonts w:ascii="Arial" w:hAnsi="Arial"/>
                <w:b/>
                <w:sz w:val="20"/>
              </w:rPr>
              <w:t>Not assessed</w:t>
            </w:r>
          </w:p>
        </w:tc>
        <w:tc>
          <w:tcPr>
            <w:tcW w:w="1743" w:type="dxa"/>
          </w:tcPr>
          <w:p w14:paraId="2BFAE231" w14:textId="77777777" w:rsidR="00CA44A5" w:rsidRPr="00685B70" w:rsidRDefault="00CA44A5" w:rsidP="00CA44A5">
            <w:pPr>
              <w:rPr>
                <w:rFonts w:ascii="Arial" w:hAnsi="Arial"/>
                <w:b/>
                <w:sz w:val="20"/>
              </w:rPr>
            </w:pPr>
          </w:p>
        </w:tc>
        <w:tc>
          <w:tcPr>
            <w:tcW w:w="1743" w:type="dxa"/>
          </w:tcPr>
          <w:p w14:paraId="52C44EF0" w14:textId="77777777" w:rsidR="00CA44A5" w:rsidRPr="00685B70" w:rsidRDefault="00CA44A5" w:rsidP="00CA44A5">
            <w:pPr>
              <w:rPr>
                <w:rFonts w:ascii="Arial" w:hAnsi="Arial"/>
                <w:b/>
                <w:sz w:val="20"/>
              </w:rPr>
            </w:pPr>
          </w:p>
        </w:tc>
      </w:tr>
      <w:tr w:rsidR="00CA44A5" w14:paraId="6238B235" w14:textId="77777777" w:rsidTr="00110628">
        <w:trPr>
          <w:trHeight w:val="20"/>
        </w:trPr>
        <w:tc>
          <w:tcPr>
            <w:tcW w:w="5228" w:type="dxa"/>
          </w:tcPr>
          <w:p w14:paraId="554237D4" w14:textId="77777777" w:rsidR="00CA44A5" w:rsidRPr="00685B70" w:rsidRDefault="00CA44A5" w:rsidP="00CA44A5">
            <w:pPr>
              <w:rPr>
                <w:rFonts w:ascii="Arial" w:hAnsi="Arial"/>
                <w:b/>
                <w:sz w:val="20"/>
              </w:rPr>
            </w:pPr>
            <w:r w:rsidRPr="00685B70">
              <w:rPr>
                <w:rFonts w:ascii="Arial" w:hAnsi="Arial"/>
                <w:b/>
                <w:sz w:val="20"/>
              </w:rPr>
              <w:t xml:space="preserve">Quality of leadership and management </w:t>
            </w:r>
          </w:p>
        </w:tc>
        <w:tc>
          <w:tcPr>
            <w:tcW w:w="1742" w:type="dxa"/>
          </w:tcPr>
          <w:p w14:paraId="68649EB9" w14:textId="4564F65F" w:rsidR="00CA44A5" w:rsidRPr="00685B70" w:rsidRDefault="00CA44A5" w:rsidP="00CA44A5">
            <w:pPr>
              <w:rPr>
                <w:rFonts w:ascii="Arial" w:hAnsi="Arial"/>
                <w:b/>
                <w:sz w:val="20"/>
              </w:rPr>
            </w:pPr>
            <w:r>
              <w:rPr>
                <w:rFonts w:ascii="Arial" w:hAnsi="Arial"/>
                <w:b/>
                <w:sz w:val="20"/>
              </w:rPr>
              <w:t>Very good</w:t>
            </w:r>
          </w:p>
        </w:tc>
        <w:tc>
          <w:tcPr>
            <w:tcW w:w="1743" w:type="dxa"/>
          </w:tcPr>
          <w:p w14:paraId="772A0FD2" w14:textId="77777777" w:rsidR="00CA44A5" w:rsidRPr="00685B70" w:rsidRDefault="00CA44A5" w:rsidP="00CA44A5">
            <w:pPr>
              <w:rPr>
                <w:rFonts w:ascii="Arial" w:hAnsi="Arial"/>
                <w:b/>
                <w:sz w:val="20"/>
              </w:rPr>
            </w:pPr>
          </w:p>
        </w:tc>
        <w:tc>
          <w:tcPr>
            <w:tcW w:w="1743" w:type="dxa"/>
          </w:tcPr>
          <w:p w14:paraId="23ADEBB8" w14:textId="77777777" w:rsidR="00CA44A5" w:rsidRPr="00685B70" w:rsidRDefault="00CA44A5" w:rsidP="00CA44A5">
            <w:pPr>
              <w:rPr>
                <w:rFonts w:ascii="Arial" w:hAnsi="Arial"/>
                <w:b/>
                <w:sz w:val="20"/>
              </w:rPr>
            </w:pPr>
          </w:p>
        </w:tc>
      </w:tr>
    </w:tbl>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77BEECBA" w14:textId="77777777" w:rsidR="00313479" w:rsidRDefault="00313479">
      <w:pPr>
        <w:rPr>
          <w:rFonts w:ascii="Arial" w:hAnsi="Arial"/>
        </w:rPr>
        <w:sectPr w:rsidR="00313479" w:rsidSect="00110628">
          <w:headerReference w:type="default" r:id="rId9"/>
          <w:footerReference w:type="even" r:id="rId10"/>
          <w:footerReference w:type="default" r:id="rId11"/>
          <w:pgSz w:w="11906" w:h="16838"/>
          <w:pgMar w:top="720" w:right="720" w:bottom="720" w:left="720" w:header="0" w:footer="567" w:gutter="0"/>
          <w:cols w:space="708"/>
          <w:titlePg/>
          <w:docGrid w:linePitch="360"/>
        </w:sectPr>
      </w:pPr>
    </w:p>
    <w:p w14:paraId="2105F608" w14:textId="3C3E9D81" w:rsidR="00313479" w:rsidRPr="00BA51A2" w:rsidRDefault="00A65CBA" w:rsidP="00313479">
      <w:pPr>
        <w:rPr>
          <w:rFonts w:ascii="Arial" w:hAnsi="Arial" w:cs="Arial"/>
          <w:b/>
          <w:bCs/>
        </w:rPr>
      </w:pPr>
      <w:bookmarkStart w:id="0" w:name="_Hlk72839275"/>
      <w:r>
        <w:rPr>
          <w:rFonts w:ascii="Arial" w:hAnsi="Arial" w:cs="Arial"/>
          <w:b/>
          <w:bCs/>
          <w:noProof/>
        </w:rPr>
        <w:lastRenderedPageBreak/>
        <w:drawing>
          <wp:anchor distT="0" distB="0" distL="114300" distR="114300" simplePos="0" relativeHeight="251659264" behindDoc="1" locked="0" layoutInCell="1" allowOverlap="1" wp14:anchorId="40472BE9" wp14:editId="59C89702">
            <wp:simplePos x="0" y="0"/>
            <wp:positionH relativeFrom="column">
              <wp:posOffset>8685880</wp:posOffset>
            </wp:positionH>
            <wp:positionV relativeFrom="paragraph">
              <wp:posOffset>-228601</wp:posOffset>
            </wp:positionV>
            <wp:extent cx="635286" cy="923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mphinnans logo.png"/>
                    <pic:cNvPicPr/>
                  </pic:nvPicPr>
                  <pic:blipFill>
                    <a:blip r:embed="rId12">
                      <a:extLst>
                        <a:ext uri="{28A0092B-C50C-407E-A947-70E740481C1C}">
                          <a14:useLocalDpi xmlns:a14="http://schemas.microsoft.com/office/drawing/2010/main" val="0"/>
                        </a:ext>
                      </a:extLst>
                    </a:blip>
                    <a:stretch>
                      <a:fillRect/>
                    </a:stretch>
                  </pic:blipFill>
                  <pic:spPr>
                    <a:xfrm>
                      <a:off x="0" y="0"/>
                      <a:ext cx="636584" cy="925812"/>
                    </a:xfrm>
                    <a:prstGeom prst="rect">
                      <a:avLst/>
                    </a:prstGeom>
                  </pic:spPr>
                </pic:pic>
              </a:graphicData>
            </a:graphic>
            <wp14:sizeRelH relativeFrom="page">
              <wp14:pctWidth>0</wp14:pctWidth>
            </wp14:sizeRelH>
            <wp14:sizeRelV relativeFrom="page">
              <wp14:pctHeight>0</wp14:pctHeight>
            </wp14:sizeRelV>
          </wp:anchor>
        </w:drawing>
      </w:r>
      <w:r w:rsidR="00313479" w:rsidRPr="00BA51A2">
        <w:rPr>
          <w:rFonts w:ascii="Arial" w:hAnsi="Arial" w:cs="Arial"/>
          <w:b/>
          <w:bCs/>
        </w:rPr>
        <w:t>Session 202</w:t>
      </w:r>
      <w:r w:rsidR="00313479">
        <w:rPr>
          <w:rFonts w:ascii="Arial" w:hAnsi="Arial" w:cs="Arial"/>
          <w:b/>
          <w:bCs/>
        </w:rPr>
        <w:t>1</w:t>
      </w:r>
      <w:r w:rsidR="00313479" w:rsidRPr="00BA51A2">
        <w:rPr>
          <w:rFonts w:ascii="Arial" w:hAnsi="Arial" w:cs="Arial"/>
          <w:b/>
          <w:bCs/>
        </w:rPr>
        <w:t xml:space="preserve"> -202</w:t>
      </w:r>
      <w:r w:rsidR="00313479">
        <w:rPr>
          <w:rFonts w:ascii="Arial" w:hAnsi="Arial" w:cs="Arial"/>
          <w:b/>
          <w:bCs/>
        </w:rPr>
        <w:t>2</w:t>
      </w:r>
      <w:r w:rsidR="00313479" w:rsidRPr="00BA51A2">
        <w:rPr>
          <w:rFonts w:ascii="Arial" w:hAnsi="Arial" w:cs="Arial"/>
          <w:b/>
          <w:bCs/>
        </w:rPr>
        <w:tab/>
      </w:r>
      <w:r w:rsidR="00313479">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076251" w14:paraId="600DB8F3" w14:textId="77777777" w:rsidTr="00110628">
        <w:trPr>
          <w:trHeight w:val="432"/>
        </w:trPr>
        <w:tc>
          <w:tcPr>
            <w:tcW w:w="15193" w:type="dxa"/>
            <w:gridSpan w:val="6"/>
            <w:vAlign w:val="center"/>
          </w:tcPr>
          <w:p w14:paraId="7CBC54CA" w14:textId="39BB3002" w:rsidR="00313479" w:rsidRPr="00076251" w:rsidRDefault="00313479" w:rsidP="00110628">
            <w:pPr>
              <w:tabs>
                <w:tab w:val="left" w:pos="2520"/>
              </w:tabs>
              <w:rPr>
                <w:rFonts w:ascii="Arial" w:hAnsi="Arial" w:cs="Arial"/>
                <w:sz w:val="20"/>
                <w:szCs w:val="20"/>
              </w:rPr>
            </w:pPr>
            <w:r w:rsidRPr="00110628">
              <w:rPr>
                <w:rFonts w:ascii="Arial" w:hAnsi="Arial" w:cs="Arial"/>
                <w:b/>
                <w:szCs w:val="20"/>
              </w:rPr>
              <w:t>National Improvement Framework Priority</w:t>
            </w:r>
            <w:r>
              <w:rPr>
                <w:rFonts w:ascii="Arial" w:hAnsi="Arial" w:cs="Arial"/>
                <w:b/>
                <w:sz w:val="20"/>
                <w:szCs w:val="20"/>
              </w:rPr>
              <w:t xml:space="preserve">: </w:t>
            </w:r>
            <w:r w:rsidRPr="00EB47AD">
              <w:rPr>
                <w:rFonts w:ascii="Arial" w:hAnsi="Arial" w:cs="Arial"/>
                <w:sz w:val="20"/>
                <w:szCs w:val="20"/>
              </w:rPr>
              <w:t xml:space="preserve">  </w:t>
            </w:r>
            <w:r>
              <w:rPr>
                <w:rFonts w:ascii="Arial" w:hAnsi="Arial" w:cs="Arial"/>
                <w:sz w:val="20"/>
                <w:szCs w:val="20"/>
              </w:rPr>
              <w:t xml:space="preserve"> </w:t>
            </w:r>
            <w:r w:rsidR="00FD2199" w:rsidRPr="00FD2199">
              <w:rPr>
                <w:rFonts w:ascii="Arial" w:hAnsi="Arial" w:cs="Arial"/>
                <w:b/>
                <w:szCs w:val="20"/>
              </w:rPr>
              <w:t xml:space="preserve">Improve attainment </w:t>
            </w:r>
            <w:r w:rsidR="003F7A37">
              <w:rPr>
                <w:rFonts w:ascii="Arial" w:hAnsi="Arial" w:cs="Arial"/>
                <w:b/>
                <w:szCs w:val="20"/>
              </w:rPr>
              <w:t xml:space="preserve">in </w:t>
            </w:r>
            <w:r w:rsidR="00FD2199" w:rsidRPr="00FD2199">
              <w:rPr>
                <w:rFonts w:ascii="Arial" w:hAnsi="Arial" w:cs="Arial"/>
                <w:b/>
                <w:szCs w:val="20"/>
              </w:rPr>
              <w:t>reading</w:t>
            </w:r>
            <w:r w:rsidR="00FD2199" w:rsidRPr="00FD2199">
              <w:rPr>
                <w:rFonts w:ascii="Arial" w:hAnsi="Arial" w:cs="Arial"/>
                <w:szCs w:val="20"/>
              </w:rPr>
              <w:t xml:space="preserve"> </w:t>
            </w:r>
          </w:p>
        </w:tc>
      </w:tr>
      <w:tr w:rsidR="00313479" w:rsidRPr="00B27FFA" w14:paraId="22589DCB" w14:textId="77777777" w:rsidTr="00110628">
        <w:trPr>
          <w:trHeight w:val="410"/>
        </w:trPr>
        <w:tc>
          <w:tcPr>
            <w:tcW w:w="15193" w:type="dxa"/>
            <w:gridSpan w:val="6"/>
            <w:vAlign w:val="center"/>
          </w:tcPr>
          <w:p w14:paraId="097D2DF4" w14:textId="2C89B23F" w:rsidR="00313479" w:rsidRPr="00C8489D" w:rsidRDefault="00313479" w:rsidP="00110628">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sidR="00FD2199">
              <w:rPr>
                <w:rFonts w:ascii="Arial" w:hAnsi="Arial" w:cs="Arial"/>
                <w:bCs/>
                <w:i/>
                <w:iCs/>
                <w:color w:val="FF0000"/>
                <w:sz w:val="20"/>
                <w:szCs w:val="20"/>
              </w:rPr>
              <w:t xml:space="preserve"> </w:t>
            </w:r>
            <w:r w:rsidR="00FD2199" w:rsidRPr="00110628">
              <w:rPr>
                <w:rFonts w:ascii="Arial" w:hAnsi="Arial" w:cs="Arial"/>
                <w:b/>
                <w:bCs/>
                <w:iCs/>
                <w:szCs w:val="20"/>
              </w:rPr>
              <w:t>Increase in attainment for</w:t>
            </w:r>
            <w:r w:rsidR="003E1B46" w:rsidRPr="00110628">
              <w:rPr>
                <w:rFonts w:ascii="Arial" w:hAnsi="Arial" w:cs="Arial"/>
                <w:b/>
                <w:bCs/>
                <w:iCs/>
                <w:szCs w:val="20"/>
              </w:rPr>
              <w:t xml:space="preserve"> those children not on track</w:t>
            </w:r>
            <w:r w:rsidR="00FD2199" w:rsidRPr="00110628">
              <w:rPr>
                <w:rFonts w:ascii="Arial" w:hAnsi="Arial" w:cs="Arial"/>
                <w:b/>
                <w:bCs/>
                <w:iCs/>
                <w:szCs w:val="20"/>
              </w:rPr>
              <w:t xml:space="preserve"> in Primary 3</w:t>
            </w:r>
            <w:r w:rsidR="00110628">
              <w:rPr>
                <w:rFonts w:ascii="Arial" w:hAnsi="Arial" w:cs="Arial"/>
                <w:b/>
                <w:bCs/>
                <w:iCs/>
                <w:szCs w:val="20"/>
              </w:rPr>
              <w:t xml:space="preserve"> and 4</w:t>
            </w:r>
            <w:r w:rsidR="00FD2199" w:rsidRPr="00110628">
              <w:rPr>
                <w:rFonts w:ascii="Arial" w:hAnsi="Arial" w:cs="Arial"/>
                <w:b/>
                <w:bCs/>
                <w:iCs/>
                <w:szCs w:val="20"/>
              </w:rPr>
              <w:t xml:space="preserve"> (1</w:t>
            </w:r>
            <w:r w:rsidR="00FD2199" w:rsidRPr="00110628">
              <w:rPr>
                <w:rFonts w:ascii="Arial" w:hAnsi="Arial" w:cs="Arial"/>
                <w:b/>
                <w:bCs/>
                <w:iCs/>
                <w:szCs w:val="20"/>
                <w:vertAlign w:val="superscript"/>
              </w:rPr>
              <w:t>st</w:t>
            </w:r>
            <w:r w:rsidR="00FD2199" w:rsidRPr="00110628">
              <w:rPr>
                <w:rFonts w:ascii="Arial" w:hAnsi="Arial" w:cs="Arial"/>
                <w:b/>
                <w:bCs/>
                <w:iCs/>
                <w:szCs w:val="20"/>
              </w:rPr>
              <w:t xml:space="preserve"> level) by 10%</w:t>
            </w:r>
            <w:r w:rsidR="003F7A37">
              <w:rPr>
                <w:rFonts w:ascii="Arial" w:hAnsi="Arial" w:cs="Arial"/>
                <w:b/>
                <w:bCs/>
                <w:iCs/>
                <w:szCs w:val="20"/>
              </w:rPr>
              <w:t xml:space="preserve"> from 64% to 74%</w:t>
            </w:r>
          </w:p>
        </w:tc>
      </w:tr>
      <w:tr w:rsidR="00313479" w14:paraId="42108F03" w14:textId="77777777" w:rsidTr="00110628">
        <w:trPr>
          <w:trHeight w:val="415"/>
        </w:trPr>
        <w:tc>
          <w:tcPr>
            <w:tcW w:w="7596" w:type="dxa"/>
            <w:gridSpan w:val="3"/>
            <w:vAlign w:val="center"/>
          </w:tcPr>
          <w:p w14:paraId="3A81052D" w14:textId="77777777" w:rsidR="00313479" w:rsidRDefault="00313479" w:rsidP="00110628">
            <w:pPr>
              <w:tabs>
                <w:tab w:val="left" w:pos="2520"/>
              </w:tabs>
              <w:rPr>
                <w:rFonts w:ascii="Arial" w:hAnsi="Arial" w:cs="Arial"/>
                <w:b/>
                <w:sz w:val="20"/>
                <w:szCs w:val="20"/>
              </w:rPr>
            </w:pPr>
            <w:r>
              <w:rPr>
                <w:rFonts w:ascii="Arial" w:hAnsi="Arial" w:cs="Arial"/>
                <w:b/>
                <w:sz w:val="20"/>
                <w:szCs w:val="20"/>
              </w:rPr>
              <w:t>HGIOS4 Quality Indicators</w:t>
            </w:r>
          </w:p>
          <w:p w14:paraId="450AE4BF" w14:textId="77777777" w:rsidR="003F7A37" w:rsidRDefault="003F7A37" w:rsidP="00110628">
            <w:pPr>
              <w:tabs>
                <w:tab w:val="left" w:pos="2520"/>
              </w:tabs>
              <w:rPr>
                <w:rFonts w:ascii="Arial" w:hAnsi="Arial" w:cs="Arial"/>
                <w:b/>
                <w:sz w:val="20"/>
                <w:szCs w:val="20"/>
              </w:rPr>
            </w:pPr>
          </w:p>
          <w:p w14:paraId="430C0031" w14:textId="22395593" w:rsidR="003F7A37" w:rsidRPr="003F4D5B" w:rsidRDefault="003F7A37" w:rsidP="003F4D5B">
            <w:pPr>
              <w:pStyle w:val="ListParagraph"/>
              <w:numPr>
                <w:ilvl w:val="1"/>
                <w:numId w:val="44"/>
              </w:numPr>
              <w:tabs>
                <w:tab w:val="left" w:pos="2520"/>
              </w:tabs>
              <w:rPr>
                <w:rFonts w:ascii="Sassoon Infant Rg" w:hAnsi="Sassoon Infant Rg"/>
                <w:b/>
                <w:color w:val="333333"/>
              </w:rPr>
            </w:pPr>
            <w:r w:rsidRPr="003F4D5B">
              <w:rPr>
                <w:rFonts w:ascii="Sassoon Infant Rg" w:hAnsi="Sassoon Infant Rg"/>
                <w:b/>
                <w:color w:val="333333"/>
              </w:rPr>
              <w:t>self-evaluation for self-improvement</w:t>
            </w:r>
          </w:p>
          <w:p w14:paraId="3E702B59" w14:textId="1713F8AF" w:rsidR="003F7A37" w:rsidRPr="003F4D5B" w:rsidRDefault="003F7A37" w:rsidP="003F4D5B">
            <w:pPr>
              <w:pStyle w:val="ListParagraph"/>
              <w:numPr>
                <w:ilvl w:val="1"/>
                <w:numId w:val="44"/>
              </w:numPr>
              <w:tabs>
                <w:tab w:val="left" w:pos="2520"/>
              </w:tabs>
              <w:rPr>
                <w:rFonts w:ascii="Sassoon Infant Rg" w:hAnsi="Sassoon Infant Rg"/>
                <w:b/>
                <w:color w:val="333333"/>
              </w:rPr>
            </w:pPr>
            <w:r w:rsidRPr="003F4D5B">
              <w:rPr>
                <w:rFonts w:ascii="Sassoon Infant Rg" w:hAnsi="Sassoon Infant Rg"/>
                <w:b/>
                <w:color w:val="333333"/>
              </w:rPr>
              <w:t>leadership of learning</w:t>
            </w:r>
          </w:p>
          <w:p w14:paraId="703BBD1C" w14:textId="5BAA4A86" w:rsidR="003F7A37" w:rsidRPr="003F4D5B" w:rsidRDefault="003F4D5B" w:rsidP="003F4D5B">
            <w:pPr>
              <w:tabs>
                <w:tab w:val="left" w:pos="2520"/>
              </w:tabs>
              <w:rPr>
                <w:rFonts w:ascii="Sassoon Infant Rg" w:hAnsi="Sassoon Infant Rg"/>
                <w:b/>
                <w:color w:val="333333"/>
              </w:rPr>
            </w:pPr>
            <w:r>
              <w:rPr>
                <w:rFonts w:ascii="Sassoon Infant Rg" w:hAnsi="Sassoon Infant Rg"/>
                <w:b/>
                <w:color w:val="333333"/>
              </w:rPr>
              <w:t xml:space="preserve">1.3 </w:t>
            </w:r>
            <w:r w:rsidR="003F7A37" w:rsidRPr="003F4D5B">
              <w:rPr>
                <w:rFonts w:ascii="Sassoon Infant Rg" w:hAnsi="Sassoon Infant Rg"/>
                <w:b/>
                <w:color w:val="333333"/>
              </w:rPr>
              <w:t>leadership of change</w:t>
            </w:r>
          </w:p>
          <w:p w14:paraId="3ED2DBD3" w14:textId="77777777" w:rsidR="003F7A37" w:rsidRPr="003F7A37" w:rsidRDefault="003F7A37" w:rsidP="003F7A37">
            <w:pPr>
              <w:tabs>
                <w:tab w:val="left" w:pos="2520"/>
              </w:tabs>
              <w:rPr>
                <w:rFonts w:ascii="Sassoon Infant Rg" w:hAnsi="Sassoon Infant Rg"/>
                <w:b/>
              </w:rPr>
            </w:pPr>
            <w:r w:rsidRPr="003F7A37">
              <w:rPr>
                <w:rFonts w:ascii="Sassoon Infant Rg" w:hAnsi="Sassoon Infant Rg"/>
                <w:b/>
              </w:rPr>
              <w:t>2.2 Curriculum</w:t>
            </w:r>
          </w:p>
          <w:p w14:paraId="1DDECF96" w14:textId="26F5A749" w:rsidR="003F7A37" w:rsidRPr="003F7A37" w:rsidRDefault="003F7A37" w:rsidP="003F7A37">
            <w:pPr>
              <w:tabs>
                <w:tab w:val="left" w:pos="2520"/>
              </w:tabs>
              <w:rPr>
                <w:rFonts w:ascii="Sassoon Infant Rg" w:hAnsi="Sassoon Infant Rg"/>
                <w:b/>
              </w:rPr>
            </w:pPr>
            <w:r w:rsidRPr="003F7A37">
              <w:rPr>
                <w:rFonts w:ascii="Sassoon Infant Rg" w:hAnsi="Sassoon Infant Rg"/>
                <w:b/>
              </w:rPr>
              <w:t>2.3 Learning, Teaching and Assessment</w:t>
            </w:r>
          </w:p>
          <w:p w14:paraId="07CE6491" w14:textId="77777777" w:rsidR="003F7A37" w:rsidRPr="003F7A37" w:rsidRDefault="003F7A37" w:rsidP="003F7A37">
            <w:pPr>
              <w:tabs>
                <w:tab w:val="left" w:pos="2520"/>
              </w:tabs>
              <w:rPr>
                <w:rFonts w:ascii="Sassoon Infant Rg" w:hAnsi="Sassoon Infant Rg"/>
                <w:b/>
              </w:rPr>
            </w:pPr>
            <w:r w:rsidRPr="003F7A37">
              <w:rPr>
                <w:rFonts w:ascii="Sassoon Infant Rg" w:hAnsi="Sassoon Infant Rg"/>
                <w:b/>
              </w:rPr>
              <w:t>3.2 Raising Attainment and Achievement</w:t>
            </w:r>
          </w:p>
          <w:p w14:paraId="3CAA3868" w14:textId="257EFEA2" w:rsidR="003F7A37" w:rsidRPr="00EB47AD" w:rsidRDefault="003F7A37" w:rsidP="00110628">
            <w:pPr>
              <w:tabs>
                <w:tab w:val="left" w:pos="2520"/>
              </w:tabs>
              <w:rPr>
                <w:rFonts w:ascii="Arial" w:hAnsi="Arial" w:cs="Arial"/>
                <w:b/>
                <w:sz w:val="20"/>
                <w:szCs w:val="20"/>
              </w:rPr>
            </w:pPr>
          </w:p>
        </w:tc>
        <w:tc>
          <w:tcPr>
            <w:tcW w:w="7597" w:type="dxa"/>
            <w:gridSpan w:val="3"/>
            <w:vAlign w:val="center"/>
          </w:tcPr>
          <w:p w14:paraId="039C50D8" w14:textId="77777777" w:rsidR="00313479" w:rsidRDefault="00313479" w:rsidP="00110628">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p w14:paraId="1509D34F" w14:textId="77777777" w:rsidR="003F7A37" w:rsidRDefault="003F7A37" w:rsidP="00110628">
            <w:pPr>
              <w:tabs>
                <w:tab w:val="left" w:pos="2520"/>
              </w:tabs>
              <w:rPr>
                <w:rFonts w:ascii="Arial" w:hAnsi="Arial" w:cs="Arial"/>
                <w:b/>
                <w:sz w:val="20"/>
                <w:szCs w:val="20"/>
              </w:rPr>
            </w:pPr>
          </w:p>
          <w:p w14:paraId="0AA8FCCA" w14:textId="7B44A97F" w:rsidR="003F7A37" w:rsidRPr="003F7A37" w:rsidRDefault="003F4D5B" w:rsidP="003F4D5B">
            <w:pPr>
              <w:tabs>
                <w:tab w:val="left" w:pos="2520"/>
              </w:tabs>
              <w:contextualSpacing/>
              <w:rPr>
                <w:rFonts w:ascii="Sassoon Infant Rg" w:hAnsi="Sassoon Infant Rg"/>
                <w:b/>
                <w:color w:val="333333"/>
              </w:rPr>
            </w:pPr>
            <w:r>
              <w:rPr>
                <w:rFonts w:ascii="Sassoon Infant Rg" w:hAnsi="Sassoon Infant Rg"/>
                <w:b/>
                <w:color w:val="333333"/>
              </w:rPr>
              <w:t xml:space="preserve">1.1 </w:t>
            </w:r>
            <w:r w:rsidR="003F7A37" w:rsidRPr="003F7A37">
              <w:rPr>
                <w:rFonts w:ascii="Sassoon Infant Rg" w:hAnsi="Sassoon Infant Rg"/>
                <w:b/>
                <w:color w:val="333333"/>
              </w:rPr>
              <w:t>self-evaluation for self-improvement</w:t>
            </w:r>
          </w:p>
          <w:p w14:paraId="0FF69233" w14:textId="14277369" w:rsidR="003F7A37" w:rsidRPr="003F7A37" w:rsidRDefault="003F4D5B" w:rsidP="003F4D5B">
            <w:pPr>
              <w:tabs>
                <w:tab w:val="left" w:pos="2520"/>
              </w:tabs>
              <w:contextualSpacing/>
              <w:rPr>
                <w:rFonts w:ascii="Sassoon Infant Rg" w:hAnsi="Sassoon Infant Rg"/>
                <w:b/>
                <w:color w:val="333333"/>
              </w:rPr>
            </w:pPr>
            <w:r>
              <w:rPr>
                <w:rFonts w:ascii="Sassoon Infant Rg" w:hAnsi="Sassoon Infant Rg"/>
                <w:b/>
                <w:color w:val="333333"/>
              </w:rPr>
              <w:t xml:space="preserve">1.2 </w:t>
            </w:r>
            <w:r w:rsidR="003F7A37" w:rsidRPr="003F7A37">
              <w:rPr>
                <w:rFonts w:ascii="Sassoon Infant Rg" w:hAnsi="Sassoon Infant Rg"/>
                <w:b/>
                <w:color w:val="333333"/>
              </w:rPr>
              <w:t>leadership of learning</w:t>
            </w:r>
          </w:p>
          <w:p w14:paraId="01536694" w14:textId="488349CD" w:rsidR="003F7A37" w:rsidRPr="003F4D5B" w:rsidRDefault="003F4D5B" w:rsidP="003F4D5B">
            <w:pPr>
              <w:pStyle w:val="ListParagraph"/>
              <w:numPr>
                <w:ilvl w:val="1"/>
                <w:numId w:val="44"/>
              </w:numPr>
              <w:tabs>
                <w:tab w:val="left" w:pos="2520"/>
              </w:tabs>
              <w:rPr>
                <w:rFonts w:ascii="Sassoon Infant Rg" w:hAnsi="Sassoon Infant Rg"/>
                <w:b/>
                <w:color w:val="333333"/>
              </w:rPr>
            </w:pPr>
            <w:r>
              <w:rPr>
                <w:rFonts w:ascii="Sassoon Infant Rg" w:hAnsi="Sassoon Infant Rg"/>
                <w:b/>
                <w:color w:val="333333"/>
              </w:rPr>
              <w:t xml:space="preserve"> </w:t>
            </w:r>
            <w:r w:rsidR="003F7A37" w:rsidRPr="003F4D5B">
              <w:rPr>
                <w:rFonts w:ascii="Sassoon Infant Rg" w:hAnsi="Sassoon Infant Rg"/>
                <w:b/>
                <w:color w:val="333333"/>
              </w:rPr>
              <w:t>leadership of change</w:t>
            </w:r>
          </w:p>
          <w:p w14:paraId="7792EA25" w14:textId="77777777" w:rsidR="003F7A37" w:rsidRPr="003F7A37" w:rsidRDefault="003F7A37" w:rsidP="003F7A37">
            <w:pPr>
              <w:tabs>
                <w:tab w:val="left" w:pos="2520"/>
              </w:tabs>
              <w:rPr>
                <w:rFonts w:ascii="Sassoon Infant Rg" w:hAnsi="Sassoon Infant Rg"/>
                <w:b/>
              </w:rPr>
            </w:pPr>
            <w:r w:rsidRPr="003F7A37">
              <w:rPr>
                <w:rFonts w:ascii="Sassoon Infant Rg" w:hAnsi="Sassoon Infant Rg"/>
                <w:b/>
              </w:rPr>
              <w:t>2.2 Curriculum</w:t>
            </w:r>
          </w:p>
          <w:p w14:paraId="3083B61C" w14:textId="02204936" w:rsidR="003F7A37" w:rsidRPr="003F7A37" w:rsidRDefault="003F7A37" w:rsidP="003F7A37">
            <w:pPr>
              <w:tabs>
                <w:tab w:val="left" w:pos="2520"/>
              </w:tabs>
              <w:rPr>
                <w:rFonts w:ascii="Sassoon Infant Rg" w:hAnsi="Sassoon Infant Rg"/>
                <w:b/>
              </w:rPr>
            </w:pPr>
            <w:r w:rsidRPr="003F7A37">
              <w:rPr>
                <w:rFonts w:ascii="Sassoon Infant Rg" w:hAnsi="Sassoon Infant Rg"/>
                <w:b/>
              </w:rPr>
              <w:t>2.3 Learning, Teaching and Assessment</w:t>
            </w:r>
          </w:p>
          <w:p w14:paraId="47EE1063" w14:textId="77777777" w:rsidR="003F7A37" w:rsidRPr="003F7A37" w:rsidRDefault="003F7A37" w:rsidP="003F7A37">
            <w:pPr>
              <w:tabs>
                <w:tab w:val="left" w:pos="2520"/>
              </w:tabs>
              <w:rPr>
                <w:rFonts w:ascii="Sassoon Infant Rg" w:hAnsi="Sassoon Infant Rg"/>
                <w:b/>
              </w:rPr>
            </w:pPr>
            <w:r w:rsidRPr="003F7A37">
              <w:rPr>
                <w:rFonts w:ascii="Sassoon Infant Rg" w:hAnsi="Sassoon Infant Rg"/>
                <w:b/>
              </w:rPr>
              <w:t>3.2 Securing children’s progress</w:t>
            </w:r>
          </w:p>
          <w:p w14:paraId="6942C871" w14:textId="06AD32C6" w:rsidR="003F7A37" w:rsidRDefault="003F7A37" w:rsidP="00110628">
            <w:pPr>
              <w:tabs>
                <w:tab w:val="left" w:pos="2520"/>
              </w:tabs>
              <w:rPr>
                <w:rFonts w:ascii="Arial" w:hAnsi="Arial" w:cs="Arial"/>
                <w:b/>
                <w:sz w:val="20"/>
                <w:szCs w:val="20"/>
              </w:rPr>
            </w:pPr>
          </w:p>
        </w:tc>
      </w:tr>
      <w:tr w:rsidR="00313479" w14:paraId="62738190" w14:textId="77777777" w:rsidTr="00110628">
        <w:trPr>
          <w:trHeight w:val="695"/>
        </w:trPr>
        <w:tc>
          <w:tcPr>
            <w:tcW w:w="7596" w:type="dxa"/>
            <w:gridSpan w:val="3"/>
            <w:vAlign w:val="center"/>
          </w:tcPr>
          <w:p w14:paraId="104B3884" w14:textId="5F37A678" w:rsidR="00313479" w:rsidRPr="00EB47AD" w:rsidRDefault="00313479" w:rsidP="00110628">
            <w:pPr>
              <w:tabs>
                <w:tab w:val="left" w:pos="2520"/>
              </w:tabs>
              <w:rPr>
                <w:rFonts w:ascii="Arial" w:hAnsi="Arial" w:cs="Arial"/>
                <w:sz w:val="20"/>
                <w:szCs w:val="20"/>
              </w:rPr>
            </w:pPr>
            <w:r w:rsidRPr="00EB47AD">
              <w:rPr>
                <w:rFonts w:ascii="Arial" w:hAnsi="Arial" w:cs="Arial"/>
                <w:sz w:val="20"/>
                <w:szCs w:val="20"/>
              </w:rPr>
              <w:t xml:space="preserve">               </w:t>
            </w:r>
          </w:p>
        </w:tc>
        <w:tc>
          <w:tcPr>
            <w:tcW w:w="7597" w:type="dxa"/>
            <w:gridSpan w:val="3"/>
            <w:vAlign w:val="center"/>
          </w:tcPr>
          <w:p w14:paraId="30C3CBF0" w14:textId="74FA3616" w:rsidR="00313479" w:rsidRDefault="00313479" w:rsidP="00110628">
            <w:pPr>
              <w:tabs>
                <w:tab w:val="left" w:pos="2520"/>
              </w:tabs>
              <w:rPr>
                <w:rFonts w:ascii="Arial" w:hAnsi="Arial" w:cs="Arial"/>
                <w:sz w:val="20"/>
                <w:szCs w:val="20"/>
              </w:rPr>
            </w:pPr>
            <w:r w:rsidRPr="00EB47AD">
              <w:rPr>
                <w:rFonts w:ascii="Arial" w:hAnsi="Arial" w:cs="Arial"/>
                <w:b/>
                <w:sz w:val="20"/>
                <w:szCs w:val="20"/>
              </w:rPr>
              <w:t xml:space="preserve">   </w:t>
            </w:r>
          </w:p>
        </w:tc>
      </w:tr>
      <w:tr w:rsidR="00313479" w:rsidRPr="00B27FFA" w14:paraId="228BC8D3" w14:textId="77777777" w:rsidTr="00110628">
        <w:trPr>
          <w:trHeight w:val="458"/>
        </w:trPr>
        <w:tc>
          <w:tcPr>
            <w:tcW w:w="3214" w:type="dxa"/>
            <w:vAlign w:val="center"/>
          </w:tcPr>
          <w:p w14:paraId="043E672E" w14:textId="77777777" w:rsidR="00313479" w:rsidRPr="00B27FFA" w:rsidRDefault="00313479" w:rsidP="00110628">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908F878" w14:textId="77777777" w:rsidR="00313479" w:rsidRPr="00B27FFA" w:rsidRDefault="00313479" w:rsidP="00110628">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8310C9B" w14:textId="77777777" w:rsidR="00313479" w:rsidRPr="00B27FFA" w:rsidRDefault="00313479" w:rsidP="00110628">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CBD5733" w14:textId="77777777" w:rsidR="00313479" w:rsidRDefault="00313479" w:rsidP="00110628">
            <w:pPr>
              <w:jc w:val="center"/>
              <w:rPr>
                <w:rFonts w:ascii="Arial" w:hAnsi="Arial" w:cs="Arial"/>
                <w:b/>
                <w:sz w:val="24"/>
                <w:szCs w:val="24"/>
              </w:rPr>
            </w:pPr>
            <w:r>
              <w:rPr>
                <w:rFonts w:ascii="Arial" w:hAnsi="Arial" w:cs="Arial"/>
                <w:b/>
                <w:sz w:val="24"/>
                <w:szCs w:val="24"/>
              </w:rPr>
              <w:t>Measure of Success</w:t>
            </w:r>
          </w:p>
          <w:p w14:paraId="76C6FE8A" w14:textId="77777777" w:rsidR="00313479" w:rsidRPr="000A1781" w:rsidRDefault="00313479" w:rsidP="00110628">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313479" w:rsidRPr="00B27FFA" w:rsidRDefault="00313479" w:rsidP="00110628">
            <w:pPr>
              <w:jc w:val="center"/>
              <w:rPr>
                <w:rFonts w:ascii="Arial" w:hAnsi="Arial" w:cs="Arial"/>
                <w:b/>
                <w:sz w:val="24"/>
                <w:szCs w:val="24"/>
              </w:rPr>
            </w:pPr>
            <w:r>
              <w:rPr>
                <w:rFonts w:ascii="Arial" w:hAnsi="Arial" w:cs="Arial"/>
                <w:b/>
                <w:sz w:val="24"/>
                <w:szCs w:val="24"/>
              </w:rPr>
              <w:t>Timescales</w:t>
            </w:r>
          </w:p>
        </w:tc>
      </w:tr>
      <w:tr w:rsidR="00313479" w14:paraId="4EC56D87" w14:textId="77777777" w:rsidTr="00110628">
        <w:trPr>
          <w:trHeight w:val="4328"/>
        </w:trPr>
        <w:tc>
          <w:tcPr>
            <w:tcW w:w="3214" w:type="dxa"/>
          </w:tcPr>
          <w:p w14:paraId="67A401D8" w14:textId="77777777" w:rsidR="00313479" w:rsidRPr="00837A4E" w:rsidRDefault="00313479" w:rsidP="00110628">
            <w:pPr>
              <w:rPr>
                <w:rFonts w:ascii="Arial" w:hAnsi="Arial" w:cs="Arial"/>
                <w:color w:val="FF0000"/>
                <w:szCs w:val="20"/>
              </w:rPr>
            </w:pPr>
          </w:p>
          <w:p w14:paraId="6731E885" w14:textId="2FB4E82C" w:rsidR="00313479" w:rsidRPr="00837A4E" w:rsidRDefault="00215B3D" w:rsidP="00940AA7">
            <w:pPr>
              <w:rPr>
                <w:rFonts w:ascii="Arial" w:hAnsi="Arial" w:cs="Arial"/>
                <w:szCs w:val="20"/>
              </w:rPr>
            </w:pPr>
            <w:r w:rsidRPr="00837A4E">
              <w:rPr>
                <w:rFonts w:ascii="Arial" w:hAnsi="Arial" w:cs="Arial"/>
                <w:szCs w:val="20"/>
              </w:rPr>
              <w:t xml:space="preserve">All children </w:t>
            </w:r>
            <w:r w:rsidR="00940AA7" w:rsidRPr="00837A4E">
              <w:rPr>
                <w:rFonts w:ascii="Arial" w:hAnsi="Arial" w:cs="Arial"/>
                <w:szCs w:val="20"/>
              </w:rPr>
              <w:t xml:space="preserve">in the focus group (7 pupils across Primary 3 and 4) currently behind track by 3 months </w:t>
            </w:r>
            <w:r w:rsidRPr="00837A4E">
              <w:rPr>
                <w:rFonts w:ascii="Arial" w:hAnsi="Arial" w:cs="Arial"/>
                <w:szCs w:val="20"/>
              </w:rPr>
              <w:t>will show an improve</w:t>
            </w:r>
            <w:r w:rsidR="00940AA7" w:rsidRPr="00837A4E">
              <w:rPr>
                <w:rFonts w:ascii="Arial" w:hAnsi="Arial" w:cs="Arial"/>
                <w:szCs w:val="20"/>
              </w:rPr>
              <w:t>ment in</w:t>
            </w:r>
            <w:r w:rsidRPr="00837A4E">
              <w:rPr>
                <w:rFonts w:ascii="Arial" w:hAnsi="Arial" w:cs="Arial"/>
                <w:szCs w:val="20"/>
              </w:rPr>
              <w:t xml:space="preserve"> attainment</w:t>
            </w:r>
            <w:r w:rsidR="00940AA7" w:rsidRPr="00837A4E">
              <w:rPr>
                <w:rFonts w:ascii="Arial" w:hAnsi="Arial" w:cs="Arial"/>
                <w:szCs w:val="20"/>
              </w:rPr>
              <w:t xml:space="preserve"> </w:t>
            </w:r>
          </w:p>
          <w:p w14:paraId="7D900B11" w14:textId="77777777" w:rsidR="00940AA7" w:rsidRPr="00837A4E" w:rsidRDefault="00940AA7" w:rsidP="00940AA7">
            <w:pPr>
              <w:rPr>
                <w:rFonts w:ascii="Arial" w:hAnsi="Arial" w:cs="Arial"/>
                <w:szCs w:val="20"/>
              </w:rPr>
            </w:pPr>
          </w:p>
          <w:p w14:paraId="4A3BB58D" w14:textId="56F53E10" w:rsidR="00940AA7" w:rsidRPr="00837A4E" w:rsidRDefault="00940AA7" w:rsidP="00940AA7">
            <w:pPr>
              <w:rPr>
                <w:rFonts w:ascii="Arial" w:hAnsi="Arial" w:cs="Arial"/>
                <w:szCs w:val="20"/>
              </w:rPr>
            </w:pPr>
            <w:r w:rsidRPr="00837A4E">
              <w:rPr>
                <w:rFonts w:ascii="Arial" w:hAnsi="Arial" w:cs="Arial"/>
                <w:szCs w:val="20"/>
              </w:rPr>
              <w:t>All children in the focus group will show an awareness of the skills for reading and show an ability to decode and break down words.</w:t>
            </w:r>
          </w:p>
          <w:p w14:paraId="4E2D71A5" w14:textId="1C2C6934" w:rsidR="00313479" w:rsidRPr="00837A4E" w:rsidRDefault="00313479" w:rsidP="00110628">
            <w:pPr>
              <w:rPr>
                <w:rFonts w:ascii="Arial" w:hAnsi="Arial" w:cs="Arial"/>
                <w:color w:val="FF0000"/>
                <w:szCs w:val="20"/>
              </w:rPr>
            </w:pPr>
          </w:p>
          <w:p w14:paraId="406DACEC" w14:textId="77777777" w:rsidR="00313479" w:rsidRPr="00837A4E" w:rsidRDefault="00313479" w:rsidP="00110628">
            <w:pPr>
              <w:rPr>
                <w:rFonts w:ascii="Arial" w:hAnsi="Arial" w:cs="Arial"/>
                <w:color w:val="FF0000"/>
                <w:szCs w:val="20"/>
              </w:rPr>
            </w:pPr>
          </w:p>
          <w:p w14:paraId="031A4069" w14:textId="77777777" w:rsidR="00313479" w:rsidRPr="00837A4E" w:rsidRDefault="00313479" w:rsidP="00110628">
            <w:pPr>
              <w:pStyle w:val="ListParagraph"/>
              <w:ind w:left="360"/>
              <w:rPr>
                <w:rFonts w:ascii="Arial" w:hAnsi="Arial"/>
                <w:color w:val="FF0000"/>
              </w:rPr>
            </w:pPr>
          </w:p>
          <w:p w14:paraId="2125A9A1" w14:textId="77777777" w:rsidR="00313479" w:rsidRPr="00837A4E" w:rsidRDefault="00313479" w:rsidP="00110628">
            <w:pPr>
              <w:rPr>
                <w:rFonts w:ascii="Arial" w:hAnsi="Arial" w:cs="Arial"/>
                <w:b/>
              </w:rPr>
            </w:pPr>
          </w:p>
          <w:p w14:paraId="3CE942C8" w14:textId="77777777" w:rsidR="00313479" w:rsidRPr="00837A4E" w:rsidRDefault="00313479" w:rsidP="00110628">
            <w:pPr>
              <w:rPr>
                <w:rFonts w:ascii="Arial" w:hAnsi="Arial" w:cs="Arial"/>
                <w:b/>
              </w:rPr>
            </w:pPr>
          </w:p>
          <w:p w14:paraId="5BB3D376" w14:textId="77777777" w:rsidR="00313479" w:rsidRPr="00837A4E" w:rsidRDefault="00313479" w:rsidP="00110628">
            <w:pPr>
              <w:rPr>
                <w:rFonts w:ascii="Arial" w:hAnsi="Arial" w:cs="Arial"/>
                <w:b/>
              </w:rPr>
            </w:pPr>
          </w:p>
          <w:p w14:paraId="1CC449C9" w14:textId="77777777" w:rsidR="00313479" w:rsidRPr="00837A4E" w:rsidRDefault="00313479" w:rsidP="00110628">
            <w:pPr>
              <w:rPr>
                <w:rFonts w:ascii="Arial" w:hAnsi="Arial" w:cs="Arial"/>
                <w:b/>
              </w:rPr>
            </w:pPr>
          </w:p>
        </w:tc>
        <w:tc>
          <w:tcPr>
            <w:tcW w:w="3444" w:type="dxa"/>
          </w:tcPr>
          <w:p w14:paraId="314F576C" w14:textId="77777777" w:rsidR="00313479" w:rsidRDefault="00313479" w:rsidP="00110628">
            <w:pPr>
              <w:rPr>
                <w:rFonts w:ascii="Arial" w:hAnsi="Arial" w:cs="Arial"/>
                <w:color w:val="FF0000"/>
                <w:sz w:val="20"/>
                <w:szCs w:val="20"/>
              </w:rPr>
            </w:pPr>
          </w:p>
          <w:p w14:paraId="4BD994F0" w14:textId="44F3DC40" w:rsidR="00313479" w:rsidRPr="00837A4E" w:rsidRDefault="00940AA7" w:rsidP="00940AA7">
            <w:pPr>
              <w:rPr>
                <w:rFonts w:ascii="Arial" w:hAnsi="Arial" w:cs="Arial"/>
                <w:szCs w:val="20"/>
              </w:rPr>
            </w:pPr>
            <w:r w:rsidRPr="00837A4E">
              <w:rPr>
                <w:rFonts w:ascii="Arial" w:hAnsi="Arial" w:cs="Arial"/>
                <w:szCs w:val="20"/>
              </w:rPr>
              <w:t>Following assessments, use robust raising attainment plans to identify gaps in learning and areas for specific learning and teaching.</w:t>
            </w:r>
          </w:p>
          <w:p w14:paraId="5A55585F" w14:textId="172C0C2E" w:rsidR="00940AA7" w:rsidRPr="00837A4E" w:rsidRDefault="00940AA7" w:rsidP="00940AA7">
            <w:pPr>
              <w:rPr>
                <w:rFonts w:ascii="Arial" w:hAnsi="Arial" w:cs="Arial"/>
                <w:szCs w:val="20"/>
              </w:rPr>
            </w:pPr>
          </w:p>
          <w:p w14:paraId="0FDC081F" w14:textId="0730AD95" w:rsidR="00940AA7" w:rsidRPr="00837A4E" w:rsidRDefault="00B96B10" w:rsidP="00940AA7">
            <w:pPr>
              <w:rPr>
                <w:rFonts w:ascii="Arial" w:hAnsi="Arial" w:cs="Arial"/>
                <w:szCs w:val="20"/>
              </w:rPr>
            </w:pPr>
            <w:r w:rsidRPr="00837A4E">
              <w:rPr>
                <w:rFonts w:ascii="Arial" w:hAnsi="Arial" w:cs="Arial"/>
                <w:szCs w:val="20"/>
              </w:rPr>
              <w:t>Use Scottish Government funded teacher and PTs to support the teaching of reading for the focus group.</w:t>
            </w:r>
          </w:p>
          <w:p w14:paraId="717FF369" w14:textId="77777777" w:rsidR="00B96B10" w:rsidRPr="00837A4E" w:rsidRDefault="00B96B10" w:rsidP="00940AA7">
            <w:pPr>
              <w:rPr>
                <w:rFonts w:ascii="Arial" w:hAnsi="Arial" w:cs="Arial"/>
                <w:color w:val="FF0000"/>
                <w:szCs w:val="20"/>
              </w:rPr>
            </w:pPr>
          </w:p>
          <w:p w14:paraId="5775D8E0" w14:textId="60CC854A" w:rsidR="00313479" w:rsidRPr="00837A4E" w:rsidRDefault="00B96B10" w:rsidP="00110628">
            <w:pPr>
              <w:rPr>
                <w:rFonts w:ascii="Arial" w:hAnsi="Arial" w:cs="Arial"/>
                <w:szCs w:val="20"/>
              </w:rPr>
            </w:pPr>
            <w:r w:rsidRPr="00837A4E">
              <w:rPr>
                <w:rFonts w:ascii="Arial" w:hAnsi="Arial" w:cs="Arial"/>
                <w:szCs w:val="20"/>
              </w:rPr>
              <w:t>Use Support for Learning teacher to direct and support the teaching of reading working in collaboration with the class teacher and Scottish Government funded teacher.</w:t>
            </w:r>
          </w:p>
          <w:p w14:paraId="5F0DFF16" w14:textId="77777777" w:rsidR="00313479" w:rsidRPr="0086387D" w:rsidRDefault="00313479" w:rsidP="00110628">
            <w:pPr>
              <w:rPr>
                <w:rFonts w:ascii="Arial" w:hAnsi="Arial" w:cs="Arial"/>
                <w:sz w:val="20"/>
                <w:szCs w:val="20"/>
              </w:rPr>
            </w:pPr>
          </w:p>
        </w:tc>
        <w:tc>
          <w:tcPr>
            <w:tcW w:w="2551" w:type="dxa"/>
            <w:gridSpan w:val="2"/>
          </w:tcPr>
          <w:p w14:paraId="3A73E58D" w14:textId="77777777" w:rsidR="00B96B10" w:rsidRDefault="00B96B10" w:rsidP="00110628">
            <w:pPr>
              <w:rPr>
                <w:rFonts w:ascii="Arial" w:hAnsi="Arial" w:cs="Arial"/>
                <w:color w:val="FF0000"/>
                <w:sz w:val="20"/>
                <w:szCs w:val="20"/>
              </w:rPr>
            </w:pPr>
          </w:p>
          <w:p w14:paraId="5209AFDD" w14:textId="10C306CA" w:rsidR="00B96B10" w:rsidRPr="00837A4E" w:rsidRDefault="00B96B10" w:rsidP="00B96B10">
            <w:pPr>
              <w:pStyle w:val="ListParagraph"/>
              <w:numPr>
                <w:ilvl w:val="0"/>
                <w:numId w:val="37"/>
              </w:numPr>
              <w:rPr>
                <w:rFonts w:ascii="Arial" w:hAnsi="Arial" w:cs="Arial"/>
                <w:szCs w:val="20"/>
              </w:rPr>
            </w:pPr>
            <w:r w:rsidRPr="00837A4E">
              <w:rPr>
                <w:rFonts w:ascii="Arial" w:hAnsi="Arial" w:cs="Arial"/>
                <w:szCs w:val="20"/>
              </w:rPr>
              <w:t>Headteacher (monitor and tracking)</w:t>
            </w:r>
          </w:p>
          <w:p w14:paraId="24E82A62" w14:textId="285A1F30" w:rsidR="00B96B10" w:rsidRPr="00837A4E" w:rsidRDefault="00B96B10" w:rsidP="00B96B10">
            <w:pPr>
              <w:pStyle w:val="ListParagraph"/>
              <w:numPr>
                <w:ilvl w:val="0"/>
                <w:numId w:val="37"/>
              </w:numPr>
              <w:rPr>
                <w:rFonts w:ascii="Arial" w:hAnsi="Arial" w:cs="Arial"/>
                <w:szCs w:val="20"/>
              </w:rPr>
            </w:pPr>
            <w:r w:rsidRPr="00837A4E">
              <w:rPr>
                <w:rFonts w:ascii="Arial" w:hAnsi="Arial" w:cs="Arial"/>
                <w:szCs w:val="20"/>
              </w:rPr>
              <w:t>PTs (support planning process)</w:t>
            </w:r>
          </w:p>
          <w:p w14:paraId="246B3B79" w14:textId="123AE59D" w:rsidR="00B96B10" w:rsidRPr="00837A4E" w:rsidRDefault="00B96B10" w:rsidP="00B96B10">
            <w:pPr>
              <w:pStyle w:val="ListParagraph"/>
              <w:numPr>
                <w:ilvl w:val="0"/>
                <w:numId w:val="37"/>
              </w:numPr>
              <w:rPr>
                <w:rFonts w:ascii="Arial" w:hAnsi="Arial" w:cs="Arial"/>
                <w:szCs w:val="20"/>
              </w:rPr>
            </w:pPr>
            <w:r w:rsidRPr="00837A4E">
              <w:rPr>
                <w:rFonts w:ascii="Arial" w:hAnsi="Arial" w:cs="Arial"/>
                <w:szCs w:val="20"/>
              </w:rPr>
              <w:t>Support for Learning Teacher (support class teacher with resources for the teaching of reading)</w:t>
            </w:r>
          </w:p>
          <w:p w14:paraId="788779D2" w14:textId="131654FF" w:rsidR="00B96B10" w:rsidRPr="00837A4E" w:rsidRDefault="00B96B10" w:rsidP="00B96B10">
            <w:pPr>
              <w:pStyle w:val="ListParagraph"/>
              <w:numPr>
                <w:ilvl w:val="0"/>
                <w:numId w:val="37"/>
              </w:numPr>
              <w:rPr>
                <w:rFonts w:ascii="Arial" w:hAnsi="Arial" w:cs="Arial"/>
                <w:szCs w:val="20"/>
              </w:rPr>
            </w:pPr>
            <w:r w:rsidRPr="00837A4E">
              <w:rPr>
                <w:rFonts w:ascii="Arial" w:hAnsi="Arial" w:cs="Arial"/>
                <w:szCs w:val="20"/>
              </w:rPr>
              <w:t xml:space="preserve">Scottish Government funded teacher (deliver lessons, liaising closely </w:t>
            </w:r>
            <w:r w:rsidRPr="00837A4E">
              <w:rPr>
                <w:rFonts w:ascii="Arial" w:hAnsi="Arial" w:cs="Arial"/>
                <w:szCs w:val="20"/>
              </w:rPr>
              <w:lastRenderedPageBreak/>
              <w:t>with class teacher)</w:t>
            </w:r>
          </w:p>
          <w:p w14:paraId="6E455D96" w14:textId="77777777" w:rsidR="00B96B10" w:rsidRPr="00837A4E" w:rsidRDefault="00B96B10" w:rsidP="00110628">
            <w:pPr>
              <w:rPr>
                <w:rFonts w:ascii="Arial" w:hAnsi="Arial" w:cs="Arial"/>
                <w:color w:val="FF0000"/>
                <w:szCs w:val="20"/>
              </w:rPr>
            </w:pPr>
          </w:p>
          <w:p w14:paraId="76852212" w14:textId="77777777" w:rsidR="00313479" w:rsidRDefault="00313479" w:rsidP="00110628">
            <w:pPr>
              <w:rPr>
                <w:rFonts w:ascii="Arial" w:hAnsi="Arial" w:cs="Arial"/>
                <w:sz w:val="20"/>
                <w:szCs w:val="20"/>
              </w:rPr>
            </w:pPr>
          </w:p>
          <w:p w14:paraId="6C79114F" w14:textId="77777777" w:rsidR="00313479" w:rsidRDefault="00313479" w:rsidP="00110628">
            <w:pPr>
              <w:rPr>
                <w:rFonts w:ascii="Arial" w:hAnsi="Arial" w:cs="Arial"/>
                <w:sz w:val="20"/>
                <w:szCs w:val="20"/>
              </w:rPr>
            </w:pPr>
          </w:p>
          <w:p w14:paraId="7B99FECE" w14:textId="77777777" w:rsidR="00313479" w:rsidRPr="001F74C4" w:rsidRDefault="00313479" w:rsidP="00110628">
            <w:pPr>
              <w:rPr>
                <w:rFonts w:ascii="Arial" w:hAnsi="Arial" w:cs="Arial"/>
                <w:sz w:val="20"/>
                <w:szCs w:val="20"/>
              </w:rPr>
            </w:pPr>
          </w:p>
        </w:tc>
        <w:tc>
          <w:tcPr>
            <w:tcW w:w="2944" w:type="dxa"/>
          </w:tcPr>
          <w:p w14:paraId="5DD10F75" w14:textId="77777777" w:rsidR="00313479" w:rsidRPr="00837A4E" w:rsidRDefault="00313479" w:rsidP="00110628">
            <w:pPr>
              <w:rPr>
                <w:rFonts w:ascii="Arial" w:hAnsi="Arial" w:cs="Arial"/>
                <w:color w:val="FF0000"/>
                <w:sz w:val="20"/>
                <w:szCs w:val="20"/>
              </w:rPr>
            </w:pPr>
          </w:p>
          <w:p w14:paraId="4E940D7D" w14:textId="373C8D63" w:rsidR="00B96B10" w:rsidRPr="00837A4E" w:rsidRDefault="00B96B10" w:rsidP="00B96B10">
            <w:pPr>
              <w:rPr>
                <w:rFonts w:ascii="Arial" w:hAnsi="Arial" w:cs="Arial"/>
              </w:rPr>
            </w:pPr>
            <w:r w:rsidRPr="00837A4E">
              <w:rPr>
                <w:rFonts w:ascii="Arial" w:hAnsi="Arial" w:cs="Arial"/>
              </w:rPr>
              <w:t>Teacher’s planning will demonstrate skilled use of formative assessment to inform appropriately differentiated learning and teaching to meet the needs of the focus group of children</w:t>
            </w:r>
          </w:p>
          <w:p w14:paraId="20D64DBA" w14:textId="77777777" w:rsidR="00B96B10" w:rsidRPr="00837A4E" w:rsidRDefault="00B96B10" w:rsidP="00B96B10">
            <w:pPr>
              <w:rPr>
                <w:rFonts w:ascii="Arial" w:hAnsi="Arial" w:cs="Arial"/>
              </w:rPr>
            </w:pPr>
          </w:p>
          <w:p w14:paraId="58709FD3" w14:textId="3A05FACD" w:rsidR="00B96B10" w:rsidRPr="00837A4E" w:rsidRDefault="00B96B10" w:rsidP="00B96B10">
            <w:pPr>
              <w:rPr>
                <w:rFonts w:ascii="Arial" w:hAnsi="Arial" w:cs="Arial"/>
              </w:rPr>
            </w:pPr>
            <w:r w:rsidRPr="00837A4E">
              <w:rPr>
                <w:rFonts w:ascii="Arial" w:hAnsi="Arial" w:cs="Arial"/>
              </w:rPr>
              <w:t xml:space="preserve">Attainment and tracking data for all pupils in focus group will show that they are making progress in </w:t>
            </w:r>
            <w:r w:rsidR="00837A4E" w:rsidRPr="00837A4E">
              <w:rPr>
                <w:rFonts w:ascii="Arial" w:hAnsi="Arial" w:cs="Arial"/>
              </w:rPr>
              <w:t xml:space="preserve">reading </w:t>
            </w:r>
            <w:r w:rsidRPr="00837A4E">
              <w:rPr>
                <w:rFonts w:ascii="Arial" w:hAnsi="Arial" w:cs="Arial"/>
              </w:rPr>
              <w:t>with a trend towards closing identified attainment gaps.</w:t>
            </w:r>
          </w:p>
          <w:p w14:paraId="73B057E3" w14:textId="77777777" w:rsidR="00B96B10" w:rsidRPr="00837A4E" w:rsidRDefault="00B96B10" w:rsidP="00B96B10">
            <w:pPr>
              <w:rPr>
                <w:rFonts w:ascii="Arial" w:hAnsi="Arial" w:cs="Arial"/>
              </w:rPr>
            </w:pPr>
          </w:p>
          <w:p w14:paraId="4F28916E" w14:textId="53E28DE0" w:rsidR="00B96B10" w:rsidRPr="00837A4E" w:rsidRDefault="00B96B10" w:rsidP="00B96B10">
            <w:pPr>
              <w:rPr>
                <w:rFonts w:ascii="Arial" w:hAnsi="Arial" w:cs="Arial"/>
              </w:rPr>
            </w:pPr>
            <w:r w:rsidRPr="00837A4E">
              <w:rPr>
                <w:rFonts w:ascii="Arial" w:hAnsi="Arial" w:cs="Arial"/>
              </w:rPr>
              <w:t xml:space="preserve">Quality assurance activities will demonstrate clear </w:t>
            </w:r>
            <w:r w:rsidRPr="00837A4E">
              <w:rPr>
                <w:rFonts w:ascii="Arial" w:hAnsi="Arial" w:cs="Arial"/>
              </w:rPr>
              <w:lastRenderedPageBreak/>
              <w:t>impact of professional learning on the quality of readin</w:t>
            </w:r>
            <w:r w:rsidR="00837A4E" w:rsidRPr="00837A4E">
              <w:rPr>
                <w:rFonts w:ascii="Arial" w:hAnsi="Arial" w:cs="Arial"/>
              </w:rPr>
              <w:t>g</w:t>
            </w:r>
            <w:r w:rsidRPr="00837A4E">
              <w:rPr>
                <w:rFonts w:ascii="Arial" w:hAnsi="Arial" w:cs="Arial"/>
              </w:rPr>
              <w:t xml:space="preserve"> lessons.</w:t>
            </w:r>
          </w:p>
          <w:p w14:paraId="62600D70" w14:textId="77777777" w:rsidR="00B96B10" w:rsidRPr="00837A4E" w:rsidRDefault="00B96B10" w:rsidP="00B96B10">
            <w:pPr>
              <w:rPr>
                <w:rFonts w:ascii="Arial" w:hAnsi="Arial" w:cs="Arial"/>
              </w:rPr>
            </w:pPr>
          </w:p>
          <w:p w14:paraId="19F071C8" w14:textId="77777777" w:rsidR="00B96B10" w:rsidRPr="00837A4E" w:rsidRDefault="00B96B10" w:rsidP="00B96B10">
            <w:pPr>
              <w:rPr>
                <w:rFonts w:ascii="Arial" w:hAnsi="Arial" w:cs="Arial"/>
              </w:rPr>
            </w:pPr>
            <w:r w:rsidRPr="00837A4E">
              <w:rPr>
                <w:rFonts w:ascii="Arial" w:hAnsi="Arial" w:cs="Arial"/>
              </w:rPr>
              <w:t>Pupil voice will demonstrate that almost all pupils enjoy learning and can talk confidently about their learning and next steps.</w:t>
            </w:r>
          </w:p>
          <w:p w14:paraId="384AE7A0" w14:textId="77777777" w:rsidR="00313479" w:rsidRPr="00837A4E" w:rsidRDefault="00313479" w:rsidP="00110628">
            <w:pPr>
              <w:rPr>
                <w:rFonts w:ascii="Arial" w:hAnsi="Arial" w:cs="Arial"/>
                <w:color w:val="FF0000"/>
                <w:sz w:val="20"/>
                <w:szCs w:val="20"/>
              </w:rPr>
            </w:pPr>
          </w:p>
          <w:p w14:paraId="47DCF44A" w14:textId="77777777" w:rsidR="00313479" w:rsidRPr="00837A4E" w:rsidRDefault="00313479" w:rsidP="00110628">
            <w:pPr>
              <w:rPr>
                <w:rFonts w:ascii="Arial" w:hAnsi="Arial" w:cs="Arial"/>
                <w:sz w:val="20"/>
                <w:szCs w:val="20"/>
              </w:rPr>
            </w:pPr>
          </w:p>
          <w:p w14:paraId="029497CC" w14:textId="77777777" w:rsidR="00313479" w:rsidRPr="00837A4E" w:rsidRDefault="00313479" w:rsidP="00110628">
            <w:pPr>
              <w:rPr>
                <w:rFonts w:ascii="Arial" w:hAnsi="Arial" w:cs="Arial"/>
                <w:sz w:val="20"/>
                <w:szCs w:val="20"/>
              </w:rPr>
            </w:pPr>
          </w:p>
          <w:p w14:paraId="19902994" w14:textId="77777777" w:rsidR="00313479" w:rsidRPr="00837A4E" w:rsidRDefault="00313479" w:rsidP="00110628">
            <w:pPr>
              <w:rPr>
                <w:rFonts w:ascii="Arial" w:hAnsi="Arial" w:cs="Arial"/>
                <w:sz w:val="20"/>
                <w:szCs w:val="20"/>
              </w:rPr>
            </w:pPr>
          </w:p>
          <w:p w14:paraId="4A97DCA6" w14:textId="77777777" w:rsidR="00313479" w:rsidRPr="00837A4E" w:rsidRDefault="00313479" w:rsidP="00110628">
            <w:pPr>
              <w:rPr>
                <w:rFonts w:ascii="Arial" w:hAnsi="Arial" w:cs="Arial"/>
                <w:sz w:val="20"/>
                <w:szCs w:val="20"/>
              </w:rPr>
            </w:pPr>
          </w:p>
          <w:p w14:paraId="3EF89A88" w14:textId="77777777" w:rsidR="00313479" w:rsidRPr="00837A4E" w:rsidRDefault="00313479" w:rsidP="00110628">
            <w:pPr>
              <w:rPr>
                <w:rFonts w:ascii="Arial" w:hAnsi="Arial" w:cs="Arial"/>
                <w:sz w:val="20"/>
                <w:szCs w:val="20"/>
              </w:rPr>
            </w:pPr>
          </w:p>
        </w:tc>
        <w:tc>
          <w:tcPr>
            <w:tcW w:w="3040" w:type="dxa"/>
          </w:tcPr>
          <w:p w14:paraId="624D1F28" w14:textId="77777777" w:rsidR="00313479" w:rsidRDefault="00313479" w:rsidP="00110628">
            <w:pPr>
              <w:rPr>
                <w:rFonts w:ascii="Arial" w:hAnsi="Arial" w:cs="Arial"/>
                <w:color w:val="FF0000"/>
                <w:sz w:val="20"/>
                <w:szCs w:val="20"/>
              </w:rPr>
            </w:pPr>
          </w:p>
          <w:p w14:paraId="20C2084E" w14:textId="38156148" w:rsidR="00313479" w:rsidRDefault="00837A4E" w:rsidP="00837A4E">
            <w:pPr>
              <w:rPr>
                <w:rFonts w:ascii="Arial" w:hAnsi="Arial" w:cs="Arial"/>
                <w:b/>
              </w:rPr>
            </w:pPr>
            <w:r>
              <w:rPr>
                <w:rFonts w:ascii="Arial" w:hAnsi="Arial" w:cs="Arial"/>
                <w:sz w:val="20"/>
                <w:szCs w:val="20"/>
              </w:rPr>
              <w:t>By June 2022</w:t>
            </w:r>
          </w:p>
        </w:tc>
      </w:tr>
      <w:tr w:rsidR="00313479" w:rsidRPr="00B27FFA" w14:paraId="4FABC5FC" w14:textId="77777777" w:rsidTr="00110628">
        <w:trPr>
          <w:trHeight w:val="527"/>
        </w:trPr>
        <w:tc>
          <w:tcPr>
            <w:tcW w:w="15193" w:type="dxa"/>
            <w:gridSpan w:val="6"/>
            <w:vAlign w:val="center"/>
          </w:tcPr>
          <w:p w14:paraId="0707C20B" w14:textId="77777777" w:rsidR="00313479" w:rsidRPr="00B27FFA" w:rsidRDefault="00313479" w:rsidP="00110628">
            <w:pPr>
              <w:rPr>
                <w:rFonts w:ascii="Arial" w:hAnsi="Arial" w:cs="Arial"/>
                <w:b/>
                <w:sz w:val="24"/>
                <w:szCs w:val="24"/>
              </w:rPr>
            </w:pPr>
            <w:r w:rsidRPr="00B27FFA">
              <w:rPr>
                <w:rFonts w:ascii="Arial" w:hAnsi="Arial" w:cs="Arial"/>
                <w:b/>
                <w:sz w:val="24"/>
                <w:szCs w:val="24"/>
              </w:rPr>
              <w:t>Ongoing Evaluation</w:t>
            </w:r>
          </w:p>
        </w:tc>
      </w:tr>
      <w:tr w:rsidR="00313479" w:rsidRPr="00A80965" w14:paraId="22964D5D" w14:textId="77777777" w:rsidTr="00110628">
        <w:trPr>
          <w:trHeight w:val="984"/>
        </w:trPr>
        <w:tc>
          <w:tcPr>
            <w:tcW w:w="15193" w:type="dxa"/>
            <w:gridSpan w:val="6"/>
          </w:tcPr>
          <w:p w14:paraId="0BD731E9" w14:textId="77777777" w:rsidR="00313479" w:rsidRDefault="00313479" w:rsidP="00110628">
            <w:pPr>
              <w:rPr>
                <w:rFonts w:ascii="Arial" w:hAnsi="Arial" w:cs="Arial"/>
                <w:b/>
                <w:sz w:val="20"/>
                <w:szCs w:val="20"/>
              </w:rPr>
            </w:pPr>
          </w:p>
          <w:p w14:paraId="59A2778F" w14:textId="77777777" w:rsidR="00313479" w:rsidRDefault="00313479" w:rsidP="00110628">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48D18077" w14:textId="77777777" w:rsidR="00313479" w:rsidRDefault="00313479" w:rsidP="00110628">
            <w:pPr>
              <w:rPr>
                <w:rFonts w:ascii="Arial" w:hAnsi="Arial" w:cs="Arial"/>
                <w:b/>
                <w:color w:val="FF0000"/>
                <w:sz w:val="20"/>
                <w:szCs w:val="20"/>
              </w:rPr>
            </w:pPr>
          </w:p>
          <w:p w14:paraId="283A3511" w14:textId="77777777" w:rsidR="00313479" w:rsidRDefault="00313479" w:rsidP="00110628">
            <w:pPr>
              <w:rPr>
                <w:rFonts w:ascii="Arial" w:hAnsi="Arial" w:cs="Arial"/>
                <w:b/>
                <w:color w:val="FF0000"/>
                <w:sz w:val="20"/>
                <w:szCs w:val="20"/>
              </w:rPr>
            </w:pPr>
          </w:p>
          <w:p w14:paraId="5C128CDD" w14:textId="77777777" w:rsidR="00313479" w:rsidRDefault="00313479" w:rsidP="00110628">
            <w:pPr>
              <w:rPr>
                <w:rFonts w:ascii="Arial" w:hAnsi="Arial" w:cs="Arial"/>
                <w:b/>
                <w:color w:val="FF0000"/>
                <w:sz w:val="20"/>
                <w:szCs w:val="20"/>
              </w:rPr>
            </w:pPr>
          </w:p>
          <w:p w14:paraId="4EB2E342" w14:textId="77777777" w:rsidR="00313479" w:rsidRDefault="00313479" w:rsidP="00110628">
            <w:pPr>
              <w:rPr>
                <w:rFonts w:ascii="Arial" w:hAnsi="Arial" w:cs="Arial"/>
                <w:b/>
                <w:color w:val="FF0000"/>
                <w:sz w:val="20"/>
                <w:szCs w:val="20"/>
              </w:rPr>
            </w:pPr>
          </w:p>
          <w:p w14:paraId="3FC5472C" w14:textId="77777777" w:rsidR="00313479" w:rsidRDefault="00313479" w:rsidP="00110628">
            <w:pPr>
              <w:rPr>
                <w:rFonts w:ascii="Arial" w:hAnsi="Arial" w:cs="Arial"/>
                <w:b/>
                <w:color w:val="FF0000"/>
                <w:sz w:val="20"/>
                <w:szCs w:val="20"/>
              </w:rPr>
            </w:pPr>
          </w:p>
          <w:p w14:paraId="0E4847EB" w14:textId="77777777" w:rsidR="00313479" w:rsidRDefault="00313479" w:rsidP="00110628">
            <w:pPr>
              <w:rPr>
                <w:rFonts w:ascii="Arial" w:hAnsi="Arial" w:cs="Arial"/>
                <w:b/>
                <w:color w:val="FF0000"/>
                <w:sz w:val="20"/>
                <w:szCs w:val="20"/>
              </w:rPr>
            </w:pPr>
          </w:p>
          <w:p w14:paraId="05FBA930" w14:textId="77777777" w:rsidR="00313479" w:rsidRPr="00BA51A2" w:rsidRDefault="00313479" w:rsidP="00110628">
            <w:pPr>
              <w:rPr>
                <w:rFonts w:ascii="Arial" w:hAnsi="Arial" w:cs="Arial"/>
                <w:b/>
                <w:color w:val="FF0000"/>
                <w:sz w:val="20"/>
                <w:szCs w:val="20"/>
              </w:rPr>
            </w:pPr>
          </w:p>
        </w:tc>
      </w:tr>
      <w:bookmarkEnd w:id="0"/>
    </w:tbl>
    <w:p w14:paraId="24BAAFD0" w14:textId="77777777" w:rsidR="00837A4E" w:rsidRDefault="00837A4E" w:rsidP="00110628">
      <w:pPr>
        <w:rPr>
          <w:rFonts w:ascii="Arial" w:hAnsi="Arial" w:cs="Arial"/>
          <w:b/>
          <w:bCs/>
        </w:rPr>
      </w:pPr>
    </w:p>
    <w:p w14:paraId="3920ACD2" w14:textId="77777777" w:rsidR="00837A4E" w:rsidRDefault="00837A4E" w:rsidP="00110628">
      <w:pPr>
        <w:rPr>
          <w:rFonts w:ascii="Arial" w:hAnsi="Arial" w:cs="Arial"/>
          <w:b/>
          <w:bCs/>
        </w:rPr>
      </w:pPr>
    </w:p>
    <w:p w14:paraId="5BBB5C81" w14:textId="77777777" w:rsidR="00837A4E" w:rsidRDefault="00837A4E" w:rsidP="00110628">
      <w:pPr>
        <w:rPr>
          <w:rFonts w:ascii="Arial" w:hAnsi="Arial" w:cs="Arial"/>
          <w:b/>
          <w:bCs/>
        </w:rPr>
      </w:pPr>
    </w:p>
    <w:p w14:paraId="3BB925C9" w14:textId="77777777" w:rsidR="00837A4E" w:rsidRDefault="00837A4E" w:rsidP="00110628">
      <w:pPr>
        <w:rPr>
          <w:rFonts w:ascii="Arial" w:hAnsi="Arial" w:cs="Arial"/>
          <w:b/>
          <w:bCs/>
        </w:rPr>
      </w:pPr>
    </w:p>
    <w:p w14:paraId="0849459E" w14:textId="77777777" w:rsidR="00837A4E" w:rsidRDefault="00837A4E" w:rsidP="00110628">
      <w:pPr>
        <w:rPr>
          <w:rFonts w:ascii="Arial" w:hAnsi="Arial" w:cs="Arial"/>
          <w:b/>
          <w:bCs/>
        </w:rPr>
      </w:pPr>
    </w:p>
    <w:p w14:paraId="72BE68CD" w14:textId="77777777" w:rsidR="00837A4E" w:rsidRDefault="00837A4E" w:rsidP="00110628">
      <w:pPr>
        <w:rPr>
          <w:rFonts w:ascii="Arial" w:hAnsi="Arial" w:cs="Arial"/>
          <w:b/>
          <w:bCs/>
        </w:rPr>
      </w:pPr>
    </w:p>
    <w:p w14:paraId="397DC026" w14:textId="77777777" w:rsidR="00837A4E" w:rsidRDefault="00837A4E" w:rsidP="00110628">
      <w:pPr>
        <w:rPr>
          <w:rFonts w:ascii="Arial" w:hAnsi="Arial" w:cs="Arial"/>
          <w:b/>
          <w:bCs/>
        </w:rPr>
      </w:pPr>
    </w:p>
    <w:p w14:paraId="6C3CFF69" w14:textId="0DC77FC7" w:rsidR="00110628" w:rsidRPr="00BA51A2" w:rsidRDefault="00110628" w:rsidP="00110628">
      <w:pPr>
        <w:rPr>
          <w:rFonts w:ascii="Arial" w:hAnsi="Arial" w:cs="Arial"/>
          <w:b/>
          <w:bCs/>
        </w:rPr>
      </w:pPr>
      <w:bookmarkStart w:id="1" w:name="_Hlk72915860"/>
      <w:r w:rsidRPr="00BA51A2">
        <w:rPr>
          <w:rFonts w:ascii="Arial" w:hAnsi="Arial" w:cs="Arial"/>
          <w:b/>
          <w:bCs/>
        </w:rPr>
        <w:lastRenderedPageBreak/>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110628" w:rsidRPr="00076251" w14:paraId="7AE4EA51" w14:textId="77777777" w:rsidTr="00110628">
        <w:trPr>
          <w:trHeight w:val="432"/>
        </w:trPr>
        <w:tc>
          <w:tcPr>
            <w:tcW w:w="15193" w:type="dxa"/>
            <w:gridSpan w:val="6"/>
            <w:vAlign w:val="center"/>
          </w:tcPr>
          <w:p w14:paraId="7B1F4D49" w14:textId="2A916B1F" w:rsidR="00110628" w:rsidRPr="00076251" w:rsidRDefault="00110628" w:rsidP="00110628">
            <w:pPr>
              <w:tabs>
                <w:tab w:val="left" w:pos="2520"/>
              </w:tabs>
              <w:rPr>
                <w:rFonts w:ascii="Arial" w:hAnsi="Arial" w:cs="Arial"/>
                <w:sz w:val="20"/>
                <w:szCs w:val="20"/>
              </w:rPr>
            </w:pPr>
            <w:r w:rsidRPr="00110628">
              <w:rPr>
                <w:rFonts w:ascii="Arial" w:hAnsi="Arial" w:cs="Arial"/>
                <w:b/>
                <w:szCs w:val="20"/>
              </w:rPr>
              <w:t>National Improvement Framework Priority</w:t>
            </w:r>
            <w:r>
              <w:rPr>
                <w:rFonts w:ascii="Arial" w:hAnsi="Arial" w:cs="Arial"/>
                <w:b/>
                <w:sz w:val="20"/>
                <w:szCs w:val="20"/>
              </w:rPr>
              <w:t xml:space="preserve">: </w:t>
            </w:r>
            <w:r w:rsidRPr="00EB47AD">
              <w:rPr>
                <w:rFonts w:ascii="Arial" w:hAnsi="Arial" w:cs="Arial"/>
                <w:sz w:val="20"/>
                <w:szCs w:val="20"/>
              </w:rPr>
              <w:t xml:space="preserve">  </w:t>
            </w:r>
            <w:r>
              <w:rPr>
                <w:rFonts w:ascii="Arial" w:hAnsi="Arial" w:cs="Arial"/>
                <w:sz w:val="20"/>
                <w:szCs w:val="20"/>
              </w:rPr>
              <w:t xml:space="preserve"> </w:t>
            </w:r>
            <w:r w:rsidRPr="00FD2199">
              <w:rPr>
                <w:rFonts w:ascii="Arial" w:hAnsi="Arial" w:cs="Arial"/>
                <w:b/>
                <w:szCs w:val="20"/>
              </w:rPr>
              <w:t>Improv</w:t>
            </w:r>
            <w:r w:rsidR="009664B4">
              <w:rPr>
                <w:rFonts w:ascii="Arial" w:hAnsi="Arial" w:cs="Arial"/>
                <w:b/>
                <w:szCs w:val="20"/>
              </w:rPr>
              <w:t>e</w:t>
            </w:r>
            <w:r w:rsidRPr="00FD2199">
              <w:rPr>
                <w:rFonts w:ascii="Arial" w:hAnsi="Arial" w:cs="Arial"/>
                <w:b/>
                <w:szCs w:val="20"/>
              </w:rPr>
              <w:t xml:space="preserve"> attainment </w:t>
            </w:r>
            <w:r w:rsidR="003F7A37">
              <w:rPr>
                <w:rFonts w:ascii="Arial" w:hAnsi="Arial" w:cs="Arial"/>
                <w:b/>
                <w:szCs w:val="20"/>
              </w:rPr>
              <w:t xml:space="preserve">in </w:t>
            </w:r>
            <w:r>
              <w:rPr>
                <w:rFonts w:ascii="Arial" w:hAnsi="Arial" w:cs="Arial"/>
                <w:b/>
                <w:szCs w:val="20"/>
              </w:rPr>
              <w:t>Numeracy</w:t>
            </w:r>
            <w:r w:rsidRPr="00FD2199">
              <w:rPr>
                <w:rFonts w:ascii="Arial" w:hAnsi="Arial" w:cs="Arial"/>
                <w:szCs w:val="20"/>
              </w:rPr>
              <w:t xml:space="preserve"> </w:t>
            </w:r>
          </w:p>
        </w:tc>
      </w:tr>
      <w:tr w:rsidR="00110628" w:rsidRPr="00B27FFA" w14:paraId="445AD333" w14:textId="77777777" w:rsidTr="00110628">
        <w:trPr>
          <w:trHeight w:val="410"/>
        </w:trPr>
        <w:tc>
          <w:tcPr>
            <w:tcW w:w="15193" w:type="dxa"/>
            <w:gridSpan w:val="6"/>
            <w:vAlign w:val="center"/>
          </w:tcPr>
          <w:p w14:paraId="3AFE2EEB" w14:textId="7470630E" w:rsidR="00110628" w:rsidRPr="00C8489D" w:rsidRDefault="00110628" w:rsidP="00110628">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Pr>
                <w:rFonts w:ascii="Arial" w:hAnsi="Arial" w:cs="Arial"/>
                <w:bCs/>
                <w:i/>
                <w:iCs/>
                <w:color w:val="FF0000"/>
                <w:sz w:val="20"/>
                <w:szCs w:val="20"/>
              </w:rPr>
              <w:t xml:space="preserve"> </w:t>
            </w:r>
            <w:r w:rsidRPr="00110628">
              <w:rPr>
                <w:rFonts w:ascii="Arial" w:hAnsi="Arial" w:cs="Arial"/>
                <w:b/>
                <w:bCs/>
                <w:iCs/>
                <w:szCs w:val="20"/>
              </w:rPr>
              <w:t xml:space="preserve">Increase in attainment for those children not on track in Primary </w:t>
            </w:r>
            <w:r>
              <w:rPr>
                <w:rFonts w:ascii="Arial" w:hAnsi="Arial" w:cs="Arial"/>
                <w:b/>
                <w:bCs/>
                <w:iCs/>
                <w:szCs w:val="20"/>
              </w:rPr>
              <w:t>7</w:t>
            </w:r>
            <w:r w:rsidRPr="00110628">
              <w:rPr>
                <w:rFonts w:ascii="Arial" w:hAnsi="Arial" w:cs="Arial"/>
                <w:b/>
                <w:bCs/>
                <w:iCs/>
                <w:szCs w:val="20"/>
              </w:rPr>
              <w:t xml:space="preserve"> (</w:t>
            </w:r>
            <w:r>
              <w:rPr>
                <w:rFonts w:ascii="Arial" w:hAnsi="Arial" w:cs="Arial"/>
                <w:b/>
                <w:bCs/>
                <w:iCs/>
                <w:szCs w:val="20"/>
                <w:vertAlign w:val="superscript"/>
              </w:rPr>
              <w:t>2nd</w:t>
            </w:r>
            <w:r w:rsidRPr="00110628">
              <w:rPr>
                <w:rFonts w:ascii="Arial" w:hAnsi="Arial" w:cs="Arial"/>
                <w:b/>
                <w:bCs/>
                <w:iCs/>
                <w:szCs w:val="20"/>
              </w:rPr>
              <w:t xml:space="preserve"> level) by 10%</w:t>
            </w:r>
            <w:r w:rsidR="00E42E9A">
              <w:rPr>
                <w:rFonts w:ascii="Arial" w:hAnsi="Arial" w:cs="Arial"/>
                <w:b/>
                <w:bCs/>
                <w:iCs/>
                <w:szCs w:val="20"/>
              </w:rPr>
              <w:t xml:space="preserve"> from 76% to 86%</w:t>
            </w:r>
          </w:p>
        </w:tc>
      </w:tr>
      <w:tr w:rsidR="00110628" w14:paraId="60C9702C" w14:textId="77777777" w:rsidTr="00110628">
        <w:trPr>
          <w:trHeight w:val="415"/>
        </w:trPr>
        <w:tc>
          <w:tcPr>
            <w:tcW w:w="7596" w:type="dxa"/>
            <w:gridSpan w:val="3"/>
            <w:vAlign w:val="center"/>
          </w:tcPr>
          <w:p w14:paraId="7D47F931" w14:textId="471F3BD8" w:rsidR="00110628" w:rsidRDefault="00110628" w:rsidP="00110628">
            <w:pPr>
              <w:tabs>
                <w:tab w:val="left" w:pos="2520"/>
              </w:tabs>
              <w:rPr>
                <w:rFonts w:ascii="Arial" w:hAnsi="Arial" w:cs="Arial"/>
                <w:b/>
                <w:sz w:val="20"/>
                <w:szCs w:val="20"/>
              </w:rPr>
            </w:pPr>
            <w:r>
              <w:rPr>
                <w:rFonts w:ascii="Arial" w:hAnsi="Arial" w:cs="Arial"/>
                <w:b/>
                <w:sz w:val="20"/>
                <w:szCs w:val="20"/>
              </w:rPr>
              <w:t>HGIOS4 Quality Indicators</w:t>
            </w:r>
          </w:p>
          <w:p w14:paraId="1447A6DC" w14:textId="77777777" w:rsidR="00837A4E" w:rsidRDefault="00837A4E" w:rsidP="00110628">
            <w:pPr>
              <w:tabs>
                <w:tab w:val="left" w:pos="2520"/>
              </w:tabs>
              <w:rPr>
                <w:rFonts w:ascii="Arial" w:hAnsi="Arial" w:cs="Arial"/>
                <w:b/>
                <w:sz w:val="20"/>
                <w:szCs w:val="20"/>
              </w:rPr>
            </w:pPr>
          </w:p>
          <w:p w14:paraId="378BD6A1" w14:textId="77777777" w:rsidR="00837A4E" w:rsidRPr="003F7A37" w:rsidRDefault="00837A4E" w:rsidP="00837A4E">
            <w:pPr>
              <w:numPr>
                <w:ilvl w:val="1"/>
                <w:numId w:val="38"/>
              </w:numPr>
              <w:tabs>
                <w:tab w:val="left" w:pos="2520"/>
              </w:tabs>
              <w:contextualSpacing/>
              <w:rPr>
                <w:rFonts w:ascii="Sassoon Infant Rg" w:hAnsi="Sassoon Infant Rg"/>
                <w:b/>
                <w:color w:val="333333"/>
              </w:rPr>
            </w:pPr>
            <w:r w:rsidRPr="003F7A37">
              <w:rPr>
                <w:rFonts w:ascii="Sassoon Infant Rg" w:hAnsi="Sassoon Infant Rg"/>
                <w:b/>
                <w:color w:val="333333"/>
              </w:rPr>
              <w:t>self-evaluation for self-improvement</w:t>
            </w:r>
          </w:p>
          <w:p w14:paraId="0AB5B808" w14:textId="77777777" w:rsidR="00837A4E" w:rsidRPr="003F7A37" w:rsidRDefault="00837A4E" w:rsidP="00837A4E">
            <w:pPr>
              <w:numPr>
                <w:ilvl w:val="1"/>
                <w:numId w:val="38"/>
              </w:numPr>
              <w:tabs>
                <w:tab w:val="left" w:pos="2520"/>
              </w:tabs>
              <w:contextualSpacing/>
              <w:rPr>
                <w:rFonts w:ascii="Sassoon Infant Rg" w:hAnsi="Sassoon Infant Rg"/>
                <w:b/>
                <w:color w:val="333333"/>
              </w:rPr>
            </w:pPr>
            <w:r w:rsidRPr="003F7A37">
              <w:rPr>
                <w:rFonts w:ascii="Sassoon Infant Rg" w:hAnsi="Sassoon Infant Rg"/>
                <w:b/>
                <w:color w:val="333333"/>
              </w:rPr>
              <w:t>leadership of learning</w:t>
            </w:r>
          </w:p>
          <w:p w14:paraId="7861C0B4" w14:textId="77777777" w:rsidR="00837A4E" w:rsidRPr="003F7A37" w:rsidRDefault="00837A4E" w:rsidP="00837A4E">
            <w:pPr>
              <w:numPr>
                <w:ilvl w:val="1"/>
                <w:numId w:val="38"/>
              </w:numPr>
              <w:tabs>
                <w:tab w:val="left" w:pos="2520"/>
              </w:tabs>
              <w:contextualSpacing/>
              <w:rPr>
                <w:rFonts w:ascii="Sassoon Infant Rg" w:hAnsi="Sassoon Infant Rg"/>
                <w:b/>
                <w:color w:val="333333"/>
              </w:rPr>
            </w:pPr>
            <w:r w:rsidRPr="003F7A37">
              <w:rPr>
                <w:rFonts w:ascii="Sassoon Infant Rg" w:hAnsi="Sassoon Infant Rg"/>
                <w:b/>
                <w:color w:val="333333"/>
              </w:rPr>
              <w:t>leadership of change</w:t>
            </w:r>
          </w:p>
          <w:p w14:paraId="592AA343" w14:textId="77777777" w:rsidR="00837A4E" w:rsidRPr="003F7A37" w:rsidRDefault="00837A4E" w:rsidP="00837A4E">
            <w:pPr>
              <w:tabs>
                <w:tab w:val="left" w:pos="2520"/>
              </w:tabs>
              <w:rPr>
                <w:rFonts w:ascii="Sassoon Infant Rg" w:hAnsi="Sassoon Infant Rg"/>
                <w:b/>
              </w:rPr>
            </w:pPr>
            <w:r w:rsidRPr="003F7A37">
              <w:rPr>
                <w:rFonts w:ascii="Sassoon Infant Rg" w:hAnsi="Sassoon Infant Rg"/>
                <w:b/>
              </w:rPr>
              <w:t>2.2 Curriculum</w:t>
            </w:r>
          </w:p>
          <w:p w14:paraId="53C63481" w14:textId="77777777" w:rsidR="00837A4E" w:rsidRPr="003F7A37" w:rsidRDefault="00837A4E" w:rsidP="00837A4E">
            <w:pPr>
              <w:tabs>
                <w:tab w:val="left" w:pos="2520"/>
              </w:tabs>
              <w:rPr>
                <w:rFonts w:ascii="Sassoon Infant Rg" w:hAnsi="Sassoon Infant Rg"/>
                <w:b/>
              </w:rPr>
            </w:pPr>
            <w:r w:rsidRPr="003F7A37">
              <w:rPr>
                <w:rFonts w:ascii="Sassoon Infant Rg" w:hAnsi="Sassoon Infant Rg"/>
                <w:b/>
              </w:rPr>
              <w:t>2.3 Learning, Teaching and Assessment</w:t>
            </w:r>
          </w:p>
          <w:p w14:paraId="75D919AB" w14:textId="77777777" w:rsidR="00837A4E" w:rsidRPr="003F7A37" w:rsidRDefault="00837A4E" w:rsidP="00837A4E">
            <w:pPr>
              <w:tabs>
                <w:tab w:val="left" w:pos="2520"/>
              </w:tabs>
              <w:rPr>
                <w:rFonts w:ascii="Sassoon Infant Rg" w:hAnsi="Sassoon Infant Rg"/>
                <w:b/>
              </w:rPr>
            </w:pPr>
            <w:r w:rsidRPr="003F7A37">
              <w:rPr>
                <w:rFonts w:ascii="Sassoon Infant Rg" w:hAnsi="Sassoon Infant Rg"/>
                <w:b/>
              </w:rPr>
              <w:t>3.2 Raising Attainment and Achievement</w:t>
            </w:r>
          </w:p>
          <w:p w14:paraId="3FA45C6B" w14:textId="77777777" w:rsidR="00837A4E" w:rsidRDefault="00837A4E" w:rsidP="00110628">
            <w:pPr>
              <w:tabs>
                <w:tab w:val="left" w:pos="2520"/>
              </w:tabs>
              <w:rPr>
                <w:rFonts w:ascii="Arial" w:hAnsi="Arial" w:cs="Arial"/>
                <w:b/>
                <w:sz w:val="20"/>
                <w:szCs w:val="20"/>
              </w:rPr>
            </w:pPr>
          </w:p>
          <w:p w14:paraId="6B651F98" w14:textId="4D2FD8FE" w:rsidR="00837A4E" w:rsidRPr="00EB47AD" w:rsidRDefault="00837A4E" w:rsidP="00110628">
            <w:pPr>
              <w:tabs>
                <w:tab w:val="left" w:pos="2520"/>
              </w:tabs>
              <w:rPr>
                <w:rFonts w:ascii="Arial" w:hAnsi="Arial" w:cs="Arial"/>
                <w:b/>
                <w:sz w:val="20"/>
                <w:szCs w:val="20"/>
              </w:rPr>
            </w:pPr>
          </w:p>
        </w:tc>
        <w:tc>
          <w:tcPr>
            <w:tcW w:w="7597" w:type="dxa"/>
            <w:gridSpan w:val="3"/>
            <w:vAlign w:val="center"/>
          </w:tcPr>
          <w:p w14:paraId="54BFA321" w14:textId="66AD3E75" w:rsidR="00110628" w:rsidRDefault="00110628" w:rsidP="00110628">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p w14:paraId="1F41EF04" w14:textId="77777777" w:rsidR="00837A4E" w:rsidRDefault="00837A4E" w:rsidP="00110628">
            <w:pPr>
              <w:tabs>
                <w:tab w:val="left" w:pos="2520"/>
              </w:tabs>
              <w:rPr>
                <w:rFonts w:ascii="Arial" w:hAnsi="Arial" w:cs="Arial"/>
                <w:b/>
                <w:sz w:val="20"/>
                <w:szCs w:val="20"/>
              </w:rPr>
            </w:pPr>
          </w:p>
          <w:p w14:paraId="4C3D1563" w14:textId="77777777" w:rsidR="00837A4E" w:rsidRPr="003F7A37" w:rsidRDefault="00837A4E" w:rsidP="00837A4E">
            <w:pPr>
              <w:numPr>
                <w:ilvl w:val="1"/>
                <w:numId w:val="39"/>
              </w:numPr>
              <w:tabs>
                <w:tab w:val="left" w:pos="2520"/>
              </w:tabs>
              <w:contextualSpacing/>
              <w:rPr>
                <w:rFonts w:ascii="Sassoon Infant Rg" w:hAnsi="Sassoon Infant Rg"/>
                <w:b/>
                <w:color w:val="333333"/>
              </w:rPr>
            </w:pPr>
            <w:r w:rsidRPr="003F7A37">
              <w:rPr>
                <w:rFonts w:ascii="Sassoon Infant Rg" w:hAnsi="Sassoon Infant Rg"/>
                <w:b/>
                <w:color w:val="333333"/>
              </w:rPr>
              <w:t>self-evaluation for self-improvement</w:t>
            </w:r>
          </w:p>
          <w:p w14:paraId="5E6A4FAE" w14:textId="77777777" w:rsidR="00837A4E" w:rsidRPr="003F7A37" w:rsidRDefault="00837A4E" w:rsidP="00837A4E">
            <w:pPr>
              <w:numPr>
                <w:ilvl w:val="1"/>
                <w:numId w:val="39"/>
              </w:numPr>
              <w:tabs>
                <w:tab w:val="left" w:pos="2520"/>
              </w:tabs>
              <w:contextualSpacing/>
              <w:rPr>
                <w:rFonts w:ascii="Sassoon Infant Rg" w:hAnsi="Sassoon Infant Rg"/>
                <w:b/>
                <w:color w:val="333333"/>
              </w:rPr>
            </w:pPr>
            <w:r w:rsidRPr="003F7A37">
              <w:rPr>
                <w:rFonts w:ascii="Sassoon Infant Rg" w:hAnsi="Sassoon Infant Rg"/>
                <w:b/>
                <w:color w:val="333333"/>
              </w:rPr>
              <w:t>leadership of learning</w:t>
            </w:r>
          </w:p>
          <w:p w14:paraId="2F7FA273" w14:textId="77777777" w:rsidR="00837A4E" w:rsidRPr="003F7A37" w:rsidRDefault="00837A4E" w:rsidP="00837A4E">
            <w:pPr>
              <w:numPr>
                <w:ilvl w:val="1"/>
                <w:numId w:val="39"/>
              </w:numPr>
              <w:tabs>
                <w:tab w:val="left" w:pos="2520"/>
              </w:tabs>
              <w:contextualSpacing/>
              <w:rPr>
                <w:rFonts w:ascii="Sassoon Infant Rg" w:hAnsi="Sassoon Infant Rg"/>
                <w:b/>
                <w:color w:val="333333"/>
              </w:rPr>
            </w:pPr>
            <w:r w:rsidRPr="003F7A37">
              <w:rPr>
                <w:rFonts w:ascii="Sassoon Infant Rg" w:hAnsi="Sassoon Infant Rg"/>
                <w:b/>
                <w:color w:val="333333"/>
              </w:rPr>
              <w:t>leadership of change</w:t>
            </w:r>
          </w:p>
          <w:p w14:paraId="4E87E041" w14:textId="77777777" w:rsidR="00837A4E" w:rsidRPr="003F7A37" w:rsidRDefault="00837A4E" w:rsidP="00837A4E">
            <w:pPr>
              <w:tabs>
                <w:tab w:val="left" w:pos="2520"/>
              </w:tabs>
              <w:rPr>
                <w:rFonts w:ascii="Sassoon Infant Rg" w:hAnsi="Sassoon Infant Rg"/>
                <w:b/>
              </w:rPr>
            </w:pPr>
            <w:r w:rsidRPr="003F7A37">
              <w:rPr>
                <w:rFonts w:ascii="Sassoon Infant Rg" w:hAnsi="Sassoon Infant Rg"/>
                <w:b/>
              </w:rPr>
              <w:t>2.2 Curriculum</w:t>
            </w:r>
          </w:p>
          <w:p w14:paraId="4DB30C95" w14:textId="77777777" w:rsidR="00837A4E" w:rsidRPr="003F7A37" w:rsidRDefault="00837A4E" w:rsidP="00837A4E">
            <w:pPr>
              <w:tabs>
                <w:tab w:val="left" w:pos="2520"/>
              </w:tabs>
              <w:rPr>
                <w:rFonts w:ascii="Sassoon Infant Rg" w:hAnsi="Sassoon Infant Rg"/>
                <w:b/>
              </w:rPr>
            </w:pPr>
            <w:r w:rsidRPr="003F7A37">
              <w:rPr>
                <w:rFonts w:ascii="Sassoon Infant Rg" w:hAnsi="Sassoon Infant Rg"/>
                <w:b/>
              </w:rPr>
              <w:t>2.3 Learning, Teaching and Assessment</w:t>
            </w:r>
          </w:p>
          <w:p w14:paraId="68F68A57" w14:textId="77777777" w:rsidR="00837A4E" w:rsidRPr="003F7A37" w:rsidRDefault="00837A4E" w:rsidP="00837A4E">
            <w:pPr>
              <w:tabs>
                <w:tab w:val="left" w:pos="2520"/>
              </w:tabs>
              <w:rPr>
                <w:rFonts w:ascii="Sassoon Infant Rg" w:hAnsi="Sassoon Infant Rg"/>
                <w:b/>
              </w:rPr>
            </w:pPr>
            <w:r w:rsidRPr="003F7A37">
              <w:rPr>
                <w:rFonts w:ascii="Sassoon Infant Rg" w:hAnsi="Sassoon Infant Rg"/>
                <w:b/>
              </w:rPr>
              <w:t>3.2 Securing children’s progress</w:t>
            </w:r>
          </w:p>
          <w:p w14:paraId="217A02C8" w14:textId="3C9C56ED" w:rsidR="00837A4E" w:rsidRDefault="00837A4E" w:rsidP="00110628">
            <w:pPr>
              <w:tabs>
                <w:tab w:val="left" w:pos="2520"/>
              </w:tabs>
              <w:rPr>
                <w:rFonts w:ascii="Arial" w:hAnsi="Arial" w:cs="Arial"/>
                <w:b/>
                <w:sz w:val="20"/>
                <w:szCs w:val="20"/>
              </w:rPr>
            </w:pPr>
          </w:p>
        </w:tc>
      </w:tr>
      <w:tr w:rsidR="00110628" w14:paraId="11DEC570" w14:textId="77777777" w:rsidTr="00110628">
        <w:trPr>
          <w:trHeight w:val="695"/>
        </w:trPr>
        <w:tc>
          <w:tcPr>
            <w:tcW w:w="7596" w:type="dxa"/>
            <w:gridSpan w:val="3"/>
            <w:vAlign w:val="center"/>
          </w:tcPr>
          <w:p w14:paraId="2AE126B2" w14:textId="1BD91426" w:rsidR="00110628" w:rsidRPr="00EB47AD" w:rsidRDefault="00110628" w:rsidP="00110628">
            <w:pPr>
              <w:tabs>
                <w:tab w:val="left" w:pos="2520"/>
              </w:tabs>
              <w:rPr>
                <w:rFonts w:ascii="Arial" w:hAnsi="Arial" w:cs="Arial"/>
                <w:sz w:val="20"/>
                <w:szCs w:val="20"/>
              </w:rPr>
            </w:pPr>
          </w:p>
        </w:tc>
        <w:tc>
          <w:tcPr>
            <w:tcW w:w="7597" w:type="dxa"/>
            <w:gridSpan w:val="3"/>
            <w:vAlign w:val="center"/>
          </w:tcPr>
          <w:p w14:paraId="1A9644EC" w14:textId="71E6C18E" w:rsidR="00110628" w:rsidRDefault="00110628" w:rsidP="00110628">
            <w:pPr>
              <w:tabs>
                <w:tab w:val="left" w:pos="2520"/>
              </w:tabs>
              <w:rPr>
                <w:rFonts w:ascii="Arial" w:hAnsi="Arial" w:cs="Arial"/>
                <w:sz w:val="20"/>
                <w:szCs w:val="20"/>
              </w:rPr>
            </w:pPr>
          </w:p>
        </w:tc>
      </w:tr>
      <w:tr w:rsidR="00110628" w:rsidRPr="00B27FFA" w14:paraId="32410B9B" w14:textId="77777777" w:rsidTr="00110628">
        <w:trPr>
          <w:trHeight w:val="458"/>
        </w:trPr>
        <w:tc>
          <w:tcPr>
            <w:tcW w:w="3214" w:type="dxa"/>
            <w:vAlign w:val="center"/>
          </w:tcPr>
          <w:p w14:paraId="2A4919E7" w14:textId="77777777" w:rsidR="00110628" w:rsidRPr="00B27FFA" w:rsidRDefault="00110628" w:rsidP="00110628">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51737FF2" w14:textId="77777777" w:rsidR="00110628" w:rsidRPr="00B27FFA" w:rsidRDefault="00110628" w:rsidP="00110628">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57003643" w14:textId="77777777" w:rsidR="00110628" w:rsidRPr="00B27FFA" w:rsidRDefault="00110628" w:rsidP="00110628">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3E2E8FE4" w14:textId="77777777" w:rsidR="00110628" w:rsidRDefault="00110628" w:rsidP="00110628">
            <w:pPr>
              <w:jc w:val="center"/>
              <w:rPr>
                <w:rFonts w:ascii="Arial" w:hAnsi="Arial" w:cs="Arial"/>
                <w:b/>
                <w:sz w:val="24"/>
                <w:szCs w:val="24"/>
              </w:rPr>
            </w:pPr>
            <w:r>
              <w:rPr>
                <w:rFonts w:ascii="Arial" w:hAnsi="Arial" w:cs="Arial"/>
                <w:b/>
                <w:sz w:val="24"/>
                <w:szCs w:val="24"/>
              </w:rPr>
              <w:t>Measure of Success</w:t>
            </w:r>
          </w:p>
          <w:p w14:paraId="1B52F8B8" w14:textId="77777777" w:rsidR="00110628" w:rsidRPr="000A1781" w:rsidRDefault="00110628" w:rsidP="00110628">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591C6AFB" w14:textId="77777777" w:rsidR="00110628" w:rsidRPr="00B27FFA" w:rsidRDefault="00110628" w:rsidP="00110628">
            <w:pPr>
              <w:jc w:val="center"/>
              <w:rPr>
                <w:rFonts w:ascii="Arial" w:hAnsi="Arial" w:cs="Arial"/>
                <w:b/>
                <w:sz w:val="24"/>
                <w:szCs w:val="24"/>
              </w:rPr>
            </w:pPr>
            <w:r>
              <w:rPr>
                <w:rFonts w:ascii="Arial" w:hAnsi="Arial" w:cs="Arial"/>
                <w:b/>
                <w:sz w:val="24"/>
                <w:szCs w:val="24"/>
              </w:rPr>
              <w:t>Timescales</w:t>
            </w:r>
          </w:p>
        </w:tc>
      </w:tr>
      <w:tr w:rsidR="00A65CBA" w14:paraId="29FCEB20" w14:textId="77777777" w:rsidTr="00110628">
        <w:trPr>
          <w:trHeight w:val="4328"/>
        </w:trPr>
        <w:tc>
          <w:tcPr>
            <w:tcW w:w="3214" w:type="dxa"/>
          </w:tcPr>
          <w:p w14:paraId="04670CC8" w14:textId="77777777" w:rsidR="00A65CBA" w:rsidRDefault="00A65CBA" w:rsidP="00A65CBA">
            <w:pPr>
              <w:rPr>
                <w:rFonts w:ascii="Arial" w:hAnsi="Arial" w:cs="Arial"/>
                <w:color w:val="FF0000"/>
                <w:sz w:val="20"/>
                <w:szCs w:val="20"/>
              </w:rPr>
            </w:pPr>
          </w:p>
          <w:p w14:paraId="00621579" w14:textId="030828C0" w:rsidR="00A65CBA" w:rsidRDefault="00A65CBA" w:rsidP="00A65CBA">
            <w:pPr>
              <w:rPr>
                <w:rFonts w:ascii="Arial" w:hAnsi="Arial" w:cs="Arial"/>
                <w:szCs w:val="20"/>
              </w:rPr>
            </w:pPr>
            <w:r w:rsidRPr="00837A4E">
              <w:rPr>
                <w:rFonts w:ascii="Arial" w:hAnsi="Arial" w:cs="Arial"/>
                <w:szCs w:val="20"/>
              </w:rPr>
              <w:t>All children in the focus group (</w:t>
            </w:r>
            <w:r>
              <w:rPr>
                <w:rFonts w:ascii="Arial" w:hAnsi="Arial" w:cs="Arial"/>
                <w:szCs w:val="20"/>
              </w:rPr>
              <w:t>5</w:t>
            </w:r>
            <w:r w:rsidRPr="00837A4E">
              <w:rPr>
                <w:rFonts w:ascii="Arial" w:hAnsi="Arial" w:cs="Arial"/>
                <w:szCs w:val="20"/>
              </w:rPr>
              <w:t xml:space="preserve"> pupils </w:t>
            </w:r>
            <w:r>
              <w:rPr>
                <w:rFonts w:ascii="Arial" w:hAnsi="Arial" w:cs="Arial"/>
                <w:szCs w:val="20"/>
              </w:rPr>
              <w:t>in Primary 7</w:t>
            </w:r>
            <w:r w:rsidRPr="00837A4E">
              <w:rPr>
                <w:rFonts w:ascii="Arial" w:hAnsi="Arial" w:cs="Arial"/>
                <w:szCs w:val="20"/>
              </w:rPr>
              <w:t>) currently behind track by 3 months will show an improvement in attainment</w:t>
            </w:r>
          </w:p>
          <w:p w14:paraId="6B0FF95B" w14:textId="5EDE0D52" w:rsidR="00A65CBA" w:rsidRDefault="00A65CBA" w:rsidP="00A65CBA">
            <w:pPr>
              <w:rPr>
                <w:rFonts w:ascii="Arial" w:hAnsi="Arial" w:cs="Arial"/>
                <w:color w:val="FF0000"/>
                <w:sz w:val="20"/>
                <w:szCs w:val="20"/>
              </w:rPr>
            </w:pPr>
          </w:p>
          <w:p w14:paraId="07B1FDE6" w14:textId="62140D1D" w:rsidR="00A65CBA" w:rsidRPr="00837A4E" w:rsidRDefault="00A65CBA" w:rsidP="00A65CBA">
            <w:pPr>
              <w:rPr>
                <w:rFonts w:ascii="Arial" w:hAnsi="Arial" w:cs="Arial"/>
                <w:szCs w:val="20"/>
              </w:rPr>
            </w:pPr>
            <w:r w:rsidRPr="00837A4E">
              <w:rPr>
                <w:rFonts w:ascii="Arial" w:hAnsi="Arial" w:cs="Arial"/>
                <w:szCs w:val="20"/>
              </w:rPr>
              <w:t xml:space="preserve">All children in the focus group will show an awareness and understanding of the 4 concepts of numeracy and use these to improve their mental maths agility </w:t>
            </w:r>
          </w:p>
          <w:p w14:paraId="17E209C6" w14:textId="77777777" w:rsidR="00A65CBA" w:rsidRDefault="00A65CBA" w:rsidP="00A65CBA">
            <w:pPr>
              <w:pStyle w:val="ListParagraph"/>
              <w:ind w:left="360"/>
              <w:rPr>
                <w:rFonts w:ascii="Arial" w:hAnsi="Arial"/>
                <w:color w:val="FF0000"/>
              </w:rPr>
            </w:pPr>
          </w:p>
          <w:p w14:paraId="559DB9D5" w14:textId="77777777" w:rsidR="00A65CBA" w:rsidRDefault="00A65CBA" w:rsidP="00A65CBA">
            <w:pPr>
              <w:rPr>
                <w:rFonts w:ascii="Arial" w:hAnsi="Arial" w:cs="Arial"/>
                <w:b/>
              </w:rPr>
            </w:pPr>
          </w:p>
          <w:p w14:paraId="1EEF1678" w14:textId="77777777" w:rsidR="00A65CBA" w:rsidRDefault="00A65CBA" w:rsidP="00A65CBA">
            <w:pPr>
              <w:rPr>
                <w:rFonts w:ascii="Arial" w:hAnsi="Arial" w:cs="Arial"/>
                <w:b/>
              </w:rPr>
            </w:pPr>
          </w:p>
          <w:p w14:paraId="553DB742" w14:textId="77777777" w:rsidR="00A65CBA" w:rsidRDefault="00A65CBA" w:rsidP="00A65CBA">
            <w:pPr>
              <w:rPr>
                <w:rFonts w:ascii="Arial" w:hAnsi="Arial" w:cs="Arial"/>
                <w:b/>
              </w:rPr>
            </w:pPr>
          </w:p>
          <w:p w14:paraId="3BAC4BA0" w14:textId="77777777" w:rsidR="00A65CBA" w:rsidRDefault="00A65CBA" w:rsidP="00A65CBA">
            <w:pPr>
              <w:rPr>
                <w:rFonts w:ascii="Arial" w:hAnsi="Arial" w:cs="Arial"/>
                <w:b/>
              </w:rPr>
            </w:pPr>
          </w:p>
        </w:tc>
        <w:tc>
          <w:tcPr>
            <w:tcW w:w="3444" w:type="dxa"/>
          </w:tcPr>
          <w:p w14:paraId="5BDDFB23" w14:textId="77777777" w:rsidR="00A65CBA" w:rsidRDefault="00A65CBA" w:rsidP="00A65CBA">
            <w:pPr>
              <w:rPr>
                <w:rFonts w:ascii="Arial" w:hAnsi="Arial" w:cs="Arial"/>
                <w:color w:val="FF0000"/>
                <w:sz w:val="20"/>
                <w:szCs w:val="20"/>
              </w:rPr>
            </w:pPr>
          </w:p>
          <w:p w14:paraId="71B89ED9" w14:textId="77777777" w:rsidR="00A65CBA" w:rsidRPr="00837A4E" w:rsidRDefault="00A65CBA" w:rsidP="00A65CBA">
            <w:pPr>
              <w:rPr>
                <w:rFonts w:ascii="Arial" w:hAnsi="Arial" w:cs="Arial"/>
                <w:szCs w:val="20"/>
              </w:rPr>
            </w:pPr>
            <w:r w:rsidRPr="00837A4E">
              <w:rPr>
                <w:rFonts w:ascii="Arial" w:hAnsi="Arial" w:cs="Arial"/>
                <w:szCs w:val="20"/>
              </w:rPr>
              <w:t>Following assessments, use robust raising attainment plans to identify gaps in learning and areas for specific learning and teaching.</w:t>
            </w:r>
          </w:p>
          <w:p w14:paraId="52B2CC76" w14:textId="77777777" w:rsidR="00A65CBA" w:rsidRPr="00837A4E" w:rsidRDefault="00A65CBA" w:rsidP="00A65CBA">
            <w:pPr>
              <w:rPr>
                <w:rFonts w:ascii="Arial" w:hAnsi="Arial" w:cs="Arial"/>
                <w:szCs w:val="20"/>
              </w:rPr>
            </w:pPr>
          </w:p>
          <w:p w14:paraId="305ABEC8" w14:textId="77777777" w:rsidR="00A65CBA" w:rsidRPr="00837A4E" w:rsidRDefault="00A65CBA" w:rsidP="00A65CBA">
            <w:pPr>
              <w:rPr>
                <w:rFonts w:ascii="Arial" w:hAnsi="Arial" w:cs="Arial"/>
                <w:szCs w:val="20"/>
              </w:rPr>
            </w:pPr>
            <w:r w:rsidRPr="00837A4E">
              <w:rPr>
                <w:rFonts w:ascii="Arial" w:hAnsi="Arial" w:cs="Arial"/>
                <w:szCs w:val="20"/>
              </w:rPr>
              <w:t>Use Scottish Government funded teacher and PTs to support the teaching of reading for the focus group.</w:t>
            </w:r>
          </w:p>
          <w:p w14:paraId="2455D86C" w14:textId="77777777" w:rsidR="00A65CBA" w:rsidRPr="00837A4E" w:rsidRDefault="00A65CBA" w:rsidP="00A65CBA">
            <w:pPr>
              <w:rPr>
                <w:rFonts w:ascii="Arial" w:hAnsi="Arial" w:cs="Arial"/>
                <w:color w:val="FF0000"/>
                <w:szCs w:val="20"/>
              </w:rPr>
            </w:pPr>
          </w:p>
          <w:p w14:paraId="0C5C71F1" w14:textId="77777777" w:rsidR="00A65CBA" w:rsidRPr="00837A4E" w:rsidRDefault="00A65CBA" w:rsidP="00A65CBA">
            <w:pPr>
              <w:rPr>
                <w:rFonts w:ascii="Arial" w:hAnsi="Arial" w:cs="Arial"/>
                <w:szCs w:val="20"/>
              </w:rPr>
            </w:pPr>
            <w:r w:rsidRPr="00837A4E">
              <w:rPr>
                <w:rFonts w:ascii="Arial" w:hAnsi="Arial" w:cs="Arial"/>
                <w:szCs w:val="20"/>
              </w:rPr>
              <w:t>Use Support for Learning teacher to direct and support the teaching of reading working in collaboration with the class teacher and Scottish Government funded teacher.</w:t>
            </w:r>
          </w:p>
          <w:p w14:paraId="6DF84887" w14:textId="77777777" w:rsidR="00A65CBA" w:rsidRDefault="00A65CBA" w:rsidP="00A65CBA">
            <w:pPr>
              <w:rPr>
                <w:rFonts w:ascii="Arial" w:hAnsi="Arial" w:cs="Arial"/>
                <w:color w:val="FF0000"/>
                <w:sz w:val="20"/>
                <w:szCs w:val="20"/>
              </w:rPr>
            </w:pPr>
          </w:p>
          <w:p w14:paraId="3D1DF205" w14:textId="77777777" w:rsidR="00A65CBA" w:rsidRDefault="00A65CBA" w:rsidP="00A65CBA">
            <w:pPr>
              <w:rPr>
                <w:rFonts w:ascii="Arial" w:hAnsi="Arial" w:cs="Arial"/>
                <w:color w:val="FF0000"/>
                <w:sz w:val="20"/>
                <w:szCs w:val="20"/>
              </w:rPr>
            </w:pPr>
          </w:p>
          <w:p w14:paraId="40DA83E1" w14:textId="77777777" w:rsidR="00A65CBA" w:rsidRPr="0086387D" w:rsidRDefault="00A65CBA" w:rsidP="00A65CBA">
            <w:pPr>
              <w:rPr>
                <w:rFonts w:ascii="Arial" w:hAnsi="Arial" w:cs="Arial"/>
                <w:sz w:val="20"/>
                <w:szCs w:val="20"/>
              </w:rPr>
            </w:pPr>
          </w:p>
        </w:tc>
        <w:tc>
          <w:tcPr>
            <w:tcW w:w="2551" w:type="dxa"/>
            <w:gridSpan w:val="2"/>
          </w:tcPr>
          <w:p w14:paraId="1A023551" w14:textId="77777777" w:rsidR="00A65CBA" w:rsidRDefault="00A65CBA" w:rsidP="00A65CBA">
            <w:pPr>
              <w:rPr>
                <w:rFonts w:ascii="Arial" w:hAnsi="Arial" w:cs="Arial"/>
                <w:color w:val="FF0000"/>
                <w:sz w:val="20"/>
                <w:szCs w:val="20"/>
              </w:rPr>
            </w:pPr>
          </w:p>
          <w:p w14:paraId="2B085C3D" w14:textId="77777777" w:rsidR="00A65CBA" w:rsidRPr="00837A4E" w:rsidRDefault="00A65CBA" w:rsidP="00A65CBA">
            <w:pPr>
              <w:pStyle w:val="ListParagraph"/>
              <w:numPr>
                <w:ilvl w:val="0"/>
                <w:numId w:val="37"/>
              </w:numPr>
              <w:rPr>
                <w:rFonts w:ascii="Arial" w:hAnsi="Arial" w:cs="Arial"/>
                <w:szCs w:val="20"/>
              </w:rPr>
            </w:pPr>
            <w:r w:rsidRPr="00837A4E">
              <w:rPr>
                <w:rFonts w:ascii="Arial" w:hAnsi="Arial" w:cs="Arial"/>
                <w:szCs w:val="20"/>
              </w:rPr>
              <w:t>Headteacher (monitor and tracking)</w:t>
            </w:r>
          </w:p>
          <w:p w14:paraId="7AC747AE" w14:textId="77777777" w:rsidR="00A65CBA" w:rsidRPr="00837A4E" w:rsidRDefault="00A65CBA" w:rsidP="00A65CBA">
            <w:pPr>
              <w:pStyle w:val="ListParagraph"/>
              <w:numPr>
                <w:ilvl w:val="0"/>
                <w:numId w:val="37"/>
              </w:numPr>
              <w:rPr>
                <w:rFonts w:ascii="Arial" w:hAnsi="Arial" w:cs="Arial"/>
                <w:szCs w:val="20"/>
              </w:rPr>
            </w:pPr>
            <w:r w:rsidRPr="00837A4E">
              <w:rPr>
                <w:rFonts w:ascii="Arial" w:hAnsi="Arial" w:cs="Arial"/>
                <w:szCs w:val="20"/>
              </w:rPr>
              <w:t>PTs (support planning process)</w:t>
            </w:r>
          </w:p>
          <w:p w14:paraId="4A15CEE7" w14:textId="49E2081F" w:rsidR="00A65CBA" w:rsidRPr="00837A4E" w:rsidRDefault="00A65CBA" w:rsidP="00A65CBA">
            <w:pPr>
              <w:pStyle w:val="ListParagraph"/>
              <w:numPr>
                <w:ilvl w:val="0"/>
                <w:numId w:val="37"/>
              </w:numPr>
              <w:rPr>
                <w:rFonts w:ascii="Arial" w:hAnsi="Arial" w:cs="Arial"/>
                <w:szCs w:val="20"/>
              </w:rPr>
            </w:pPr>
            <w:r w:rsidRPr="00837A4E">
              <w:rPr>
                <w:rFonts w:ascii="Arial" w:hAnsi="Arial" w:cs="Arial"/>
                <w:szCs w:val="20"/>
              </w:rPr>
              <w:t xml:space="preserve">Support for Learning Teacher (support class teacher with resources for the teaching of </w:t>
            </w:r>
            <w:r>
              <w:rPr>
                <w:rFonts w:ascii="Arial" w:hAnsi="Arial" w:cs="Arial"/>
                <w:szCs w:val="20"/>
              </w:rPr>
              <w:t>numeracy</w:t>
            </w:r>
            <w:r w:rsidRPr="00837A4E">
              <w:rPr>
                <w:rFonts w:ascii="Arial" w:hAnsi="Arial" w:cs="Arial"/>
                <w:szCs w:val="20"/>
              </w:rPr>
              <w:t>)</w:t>
            </w:r>
          </w:p>
          <w:p w14:paraId="41AF54F3" w14:textId="77777777" w:rsidR="00A65CBA" w:rsidRPr="00837A4E" w:rsidRDefault="00A65CBA" w:rsidP="00A65CBA">
            <w:pPr>
              <w:pStyle w:val="ListParagraph"/>
              <w:numPr>
                <w:ilvl w:val="0"/>
                <w:numId w:val="37"/>
              </w:numPr>
              <w:rPr>
                <w:rFonts w:ascii="Arial" w:hAnsi="Arial" w:cs="Arial"/>
                <w:szCs w:val="20"/>
              </w:rPr>
            </w:pPr>
            <w:r w:rsidRPr="00837A4E">
              <w:rPr>
                <w:rFonts w:ascii="Arial" w:hAnsi="Arial" w:cs="Arial"/>
                <w:szCs w:val="20"/>
              </w:rPr>
              <w:t xml:space="preserve">Scottish Government </w:t>
            </w:r>
            <w:r w:rsidRPr="00837A4E">
              <w:rPr>
                <w:rFonts w:ascii="Arial" w:hAnsi="Arial" w:cs="Arial"/>
                <w:szCs w:val="20"/>
              </w:rPr>
              <w:lastRenderedPageBreak/>
              <w:t>funded teacher (deliver lessons, liaising closely with class teacher)</w:t>
            </w:r>
          </w:p>
          <w:p w14:paraId="61C43173" w14:textId="77777777" w:rsidR="00A65CBA" w:rsidRDefault="00A65CBA" w:rsidP="00A65CBA">
            <w:pPr>
              <w:rPr>
                <w:rFonts w:ascii="Arial" w:hAnsi="Arial" w:cs="Arial"/>
                <w:color w:val="FF0000"/>
                <w:sz w:val="20"/>
                <w:szCs w:val="20"/>
              </w:rPr>
            </w:pPr>
          </w:p>
          <w:p w14:paraId="43A8A41E" w14:textId="77777777" w:rsidR="00A65CBA" w:rsidRDefault="00A65CBA" w:rsidP="00A65CBA">
            <w:pPr>
              <w:rPr>
                <w:rFonts w:ascii="Arial" w:hAnsi="Arial" w:cs="Arial"/>
                <w:sz w:val="20"/>
                <w:szCs w:val="20"/>
              </w:rPr>
            </w:pPr>
          </w:p>
          <w:p w14:paraId="37ACD8F5" w14:textId="77777777" w:rsidR="00A65CBA" w:rsidRDefault="00A65CBA" w:rsidP="00A65CBA">
            <w:pPr>
              <w:rPr>
                <w:rFonts w:ascii="Arial" w:hAnsi="Arial" w:cs="Arial"/>
                <w:sz w:val="20"/>
                <w:szCs w:val="20"/>
              </w:rPr>
            </w:pPr>
          </w:p>
          <w:p w14:paraId="7D0C0278" w14:textId="77777777" w:rsidR="00A65CBA" w:rsidRPr="001F74C4" w:rsidRDefault="00A65CBA" w:rsidP="00A65CBA">
            <w:pPr>
              <w:rPr>
                <w:rFonts w:ascii="Arial" w:hAnsi="Arial" w:cs="Arial"/>
                <w:sz w:val="20"/>
                <w:szCs w:val="20"/>
              </w:rPr>
            </w:pPr>
          </w:p>
        </w:tc>
        <w:tc>
          <w:tcPr>
            <w:tcW w:w="2944" w:type="dxa"/>
          </w:tcPr>
          <w:p w14:paraId="0C3C9341" w14:textId="77777777" w:rsidR="00A65CBA" w:rsidRPr="00837A4E" w:rsidRDefault="00A65CBA" w:rsidP="00A65CBA">
            <w:pPr>
              <w:rPr>
                <w:rFonts w:ascii="Arial" w:hAnsi="Arial" w:cs="Arial"/>
                <w:color w:val="FF0000"/>
                <w:sz w:val="20"/>
                <w:szCs w:val="20"/>
              </w:rPr>
            </w:pPr>
          </w:p>
          <w:p w14:paraId="0AE9D53F" w14:textId="77777777" w:rsidR="00A65CBA" w:rsidRPr="00837A4E" w:rsidRDefault="00A65CBA" w:rsidP="00A65CBA">
            <w:pPr>
              <w:rPr>
                <w:rFonts w:ascii="Arial" w:hAnsi="Arial" w:cs="Arial"/>
              </w:rPr>
            </w:pPr>
            <w:r w:rsidRPr="00837A4E">
              <w:rPr>
                <w:rFonts w:ascii="Arial" w:hAnsi="Arial" w:cs="Arial"/>
              </w:rPr>
              <w:t>Teacher’s planning will demonstrate skilled use of formative assessment to inform appropriately differentiated learning and teaching to meet the needs of the focus group of children</w:t>
            </w:r>
          </w:p>
          <w:p w14:paraId="47A680F1" w14:textId="77777777" w:rsidR="00A65CBA" w:rsidRPr="00837A4E" w:rsidRDefault="00A65CBA" w:rsidP="00A65CBA">
            <w:pPr>
              <w:rPr>
                <w:rFonts w:ascii="Arial" w:hAnsi="Arial" w:cs="Arial"/>
              </w:rPr>
            </w:pPr>
          </w:p>
          <w:p w14:paraId="59AD7A16" w14:textId="1F8F2F5F" w:rsidR="00A65CBA" w:rsidRPr="00837A4E" w:rsidRDefault="00A65CBA" w:rsidP="00A65CBA">
            <w:pPr>
              <w:rPr>
                <w:rFonts w:ascii="Arial" w:hAnsi="Arial" w:cs="Arial"/>
              </w:rPr>
            </w:pPr>
            <w:r w:rsidRPr="00837A4E">
              <w:rPr>
                <w:rFonts w:ascii="Arial" w:hAnsi="Arial" w:cs="Arial"/>
              </w:rPr>
              <w:t xml:space="preserve">Attainment and tracking data for all pupils in focus group will show that they are making progress in </w:t>
            </w:r>
            <w:r>
              <w:rPr>
                <w:rFonts w:ascii="Arial" w:hAnsi="Arial" w:cs="Arial"/>
              </w:rPr>
              <w:t>numeracy</w:t>
            </w:r>
            <w:r w:rsidRPr="00837A4E">
              <w:rPr>
                <w:rFonts w:ascii="Arial" w:hAnsi="Arial" w:cs="Arial"/>
              </w:rPr>
              <w:t xml:space="preserve"> with a trend towards closing identified attainment gaps.</w:t>
            </w:r>
          </w:p>
          <w:p w14:paraId="6F318457" w14:textId="77777777" w:rsidR="00A65CBA" w:rsidRPr="00837A4E" w:rsidRDefault="00A65CBA" w:rsidP="00A65CBA">
            <w:pPr>
              <w:rPr>
                <w:rFonts w:ascii="Arial" w:hAnsi="Arial" w:cs="Arial"/>
              </w:rPr>
            </w:pPr>
          </w:p>
          <w:p w14:paraId="59AF0274" w14:textId="1DA40E23" w:rsidR="00A65CBA" w:rsidRPr="00837A4E" w:rsidRDefault="00A65CBA" w:rsidP="00A65CBA">
            <w:pPr>
              <w:rPr>
                <w:rFonts w:ascii="Arial" w:hAnsi="Arial" w:cs="Arial"/>
              </w:rPr>
            </w:pPr>
            <w:r w:rsidRPr="00837A4E">
              <w:rPr>
                <w:rFonts w:ascii="Arial" w:hAnsi="Arial" w:cs="Arial"/>
              </w:rPr>
              <w:lastRenderedPageBreak/>
              <w:t xml:space="preserve">Quality assurance activities will demonstrate clear impact of professional learning on the quality of </w:t>
            </w:r>
            <w:r>
              <w:rPr>
                <w:rFonts w:ascii="Arial" w:hAnsi="Arial" w:cs="Arial"/>
              </w:rPr>
              <w:t>numeracy</w:t>
            </w:r>
            <w:r w:rsidRPr="00837A4E">
              <w:rPr>
                <w:rFonts w:ascii="Arial" w:hAnsi="Arial" w:cs="Arial"/>
              </w:rPr>
              <w:t xml:space="preserve"> lessons.</w:t>
            </w:r>
          </w:p>
          <w:p w14:paraId="29FDF7EE" w14:textId="77777777" w:rsidR="00A65CBA" w:rsidRPr="00837A4E" w:rsidRDefault="00A65CBA" w:rsidP="00A65CBA">
            <w:pPr>
              <w:rPr>
                <w:rFonts w:ascii="Arial" w:hAnsi="Arial" w:cs="Arial"/>
              </w:rPr>
            </w:pPr>
          </w:p>
          <w:p w14:paraId="0F1D2C7F" w14:textId="77777777" w:rsidR="00A65CBA" w:rsidRPr="00837A4E" w:rsidRDefault="00A65CBA" w:rsidP="00A65CBA">
            <w:pPr>
              <w:rPr>
                <w:rFonts w:ascii="Arial" w:hAnsi="Arial" w:cs="Arial"/>
              </w:rPr>
            </w:pPr>
            <w:r w:rsidRPr="00837A4E">
              <w:rPr>
                <w:rFonts w:ascii="Arial" w:hAnsi="Arial" w:cs="Arial"/>
              </w:rPr>
              <w:t>Pupil voice will demonstrate that almost all pupils enjoy learning and can talk confidently about their learning and next steps.</w:t>
            </w:r>
          </w:p>
          <w:p w14:paraId="6D40BF1A" w14:textId="77777777" w:rsidR="00A65CBA" w:rsidRPr="00837A4E" w:rsidRDefault="00A65CBA" w:rsidP="00A65CBA">
            <w:pPr>
              <w:rPr>
                <w:rFonts w:ascii="Arial" w:hAnsi="Arial" w:cs="Arial"/>
                <w:color w:val="FF0000"/>
                <w:sz w:val="20"/>
                <w:szCs w:val="20"/>
              </w:rPr>
            </w:pPr>
          </w:p>
          <w:p w14:paraId="67F046C6" w14:textId="77777777" w:rsidR="00A65CBA" w:rsidRPr="00837A4E" w:rsidRDefault="00A65CBA" w:rsidP="00A65CBA">
            <w:pPr>
              <w:rPr>
                <w:rFonts w:ascii="Arial" w:hAnsi="Arial" w:cs="Arial"/>
                <w:sz w:val="20"/>
                <w:szCs w:val="20"/>
              </w:rPr>
            </w:pPr>
          </w:p>
          <w:p w14:paraId="07D7FD5D" w14:textId="77777777" w:rsidR="00A65CBA" w:rsidRPr="00837A4E" w:rsidRDefault="00A65CBA" w:rsidP="00A65CBA">
            <w:pPr>
              <w:rPr>
                <w:rFonts w:ascii="Arial" w:hAnsi="Arial" w:cs="Arial"/>
                <w:sz w:val="20"/>
                <w:szCs w:val="20"/>
              </w:rPr>
            </w:pPr>
          </w:p>
          <w:p w14:paraId="041F8DB0" w14:textId="77777777" w:rsidR="00A65CBA" w:rsidRPr="00837A4E" w:rsidRDefault="00A65CBA" w:rsidP="00A65CBA">
            <w:pPr>
              <w:rPr>
                <w:rFonts w:ascii="Arial" w:hAnsi="Arial" w:cs="Arial"/>
                <w:sz w:val="20"/>
                <w:szCs w:val="20"/>
              </w:rPr>
            </w:pPr>
          </w:p>
          <w:p w14:paraId="498B558E" w14:textId="77777777" w:rsidR="00A65CBA" w:rsidRPr="00837A4E" w:rsidRDefault="00A65CBA" w:rsidP="00A65CBA">
            <w:pPr>
              <w:rPr>
                <w:rFonts w:ascii="Arial" w:hAnsi="Arial" w:cs="Arial"/>
                <w:sz w:val="20"/>
                <w:szCs w:val="20"/>
              </w:rPr>
            </w:pPr>
          </w:p>
          <w:p w14:paraId="5B073236" w14:textId="77777777" w:rsidR="00A65CBA" w:rsidRPr="00B44E8A" w:rsidRDefault="00A65CBA" w:rsidP="00A65CBA">
            <w:pPr>
              <w:rPr>
                <w:rFonts w:ascii="Arial" w:hAnsi="Arial" w:cs="Arial"/>
                <w:sz w:val="20"/>
                <w:szCs w:val="20"/>
              </w:rPr>
            </w:pPr>
          </w:p>
        </w:tc>
        <w:tc>
          <w:tcPr>
            <w:tcW w:w="3040" w:type="dxa"/>
          </w:tcPr>
          <w:p w14:paraId="015E0068" w14:textId="77777777" w:rsidR="00A65CBA" w:rsidRDefault="00A65CBA" w:rsidP="00A65CBA">
            <w:pPr>
              <w:rPr>
                <w:rFonts w:ascii="Arial" w:hAnsi="Arial" w:cs="Arial"/>
                <w:color w:val="FF0000"/>
                <w:sz w:val="20"/>
                <w:szCs w:val="20"/>
              </w:rPr>
            </w:pPr>
          </w:p>
          <w:p w14:paraId="1830FA3E" w14:textId="0E4244C4" w:rsidR="00A65CBA" w:rsidRDefault="00A65CBA" w:rsidP="00A65CBA">
            <w:pPr>
              <w:rPr>
                <w:rFonts w:ascii="Arial" w:hAnsi="Arial" w:cs="Arial"/>
                <w:b/>
              </w:rPr>
            </w:pPr>
            <w:r w:rsidRPr="00A65CBA">
              <w:rPr>
                <w:rFonts w:ascii="Arial" w:hAnsi="Arial" w:cs="Arial"/>
                <w:szCs w:val="20"/>
              </w:rPr>
              <w:t>By June 2022</w:t>
            </w:r>
          </w:p>
        </w:tc>
      </w:tr>
      <w:tr w:rsidR="00A65CBA" w:rsidRPr="00B27FFA" w14:paraId="1275994C" w14:textId="77777777" w:rsidTr="00110628">
        <w:trPr>
          <w:trHeight w:val="527"/>
        </w:trPr>
        <w:tc>
          <w:tcPr>
            <w:tcW w:w="15193" w:type="dxa"/>
            <w:gridSpan w:val="6"/>
            <w:vAlign w:val="center"/>
          </w:tcPr>
          <w:p w14:paraId="66D4F2DB" w14:textId="77777777" w:rsidR="00A65CBA" w:rsidRPr="00B27FFA" w:rsidRDefault="00A65CBA" w:rsidP="00A65CBA">
            <w:pPr>
              <w:rPr>
                <w:rFonts w:ascii="Arial" w:hAnsi="Arial" w:cs="Arial"/>
                <w:b/>
                <w:sz w:val="24"/>
                <w:szCs w:val="24"/>
              </w:rPr>
            </w:pPr>
            <w:r w:rsidRPr="00B27FFA">
              <w:rPr>
                <w:rFonts w:ascii="Arial" w:hAnsi="Arial" w:cs="Arial"/>
                <w:b/>
                <w:sz w:val="24"/>
                <w:szCs w:val="24"/>
              </w:rPr>
              <w:t>Ongoing Evaluation</w:t>
            </w:r>
          </w:p>
        </w:tc>
      </w:tr>
      <w:tr w:rsidR="00A65CBA" w:rsidRPr="00A80965" w14:paraId="23F7C846" w14:textId="77777777" w:rsidTr="00110628">
        <w:trPr>
          <w:trHeight w:val="984"/>
        </w:trPr>
        <w:tc>
          <w:tcPr>
            <w:tcW w:w="15193" w:type="dxa"/>
            <w:gridSpan w:val="6"/>
          </w:tcPr>
          <w:p w14:paraId="4486B500" w14:textId="77777777" w:rsidR="00A65CBA" w:rsidRDefault="00A65CBA" w:rsidP="00A65CBA">
            <w:pPr>
              <w:rPr>
                <w:rFonts w:ascii="Arial" w:hAnsi="Arial" w:cs="Arial"/>
                <w:b/>
                <w:sz w:val="20"/>
                <w:szCs w:val="20"/>
              </w:rPr>
            </w:pPr>
          </w:p>
          <w:p w14:paraId="7EDAAA45" w14:textId="77777777" w:rsidR="00A65CBA" w:rsidRDefault="00A65CBA" w:rsidP="00A65CBA">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25C32123" w14:textId="77777777" w:rsidR="00A65CBA" w:rsidRDefault="00A65CBA" w:rsidP="00A65CBA">
            <w:pPr>
              <w:rPr>
                <w:rFonts w:ascii="Arial" w:hAnsi="Arial" w:cs="Arial"/>
                <w:b/>
                <w:color w:val="FF0000"/>
                <w:sz w:val="20"/>
                <w:szCs w:val="20"/>
              </w:rPr>
            </w:pPr>
          </w:p>
          <w:p w14:paraId="6EDF08D9" w14:textId="77777777" w:rsidR="00A65CBA" w:rsidRDefault="00A65CBA" w:rsidP="00A65CBA">
            <w:pPr>
              <w:rPr>
                <w:rFonts w:ascii="Arial" w:hAnsi="Arial" w:cs="Arial"/>
                <w:b/>
                <w:color w:val="FF0000"/>
                <w:sz w:val="20"/>
                <w:szCs w:val="20"/>
              </w:rPr>
            </w:pPr>
          </w:p>
          <w:p w14:paraId="7D6356ED" w14:textId="77777777" w:rsidR="00A65CBA" w:rsidRDefault="00A65CBA" w:rsidP="00A65CBA">
            <w:pPr>
              <w:rPr>
                <w:rFonts w:ascii="Arial" w:hAnsi="Arial" w:cs="Arial"/>
                <w:b/>
                <w:color w:val="FF0000"/>
                <w:sz w:val="20"/>
                <w:szCs w:val="20"/>
              </w:rPr>
            </w:pPr>
          </w:p>
          <w:p w14:paraId="670ACA17" w14:textId="77777777" w:rsidR="00A65CBA" w:rsidRPr="00BA51A2" w:rsidRDefault="00A65CBA" w:rsidP="00A65CBA">
            <w:pPr>
              <w:rPr>
                <w:rFonts w:ascii="Arial" w:hAnsi="Arial" w:cs="Arial"/>
                <w:b/>
                <w:color w:val="FF0000"/>
                <w:sz w:val="20"/>
                <w:szCs w:val="20"/>
              </w:rPr>
            </w:pPr>
          </w:p>
        </w:tc>
      </w:tr>
      <w:bookmarkEnd w:id="1"/>
    </w:tbl>
    <w:p w14:paraId="41F6B218" w14:textId="02BD576A" w:rsidR="00313479" w:rsidRDefault="00313479" w:rsidP="00313479">
      <w:pPr>
        <w:rPr>
          <w:rFonts w:ascii="Arial" w:hAnsi="Arial" w:cs="Arial"/>
          <w:b/>
          <w:bCs/>
        </w:rPr>
      </w:pPr>
    </w:p>
    <w:p w14:paraId="34CF27B2" w14:textId="0A329543" w:rsidR="00110628" w:rsidRDefault="00110628" w:rsidP="00313479">
      <w:pPr>
        <w:rPr>
          <w:rFonts w:ascii="Arial" w:hAnsi="Arial" w:cs="Arial"/>
          <w:b/>
          <w:bCs/>
        </w:rPr>
      </w:pPr>
    </w:p>
    <w:p w14:paraId="713FC23C" w14:textId="77777777" w:rsidR="00837A4E" w:rsidRDefault="00837A4E" w:rsidP="00837A4E">
      <w:pPr>
        <w:rPr>
          <w:rFonts w:ascii="Arial" w:hAnsi="Arial" w:cs="Arial"/>
          <w:b/>
          <w:bCs/>
        </w:rPr>
      </w:pPr>
    </w:p>
    <w:p w14:paraId="6E894674" w14:textId="77777777" w:rsidR="00837A4E" w:rsidRDefault="00837A4E" w:rsidP="00837A4E">
      <w:pPr>
        <w:rPr>
          <w:rFonts w:ascii="Arial" w:hAnsi="Arial" w:cs="Arial"/>
          <w:b/>
          <w:bCs/>
        </w:rPr>
      </w:pPr>
    </w:p>
    <w:p w14:paraId="543F707A" w14:textId="77777777" w:rsidR="00837A4E" w:rsidRDefault="00837A4E" w:rsidP="00837A4E">
      <w:pPr>
        <w:rPr>
          <w:rFonts w:ascii="Arial" w:hAnsi="Arial" w:cs="Arial"/>
          <w:b/>
          <w:bCs/>
        </w:rPr>
      </w:pPr>
    </w:p>
    <w:p w14:paraId="200CDF25" w14:textId="77777777" w:rsidR="00837A4E" w:rsidRDefault="00837A4E" w:rsidP="00837A4E">
      <w:pPr>
        <w:rPr>
          <w:rFonts w:ascii="Arial" w:hAnsi="Arial" w:cs="Arial"/>
          <w:b/>
          <w:bCs/>
        </w:rPr>
      </w:pPr>
    </w:p>
    <w:p w14:paraId="3665D0A2" w14:textId="77777777" w:rsidR="00837A4E" w:rsidRDefault="00837A4E" w:rsidP="00837A4E">
      <w:pPr>
        <w:rPr>
          <w:rFonts w:ascii="Arial" w:hAnsi="Arial" w:cs="Arial"/>
          <w:b/>
          <w:bCs/>
        </w:rPr>
      </w:pPr>
    </w:p>
    <w:p w14:paraId="08B980F0" w14:textId="77777777" w:rsidR="00837A4E" w:rsidRDefault="00837A4E" w:rsidP="00837A4E">
      <w:pPr>
        <w:rPr>
          <w:rFonts w:ascii="Arial" w:hAnsi="Arial" w:cs="Arial"/>
          <w:b/>
          <w:bCs/>
        </w:rPr>
      </w:pPr>
    </w:p>
    <w:p w14:paraId="70177811" w14:textId="77777777" w:rsidR="00A65CBA" w:rsidRDefault="00A65CBA" w:rsidP="00837A4E">
      <w:pPr>
        <w:rPr>
          <w:rFonts w:ascii="Arial" w:hAnsi="Arial" w:cs="Arial"/>
          <w:b/>
          <w:bCs/>
        </w:rPr>
      </w:pPr>
    </w:p>
    <w:p w14:paraId="3E066B82" w14:textId="39BF045F" w:rsidR="00837A4E" w:rsidRPr="00BA51A2" w:rsidRDefault="00837A4E" w:rsidP="00837A4E">
      <w:pPr>
        <w:rPr>
          <w:rFonts w:ascii="Arial" w:hAnsi="Arial" w:cs="Arial"/>
          <w:b/>
          <w:bCs/>
        </w:rPr>
      </w:pPr>
      <w:r w:rsidRPr="00BA51A2">
        <w:rPr>
          <w:rFonts w:ascii="Arial" w:hAnsi="Arial" w:cs="Arial"/>
          <w:b/>
          <w:bCs/>
        </w:rPr>
        <w:lastRenderedPageBreak/>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837A4E" w:rsidRPr="00076251" w14:paraId="073BC470" w14:textId="77777777" w:rsidTr="00837A4E">
        <w:trPr>
          <w:trHeight w:val="432"/>
        </w:trPr>
        <w:tc>
          <w:tcPr>
            <w:tcW w:w="15193" w:type="dxa"/>
            <w:gridSpan w:val="6"/>
            <w:vAlign w:val="center"/>
          </w:tcPr>
          <w:p w14:paraId="17573292" w14:textId="7D2FBD92" w:rsidR="00837A4E" w:rsidRPr="00076251" w:rsidRDefault="00837A4E" w:rsidP="00837A4E">
            <w:pPr>
              <w:tabs>
                <w:tab w:val="left" w:pos="2520"/>
              </w:tabs>
              <w:rPr>
                <w:rFonts w:ascii="Arial" w:hAnsi="Arial" w:cs="Arial"/>
                <w:sz w:val="20"/>
                <w:szCs w:val="20"/>
              </w:rPr>
            </w:pPr>
            <w:r w:rsidRPr="00110628">
              <w:rPr>
                <w:rFonts w:ascii="Arial" w:hAnsi="Arial" w:cs="Arial"/>
                <w:b/>
                <w:szCs w:val="20"/>
              </w:rPr>
              <w:t>National Improvement Framework Priority</w:t>
            </w:r>
            <w:r>
              <w:rPr>
                <w:rFonts w:ascii="Arial" w:hAnsi="Arial" w:cs="Arial"/>
                <w:b/>
                <w:sz w:val="20"/>
                <w:szCs w:val="20"/>
              </w:rPr>
              <w:t xml:space="preserve">: </w:t>
            </w:r>
            <w:r w:rsidRPr="00EB47AD">
              <w:rPr>
                <w:rFonts w:ascii="Arial" w:hAnsi="Arial" w:cs="Arial"/>
                <w:sz w:val="20"/>
                <w:szCs w:val="20"/>
              </w:rPr>
              <w:t xml:space="preserve">  </w:t>
            </w:r>
            <w:r>
              <w:rPr>
                <w:rFonts w:ascii="Arial" w:hAnsi="Arial" w:cs="Arial"/>
                <w:sz w:val="20"/>
                <w:szCs w:val="20"/>
              </w:rPr>
              <w:t xml:space="preserve"> </w:t>
            </w:r>
            <w:r w:rsidRPr="001156EC">
              <w:rPr>
                <w:rFonts w:ascii="Arial" w:hAnsi="Arial" w:cs="Arial"/>
                <w:b/>
                <w:szCs w:val="20"/>
              </w:rPr>
              <w:t xml:space="preserve">Nursery </w:t>
            </w:r>
            <w:r w:rsidR="009664B4">
              <w:rPr>
                <w:rFonts w:ascii="Arial" w:hAnsi="Arial" w:cs="Arial"/>
                <w:b/>
                <w:szCs w:val="20"/>
              </w:rPr>
              <w:t>–</w:t>
            </w:r>
            <w:r w:rsidRPr="001156EC">
              <w:rPr>
                <w:rFonts w:ascii="Arial" w:hAnsi="Arial" w:cs="Arial"/>
                <w:szCs w:val="20"/>
              </w:rPr>
              <w:t xml:space="preserve"> </w:t>
            </w:r>
            <w:r w:rsidR="009664B4" w:rsidRPr="00B6754F">
              <w:rPr>
                <w:rFonts w:ascii="Arial" w:hAnsi="Arial" w:cs="Arial"/>
                <w:b/>
                <w:szCs w:val="20"/>
              </w:rPr>
              <w:t>to improve attainment in literacy and numeracy</w:t>
            </w:r>
          </w:p>
        </w:tc>
      </w:tr>
      <w:tr w:rsidR="00837A4E" w:rsidRPr="00B27FFA" w14:paraId="5F9B43E0" w14:textId="77777777" w:rsidTr="00837A4E">
        <w:trPr>
          <w:trHeight w:val="410"/>
        </w:trPr>
        <w:tc>
          <w:tcPr>
            <w:tcW w:w="15193" w:type="dxa"/>
            <w:gridSpan w:val="6"/>
            <w:vAlign w:val="center"/>
          </w:tcPr>
          <w:p w14:paraId="1AEBB569" w14:textId="3F4F8E58" w:rsidR="00837A4E" w:rsidRPr="009664B4" w:rsidRDefault="00837A4E" w:rsidP="00837A4E">
            <w:pPr>
              <w:tabs>
                <w:tab w:val="left" w:pos="2520"/>
              </w:tabs>
              <w:rPr>
                <w:rFonts w:ascii="Arial" w:hAnsi="Arial" w:cs="Arial"/>
                <w:bCs/>
                <w:iCs/>
                <w:color w:val="FF0000"/>
                <w:sz w:val="20"/>
                <w:szCs w:val="20"/>
              </w:rPr>
            </w:pPr>
            <w:r w:rsidRPr="00B27FFA">
              <w:rPr>
                <w:rFonts w:ascii="Arial" w:hAnsi="Arial" w:cs="Arial"/>
                <w:b/>
                <w:sz w:val="24"/>
                <w:szCs w:val="24"/>
              </w:rPr>
              <w:t xml:space="preserve">Focused Priority:  </w:t>
            </w:r>
            <w:r w:rsidR="009664B4">
              <w:rPr>
                <w:rFonts w:ascii="Arial" w:hAnsi="Arial" w:cs="Arial"/>
                <w:b/>
                <w:sz w:val="24"/>
                <w:szCs w:val="24"/>
              </w:rPr>
              <w:t xml:space="preserve">for BASE results in P1 to show an increase in attainment </w:t>
            </w:r>
            <w:r w:rsidR="009664B4" w:rsidRPr="00B6754F">
              <w:rPr>
                <w:rFonts w:ascii="Arial" w:hAnsi="Arial" w:cs="Arial"/>
                <w:b/>
                <w:bCs/>
                <w:iCs/>
                <w:szCs w:val="20"/>
              </w:rPr>
              <w:t>for N5 pupils</w:t>
            </w:r>
          </w:p>
        </w:tc>
      </w:tr>
      <w:tr w:rsidR="00837A4E" w14:paraId="412EA6EE" w14:textId="77777777" w:rsidTr="00837A4E">
        <w:trPr>
          <w:trHeight w:val="415"/>
        </w:trPr>
        <w:tc>
          <w:tcPr>
            <w:tcW w:w="7596" w:type="dxa"/>
            <w:gridSpan w:val="3"/>
            <w:vAlign w:val="center"/>
          </w:tcPr>
          <w:p w14:paraId="54E2D62A" w14:textId="373FE962" w:rsidR="00761737" w:rsidRDefault="00837A4E" w:rsidP="00761737">
            <w:pPr>
              <w:tabs>
                <w:tab w:val="left" w:pos="2520"/>
              </w:tabs>
              <w:rPr>
                <w:rFonts w:ascii="Arial" w:hAnsi="Arial" w:cs="Arial"/>
                <w:b/>
                <w:sz w:val="20"/>
                <w:szCs w:val="20"/>
              </w:rPr>
            </w:pPr>
            <w:r>
              <w:rPr>
                <w:rFonts w:ascii="Arial" w:hAnsi="Arial" w:cs="Arial"/>
                <w:b/>
                <w:sz w:val="20"/>
                <w:szCs w:val="20"/>
              </w:rPr>
              <w:t>HGIOS4 Quality Indicators</w:t>
            </w:r>
          </w:p>
          <w:p w14:paraId="29E9376F" w14:textId="77777777" w:rsidR="00761737" w:rsidRPr="00761737" w:rsidRDefault="00761737" w:rsidP="00761737">
            <w:pPr>
              <w:tabs>
                <w:tab w:val="left" w:pos="2520"/>
              </w:tabs>
              <w:rPr>
                <w:rFonts w:ascii="Arial" w:hAnsi="Arial" w:cs="Arial"/>
                <w:b/>
                <w:sz w:val="20"/>
                <w:szCs w:val="20"/>
              </w:rPr>
            </w:pPr>
          </w:p>
          <w:p w14:paraId="7F0821F6" w14:textId="5A9E83C3" w:rsidR="00B6754F" w:rsidRPr="00761737" w:rsidRDefault="00761737" w:rsidP="00761737">
            <w:pPr>
              <w:tabs>
                <w:tab w:val="left" w:pos="2520"/>
              </w:tabs>
              <w:rPr>
                <w:rFonts w:ascii="Sassoon Infant Rg" w:hAnsi="Sassoon Infant Rg"/>
                <w:b/>
                <w:color w:val="333333"/>
              </w:rPr>
            </w:pPr>
            <w:r>
              <w:rPr>
                <w:rFonts w:ascii="Sassoon Infant Rg" w:hAnsi="Sassoon Infant Rg"/>
                <w:b/>
                <w:color w:val="333333"/>
              </w:rPr>
              <w:t>1.1</w:t>
            </w:r>
            <w:r w:rsidR="00B6754F" w:rsidRPr="00761737">
              <w:rPr>
                <w:rFonts w:ascii="Sassoon Infant Rg" w:hAnsi="Sassoon Infant Rg"/>
                <w:b/>
                <w:color w:val="333333"/>
              </w:rPr>
              <w:t>self-evaluation for self-improvement</w:t>
            </w:r>
          </w:p>
          <w:p w14:paraId="760BCF54" w14:textId="335F9738" w:rsidR="00B6754F" w:rsidRPr="003F7A37" w:rsidRDefault="00761737" w:rsidP="00761737">
            <w:pPr>
              <w:tabs>
                <w:tab w:val="left" w:pos="2520"/>
              </w:tabs>
              <w:contextualSpacing/>
              <w:rPr>
                <w:rFonts w:ascii="Sassoon Infant Rg" w:hAnsi="Sassoon Infant Rg"/>
                <w:b/>
                <w:color w:val="333333"/>
              </w:rPr>
            </w:pPr>
            <w:r>
              <w:rPr>
                <w:rFonts w:ascii="Sassoon Infant Rg" w:hAnsi="Sassoon Infant Rg"/>
                <w:b/>
                <w:color w:val="333333"/>
              </w:rPr>
              <w:t>1.2</w:t>
            </w:r>
            <w:r w:rsidR="00B6754F" w:rsidRPr="003F7A37">
              <w:rPr>
                <w:rFonts w:ascii="Sassoon Infant Rg" w:hAnsi="Sassoon Infant Rg"/>
                <w:b/>
                <w:color w:val="333333"/>
              </w:rPr>
              <w:t>leadership of learning</w:t>
            </w:r>
          </w:p>
          <w:p w14:paraId="3E1DB82F" w14:textId="2B531E62" w:rsidR="00B6754F" w:rsidRPr="003F7A37" w:rsidRDefault="00761737" w:rsidP="00761737">
            <w:pPr>
              <w:tabs>
                <w:tab w:val="left" w:pos="2520"/>
              </w:tabs>
              <w:contextualSpacing/>
              <w:rPr>
                <w:rFonts w:ascii="Sassoon Infant Rg" w:hAnsi="Sassoon Infant Rg"/>
                <w:b/>
                <w:color w:val="333333"/>
              </w:rPr>
            </w:pPr>
            <w:r>
              <w:rPr>
                <w:rFonts w:ascii="Sassoon Infant Rg" w:hAnsi="Sassoon Infant Rg"/>
                <w:b/>
                <w:color w:val="333333"/>
              </w:rPr>
              <w:t>1.3</w:t>
            </w:r>
            <w:r w:rsidR="00B6754F" w:rsidRPr="003F7A37">
              <w:rPr>
                <w:rFonts w:ascii="Sassoon Infant Rg" w:hAnsi="Sassoon Infant Rg"/>
                <w:b/>
                <w:color w:val="333333"/>
              </w:rPr>
              <w:t>leadership of change</w:t>
            </w:r>
          </w:p>
          <w:p w14:paraId="152FC7DB" w14:textId="38727BE9" w:rsidR="00B6754F" w:rsidRPr="003F7A37" w:rsidRDefault="00B6754F" w:rsidP="00761737">
            <w:pPr>
              <w:tabs>
                <w:tab w:val="left" w:pos="2520"/>
              </w:tabs>
              <w:rPr>
                <w:rFonts w:ascii="Sassoon Infant Rg" w:hAnsi="Sassoon Infant Rg"/>
                <w:b/>
              </w:rPr>
            </w:pPr>
            <w:r w:rsidRPr="003F7A37">
              <w:rPr>
                <w:rFonts w:ascii="Sassoon Infant Rg" w:hAnsi="Sassoon Infant Rg"/>
                <w:b/>
              </w:rPr>
              <w:t>2.</w:t>
            </w:r>
            <w:r w:rsidR="00761737">
              <w:rPr>
                <w:rFonts w:ascii="Sassoon Infant Rg" w:hAnsi="Sassoon Infant Rg"/>
                <w:b/>
              </w:rPr>
              <w:t>2</w:t>
            </w:r>
            <w:r w:rsidRPr="003F7A37">
              <w:rPr>
                <w:rFonts w:ascii="Sassoon Infant Rg" w:hAnsi="Sassoon Infant Rg"/>
                <w:b/>
              </w:rPr>
              <w:t xml:space="preserve"> Curriculum</w:t>
            </w:r>
          </w:p>
          <w:p w14:paraId="6512DBCC" w14:textId="77777777" w:rsidR="00B6754F" w:rsidRPr="003F7A37" w:rsidRDefault="00B6754F" w:rsidP="00761737">
            <w:pPr>
              <w:tabs>
                <w:tab w:val="left" w:pos="2520"/>
              </w:tabs>
              <w:rPr>
                <w:rFonts w:ascii="Sassoon Infant Rg" w:hAnsi="Sassoon Infant Rg"/>
                <w:b/>
              </w:rPr>
            </w:pPr>
            <w:r w:rsidRPr="003F7A37">
              <w:rPr>
                <w:rFonts w:ascii="Sassoon Infant Rg" w:hAnsi="Sassoon Infant Rg"/>
                <w:b/>
              </w:rPr>
              <w:t>2.3 Learning, Teaching and Assessment</w:t>
            </w:r>
          </w:p>
          <w:p w14:paraId="1F8706A4" w14:textId="77777777" w:rsidR="00B6754F" w:rsidRPr="003F7A37" w:rsidRDefault="00B6754F" w:rsidP="00761737">
            <w:pPr>
              <w:tabs>
                <w:tab w:val="left" w:pos="2520"/>
              </w:tabs>
              <w:rPr>
                <w:rFonts w:ascii="Sassoon Infant Rg" w:hAnsi="Sassoon Infant Rg"/>
                <w:b/>
              </w:rPr>
            </w:pPr>
            <w:r w:rsidRPr="003F7A37">
              <w:rPr>
                <w:rFonts w:ascii="Sassoon Infant Rg" w:hAnsi="Sassoon Infant Rg"/>
                <w:b/>
              </w:rPr>
              <w:t>3.2 Raising Attainment and Achievement</w:t>
            </w:r>
          </w:p>
          <w:p w14:paraId="0FE46A9E" w14:textId="77777777" w:rsidR="00837A4E" w:rsidRDefault="00837A4E" w:rsidP="00761737">
            <w:pPr>
              <w:tabs>
                <w:tab w:val="left" w:pos="2520"/>
              </w:tabs>
              <w:rPr>
                <w:rFonts w:ascii="Arial" w:hAnsi="Arial" w:cs="Arial"/>
                <w:b/>
                <w:sz w:val="20"/>
                <w:szCs w:val="20"/>
              </w:rPr>
            </w:pPr>
          </w:p>
          <w:p w14:paraId="1DF3BB18" w14:textId="77777777" w:rsidR="009664B4" w:rsidRDefault="009664B4" w:rsidP="00761737">
            <w:pPr>
              <w:tabs>
                <w:tab w:val="left" w:pos="2520"/>
              </w:tabs>
              <w:rPr>
                <w:rFonts w:ascii="Arial" w:hAnsi="Arial" w:cs="Arial"/>
                <w:b/>
                <w:sz w:val="20"/>
                <w:szCs w:val="20"/>
              </w:rPr>
            </w:pPr>
          </w:p>
          <w:p w14:paraId="4AFE2409" w14:textId="77777777" w:rsidR="00837A4E" w:rsidRPr="00EB47AD" w:rsidRDefault="00837A4E" w:rsidP="00761737">
            <w:pPr>
              <w:tabs>
                <w:tab w:val="left" w:pos="2520"/>
              </w:tabs>
              <w:rPr>
                <w:rFonts w:ascii="Arial" w:hAnsi="Arial" w:cs="Arial"/>
                <w:b/>
                <w:sz w:val="20"/>
                <w:szCs w:val="20"/>
              </w:rPr>
            </w:pPr>
          </w:p>
        </w:tc>
        <w:tc>
          <w:tcPr>
            <w:tcW w:w="7597" w:type="dxa"/>
            <w:gridSpan w:val="3"/>
            <w:vAlign w:val="center"/>
          </w:tcPr>
          <w:p w14:paraId="12B9489C" w14:textId="77777777" w:rsidR="00837A4E" w:rsidRDefault="00837A4E" w:rsidP="00837A4E">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p w14:paraId="69234C41" w14:textId="77777777" w:rsidR="00837A4E" w:rsidRDefault="00837A4E" w:rsidP="00837A4E">
            <w:pPr>
              <w:tabs>
                <w:tab w:val="left" w:pos="2520"/>
              </w:tabs>
              <w:rPr>
                <w:rFonts w:ascii="Arial" w:hAnsi="Arial" w:cs="Arial"/>
                <w:b/>
                <w:sz w:val="20"/>
                <w:szCs w:val="20"/>
              </w:rPr>
            </w:pPr>
          </w:p>
          <w:p w14:paraId="0A3153AD" w14:textId="5D8C775D" w:rsidR="00837A4E" w:rsidRPr="00761737" w:rsidRDefault="00761737" w:rsidP="00761737">
            <w:pPr>
              <w:tabs>
                <w:tab w:val="left" w:pos="2520"/>
              </w:tabs>
              <w:rPr>
                <w:rFonts w:ascii="Sassoon Infant Rg" w:hAnsi="Sassoon Infant Rg"/>
                <w:b/>
                <w:color w:val="333333"/>
              </w:rPr>
            </w:pPr>
            <w:r>
              <w:rPr>
                <w:rFonts w:ascii="Sassoon Infant Rg" w:hAnsi="Sassoon Infant Rg"/>
                <w:b/>
                <w:color w:val="333333"/>
              </w:rPr>
              <w:t>1.1</w:t>
            </w:r>
            <w:r w:rsidR="00837A4E" w:rsidRPr="00761737">
              <w:rPr>
                <w:rFonts w:ascii="Sassoon Infant Rg" w:hAnsi="Sassoon Infant Rg"/>
                <w:b/>
                <w:color w:val="333333"/>
              </w:rPr>
              <w:t>self-evaluation for self-improvement</w:t>
            </w:r>
          </w:p>
          <w:p w14:paraId="2163C334" w14:textId="70F1C8B1" w:rsidR="00837A4E" w:rsidRPr="003F7A37" w:rsidRDefault="00761737" w:rsidP="00761737">
            <w:pPr>
              <w:tabs>
                <w:tab w:val="left" w:pos="2520"/>
              </w:tabs>
              <w:contextualSpacing/>
              <w:rPr>
                <w:rFonts w:ascii="Sassoon Infant Rg" w:hAnsi="Sassoon Infant Rg"/>
                <w:b/>
                <w:color w:val="333333"/>
              </w:rPr>
            </w:pPr>
            <w:r>
              <w:rPr>
                <w:rFonts w:ascii="Sassoon Infant Rg" w:hAnsi="Sassoon Infant Rg"/>
                <w:b/>
                <w:color w:val="333333"/>
              </w:rPr>
              <w:t>1.2</w:t>
            </w:r>
            <w:r w:rsidR="00837A4E" w:rsidRPr="003F7A37">
              <w:rPr>
                <w:rFonts w:ascii="Sassoon Infant Rg" w:hAnsi="Sassoon Infant Rg"/>
                <w:b/>
                <w:color w:val="333333"/>
              </w:rPr>
              <w:t>leadership of learning</w:t>
            </w:r>
          </w:p>
          <w:p w14:paraId="0B4473F1" w14:textId="038AB27B" w:rsidR="00837A4E" w:rsidRPr="003F7A37" w:rsidRDefault="00761737" w:rsidP="00761737">
            <w:pPr>
              <w:tabs>
                <w:tab w:val="left" w:pos="2520"/>
              </w:tabs>
              <w:contextualSpacing/>
              <w:rPr>
                <w:rFonts w:ascii="Sassoon Infant Rg" w:hAnsi="Sassoon Infant Rg"/>
                <w:b/>
                <w:color w:val="333333"/>
              </w:rPr>
            </w:pPr>
            <w:r>
              <w:rPr>
                <w:rFonts w:ascii="Sassoon Infant Rg" w:hAnsi="Sassoon Infant Rg"/>
                <w:b/>
                <w:color w:val="333333"/>
              </w:rPr>
              <w:t>1.3</w:t>
            </w:r>
            <w:r w:rsidR="00837A4E" w:rsidRPr="003F7A37">
              <w:rPr>
                <w:rFonts w:ascii="Sassoon Infant Rg" w:hAnsi="Sassoon Infant Rg"/>
                <w:b/>
                <w:color w:val="333333"/>
              </w:rPr>
              <w:t>leadership of change</w:t>
            </w:r>
          </w:p>
          <w:p w14:paraId="5C20940E" w14:textId="77777777" w:rsidR="00837A4E" w:rsidRPr="003F7A37" w:rsidRDefault="00837A4E" w:rsidP="00837A4E">
            <w:pPr>
              <w:tabs>
                <w:tab w:val="left" w:pos="2520"/>
              </w:tabs>
              <w:rPr>
                <w:rFonts w:ascii="Sassoon Infant Rg" w:hAnsi="Sassoon Infant Rg"/>
                <w:b/>
              </w:rPr>
            </w:pPr>
            <w:r w:rsidRPr="003F7A37">
              <w:rPr>
                <w:rFonts w:ascii="Sassoon Infant Rg" w:hAnsi="Sassoon Infant Rg"/>
                <w:b/>
              </w:rPr>
              <w:t>2.2 Curriculum</w:t>
            </w:r>
          </w:p>
          <w:p w14:paraId="68DCBD11" w14:textId="77777777" w:rsidR="00837A4E" w:rsidRPr="003F7A37" w:rsidRDefault="00837A4E" w:rsidP="00837A4E">
            <w:pPr>
              <w:tabs>
                <w:tab w:val="left" w:pos="2520"/>
              </w:tabs>
              <w:rPr>
                <w:rFonts w:ascii="Sassoon Infant Rg" w:hAnsi="Sassoon Infant Rg"/>
                <w:b/>
              </w:rPr>
            </w:pPr>
            <w:r w:rsidRPr="003F7A37">
              <w:rPr>
                <w:rFonts w:ascii="Sassoon Infant Rg" w:hAnsi="Sassoon Infant Rg"/>
                <w:b/>
              </w:rPr>
              <w:t>2.3 Learning, Teaching and Assessment</w:t>
            </w:r>
          </w:p>
          <w:p w14:paraId="774E2929" w14:textId="77777777" w:rsidR="00837A4E" w:rsidRPr="003F7A37" w:rsidRDefault="00837A4E" w:rsidP="00837A4E">
            <w:pPr>
              <w:tabs>
                <w:tab w:val="left" w:pos="2520"/>
              </w:tabs>
              <w:rPr>
                <w:rFonts w:ascii="Sassoon Infant Rg" w:hAnsi="Sassoon Infant Rg"/>
                <w:b/>
              </w:rPr>
            </w:pPr>
            <w:r w:rsidRPr="003F7A37">
              <w:rPr>
                <w:rFonts w:ascii="Sassoon Infant Rg" w:hAnsi="Sassoon Infant Rg"/>
                <w:b/>
              </w:rPr>
              <w:t>3.2 Securing children’s progress</w:t>
            </w:r>
          </w:p>
          <w:p w14:paraId="0C8E10FE" w14:textId="77777777" w:rsidR="00837A4E" w:rsidRDefault="00837A4E" w:rsidP="00837A4E">
            <w:pPr>
              <w:tabs>
                <w:tab w:val="left" w:pos="2520"/>
              </w:tabs>
              <w:rPr>
                <w:rFonts w:ascii="Arial" w:hAnsi="Arial" w:cs="Arial"/>
                <w:b/>
                <w:sz w:val="20"/>
                <w:szCs w:val="20"/>
              </w:rPr>
            </w:pPr>
          </w:p>
        </w:tc>
      </w:tr>
      <w:tr w:rsidR="00837A4E" w14:paraId="13145243" w14:textId="77777777" w:rsidTr="00837A4E">
        <w:trPr>
          <w:trHeight w:val="695"/>
        </w:trPr>
        <w:tc>
          <w:tcPr>
            <w:tcW w:w="7596" w:type="dxa"/>
            <w:gridSpan w:val="3"/>
            <w:vAlign w:val="center"/>
          </w:tcPr>
          <w:p w14:paraId="35C6DD51" w14:textId="77777777" w:rsidR="00837A4E" w:rsidRPr="00EB47AD" w:rsidRDefault="00837A4E" w:rsidP="00837A4E">
            <w:pPr>
              <w:tabs>
                <w:tab w:val="left" w:pos="2520"/>
              </w:tabs>
              <w:rPr>
                <w:rFonts w:ascii="Arial" w:hAnsi="Arial" w:cs="Arial"/>
                <w:sz w:val="20"/>
                <w:szCs w:val="20"/>
              </w:rPr>
            </w:pPr>
          </w:p>
        </w:tc>
        <w:tc>
          <w:tcPr>
            <w:tcW w:w="7597" w:type="dxa"/>
            <w:gridSpan w:val="3"/>
            <w:vAlign w:val="center"/>
          </w:tcPr>
          <w:p w14:paraId="292532A3" w14:textId="77777777" w:rsidR="00837A4E" w:rsidRDefault="00837A4E" w:rsidP="00837A4E">
            <w:pPr>
              <w:tabs>
                <w:tab w:val="left" w:pos="2520"/>
              </w:tabs>
              <w:rPr>
                <w:rFonts w:ascii="Arial" w:hAnsi="Arial" w:cs="Arial"/>
                <w:sz w:val="20"/>
                <w:szCs w:val="20"/>
              </w:rPr>
            </w:pPr>
          </w:p>
        </w:tc>
      </w:tr>
      <w:tr w:rsidR="00837A4E" w:rsidRPr="00B27FFA" w14:paraId="7FA2765C" w14:textId="77777777" w:rsidTr="00837A4E">
        <w:trPr>
          <w:trHeight w:val="458"/>
        </w:trPr>
        <w:tc>
          <w:tcPr>
            <w:tcW w:w="3214" w:type="dxa"/>
            <w:vAlign w:val="center"/>
          </w:tcPr>
          <w:p w14:paraId="0DA48CEA" w14:textId="77777777" w:rsidR="00837A4E" w:rsidRPr="00B27FFA" w:rsidRDefault="00837A4E" w:rsidP="00837A4E">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7CBEA5CD" w14:textId="77777777" w:rsidR="00837A4E" w:rsidRPr="00B27FFA" w:rsidRDefault="00837A4E" w:rsidP="00837A4E">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38EB9D8A" w14:textId="77777777" w:rsidR="00837A4E" w:rsidRPr="00B27FFA" w:rsidRDefault="00837A4E" w:rsidP="00837A4E">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4207788C" w14:textId="77777777" w:rsidR="00837A4E" w:rsidRDefault="00837A4E" w:rsidP="00837A4E">
            <w:pPr>
              <w:jc w:val="center"/>
              <w:rPr>
                <w:rFonts w:ascii="Arial" w:hAnsi="Arial" w:cs="Arial"/>
                <w:b/>
                <w:sz w:val="24"/>
                <w:szCs w:val="24"/>
              </w:rPr>
            </w:pPr>
            <w:r>
              <w:rPr>
                <w:rFonts w:ascii="Arial" w:hAnsi="Arial" w:cs="Arial"/>
                <w:b/>
                <w:sz w:val="24"/>
                <w:szCs w:val="24"/>
              </w:rPr>
              <w:t>Measure of Success</w:t>
            </w:r>
          </w:p>
          <w:p w14:paraId="33A85C4A" w14:textId="77777777" w:rsidR="00837A4E" w:rsidRPr="000A1781" w:rsidRDefault="00837A4E" w:rsidP="00837A4E">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5CE95D05" w14:textId="77777777" w:rsidR="00837A4E" w:rsidRPr="00B27FFA" w:rsidRDefault="00837A4E" w:rsidP="00837A4E">
            <w:pPr>
              <w:jc w:val="center"/>
              <w:rPr>
                <w:rFonts w:ascii="Arial" w:hAnsi="Arial" w:cs="Arial"/>
                <w:b/>
                <w:sz w:val="24"/>
                <w:szCs w:val="24"/>
              </w:rPr>
            </w:pPr>
            <w:r>
              <w:rPr>
                <w:rFonts w:ascii="Arial" w:hAnsi="Arial" w:cs="Arial"/>
                <w:b/>
                <w:sz w:val="24"/>
                <w:szCs w:val="24"/>
              </w:rPr>
              <w:t>Timescales</w:t>
            </w:r>
          </w:p>
        </w:tc>
      </w:tr>
      <w:tr w:rsidR="00837A4E" w14:paraId="71ED18F3" w14:textId="77777777" w:rsidTr="00837A4E">
        <w:trPr>
          <w:trHeight w:val="4328"/>
        </w:trPr>
        <w:tc>
          <w:tcPr>
            <w:tcW w:w="3214" w:type="dxa"/>
          </w:tcPr>
          <w:p w14:paraId="16A396B1" w14:textId="77777777" w:rsidR="00837A4E" w:rsidRPr="003F4D5B" w:rsidRDefault="00837A4E" w:rsidP="00837A4E">
            <w:pPr>
              <w:rPr>
                <w:rFonts w:ascii="Arial" w:hAnsi="Arial" w:cs="Arial"/>
                <w:color w:val="FF0000"/>
                <w:szCs w:val="20"/>
              </w:rPr>
            </w:pPr>
          </w:p>
          <w:p w14:paraId="454DAE14" w14:textId="4FD82D54" w:rsidR="00837A4E" w:rsidRPr="003F4D5B" w:rsidRDefault="00B6754F" w:rsidP="00837A4E">
            <w:pPr>
              <w:rPr>
                <w:rFonts w:ascii="Arial" w:hAnsi="Arial" w:cs="Arial"/>
                <w:szCs w:val="20"/>
              </w:rPr>
            </w:pPr>
            <w:r w:rsidRPr="003F4D5B">
              <w:rPr>
                <w:rFonts w:ascii="Arial" w:hAnsi="Arial" w:cs="Arial"/>
                <w:szCs w:val="20"/>
              </w:rPr>
              <w:t>Increase a</w:t>
            </w:r>
            <w:r w:rsidR="009664B4" w:rsidRPr="003F4D5B">
              <w:rPr>
                <w:rFonts w:ascii="Arial" w:hAnsi="Arial" w:cs="Arial"/>
                <w:szCs w:val="20"/>
              </w:rPr>
              <w:t xml:space="preserve">ttainment in numeracy skills for N5s </w:t>
            </w:r>
            <w:r w:rsidRPr="003F4D5B">
              <w:rPr>
                <w:rFonts w:ascii="Arial" w:hAnsi="Arial" w:cs="Arial"/>
                <w:szCs w:val="20"/>
              </w:rPr>
              <w:t xml:space="preserve">from 47% to 60% </w:t>
            </w:r>
            <w:r w:rsidR="009664B4" w:rsidRPr="003F4D5B">
              <w:rPr>
                <w:rFonts w:ascii="Arial" w:hAnsi="Arial" w:cs="Arial"/>
                <w:szCs w:val="20"/>
              </w:rPr>
              <w:t>prior to transitioning to P1</w:t>
            </w:r>
          </w:p>
          <w:p w14:paraId="334FCF5A" w14:textId="17D26F63" w:rsidR="00844F6D" w:rsidRPr="003F4D5B" w:rsidRDefault="00844F6D" w:rsidP="00837A4E">
            <w:pPr>
              <w:rPr>
                <w:rFonts w:ascii="Arial" w:hAnsi="Arial" w:cs="Arial"/>
                <w:szCs w:val="20"/>
              </w:rPr>
            </w:pPr>
          </w:p>
          <w:p w14:paraId="7F07EB93" w14:textId="518D69CD" w:rsidR="00844F6D" w:rsidRPr="003F4D5B" w:rsidRDefault="00844F6D" w:rsidP="00837A4E">
            <w:pPr>
              <w:rPr>
                <w:rFonts w:ascii="Arial" w:hAnsi="Arial" w:cs="Arial"/>
                <w:szCs w:val="20"/>
              </w:rPr>
            </w:pPr>
            <w:r w:rsidRPr="003F4D5B">
              <w:rPr>
                <w:rFonts w:ascii="Arial" w:hAnsi="Arial" w:cs="Arial"/>
                <w:szCs w:val="20"/>
              </w:rPr>
              <w:t>Increase attainment in reading skills for N5s from 53% to 73% prior to transitioning to P1</w:t>
            </w:r>
          </w:p>
          <w:p w14:paraId="501C1DCA" w14:textId="77777777" w:rsidR="00837A4E" w:rsidRPr="003F4D5B" w:rsidRDefault="00837A4E" w:rsidP="00837A4E">
            <w:pPr>
              <w:rPr>
                <w:rFonts w:ascii="Arial" w:hAnsi="Arial" w:cs="Arial"/>
                <w:color w:val="FF0000"/>
                <w:szCs w:val="20"/>
              </w:rPr>
            </w:pPr>
          </w:p>
          <w:p w14:paraId="103506DF" w14:textId="56BCCDEB" w:rsidR="00837A4E" w:rsidRPr="003F4D5B" w:rsidRDefault="00B6754F" w:rsidP="00837A4E">
            <w:pPr>
              <w:rPr>
                <w:rFonts w:ascii="Arial" w:hAnsi="Arial" w:cs="Arial"/>
                <w:szCs w:val="20"/>
              </w:rPr>
            </w:pPr>
            <w:r w:rsidRPr="003F4D5B">
              <w:rPr>
                <w:rFonts w:ascii="Arial" w:hAnsi="Arial" w:cs="Arial"/>
                <w:szCs w:val="20"/>
              </w:rPr>
              <w:t>Pupils to show an awareness of literacy skills in readiness for Primary 1</w:t>
            </w:r>
            <w:r w:rsidR="00844F6D" w:rsidRPr="003F4D5B">
              <w:rPr>
                <w:rFonts w:ascii="Arial" w:hAnsi="Arial" w:cs="Arial"/>
                <w:szCs w:val="20"/>
              </w:rPr>
              <w:t xml:space="preserve"> with particular focus on recognising letters of the alphabet and letter recognition</w:t>
            </w:r>
          </w:p>
          <w:p w14:paraId="6B4A839C" w14:textId="24A7D9FB" w:rsidR="00B6754F" w:rsidRPr="003F4D5B" w:rsidRDefault="00B6754F" w:rsidP="00837A4E">
            <w:pPr>
              <w:rPr>
                <w:rFonts w:ascii="Arial" w:hAnsi="Arial" w:cs="Arial"/>
                <w:szCs w:val="20"/>
              </w:rPr>
            </w:pPr>
          </w:p>
          <w:p w14:paraId="566231A6" w14:textId="5B5FFB70" w:rsidR="00B6754F" w:rsidRPr="003F4D5B" w:rsidRDefault="00B6754F" w:rsidP="00837A4E">
            <w:pPr>
              <w:rPr>
                <w:rFonts w:ascii="Arial" w:hAnsi="Arial" w:cs="Arial"/>
                <w:szCs w:val="20"/>
              </w:rPr>
            </w:pPr>
            <w:r w:rsidRPr="003F4D5B">
              <w:rPr>
                <w:rFonts w:ascii="Arial" w:hAnsi="Arial" w:cs="Arial"/>
                <w:szCs w:val="20"/>
              </w:rPr>
              <w:lastRenderedPageBreak/>
              <w:t>N5 pupils to show an understanding of</w:t>
            </w:r>
            <w:r w:rsidR="00844F6D" w:rsidRPr="003F4D5B">
              <w:rPr>
                <w:rFonts w:ascii="Arial" w:hAnsi="Arial" w:cs="Arial"/>
                <w:szCs w:val="20"/>
              </w:rPr>
              <w:t xml:space="preserve"> </w:t>
            </w:r>
            <w:r w:rsidRPr="003F4D5B">
              <w:rPr>
                <w:rFonts w:ascii="Arial" w:hAnsi="Arial" w:cs="Arial"/>
                <w:szCs w:val="20"/>
              </w:rPr>
              <w:t xml:space="preserve">number </w:t>
            </w:r>
            <w:r w:rsidR="00844F6D" w:rsidRPr="003F4D5B">
              <w:rPr>
                <w:rFonts w:ascii="Arial" w:hAnsi="Arial" w:cs="Arial"/>
                <w:szCs w:val="20"/>
              </w:rPr>
              <w:t>recognition and 1:1 correspondence when counting</w:t>
            </w:r>
          </w:p>
          <w:p w14:paraId="5278143C" w14:textId="77777777" w:rsidR="00B6754F" w:rsidRPr="003F4D5B" w:rsidRDefault="00B6754F" w:rsidP="00837A4E">
            <w:pPr>
              <w:rPr>
                <w:rFonts w:ascii="Arial" w:hAnsi="Arial" w:cs="Arial"/>
                <w:color w:val="FF0000"/>
                <w:szCs w:val="20"/>
              </w:rPr>
            </w:pPr>
          </w:p>
          <w:p w14:paraId="5D556510" w14:textId="77777777" w:rsidR="00837A4E" w:rsidRPr="003F4D5B" w:rsidRDefault="00837A4E" w:rsidP="00837A4E">
            <w:pPr>
              <w:pStyle w:val="ListParagraph"/>
              <w:ind w:left="360"/>
              <w:rPr>
                <w:rFonts w:ascii="Arial" w:hAnsi="Arial"/>
                <w:color w:val="FF0000"/>
              </w:rPr>
            </w:pPr>
          </w:p>
          <w:p w14:paraId="3012FEAA" w14:textId="77777777" w:rsidR="00837A4E" w:rsidRPr="003F4D5B" w:rsidRDefault="00837A4E" w:rsidP="00837A4E">
            <w:pPr>
              <w:rPr>
                <w:rFonts w:ascii="Arial" w:hAnsi="Arial" w:cs="Arial"/>
                <w:b/>
              </w:rPr>
            </w:pPr>
          </w:p>
          <w:p w14:paraId="63C09027" w14:textId="77777777" w:rsidR="00837A4E" w:rsidRPr="003F4D5B" w:rsidRDefault="00837A4E" w:rsidP="00837A4E">
            <w:pPr>
              <w:rPr>
                <w:rFonts w:ascii="Arial" w:hAnsi="Arial" w:cs="Arial"/>
                <w:b/>
              </w:rPr>
            </w:pPr>
          </w:p>
          <w:p w14:paraId="6D67248C" w14:textId="77777777" w:rsidR="00837A4E" w:rsidRPr="003F4D5B" w:rsidRDefault="00837A4E" w:rsidP="00837A4E">
            <w:pPr>
              <w:rPr>
                <w:rFonts w:ascii="Arial" w:hAnsi="Arial" w:cs="Arial"/>
                <w:b/>
              </w:rPr>
            </w:pPr>
          </w:p>
          <w:p w14:paraId="28F1FCC8" w14:textId="77777777" w:rsidR="00837A4E" w:rsidRPr="003F4D5B" w:rsidRDefault="00837A4E" w:rsidP="00837A4E">
            <w:pPr>
              <w:rPr>
                <w:rFonts w:ascii="Arial" w:hAnsi="Arial" w:cs="Arial"/>
                <w:b/>
              </w:rPr>
            </w:pPr>
          </w:p>
        </w:tc>
        <w:tc>
          <w:tcPr>
            <w:tcW w:w="3444" w:type="dxa"/>
          </w:tcPr>
          <w:p w14:paraId="667B4A1D" w14:textId="77777777" w:rsidR="00837A4E" w:rsidRPr="003F4D5B" w:rsidRDefault="00837A4E" w:rsidP="00837A4E">
            <w:pPr>
              <w:rPr>
                <w:rFonts w:ascii="Arial" w:hAnsi="Arial" w:cs="Arial"/>
                <w:color w:val="FF0000"/>
                <w:szCs w:val="20"/>
              </w:rPr>
            </w:pPr>
          </w:p>
          <w:p w14:paraId="7C29C3E4" w14:textId="77777777" w:rsidR="00AF508F" w:rsidRPr="003F4D5B" w:rsidRDefault="00B6754F" w:rsidP="00837A4E">
            <w:pPr>
              <w:rPr>
                <w:rFonts w:ascii="Arial" w:hAnsi="Arial" w:cs="Arial"/>
                <w:szCs w:val="20"/>
              </w:rPr>
            </w:pPr>
            <w:r w:rsidRPr="003F4D5B">
              <w:rPr>
                <w:rFonts w:ascii="Arial" w:hAnsi="Arial" w:cs="Arial"/>
                <w:szCs w:val="20"/>
              </w:rPr>
              <w:t>Using the BASE results data, Nursery staff to improve learning</w:t>
            </w:r>
            <w:r w:rsidR="00844F6D" w:rsidRPr="003F4D5B">
              <w:rPr>
                <w:rFonts w:ascii="Arial" w:hAnsi="Arial" w:cs="Arial"/>
                <w:szCs w:val="20"/>
              </w:rPr>
              <w:t xml:space="preserve"> in literacy and numeracy</w:t>
            </w:r>
          </w:p>
          <w:p w14:paraId="47B8DCA8" w14:textId="77777777" w:rsidR="00AF508F" w:rsidRPr="003F4D5B" w:rsidRDefault="00AF508F" w:rsidP="00837A4E">
            <w:pPr>
              <w:rPr>
                <w:rFonts w:ascii="Arial" w:hAnsi="Arial" w:cs="Arial"/>
                <w:szCs w:val="20"/>
              </w:rPr>
            </w:pPr>
          </w:p>
          <w:p w14:paraId="595FBDDF" w14:textId="5B4AE230" w:rsidR="00B6754F" w:rsidRPr="003F4D5B" w:rsidRDefault="00AF508F" w:rsidP="00837A4E">
            <w:pPr>
              <w:rPr>
                <w:rFonts w:ascii="Arial" w:hAnsi="Arial" w:cs="Arial"/>
                <w:szCs w:val="20"/>
              </w:rPr>
            </w:pPr>
            <w:r w:rsidRPr="003F4D5B">
              <w:rPr>
                <w:rFonts w:ascii="Arial" w:hAnsi="Arial" w:cs="Arial"/>
                <w:szCs w:val="20"/>
              </w:rPr>
              <w:t>Staff development sessions on the pedagogy of learning letter and number recognition</w:t>
            </w:r>
            <w:r w:rsidR="00844F6D" w:rsidRPr="003F4D5B">
              <w:rPr>
                <w:rFonts w:ascii="Arial" w:hAnsi="Arial" w:cs="Arial"/>
                <w:szCs w:val="20"/>
              </w:rPr>
              <w:t xml:space="preserve"> </w:t>
            </w:r>
          </w:p>
          <w:p w14:paraId="36BFF642" w14:textId="77777777" w:rsidR="00B6754F" w:rsidRPr="003F4D5B" w:rsidRDefault="00B6754F" w:rsidP="00837A4E">
            <w:pPr>
              <w:rPr>
                <w:rFonts w:ascii="Arial" w:hAnsi="Arial" w:cs="Arial"/>
                <w:szCs w:val="20"/>
              </w:rPr>
            </w:pPr>
          </w:p>
          <w:p w14:paraId="3265FF54" w14:textId="062BC8E9" w:rsidR="00837A4E" w:rsidRPr="003F4D5B" w:rsidRDefault="00B6754F" w:rsidP="00837A4E">
            <w:pPr>
              <w:rPr>
                <w:rFonts w:ascii="Arial" w:hAnsi="Arial" w:cs="Arial"/>
                <w:szCs w:val="20"/>
              </w:rPr>
            </w:pPr>
            <w:r w:rsidRPr="003F4D5B">
              <w:rPr>
                <w:rFonts w:ascii="Arial" w:hAnsi="Arial" w:cs="Arial"/>
                <w:szCs w:val="20"/>
              </w:rPr>
              <w:t>Nursery staff to liaise with P1 teachers to establish areas for improvement in literacy and numeracy</w:t>
            </w:r>
            <w:r w:rsidR="00AF508F" w:rsidRPr="003F4D5B">
              <w:rPr>
                <w:rFonts w:ascii="Arial" w:hAnsi="Arial" w:cs="Arial"/>
                <w:szCs w:val="20"/>
              </w:rPr>
              <w:t xml:space="preserve"> and provide support where required</w:t>
            </w:r>
          </w:p>
          <w:p w14:paraId="0E0114EE" w14:textId="77777777" w:rsidR="00837A4E" w:rsidRPr="003F4D5B" w:rsidRDefault="00837A4E" w:rsidP="00837A4E">
            <w:pPr>
              <w:rPr>
                <w:rFonts w:ascii="Arial" w:hAnsi="Arial" w:cs="Arial"/>
                <w:color w:val="FF0000"/>
                <w:szCs w:val="20"/>
              </w:rPr>
            </w:pPr>
          </w:p>
          <w:p w14:paraId="5A8CB903" w14:textId="77777777" w:rsidR="00837A4E" w:rsidRPr="003F4D5B" w:rsidRDefault="00837A4E" w:rsidP="00837A4E">
            <w:pPr>
              <w:rPr>
                <w:rFonts w:ascii="Arial" w:hAnsi="Arial" w:cs="Arial"/>
                <w:szCs w:val="20"/>
              </w:rPr>
            </w:pPr>
          </w:p>
        </w:tc>
        <w:tc>
          <w:tcPr>
            <w:tcW w:w="2551" w:type="dxa"/>
            <w:gridSpan w:val="2"/>
          </w:tcPr>
          <w:p w14:paraId="63A29E06" w14:textId="77777777" w:rsidR="00837A4E" w:rsidRPr="003F4D5B" w:rsidRDefault="00837A4E" w:rsidP="00837A4E">
            <w:pPr>
              <w:rPr>
                <w:rFonts w:ascii="Arial" w:hAnsi="Arial" w:cs="Arial"/>
                <w:color w:val="FF0000"/>
                <w:szCs w:val="20"/>
              </w:rPr>
            </w:pPr>
          </w:p>
          <w:p w14:paraId="3DC90842" w14:textId="6B75A5FA" w:rsidR="00837A4E" w:rsidRPr="003F4D5B" w:rsidRDefault="00AF508F" w:rsidP="00837A4E">
            <w:pPr>
              <w:rPr>
                <w:rFonts w:ascii="Arial" w:hAnsi="Arial" w:cs="Arial"/>
                <w:szCs w:val="20"/>
              </w:rPr>
            </w:pPr>
            <w:r w:rsidRPr="003F4D5B">
              <w:rPr>
                <w:rFonts w:ascii="Arial" w:hAnsi="Arial" w:cs="Arial"/>
                <w:szCs w:val="20"/>
              </w:rPr>
              <w:t xml:space="preserve">All nursery </w:t>
            </w:r>
            <w:proofErr w:type="gramStart"/>
            <w:r w:rsidRPr="003F4D5B">
              <w:rPr>
                <w:rFonts w:ascii="Arial" w:hAnsi="Arial" w:cs="Arial"/>
                <w:szCs w:val="20"/>
              </w:rPr>
              <w:t>staff</w:t>
            </w:r>
            <w:proofErr w:type="gramEnd"/>
          </w:p>
          <w:p w14:paraId="1B6D548B" w14:textId="4C51218D" w:rsidR="00AF508F" w:rsidRPr="003F4D5B" w:rsidRDefault="00AF508F" w:rsidP="00837A4E">
            <w:pPr>
              <w:rPr>
                <w:rFonts w:ascii="Arial" w:hAnsi="Arial" w:cs="Arial"/>
                <w:szCs w:val="20"/>
              </w:rPr>
            </w:pPr>
          </w:p>
          <w:p w14:paraId="5F80FBE2" w14:textId="1F39E835" w:rsidR="00AF508F" w:rsidRPr="003F4D5B" w:rsidRDefault="00AF508F" w:rsidP="00837A4E">
            <w:pPr>
              <w:rPr>
                <w:rFonts w:ascii="Arial" w:hAnsi="Arial" w:cs="Arial"/>
                <w:szCs w:val="20"/>
              </w:rPr>
            </w:pPr>
            <w:r w:rsidRPr="003F4D5B">
              <w:rPr>
                <w:rFonts w:ascii="Arial" w:hAnsi="Arial" w:cs="Arial"/>
                <w:szCs w:val="20"/>
              </w:rPr>
              <w:t>PT (to support the learning and teaching of letter and number recognition and resources to support this)</w:t>
            </w:r>
          </w:p>
          <w:p w14:paraId="0B8E0888" w14:textId="62EA03A0" w:rsidR="00AF508F" w:rsidRPr="003F4D5B" w:rsidRDefault="00AF508F" w:rsidP="00837A4E">
            <w:pPr>
              <w:rPr>
                <w:rFonts w:ascii="Arial" w:hAnsi="Arial" w:cs="Arial"/>
                <w:szCs w:val="20"/>
              </w:rPr>
            </w:pPr>
          </w:p>
          <w:p w14:paraId="4699F022" w14:textId="14902232" w:rsidR="00AF508F" w:rsidRPr="003F4D5B" w:rsidRDefault="00AF508F" w:rsidP="00837A4E">
            <w:pPr>
              <w:rPr>
                <w:rFonts w:ascii="Arial" w:hAnsi="Arial" w:cs="Arial"/>
                <w:szCs w:val="20"/>
              </w:rPr>
            </w:pPr>
          </w:p>
          <w:p w14:paraId="644E9268" w14:textId="77777777" w:rsidR="00837A4E" w:rsidRPr="003F4D5B" w:rsidRDefault="00837A4E" w:rsidP="00837A4E">
            <w:pPr>
              <w:rPr>
                <w:rFonts w:ascii="Arial" w:hAnsi="Arial" w:cs="Arial"/>
                <w:szCs w:val="20"/>
              </w:rPr>
            </w:pPr>
          </w:p>
          <w:p w14:paraId="35539618" w14:textId="77777777" w:rsidR="00837A4E" w:rsidRPr="003F4D5B" w:rsidRDefault="00837A4E" w:rsidP="00837A4E">
            <w:pPr>
              <w:rPr>
                <w:rFonts w:ascii="Arial" w:hAnsi="Arial" w:cs="Arial"/>
                <w:szCs w:val="20"/>
              </w:rPr>
            </w:pPr>
          </w:p>
        </w:tc>
        <w:tc>
          <w:tcPr>
            <w:tcW w:w="2944" w:type="dxa"/>
          </w:tcPr>
          <w:p w14:paraId="018942BB" w14:textId="58C73CFA" w:rsidR="00837A4E" w:rsidRPr="003F4D5B" w:rsidRDefault="00837A4E" w:rsidP="00837A4E">
            <w:pPr>
              <w:rPr>
                <w:rFonts w:ascii="Arial" w:hAnsi="Arial" w:cs="Arial"/>
                <w:color w:val="FF0000"/>
                <w:szCs w:val="20"/>
              </w:rPr>
            </w:pPr>
          </w:p>
          <w:p w14:paraId="6E7B34B5" w14:textId="0CCBD2AE" w:rsidR="00AF508F" w:rsidRPr="003F4D5B" w:rsidRDefault="00AF508F" w:rsidP="00837A4E">
            <w:pPr>
              <w:rPr>
                <w:rFonts w:ascii="Arial" w:hAnsi="Arial" w:cs="Arial"/>
                <w:szCs w:val="20"/>
              </w:rPr>
            </w:pPr>
            <w:r w:rsidRPr="003F4D5B">
              <w:rPr>
                <w:rFonts w:ascii="Arial" w:hAnsi="Arial" w:cs="Arial"/>
                <w:szCs w:val="20"/>
              </w:rPr>
              <w:t>BASE results when pupils enter Primary 1</w:t>
            </w:r>
          </w:p>
          <w:p w14:paraId="025E091F" w14:textId="6C90AEAB" w:rsidR="00AF508F" w:rsidRPr="003F4D5B" w:rsidRDefault="00AF508F" w:rsidP="00837A4E">
            <w:pPr>
              <w:rPr>
                <w:rFonts w:ascii="Arial" w:hAnsi="Arial" w:cs="Arial"/>
                <w:szCs w:val="20"/>
              </w:rPr>
            </w:pPr>
          </w:p>
          <w:p w14:paraId="0589D01C" w14:textId="2AD78898" w:rsidR="00AF508F" w:rsidRPr="003F4D5B" w:rsidRDefault="00AF508F" w:rsidP="00837A4E">
            <w:pPr>
              <w:rPr>
                <w:rFonts w:ascii="Arial" w:hAnsi="Arial" w:cs="Arial"/>
                <w:szCs w:val="20"/>
              </w:rPr>
            </w:pPr>
            <w:r w:rsidRPr="003F4D5B">
              <w:rPr>
                <w:rFonts w:ascii="Arial" w:hAnsi="Arial" w:cs="Arial"/>
                <w:szCs w:val="20"/>
              </w:rPr>
              <w:t>Observations, assessments and evaluations within the nursery setting</w:t>
            </w:r>
          </w:p>
          <w:p w14:paraId="299FE611" w14:textId="7649F283" w:rsidR="00AF508F" w:rsidRPr="003F4D5B" w:rsidRDefault="00AF508F" w:rsidP="00837A4E">
            <w:pPr>
              <w:rPr>
                <w:rFonts w:ascii="Arial" w:hAnsi="Arial" w:cs="Arial"/>
                <w:szCs w:val="20"/>
              </w:rPr>
            </w:pPr>
          </w:p>
          <w:p w14:paraId="0DE991B7" w14:textId="17CD5747" w:rsidR="00AF508F" w:rsidRPr="003F4D5B" w:rsidRDefault="00AF508F" w:rsidP="00837A4E">
            <w:pPr>
              <w:rPr>
                <w:rFonts w:ascii="Arial" w:hAnsi="Arial" w:cs="Arial"/>
                <w:szCs w:val="20"/>
              </w:rPr>
            </w:pPr>
            <w:r w:rsidRPr="003F4D5B">
              <w:rPr>
                <w:rFonts w:ascii="Arial" w:hAnsi="Arial" w:cs="Arial"/>
                <w:szCs w:val="20"/>
              </w:rPr>
              <w:t>Information in PLJ</w:t>
            </w:r>
          </w:p>
          <w:p w14:paraId="3B9A06A6" w14:textId="1EFDEF90" w:rsidR="00AF508F" w:rsidRPr="003F4D5B" w:rsidRDefault="00AF508F" w:rsidP="00837A4E">
            <w:pPr>
              <w:rPr>
                <w:rFonts w:ascii="Arial" w:hAnsi="Arial" w:cs="Arial"/>
                <w:szCs w:val="20"/>
              </w:rPr>
            </w:pPr>
          </w:p>
          <w:p w14:paraId="0EDC3850" w14:textId="20D93D70" w:rsidR="00AF508F" w:rsidRPr="003F4D5B" w:rsidRDefault="00AF508F" w:rsidP="00837A4E">
            <w:pPr>
              <w:rPr>
                <w:rFonts w:ascii="Arial" w:hAnsi="Arial" w:cs="Arial"/>
                <w:szCs w:val="20"/>
              </w:rPr>
            </w:pPr>
            <w:r w:rsidRPr="003F4D5B">
              <w:rPr>
                <w:rFonts w:ascii="Arial" w:hAnsi="Arial" w:cs="Arial"/>
                <w:szCs w:val="20"/>
              </w:rPr>
              <w:t xml:space="preserve">Information from </w:t>
            </w:r>
            <w:proofErr w:type="spellStart"/>
            <w:r w:rsidRPr="003F4D5B">
              <w:rPr>
                <w:rFonts w:ascii="Arial" w:hAnsi="Arial" w:cs="Arial"/>
                <w:szCs w:val="20"/>
              </w:rPr>
              <w:t>Elipse</w:t>
            </w:r>
            <w:proofErr w:type="spellEnd"/>
          </w:p>
          <w:p w14:paraId="09D1A1A8" w14:textId="77777777" w:rsidR="00837A4E" w:rsidRPr="003F4D5B" w:rsidRDefault="00837A4E" w:rsidP="00837A4E">
            <w:pPr>
              <w:rPr>
                <w:rFonts w:ascii="Arial" w:hAnsi="Arial" w:cs="Arial"/>
                <w:szCs w:val="20"/>
              </w:rPr>
            </w:pPr>
          </w:p>
          <w:p w14:paraId="4A335378" w14:textId="77777777" w:rsidR="00837A4E" w:rsidRPr="003F4D5B" w:rsidRDefault="00837A4E" w:rsidP="00837A4E">
            <w:pPr>
              <w:rPr>
                <w:rFonts w:ascii="Arial" w:hAnsi="Arial" w:cs="Arial"/>
                <w:szCs w:val="20"/>
              </w:rPr>
            </w:pPr>
          </w:p>
          <w:p w14:paraId="2E15F2BB" w14:textId="77777777" w:rsidR="00837A4E" w:rsidRPr="003F4D5B" w:rsidRDefault="00837A4E" w:rsidP="00837A4E">
            <w:pPr>
              <w:rPr>
                <w:rFonts w:ascii="Arial" w:hAnsi="Arial" w:cs="Arial"/>
                <w:szCs w:val="20"/>
              </w:rPr>
            </w:pPr>
          </w:p>
          <w:p w14:paraId="1B0DC0B5" w14:textId="77777777" w:rsidR="00837A4E" w:rsidRPr="003F4D5B" w:rsidRDefault="00837A4E" w:rsidP="00837A4E">
            <w:pPr>
              <w:rPr>
                <w:rFonts w:ascii="Arial" w:hAnsi="Arial" w:cs="Arial"/>
                <w:szCs w:val="20"/>
              </w:rPr>
            </w:pPr>
          </w:p>
        </w:tc>
        <w:tc>
          <w:tcPr>
            <w:tcW w:w="3040" w:type="dxa"/>
          </w:tcPr>
          <w:p w14:paraId="79A6B23F" w14:textId="77777777" w:rsidR="00837A4E" w:rsidRPr="003F4D5B" w:rsidRDefault="00837A4E" w:rsidP="00837A4E">
            <w:pPr>
              <w:rPr>
                <w:rFonts w:ascii="Arial" w:hAnsi="Arial" w:cs="Arial"/>
                <w:color w:val="FF0000"/>
                <w:szCs w:val="20"/>
              </w:rPr>
            </w:pPr>
          </w:p>
          <w:p w14:paraId="732BC9E4" w14:textId="4380A146" w:rsidR="00837A4E" w:rsidRPr="003F4D5B" w:rsidRDefault="00AF508F" w:rsidP="00AF508F">
            <w:pPr>
              <w:rPr>
                <w:rFonts w:ascii="Arial" w:hAnsi="Arial" w:cs="Arial"/>
                <w:b/>
              </w:rPr>
            </w:pPr>
            <w:r w:rsidRPr="003F4D5B">
              <w:rPr>
                <w:rFonts w:ascii="Arial" w:hAnsi="Arial" w:cs="Arial"/>
                <w:szCs w:val="20"/>
              </w:rPr>
              <w:t>By June 2022</w:t>
            </w:r>
          </w:p>
        </w:tc>
      </w:tr>
      <w:tr w:rsidR="00837A4E" w:rsidRPr="00B27FFA" w14:paraId="36C8A4C7" w14:textId="77777777" w:rsidTr="00837A4E">
        <w:trPr>
          <w:trHeight w:val="527"/>
        </w:trPr>
        <w:tc>
          <w:tcPr>
            <w:tcW w:w="15193" w:type="dxa"/>
            <w:gridSpan w:val="6"/>
            <w:vAlign w:val="center"/>
          </w:tcPr>
          <w:p w14:paraId="2FE31C7D" w14:textId="77777777" w:rsidR="00837A4E" w:rsidRPr="00B27FFA" w:rsidRDefault="00837A4E" w:rsidP="00837A4E">
            <w:pPr>
              <w:rPr>
                <w:rFonts w:ascii="Arial" w:hAnsi="Arial" w:cs="Arial"/>
                <w:b/>
                <w:sz w:val="24"/>
                <w:szCs w:val="24"/>
              </w:rPr>
            </w:pPr>
            <w:r w:rsidRPr="00B27FFA">
              <w:rPr>
                <w:rFonts w:ascii="Arial" w:hAnsi="Arial" w:cs="Arial"/>
                <w:b/>
                <w:sz w:val="24"/>
                <w:szCs w:val="24"/>
              </w:rPr>
              <w:t>Ongoing Evaluation</w:t>
            </w:r>
          </w:p>
        </w:tc>
      </w:tr>
      <w:tr w:rsidR="00837A4E" w:rsidRPr="00A80965" w14:paraId="40C618E0" w14:textId="77777777" w:rsidTr="00837A4E">
        <w:trPr>
          <w:trHeight w:val="984"/>
        </w:trPr>
        <w:tc>
          <w:tcPr>
            <w:tcW w:w="15193" w:type="dxa"/>
            <w:gridSpan w:val="6"/>
          </w:tcPr>
          <w:p w14:paraId="4A663711" w14:textId="77777777" w:rsidR="00837A4E" w:rsidRDefault="00837A4E" w:rsidP="00837A4E">
            <w:pPr>
              <w:rPr>
                <w:rFonts w:ascii="Arial" w:hAnsi="Arial" w:cs="Arial"/>
                <w:b/>
                <w:sz w:val="20"/>
                <w:szCs w:val="20"/>
              </w:rPr>
            </w:pPr>
          </w:p>
          <w:p w14:paraId="4E5B59AC" w14:textId="77777777" w:rsidR="00837A4E" w:rsidRDefault="00837A4E" w:rsidP="00837A4E">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218BF4CD" w14:textId="77777777" w:rsidR="00837A4E" w:rsidRDefault="00837A4E" w:rsidP="00837A4E">
            <w:pPr>
              <w:rPr>
                <w:rFonts w:ascii="Arial" w:hAnsi="Arial" w:cs="Arial"/>
                <w:b/>
                <w:color w:val="FF0000"/>
                <w:sz w:val="20"/>
                <w:szCs w:val="20"/>
              </w:rPr>
            </w:pPr>
          </w:p>
          <w:p w14:paraId="113B23BC" w14:textId="77777777" w:rsidR="00837A4E" w:rsidRDefault="00837A4E" w:rsidP="00837A4E">
            <w:pPr>
              <w:rPr>
                <w:rFonts w:ascii="Arial" w:hAnsi="Arial" w:cs="Arial"/>
                <w:b/>
                <w:color w:val="FF0000"/>
                <w:sz w:val="20"/>
                <w:szCs w:val="20"/>
              </w:rPr>
            </w:pPr>
          </w:p>
          <w:p w14:paraId="24D68CCF" w14:textId="77777777" w:rsidR="00837A4E" w:rsidRDefault="00837A4E" w:rsidP="00837A4E">
            <w:pPr>
              <w:rPr>
                <w:rFonts w:ascii="Arial" w:hAnsi="Arial" w:cs="Arial"/>
                <w:b/>
                <w:color w:val="FF0000"/>
                <w:sz w:val="20"/>
                <w:szCs w:val="20"/>
              </w:rPr>
            </w:pPr>
          </w:p>
          <w:p w14:paraId="55E4ACCD" w14:textId="77777777" w:rsidR="00837A4E" w:rsidRPr="00BA51A2" w:rsidRDefault="00837A4E" w:rsidP="00837A4E">
            <w:pPr>
              <w:rPr>
                <w:rFonts w:ascii="Arial" w:hAnsi="Arial" w:cs="Arial"/>
                <w:b/>
                <w:color w:val="FF0000"/>
                <w:sz w:val="20"/>
                <w:szCs w:val="20"/>
              </w:rPr>
            </w:pPr>
          </w:p>
        </w:tc>
      </w:tr>
    </w:tbl>
    <w:p w14:paraId="7F3966CE" w14:textId="77777777" w:rsidR="00837A4E" w:rsidRDefault="00837A4E" w:rsidP="00837A4E">
      <w:pPr>
        <w:rPr>
          <w:rFonts w:ascii="Arial" w:hAnsi="Arial" w:cs="Arial"/>
          <w:b/>
          <w:bCs/>
        </w:rPr>
      </w:pPr>
    </w:p>
    <w:p w14:paraId="5A3858A9" w14:textId="77777777" w:rsidR="00837A4E" w:rsidRDefault="00837A4E" w:rsidP="00837A4E">
      <w:pPr>
        <w:rPr>
          <w:rFonts w:ascii="Arial" w:hAnsi="Arial" w:cs="Arial"/>
          <w:b/>
          <w:bCs/>
        </w:rPr>
      </w:pPr>
    </w:p>
    <w:p w14:paraId="3955E64A" w14:textId="77777777" w:rsidR="00837A4E" w:rsidRDefault="00837A4E" w:rsidP="00837A4E">
      <w:pPr>
        <w:rPr>
          <w:rFonts w:ascii="Arial" w:hAnsi="Arial" w:cs="Arial"/>
          <w:b/>
          <w:bCs/>
        </w:rPr>
      </w:pPr>
    </w:p>
    <w:p w14:paraId="08B4BCA7" w14:textId="77777777" w:rsidR="00837A4E" w:rsidRDefault="00837A4E" w:rsidP="00837A4E">
      <w:pPr>
        <w:rPr>
          <w:rFonts w:ascii="Arial" w:hAnsi="Arial" w:cs="Arial"/>
          <w:b/>
          <w:bCs/>
        </w:rPr>
      </w:pPr>
    </w:p>
    <w:p w14:paraId="18BABAC4" w14:textId="77777777" w:rsidR="00837A4E" w:rsidRDefault="00837A4E" w:rsidP="00837A4E">
      <w:pPr>
        <w:rPr>
          <w:rFonts w:ascii="Arial" w:hAnsi="Arial" w:cs="Arial"/>
          <w:b/>
          <w:bCs/>
        </w:rPr>
      </w:pPr>
    </w:p>
    <w:p w14:paraId="43F559CA" w14:textId="77777777" w:rsidR="00837A4E" w:rsidRDefault="00837A4E" w:rsidP="00837A4E">
      <w:pPr>
        <w:rPr>
          <w:rFonts w:ascii="Arial" w:hAnsi="Arial" w:cs="Arial"/>
          <w:b/>
          <w:bCs/>
        </w:rPr>
      </w:pPr>
    </w:p>
    <w:p w14:paraId="44333194" w14:textId="77777777" w:rsidR="00837A4E" w:rsidRDefault="00837A4E" w:rsidP="00837A4E">
      <w:pPr>
        <w:rPr>
          <w:rFonts w:ascii="Arial" w:hAnsi="Arial" w:cs="Arial"/>
          <w:b/>
          <w:bCs/>
        </w:rPr>
      </w:pPr>
    </w:p>
    <w:p w14:paraId="11DB5DC0" w14:textId="77777777" w:rsidR="00837A4E" w:rsidRDefault="00837A4E" w:rsidP="00837A4E">
      <w:pPr>
        <w:rPr>
          <w:rFonts w:ascii="Arial" w:hAnsi="Arial" w:cs="Arial"/>
          <w:b/>
          <w:bCs/>
        </w:rPr>
      </w:pPr>
    </w:p>
    <w:p w14:paraId="7C1B8716" w14:textId="77777777" w:rsidR="00837A4E" w:rsidRDefault="00837A4E" w:rsidP="00837A4E">
      <w:pPr>
        <w:rPr>
          <w:rFonts w:ascii="Arial" w:hAnsi="Arial" w:cs="Arial"/>
          <w:b/>
          <w:bCs/>
        </w:rPr>
      </w:pPr>
    </w:p>
    <w:p w14:paraId="50CDB80F" w14:textId="42F9ABAD" w:rsidR="00F90DAF" w:rsidRDefault="00837A4E" w:rsidP="00313479">
      <w:pPr>
        <w:rPr>
          <w:rFonts w:ascii="Arial" w:hAnsi="Arial" w:cs="Arial"/>
          <w:b/>
          <w:bCs/>
        </w:rPr>
      </w:pPr>
      <w:r>
        <w:rPr>
          <w:rFonts w:ascii="Arial" w:hAnsi="Arial" w:cs="Arial"/>
          <w:b/>
          <w:bCs/>
        </w:rPr>
        <w:lastRenderedPageBreak/>
        <w:t>Appendix C</w:t>
      </w:r>
      <w:r>
        <w:rPr>
          <w:rFonts w:ascii="Arial" w:hAnsi="Arial" w:cs="Arial"/>
          <w:b/>
          <w:bCs/>
        </w:rPr>
        <w:tab/>
      </w:r>
      <w:r>
        <w:rPr>
          <w:rFonts w:ascii="Arial" w:hAnsi="Arial" w:cs="Arial"/>
          <w:b/>
          <w:bCs/>
        </w:rPr>
        <w:tab/>
      </w:r>
      <w:r>
        <w:rPr>
          <w:rFonts w:ascii="Arial" w:hAnsi="Arial" w:cs="Arial"/>
          <w:b/>
          <w:bCs/>
        </w:rPr>
        <w:tab/>
      </w: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Improvement Plan – PEF Plan</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4382"/>
        <w:gridCol w:w="1613"/>
        <w:gridCol w:w="2944"/>
        <w:gridCol w:w="3040"/>
      </w:tblGrid>
      <w:tr w:rsidR="00313479" w:rsidRPr="00076251" w14:paraId="0E8DA6AA" w14:textId="77777777" w:rsidTr="00110628">
        <w:trPr>
          <w:trHeight w:val="432"/>
        </w:trPr>
        <w:tc>
          <w:tcPr>
            <w:tcW w:w="7596" w:type="dxa"/>
            <w:gridSpan w:val="2"/>
            <w:vAlign w:val="center"/>
          </w:tcPr>
          <w:p w14:paraId="218F6C13" w14:textId="77777777" w:rsidR="00313479" w:rsidRPr="00076251" w:rsidRDefault="00313479" w:rsidP="00110628">
            <w:pPr>
              <w:tabs>
                <w:tab w:val="left" w:pos="2520"/>
              </w:tabs>
              <w:rPr>
                <w:rFonts w:ascii="Arial" w:hAnsi="Arial" w:cs="Arial"/>
                <w:sz w:val="20"/>
                <w:szCs w:val="20"/>
              </w:rPr>
            </w:pPr>
            <w:r>
              <w:rPr>
                <w:rFonts w:ascii="Arial" w:hAnsi="Arial" w:cs="Arial"/>
                <w:b/>
                <w:sz w:val="20"/>
                <w:szCs w:val="20"/>
              </w:rPr>
              <w:t xml:space="preserve">Attainment Fund Rationale </w:t>
            </w:r>
            <w:r w:rsidRPr="00EB47AD">
              <w:rPr>
                <w:rFonts w:ascii="Arial" w:hAnsi="Arial" w:cs="Arial"/>
                <w:sz w:val="20"/>
                <w:szCs w:val="20"/>
              </w:rPr>
              <w:t xml:space="preserve">  </w:t>
            </w:r>
            <w:r>
              <w:rPr>
                <w:rFonts w:ascii="Arial" w:hAnsi="Arial" w:cs="Arial"/>
                <w:sz w:val="20"/>
                <w:szCs w:val="20"/>
              </w:rPr>
              <w:t xml:space="preserve"> </w:t>
            </w:r>
          </w:p>
        </w:tc>
        <w:tc>
          <w:tcPr>
            <w:tcW w:w="7597" w:type="dxa"/>
            <w:gridSpan w:val="3"/>
            <w:vAlign w:val="center"/>
          </w:tcPr>
          <w:p w14:paraId="1631C635" w14:textId="7BE0B88D" w:rsidR="00313479" w:rsidRPr="00076251" w:rsidRDefault="00313479" w:rsidP="00110628">
            <w:pPr>
              <w:tabs>
                <w:tab w:val="left" w:pos="2520"/>
              </w:tabs>
              <w:rPr>
                <w:rFonts w:ascii="Arial" w:hAnsi="Arial" w:cs="Arial"/>
                <w:sz w:val="20"/>
                <w:szCs w:val="20"/>
              </w:rPr>
            </w:pPr>
            <w:r w:rsidRPr="00380D70">
              <w:rPr>
                <w:rFonts w:ascii="Arial" w:hAnsi="Arial" w:cs="Arial"/>
                <w:b/>
                <w:sz w:val="20"/>
                <w:szCs w:val="20"/>
              </w:rPr>
              <w:t xml:space="preserve">Amount of </w:t>
            </w:r>
            <w:proofErr w:type="gramStart"/>
            <w:r w:rsidRPr="00380D70">
              <w:rPr>
                <w:rFonts w:ascii="Arial" w:hAnsi="Arial" w:cs="Arial"/>
                <w:b/>
                <w:sz w:val="20"/>
                <w:szCs w:val="20"/>
              </w:rPr>
              <w:t>Fund</w:t>
            </w:r>
            <w:r w:rsidR="0008686E">
              <w:rPr>
                <w:rFonts w:ascii="Arial" w:hAnsi="Arial" w:cs="Arial"/>
                <w:b/>
                <w:sz w:val="20"/>
                <w:szCs w:val="20"/>
              </w:rPr>
              <w:t xml:space="preserve">  </w:t>
            </w:r>
            <w:r w:rsidR="0008686E">
              <w:rPr>
                <w:rFonts w:ascii="Calibri" w:hAnsi="Calibri" w:cs="Calibri"/>
                <w:color w:val="201F1E"/>
                <w:shd w:val="clear" w:color="auto" w:fill="FFFFFF"/>
              </w:rPr>
              <w:t>£</w:t>
            </w:r>
            <w:proofErr w:type="gramEnd"/>
            <w:r w:rsidR="0008686E">
              <w:rPr>
                <w:rFonts w:ascii="Calibri" w:hAnsi="Calibri" w:cs="Calibri"/>
                <w:color w:val="201F1E"/>
                <w:shd w:val="clear" w:color="auto" w:fill="FFFFFF"/>
              </w:rPr>
              <w:t>52929</w:t>
            </w:r>
          </w:p>
        </w:tc>
      </w:tr>
      <w:tr w:rsidR="00313479" w:rsidRPr="00800FB7" w14:paraId="5AFF8743" w14:textId="77777777" w:rsidTr="00110628">
        <w:trPr>
          <w:trHeight w:val="825"/>
        </w:trPr>
        <w:tc>
          <w:tcPr>
            <w:tcW w:w="15193" w:type="dxa"/>
            <w:gridSpan w:val="5"/>
          </w:tcPr>
          <w:p w14:paraId="7212D7D1" w14:textId="03BC9CD5" w:rsidR="0008686E" w:rsidRDefault="0008686E" w:rsidP="0008686E">
            <w:pPr>
              <w:rPr>
                <w:rFonts w:ascii="Arial" w:hAnsi="Arial" w:cs="Arial"/>
              </w:rPr>
            </w:pPr>
            <w:r w:rsidRPr="005C4913">
              <w:rPr>
                <w:rFonts w:ascii="Arial" w:hAnsi="Arial" w:cs="Arial"/>
              </w:rPr>
              <w:t xml:space="preserve">Following </w:t>
            </w:r>
            <w:r>
              <w:rPr>
                <w:rFonts w:ascii="Arial" w:hAnsi="Arial" w:cs="Arial"/>
              </w:rPr>
              <w:t>an</w:t>
            </w:r>
            <w:r w:rsidRPr="005C4913">
              <w:rPr>
                <w:rFonts w:ascii="Arial" w:hAnsi="Arial" w:cs="Arial"/>
              </w:rPr>
              <w:t xml:space="preserve"> extended period of school closure, we recognise</w:t>
            </w:r>
            <w:r>
              <w:rPr>
                <w:rFonts w:ascii="Arial" w:hAnsi="Arial" w:cs="Arial"/>
              </w:rPr>
              <w:t>d</w:t>
            </w:r>
            <w:r w:rsidRPr="005C4913">
              <w:rPr>
                <w:rFonts w:ascii="Arial" w:hAnsi="Arial" w:cs="Arial"/>
              </w:rPr>
              <w:t xml:space="preserve"> the increased importance of </w:t>
            </w:r>
            <w:r>
              <w:rPr>
                <w:rFonts w:ascii="Arial" w:hAnsi="Arial" w:cs="Arial"/>
              </w:rPr>
              <w:t xml:space="preserve">mental health on our pupils and their ability to recover and re-engage with learning.  </w:t>
            </w:r>
          </w:p>
          <w:p w14:paraId="75D95604" w14:textId="77777777" w:rsidR="0008686E" w:rsidRDefault="0008686E" w:rsidP="0008686E">
            <w:pPr>
              <w:rPr>
                <w:rFonts w:ascii="Arial" w:eastAsia="Calibri" w:hAnsi="Arial"/>
                <w:szCs w:val="24"/>
              </w:rPr>
            </w:pPr>
          </w:p>
          <w:p w14:paraId="57EE4F9B" w14:textId="5D602933" w:rsidR="0008686E" w:rsidRPr="005C4913" w:rsidRDefault="0008686E" w:rsidP="0008686E">
            <w:pPr>
              <w:rPr>
                <w:rFonts w:ascii="Arial" w:eastAsia="Calibri" w:hAnsi="Arial"/>
                <w:szCs w:val="24"/>
              </w:rPr>
            </w:pPr>
            <w:r w:rsidRPr="005C4913">
              <w:rPr>
                <w:rFonts w:ascii="Arial" w:eastAsia="Calibri" w:hAnsi="Arial"/>
                <w:szCs w:val="24"/>
              </w:rPr>
              <w:t xml:space="preserve">As a staff we discussed the barriers to learning for our Attainment Scotland Funded children.  Barriers included: </w:t>
            </w:r>
            <w:r>
              <w:rPr>
                <w:rFonts w:ascii="Arial" w:eastAsia="Calibri" w:hAnsi="Arial"/>
                <w:szCs w:val="24"/>
              </w:rPr>
              <w:t xml:space="preserve">anxieties following school closures, reduction in social skills, </w:t>
            </w:r>
            <w:r w:rsidRPr="005C4913">
              <w:rPr>
                <w:rFonts w:ascii="Arial" w:eastAsia="Calibri" w:hAnsi="Arial"/>
                <w:szCs w:val="24"/>
              </w:rPr>
              <w:t>attendance, attainment, pupil engagement</w:t>
            </w:r>
            <w:r>
              <w:rPr>
                <w:rFonts w:ascii="Arial" w:eastAsia="Calibri" w:hAnsi="Arial"/>
                <w:szCs w:val="24"/>
              </w:rPr>
              <w:t>,</w:t>
            </w:r>
            <w:r>
              <w:rPr>
                <w:rFonts w:ascii="Arial" w:eastAsia="Calibri" w:hAnsi="Arial"/>
                <w:szCs w:val="24"/>
              </w:rPr>
              <w:t xml:space="preserve"> </w:t>
            </w:r>
            <w:r w:rsidRPr="005C4913">
              <w:rPr>
                <w:rFonts w:ascii="Arial" w:eastAsia="Calibri" w:hAnsi="Arial"/>
                <w:szCs w:val="24"/>
              </w:rPr>
              <w:t>readiness to learn, resilien</w:t>
            </w:r>
            <w:r>
              <w:rPr>
                <w:rFonts w:ascii="Arial" w:eastAsia="Calibri" w:hAnsi="Arial"/>
                <w:szCs w:val="24"/>
              </w:rPr>
              <w:t>ce</w:t>
            </w:r>
            <w:r w:rsidRPr="005C4913">
              <w:rPr>
                <w:rFonts w:ascii="Arial" w:eastAsia="Calibri" w:hAnsi="Arial"/>
                <w:szCs w:val="24"/>
              </w:rPr>
              <w:t xml:space="preserve">.  </w:t>
            </w:r>
          </w:p>
          <w:p w14:paraId="6C70CFB0" w14:textId="77777777" w:rsidR="0008686E" w:rsidRPr="005C4913" w:rsidRDefault="0008686E" w:rsidP="0008686E">
            <w:pPr>
              <w:rPr>
                <w:rFonts w:ascii="Arial" w:eastAsia="Calibri" w:hAnsi="Arial"/>
                <w:szCs w:val="24"/>
              </w:rPr>
            </w:pPr>
          </w:p>
          <w:p w14:paraId="3EDC7FBC" w14:textId="4F426844" w:rsidR="0008686E" w:rsidRPr="005C4913" w:rsidRDefault="0008686E" w:rsidP="0008686E">
            <w:pPr>
              <w:spacing w:after="200"/>
              <w:rPr>
                <w:rFonts w:ascii="Arial" w:hAnsi="Arial"/>
                <w:szCs w:val="24"/>
              </w:rPr>
            </w:pPr>
            <w:r w:rsidRPr="005C4913">
              <w:rPr>
                <w:rFonts w:ascii="Arial" w:hAnsi="Arial"/>
                <w:szCs w:val="24"/>
              </w:rPr>
              <w:t xml:space="preserve">We </w:t>
            </w:r>
            <w:r>
              <w:rPr>
                <w:rFonts w:ascii="Arial" w:hAnsi="Arial"/>
                <w:szCs w:val="24"/>
              </w:rPr>
              <w:t>have</w:t>
            </w:r>
            <w:r w:rsidRPr="005C4913">
              <w:rPr>
                <w:rFonts w:ascii="Arial" w:hAnsi="Arial"/>
                <w:szCs w:val="24"/>
              </w:rPr>
              <w:t xml:space="preserve"> highlighted the</w:t>
            </w:r>
            <w:r>
              <w:rPr>
                <w:rFonts w:ascii="Arial" w:hAnsi="Arial"/>
                <w:szCs w:val="24"/>
              </w:rPr>
              <w:t xml:space="preserve"> ongoing</w:t>
            </w:r>
            <w:r w:rsidRPr="005C4913">
              <w:rPr>
                <w:rFonts w:ascii="Arial" w:hAnsi="Arial"/>
                <w:szCs w:val="24"/>
              </w:rPr>
              <w:t xml:space="preserve"> need for </w:t>
            </w:r>
            <w:r>
              <w:rPr>
                <w:rFonts w:ascii="Arial" w:hAnsi="Arial"/>
                <w:szCs w:val="24"/>
              </w:rPr>
              <w:t xml:space="preserve">improvement in attainment in </w:t>
            </w:r>
            <w:r>
              <w:rPr>
                <w:rFonts w:ascii="Arial" w:hAnsi="Arial"/>
                <w:szCs w:val="24"/>
              </w:rPr>
              <w:t>writing</w:t>
            </w:r>
            <w:r>
              <w:rPr>
                <w:rFonts w:ascii="Arial" w:hAnsi="Arial"/>
                <w:szCs w:val="24"/>
              </w:rPr>
              <w:t xml:space="preserve"> as well as improve our </w:t>
            </w:r>
            <w:proofErr w:type="gramStart"/>
            <w:r>
              <w:rPr>
                <w:rFonts w:ascii="Arial" w:hAnsi="Arial"/>
                <w:szCs w:val="24"/>
              </w:rPr>
              <w:t>pupils</w:t>
            </w:r>
            <w:proofErr w:type="gramEnd"/>
            <w:r>
              <w:rPr>
                <w:rFonts w:ascii="Arial" w:hAnsi="Arial"/>
                <w:szCs w:val="24"/>
              </w:rPr>
              <w:t xml:space="preserve"> mental health and wellbeing following two lockdowns and periods of home learning. </w:t>
            </w:r>
            <w:r w:rsidRPr="005C4913">
              <w:rPr>
                <w:rFonts w:ascii="Arial" w:hAnsi="Arial"/>
                <w:szCs w:val="24"/>
              </w:rPr>
              <w:t xml:space="preserve">  We </w:t>
            </w:r>
            <w:r>
              <w:rPr>
                <w:rFonts w:ascii="Arial" w:hAnsi="Arial"/>
                <w:szCs w:val="24"/>
              </w:rPr>
              <w:t>will use</w:t>
            </w:r>
            <w:r w:rsidRPr="005C4913">
              <w:rPr>
                <w:rFonts w:ascii="Arial" w:hAnsi="Arial"/>
                <w:szCs w:val="24"/>
              </w:rPr>
              <w:t xml:space="preserve"> the funding to secure </w:t>
            </w:r>
            <w:r>
              <w:rPr>
                <w:rFonts w:ascii="Arial" w:hAnsi="Arial"/>
                <w:szCs w:val="24"/>
              </w:rPr>
              <w:t>1 additional PT which allowed</w:t>
            </w:r>
            <w:r w:rsidRPr="005C4913">
              <w:rPr>
                <w:rFonts w:ascii="Arial" w:hAnsi="Arial"/>
                <w:szCs w:val="24"/>
              </w:rPr>
              <w:t xml:space="preserve"> time out of class to support</w:t>
            </w:r>
            <w:r>
              <w:rPr>
                <w:rFonts w:ascii="Arial" w:hAnsi="Arial"/>
                <w:szCs w:val="24"/>
              </w:rPr>
              <w:t xml:space="preserve"> the </w:t>
            </w:r>
            <w:r>
              <w:rPr>
                <w:rFonts w:ascii="Arial" w:hAnsi="Arial"/>
                <w:szCs w:val="24"/>
              </w:rPr>
              <w:t>School Improvement Plan and the interventions on our Attainment Fund plan.</w:t>
            </w:r>
          </w:p>
          <w:p w14:paraId="74448674" w14:textId="1AB9A883" w:rsidR="0008686E" w:rsidRPr="005012B2" w:rsidRDefault="00191412" w:rsidP="0008686E">
            <w:pPr>
              <w:spacing w:after="200"/>
              <w:rPr>
                <w:rFonts w:ascii="Arial" w:hAnsi="Arial"/>
                <w:szCs w:val="24"/>
              </w:rPr>
            </w:pPr>
            <w:r>
              <w:rPr>
                <w:rFonts w:ascii="Arial" w:hAnsi="Arial"/>
                <w:szCs w:val="24"/>
              </w:rPr>
              <w:t>The f</w:t>
            </w:r>
            <w:r w:rsidR="0008686E" w:rsidRPr="005C4913">
              <w:rPr>
                <w:rFonts w:ascii="Arial" w:hAnsi="Arial"/>
                <w:szCs w:val="24"/>
              </w:rPr>
              <w:t xml:space="preserve">unding </w:t>
            </w:r>
            <w:r>
              <w:rPr>
                <w:rFonts w:ascii="Arial" w:hAnsi="Arial"/>
                <w:szCs w:val="24"/>
              </w:rPr>
              <w:t xml:space="preserve">will also be used </w:t>
            </w:r>
            <w:r w:rsidR="0008686E" w:rsidRPr="005C4913">
              <w:rPr>
                <w:rFonts w:ascii="Arial" w:hAnsi="Arial"/>
                <w:szCs w:val="24"/>
              </w:rPr>
              <w:t xml:space="preserve">to employ a Pupil Support Officer with a specific remit of developing strategies and initiatives to support resilience and mental wellbeing of our pupils and linking closely families to </w:t>
            </w:r>
            <w:r>
              <w:rPr>
                <w:rFonts w:ascii="Arial" w:hAnsi="Arial"/>
                <w:szCs w:val="24"/>
              </w:rPr>
              <w:t>reduce anxieties and promote a positive mental wellbeing</w:t>
            </w:r>
            <w:r w:rsidR="0008686E" w:rsidRPr="005C4913">
              <w:rPr>
                <w:rFonts w:ascii="Arial" w:hAnsi="Arial"/>
                <w:szCs w:val="24"/>
              </w:rPr>
              <w:t>.</w:t>
            </w:r>
            <w:r w:rsidR="0008686E">
              <w:rPr>
                <w:rFonts w:ascii="Arial" w:hAnsi="Arial"/>
                <w:szCs w:val="24"/>
              </w:rPr>
              <w:t xml:space="preserve"> </w:t>
            </w:r>
          </w:p>
          <w:p w14:paraId="7DFFD79C" w14:textId="3C2B72FF" w:rsidR="00313479" w:rsidRPr="0008686E" w:rsidRDefault="00313479" w:rsidP="00110628">
            <w:pPr>
              <w:tabs>
                <w:tab w:val="left" w:pos="2520"/>
              </w:tabs>
              <w:rPr>
                <w:rFonts w:ascii="Arial" w:hAnsi="Arial" w:cs="Arial"/>
                <w:bCs/>
                <w:color w:val="FF0000"/>
                <w:sz w:val="20"/>
                <w:szCs w:val="20"/>
              </w:rPr>
            </w:pPr>
          </w:p>
        </w:tc>
      </w:tr>
      <w:tr w:rsidR="00313479" w:rsidRPr="00B27FFA" w14:paraId="2C54CA7E" w14:textId="77777777" w:rsidTr="00110628">
        <w:trPr>
          <w:trHeight w:val="458"/>
        </w:trPr>
        <w:tc>
          <w:tcPr>
            <w:tcW w:w="3214" w:type="dxa"/>
            <w:vAlign w:val="center"/>
          </w:tcPr>
          <w:p w14:paraId="17F4FE78" w14:textId="77777777" w:rsidR="00313479" w:rsidRPr="00B27FFA" w:rsidRDefault="00313479" w:rsidP="00110628">
            <w:pPr>
              <w:jc w:val="center"/>
              <w:rPr>
                <w:rFonts w:ascii="Arial" w:hAnsi="Arial" w:cs="Arial"/>
                <w:b/>
                <w:sz w:val="24"/>
                <w:szCs w:val="24"/>
              </w:rPr>
            </w:pPr>
            <w:r>
              <w:rPr>
                <w:rFonts w:ascii="Arial" w:hAnsi="Arial" w:cs="Arial"/>
                <w:b/>
                <w:sz w:val="24"/>
                <w:szCs w:val="24"/>
              </w:rPr>
              <w:t>Expected Impact</w:t>
            </w:r>
          </w:p>
        </w:tc>
        <w:tc>
          <w:tcPr>
            <w:tcW w:w="5995" w:type="dxa"/>
            <w:gridSpan w:val="2"/>
            <w:vAlign w:val="center"/>
          </w:tcPr>
          <w:p w14:paraId="2CD2EF00" w14:textId="77777777" w:rsidR="00313479" w:rsidRPr="00B27FFA" w:rsidRDefault="00313479" w:rsidP="00110628">
            <w:pPr>
              <w:jc w:val="center"/>
              <w:rPr>
                <w:rFonts w:ascii="Arial" w:hAnsi="Arial" w:cs="Arial"/>
                <w:b/>
                <w:sz w:val="24"/>
                <w:szCs w:val="24"/>
              </w:rPr>
            </w:pPr>
            <w:r>
              <w:rPr>
                <w:rFonts w:ascii="Arial" w:hAnsi="Arial" w:cs="Arial"/>
                <w:b/>
                <w:sz w:val="24"/>
                <w:szCs w:val="24"/>
              </w:rPr>
              <w:t>Interventions Planned</w:t>
            </w:r>
          </w:p>
          <w:p w14:paraId="3327AFB0" w14:textId="77777777" w:rsidR="00313479" w:rsidRPr="00B27FFA" w:rsidRDefault="00313479" w:rsidP="00110628">
            <w:pPr>
              <w:jc w:val="center"/>
              <w:rPr>
                <w:rFonts w:ascii="Arial" w:hAnsi="Arial" w:cs="Arial"/>
                <w:b/>
                <w:sz w:val="24"/>
                <w:szCs w:val="24"/>
              </w:rPr>
            </w:pPr>
          </w:p>
        </w:tc>
        <w:tc>
          <w:tcPr>
            <w:tcW w:w="2944" w:type="dxa"/>
            <w:vAlign w:val="center"/>
          </w:tcPr>
          <w:p w14:paraId="148BC0DE" w14:textId="77777777" w:rsidR="00313479" w:rsidRDefault="00313479" w:rsidP="00110628">
            <w:pPr>
              <w:jc w:val="center"/>
              <w:rPr>
                <w:rFonts w:ascii="Arial" w:hAnsi="Arial" w:cs="Arial"/>
                <w:b/>
                <w:sz w:val="24"/>
                <w:szCs w:val="24"/>
              </w:rPr>
            </w:pPr>
            <w:r>
              <w:rPr>
                <w:rFonts w:ascii="Arial" w:hAnsi="Arial" w:cs="Arial"/>
                <w:b/>
                <w:sz w:val="24"/>
                <w:szCs w:val="24"/>
              </w:rPr>
              <w:t>Measure of Success</w:t>
            </w:r>
          </w:p>
          <w:p w14:paraId="5072B487" w14:textId="77777777" w:rsidR="00313479" w:rsidRPr="000A1781" w:rsidRDefault="00313479" w:rsidP="00110628">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5B847B81" w14:textId="77777777" w:rsidR="00313479" w:rsidRDefault="00313479" w:rsidP="00110628">
            <w:pPr>
              <w:jc w:val="center"/>
              <w:rPr>
                <w:rFonts w:ascii="Arial" w:hAnsi="Arial" w:cs="Arial"/>
                <w:b/>
                <w:sz w:val="24"/>
                <w:szCs w:val="24"/>
              </w:rPr>
            </w:pPr>
            <w:r>
              <w:rPr>
                <w:rFonts w:ascii="Arial" w:hAnsi="Arial" w:cs="Arial"/>
                <w:b/>
                <w:sz w:val="24"/>
                <w:szCs w:val="24"/>
              </w:rPr>
              <w:t>Impact on learners</w:t>
            </w:r>
          </w:p>
          <w:p w14:paraId="0482E340" w14:textId="77777777" w:rsidR="00313479" w:rsidRPr="00B27FFA" w:rsidRDefault="00313479" w:rsidP="00110628">
            <w:pPr>
              <w:jc w:val="center"/>
              <w:rPr>
                <w:rFonts w:ascii="Arial" w:hAnsi="Arial" w:cs="Arial"/>
                <w:b/>
                <w:sz w:val="24"/>
                <w:szCs w:val="24"/>
              </w:rPr>
            </w:pPr>
            <w:r>
              <w:rPr>
                <w:rFonts w:ascii="Arial" w:hAnsi="Arial" w:cs="Arial"/>
                <w:b/>
                <w:sz w:val="24"/>
                <w:szCs w:val="24"/>
              </w:rPr>
              <w:t>Ongoing evaluation</w:t>
            </w:r>
          </w:p>
        </w:tc>
      </w:tr>
      <w:tr w:rsidR="00313479" w:rsidRPr="00380D70" w14:paraId="518E5746" w14:textId="77777777" w:rsidTr="00110628">
        <w:trPr>
          <w:trHeight w:val="4328"/>
        </w:trPr>
        <w:tc>
          <w:tcPr>
            <w:tcW w:w="3214" w:type="dxa"/>
          </w:tcPr>
          <w:p w14:paraId="4BE91F1C" w14:textId="48D02673" w:rsidR="00313479" w:rsidRPr="0043597A" w:rsidRDefault="00191412" w:rsidP="00110628">
            <w:pPr>
              <w:rPr>
                <w:rFonts w:ascii="Arial" w:hAnsi="Arial" w:cs="Arial"/>
                <w:szCs w:val="20"/>
              </w:rPr>
            </w:pPr>
            <w:r w:rsidRPr="0043597A">
              <w:rPr>
                <w:rFonts w:ascii="Arial" w:hAnsi="Arial" w:cs="Arial"/>
                <w:szCs w:val="20"/>
              </w:rPr>
              <w:t>Improve mental wellbeing of a small group of pupils currently showing signs of anxiety which is impacting on their readiness to learn and social interactions</w:t>
            </w:r>
            <w:r w:rsidR="00F34F17" w:rsidRPr="0043597A">
              <w:rPr>
                <w:rFonts w:ascii="Arial" w:hAnsi="Arial" w:cs="Arial"/>
                <w:szCs w:val="20"/>
              </w:rPr>
              <w:t xml:space="preserve"> and thus increase attendance and reduce absences.</w:t>
            </w:r>
          </w:p>
          <w:p w14:paraId="773ABBB8" w14:textId="14EA0CE2" w:rsidR="00313479" w:rsidRPr="0043597A" w:rsidRDefault="00313479" w:rsidP="00110628">
            <w:pPr>
              <w:rPr>
                <w:rFonts w:ascii="Arial" w:hAnsi="Arial" w:cs="Arial"/>
                <w:color w:val="FF0000"/>
                <w:szCs w:val="20"/>
              </w:rPr>
            </w:pPr>
          </w:p>
          <w:p w14:paraId="71FD09E6" w14:textId="5B5004D3" w:rsidR="00191412" w:rsidRPr="0043597A" w:rsidRDefault="00F34F17" w:rsidP="00110628">
            <w:pPr>
              <w:rPr>
                <w:rFonts w:ascii="Arial" w:hAnsi="Arial" w:cs="Arial"/>
                <w:szCs w:val="20"/>
              </w:rPr>
            </w:pPr>
            <w:r w:rsidRPr="0043597A">
              <w:rPr>
                <w:rFonts w:ascii="Arial" w:hAnsi="Arial" w:cs="Arial"/>
                <w:szCs w:val="20"/>
              </w:rPr>
              <w:t>Attendance is at the lowest percentage over the past 5 years.  To increase attendance by 5%, from 89.4% to 94%.</w:t>
            </w:r>
          </w:p>
          <w:p w14:paraId="27D5E7FF" w14:textId="5431F734" w:rsidR="00F34F17" w:rsidRPr="0043597A" w:rsidRDefault="00F34F17" w:rsidP="00110628">
            <w:pPr>
              <w:rPr>
                <w:rFonts w:ascii="Arial" w:hAnsi="Arial" w:cs="Arial"/>
                <w:szCs w:val="20"/>
              </w:rPr>
            </w:pPr>
          </w:p>
          <w:p w14:paraId="1BE5705E" w14:textId="5D0836E4" w:rsidR="00F34F17" w:rsidRPr="0043597A" w:rsidRDefault="00F34F17" w:rsidP="00110628">
            <w:pPr>
              <w:rPr>
                <w:rFonts w:ascii="Arial" w:hAnsi="Arial" w:cs="Arial"/>
                <w:szCs w:val="20"/>
              </w:rPr>
            </w:pPr>
            <w:r w:rsidRPr="0043597A">
              <w:rPr>
                <w:rFonts w:ascii="Arial" w:hAnsi="Arial" w:cs="Arial"/>
                <w:szCs w:val="20"/>
              </w:rPr>
              <w:t xml:space="preserve">Absences are currently at the highest rate over the past 5 years. </w:t>
            </w:r>
          </w:p>
          <w:p w14:paraId="23407A41" w14:textId="6471329C" w:rsidR="00313479" w:rsidRPr="0043597A" w:rsidRDefault="00F34F17" w:rsidP="00110628">
            <w:pPr>
              <w:rPr>
                <w:rFonts w:ascii="Arial" w:hAnsi="Arial" w:cs="Arial"/>
                <w:szCs w:val="20"/>
              </w:rPr>
            </w:pPr>
            <w:r w:rsidRPr="0043597A">
              <w:rPr>
                <w:rFonts w:ascii="Arial" w:hAnsi="Arial" w:cs="Arial"/>
                <w:szCs w:val="20"/>
              </w:rPr>
              <w:lastRenderedPageBreak/>
              <w:t>To reduce absences for 3% from 10.6% to 7%</w:t>
            </w:r>
          </w:p>
          <w:p w14:paraId="7B9EE58D" w14:textId="77777777" w:rsidR="00313479" w:rsidRPr="0043597A" w:rsidRDefault="00313479" w:rsidP="00110628">
            <w:pPr>
              <w:rPr>
                <w:rFonts w:ascii="Arial" w:hAnsi="Arial" w:cs="Arial"/>
                <w:b/>
              </w:rPr>
            </w:pPr>
          </w:p>
        </w:tc>
        <w:tc>
          <w:tcPr>
            <w:tcW w:w="5995" w:type="dxa"/>
            <w:gridSpan w:val="2"/>
          </w:tcPr>
          <w:p w14:paraId="38FD1A95" w14:textId="0214A9D4" w:rsidR="00191412" w:rsidRPr="0043597A" w:rsidRDefault="00191412" w:rsidP="00110628">
            <w:pPr>
              <w:rPr>
                <w:rFonts w:ascii="Arial" w:hAnsi="Arial" w:cs="Arial"/>
                <w:szCs w:val="20"/>
              </w:rPr>
            </w:pPr>
            <w:r w:rsidRPr="0043597A">
              <w:rPr>
                <w:rFonts w:ascii="Arial" w:hAnsi="Arial" w:cs="Arial"/>
                <w:szCs w:val="20"/>
              </w:rPr>
              <w:lastRenderedPageBreak/>
              <w:t>We currently have a group of children who are finding engaging with school a challenge.  Since returning to school we have implemented a number of interventions such as outdoor learning, problem solving groups, kitbag and therapy groups</w:t>
            </w:r>
            <w:r w:rsidR="00F34F17" w:rsidRPr="0043597A">
              <w:rPr>
                <w:rFonts w:ascii="Arial" w:hAnsi="Arial" w:cs="Arial"/>
                <w:szCs w:val="20"/>
              </w:rPr>
              <w:t>.</w:t>
            </w:r>
          </w:p>
          <w:p w14:paraId="3189F3A5" w14:textId="77777777" w:rsidR="00191412" w:rsidRPr="0043597A" w:rsidRDefault="00191412" w:rsidP="00110628">
            <w:pPr>
              <w:rPr>
                <w:rFonts w:ascii="Arial" w:hAnsi="Arial" w:cs="Arial"/>
                <w:color w:val="FF0000"/>
                <w:szCs w:val="20"/>
              </w:rPr>
            </w:pPr>
          </w:p>
          <w:p w14:paraId="613A22A3" w14:textId="6EC0BD53" w:rsidR="00191412" w:rsidRPr="0043597A" w:rsidRDefault="00191412" w:rsidP="00110628">
            <w:pPr>
              <w:pStyle w:val="ListParagraph"/>
              <w:numPr>
                <w:ilvl w:val="0"/>
                <w:numId w:val="42"/>
              </w:numPr>
              <w:rPr>
                <w:rFonts w:ascii="Arial" w:hAnsi="Arial" w:cs="Arial"/>
                <w:szCs w:val="20"/>
              </w:rPr>
            </w:pPr>
            <w:r w:rsidRPr="0043597A">
              <w:rPr>
                <w:rFonts w:ascii="Arial" w:hAnsi="Arial" w:cs="Arial"/>
                <w:szCs w:val="20"/>
              </w:rPr>
              <w:t xml:space="preserve">Outdoor learning </w:t>
            </w:r>
            <w:r w:rsidR="00F34F17" w:rsidRPr="0043597A">
              <w:rPr>
                <w:rFonts w:ascii="Arial" w:hAnsi="Arial" w:cs="Arial"/>
                <w:szCs w:val="20"/>
              </w:rPr>
              <w:t xml:space="preserve">to develop social skills and positive interactions for a </w:t>
            </w:r>
            <w:bookmarkStart w:id="2" w:name="_GoBack"/>
            <w:bookmarkEnd w:id="2"/>
            <w:r w:rsidR="00F34F17" w:rsidRPr="0043597A">
              <w:rPr>
                <w:rFonts w:ascii="Arial" w:hAnsi="Arial" w:cs="Arial"/>
                <w:szCs w:val="20"/>
              </w:rPr>
              <w:t xml:space="preserve">small group of pupils.  This will also build resilience, cooperation and </w:t>
            </w:r>
            <w:proofErr w:type="gramStart"/>
            <w:r w:rsidR="00F34F17" w:rsidRPr="0043597A">
              <w:rPr>
                <w:rFonts w:ascii="Arial" w:hAnsi="Arial" w:cs="Arial"/>
                <w:szCs w:val="20"/>
              </w:rPr>
              <w:t>problem solving</w:t>
            </w:r>
            <w:proofErr w:type="gramEnd"/>
            <w:r w:rsidR="00F34F17" w:rsidRPr="0043597A">
              <w:rPr>
                <w:rFonts w:ascii="Arial" w:hAnsi="Arial" w:cs="Arial"/>
                <w:szCs w:val="20"/>
              </w:rPr>
              <w:t xml:space="preserve"> skills.</w:t>
            </w:r>
          </w:p>
          <w:p w14:paraId="092A75ED" w14:textId="312CF642" w:rsidR="00191412" w:rsidRPr="00191412" w:rsidRDefault="00191412" w:rsidP="00191412">
            <w:pPr>
              <w:numPr>
                <w:ilvl w:val="0"/>
                <w:numId w:val="41"/>
              </w:numPr>
              <w:spacing w:after="200" w:line="276" w:lineRule="auto"/>
              <w:contextualSpacing/>
              <w:rPr>
                <w:rFonts w:ascii="Arial" w:eastAsia="Calibri" w:hAnsi="Arial" w:cs="Arial"/>
                <w:szCs w:val="20"/>
              </w:rPr>
            </w:pPr>
            <w:r w:rsidRPr="00191412">
              <w:rPr>
                <w:rFonts w:ascii="Arial" w:eastAsia="Calibri" w:hAnsi="Arial" w:cs="Arial"/>
                <w:szCs w:val="20"/>
              </w:rPr>
              <w:t xml:space="preserve">Appointment of </w:t>
            </w:r>
            <w:r w:rsidR="00F34F17" w:rsidRPr="0043597A">
              <w:rPr>
                <w:rFonts w:ascii="Arial" w:eastAsia="Calibri" w:hAnsi="Arial" w:cs="Arial"/>
                <w:szCs w:val="20"/>
              </w:rPr>
              <w:t>a</w:t>
            </w:r>
            <w:r w:rsidRPr="00191412">
              <w:rPr>
                <w:rFonts w:ascii="Arial" w:eastAsia="Calibri" w:hAnsi="Arial" w:cs="Arial"/>
                <w:szCs w:val="20"/>
              </w:rPr>
              <w:t xml:space="preserve"> probationers to allow PTs additional time out of class to support and co-ordinate staff development and planned interventions in health and wellbeing in order to support engagement in learning, leading to raised attainment.  The PTs will work alongside </w:t>
            </w:r>
            <w:proofErr w:type="spellStart"/>
            <w:r w:rsidRPr="00191412">
              <w:rPr>
                <w:rFonts w:ascii="Arial" w:eastAsia="Calibri" w:hAnsi="Arial" w:cs="Arial"/>
                <w:szCs w:val="20"/>
              </w:rPr>
              <w:t>PS</w:t>
            </w:r>
            <w:r w:rsidR="00F34F17" w:rsidRPr="0043597A">
              <w:rPr>
                <w:rFonts w:ascii="Arial" w:eastAsia="Calibri" w:hAnsi="Arial" w:cs="Arial"/>
                <w:szCs w:val="20"/>
              </w:rPr>
              <w:t>o</w:t>
            </w:r>
            <w:proofErr w:type="spellEnd"/>
            <w:r w:rsidRPr="00191412">
              <w:rPr>
                <w:rFonts w:ascii="Arial" w:eastAsia="Calibri" w:hAnsi="Arial" w:cs="Arial"/>
                <w:szCs w:val="20"/>
              </w:rPr>
              <w:t xml:space="preserve"> to </w:t>
            </w:r>
            <w:r w:rsidRPr="00191412">
              <w:rPr>
                <w:rFonts w:ascii="Arial" w:eastAsia="Calibri" w:hAnsi="Arial" w:cs="Arial"/>
                <w:szCs w:val="20"/>
              </w:rPr>
              <w:lastRenderedPageBreak/>
              <w:t>implement effective interventions linked to nurture and emotional wellbeing.</w:t>
            </w:r>
          </w:p>
          <w:p w14:paraId="3CFAC0AB" w14:textId="4DB9134B" w:rsidR="00191412" w:rsidRPr="00191412" w:rsidRDefault="00191412" w:rsidP="00191412">
            <w:pPr>
              <w:numPr>
                <w:ilvl w:val="0"/>
                <w:numId w:val="41"/>
              </w:numPr>
              <w:spacing w:after="200" w:line="276" w:lineRule="auto"/>
              <w:contextualSpacing/>
              <w:rPr>
                <w:rFonts w:ascii="Arial" w:eastAsia="Calibri" w:hAnsi="Arial" w:cs="Arial"/>
                <w:szCs w:val="20"/>
              </w:rPr>
            </w:pPr>
            <w:r w:rsidRPr="00191412">
              <w:rPr>
                <w:rFonts w:ascii="Arial" w:eastAsia="Calibri" w:hAnsi="Arial" w:cs="Arial"/>
                <w:szCs w:val="20"/>
              </w:rPr>
              <w:t>Appointment of a Pupil Support Officer to develop, promote and implement strategies which support relationships and behaviour management, attendance and nurture</w:t>
            </w:r>
          </w:p>
          <w:p w14:paraId="7ABE231B" w14:textId="77777777" w:rsidR="00191412" w:rsidRPr="00191412" w:rsidRDefault="00191412" w:rsidP="00191412">
            <w:pPr>
              <w:numPr>
                <w:ilvl w:val="0"/>
                <w:numId w:val="41"/>
              </w:numPr>
              <w:spacing w:after="200" w:line="276" w:lineRule="auto"/>
              <w:contextualSpacing/>
              <w:rPr>
                <w:rFonts w:ascii="Arial" w:eastAsia="Calibri" w:hAnsi="Arial" w:cs="Arial"/>
                <w:szCs w:val="20"/>
              </w:rPr>
            </w:pPr>
            <w:r w:rsidRPr="00191412">
              <w:rPr>
                <w:rFonts w:ascii="Arial" w:eastAsia="Calibri" w:hAnsi="Arial" w:cs="Arial"/>
                <w:szCs w:val="20"/>
              </w:rPr>
              <w:t>PSO to provide point of contact for parents through “drop-in” sessions and parental engagement sessions.</w:t>
            </w:r>
          </w:p>
          <w:p w14:paraId="6B55AB7B" w14:textId="77777777" w:rsidR="00191412" w:rsidRPr="00191412" w:rsidRDefault="00191412" w:rsidP="00191412">
            <w:pPr>
              <w:numPr>
                <w:ilvl w:val="0"/>
                <w:numId w:val="41"/>
              </w:numPr>
              <w:spacing w:after="200" w:line="276" w:lineRule="auto"/>
              <w:contextualSpacing/>
              <w:rPr>
                <w:rFonts w:ascii="Arial" w:eastAsia="Calibri" w:hAnsi="Arial" w:cs="Arial"/>
                <w:szCs w:val="20"/>
              </w:rPr>
            </w:pPr>
            <w:r w:rsidRPr="00191412">
              <w:rPr>
                <w:rFonts w:ascii="Arial" w:eastAsia="Calibri" w:hAnsi="Arial" w:cs="Arial"/>
                <w:szCs w:val="20"/>
              </w:rPr>
              <w:t>Building capacity in staff to implement effective approaches and resources to support emotional wellbeing of pupils and a readiness to engage in learning.</w:t>
            </w:r>
          </w:p>
          <w:p w14:paraId="50A08472" w14:textId="77777777" w:rsidR="00191412" w:rsidRPr="00191412" w:rsidRDefault="00191412" w:rsidP="00191412">
            <w:pPr>
              <w:numPr>
                <w:ilvl w:val="0"/>
                <w:numId w:val="41"/>
              </w:numPr>
              <w:spacing w:after="200" w:line="276" w:lineRule="auto"/>
              <w:contextualSpacing/>
              <w:rPr>
                <w:rFonts w:ascii="Arial" w:eastAsia="Calibri" w:hAnsi="Arial" w:cs="Arial"/>
                <w:szCs w:val="20"/>
              </w:rPr>
            </w:pPr>
            <w:r w:rsidRPr="00191412">
              <w:rPr>
                <w:rFonts w:ascii="Arial" w:eastAsia="Calibri" w:hAnsi="Arial" w:cs="Arial"/>
                <w:szCs w:val="20"/>
              </w:rPr>
              <w:t>Working with identified individuals and groups of pupils using nurturing approaches and activities in order to support wellbeing and belonging.</w:t>
            </w:r>
          </w:p>
          <w:p w14:paraId="3905DF82" w14:textId="77777777" w:rsidR="00191412" w:rsidRPr="00191412" w:rsidRDefault="00191412" w:rsidP="00191412">
            <w:pPr>
              <w:numPr>
                <w:ilvl w:val="0"/>
                <w:numId w:val="41"/>
              </w:numPr>
              <w:spacing w:after="200" w:line="276" w:lineRule="auto"/>
              <w:contextualSpacing/>
              <w:rPr>
                <w:rFonts w:ascii="Arial" w:eastAsia="Calibri" w:hAnsi="Arial" w:cs="Arial"/>
                <w:szCs w:val="20"/>
              </w:rPr>
            </w:pPr>
            <w:r w:rsidRPr="00191412">
              <w:rPr>
                <w:rFonts w:ascii="Arial" w:eastAsia="Calibri" w:hAnsi="Arial" w:cs="Arial"/>
                <w:szCs w:val="20"/>
              </w:rPr>
              <w:t>Focused professional learning sessions on supporting the implementation of identified strategies for all staff groups.</w:t>
            </w:r>
          </w:p>
          <w:p w14:paraId="315C4CC1" w14:textId="5B05E6BE" w:rsidR="00191412" w:rsidRPr="00191412" w:rsidRDefault="00191412" w:rsidP="00191412">
            <w:pPr>
              <w:numPr>
                <w:ilvl w:val="0"/>
                <w:numId w:val="41"/>
              </w:numPr>
              <w:spacing w:after="200" w:line="276" w:lineRule="auto"/>
              <w:contextualSpacing/>
              <w:rPr>
                <w:rFonts w:ascii="Arial" w:eastAsia="Calibri" w:hAnsi="Arial" w:cs="Arial"/>
                <w:szCs w:val="20"/>
              </w:rPr>
            </w:pPr>
            <w:r w:rsidRPr="00191412">
              <w:rPr>
                <w:rFonts w:ascii="Arial" w:eastAsia="Calibri" w:hAnsi="Arial" w:cs="Arial"/>
                <w:szCs w:val="20"/>
              </w:rPr>
              <w:t xml:space="preserve">PSA’s and PSO working with SLT and PTs to support identified targeted groups of pupils linked to needs and current attainment.  Strategies include nurture approaches to play, lunch times and breakfast club.  Targeted groups will focus on children developing </w:t>
            </w:r>
            <w:proofErr w:type="spellStart"/>
            <w:r w:rsidRPr="00191412">
              <w:rPr>
                <w:rFonts w:ascii="Arial" w:eastAsia="Calibri" w:hAnsi="Arial" w:cs="Arial"/>
                <w:szCs w:val="20"/>
              </w:rPr>
              <w:t>self help</w:t>
            </w:r>
            <w:proofErr w:type="spellEnd"/>
            <w:r w:rsidRPr="00191412">
              <w:rPr>
                <w:rFonts w:ascii="Arial" w:eastAsia="Calibri" w:hAnsi="Arial" w:cs="Arial"/>
                <w:szCs w:val="20"/>
              </w:rPr>
              <w:t xml:space="preserve"> skills, resilience, social skills, peer friendships and regulation skills. All will contribute to a readiness to engage in learning</w:t>
            </w:r>
            <w:r w:rsidR="00F34F17" w:rsidRPr="0043597A">
              <w:rPr>
                <w:rFonts w:ascii="Arial" w:eastAsia="Calibri" w:hAnsi="Arial" w:cs="Arial"/>
                <w:szCs w:val="20"/>
              </w:rPr>
              <w:t xml:space="preserve"> and reduce anxieties</w:t>
            </w:r>
          </w:p>
          <w:p w14:paraId="3CF94960" w14:textId="77777777" w:rsidR="00191412" w:rsidRPr="00191412" w:rsidRDefault="00191412" w:rsidP="00191412">
            <w:pPr>
              <w:numPr>
                <w:ilvl w:val="0"/>
                <w:numId w:val="41"/>
              </w:numPr>
              <w:spacing w:after="200" w:line="276" w:lineRule="auto"/>
              <w:contextualSpacing/>
              <w:rPr>
                <w:rFonts w:ascii="Arial" w:eastAsia="Calibri" w:hAnsi="Arial" w:cs="Arial"/>
                <w:szCs w:val="20"/>
              </w:rPr>
            </w:pPr>
            <w:r w:rsidRPr="00191412">
              <w:rPr>
                <w:rFonts w:ascii="Arial" w:eastAsia="Calibri" w:hAnsi="Arial" w:cs="Arial"/>
                <w:szCs w:val="20"/>
              </w:rPr>
              <w:t>Kit bag sessions to allow children to develop social interactions, turn taking and empathy which will develop children’s ability to have a voice and engage.</w:t>
            </w:r>
          </w:p>
          <w:p w14:paraId="4280C9BB" w14:textId="77777777" w:rsidR="00191412" w:rsidRPr="00191412" w:rsidRDefault="00191412" w:rsidP="00191412">
            <w:pPr>
              <w:numPr>
                <w:ilvl w:val="0"/>
                <w:numId w:val="41"/>
              </w:numPr>
              <w:spacing w:after="200" w:line="276" w:lineRule="auto"/>
              <w:contextualSpacing/>
              <w:rPr>
                <w:rFonts w:ascii="Arial" w:eastAsia="Calibri" w:hAnsi="Arial" w:cs="Arial"/>
                <w:szCs w:val="20"/>
              </w:rPr>
            </w:pPr>
            <w:r w:rsidRPr="00191412">
              <w:rPr>
                <w:rFonts w:ascii="Arial" w:eastAsia="Calibri" w:hAnsi="Arial" w:cs="Arial"/>
                <w:szCs w:val="20"/>
              </w:rPr>
              <w:lastRenderedPageBreak/>
              <w:t xml:space="preserve">Lego therapy sessions: Developing children’s ability to work cooperatively, listen to others, turn take and follow instructions.  </w:t>
            </w:r>
          </w:p>
          <w:p w14:paraId="61C7ED50" w14:textId="77777777" w:rsidR="00191412" w:rsidRPr="00191412" w:rsidRDefault="00191412" w:rsidP="00191412">
            <w:pPr>
              <w:numPr>
                <w:ilvl w:val="0"/>
                <w:numId w:val="40"/>
              </w:numPr>
              <w:spacing w:after="200" w:line="276" w:lineRule="auto"/>
              <w:contextualSpacing/>
              <w:rPr>
                <w:rFonts w:ascii="Arial" w:eastAsia="Calibri" w:hAnsi="Arial" w:cs="Arial"/>
                <w:szCs w:val="20"/>
              </w:rPr>
            </w:pPr>
            <w:r w:rsidRPr="00191412">
              <w:rPr>
                <w:rFonts w:ascii="Arial" w:eastAsia="Calibri" w:hAnsi="Arial" w:cs="Arial"/>
                <w:szCs w:val="20"/>
              </w:rPr>
              <w:t xml:space="preserve">As a school, improving approaches to ensure a nurturing school community, supporting </w:t>
            </w:r>
            <w:proofErr w:type="spellStart"/>
            <w:r w:rsidRPr="00191412">
              <w:rPr>
                <w:rFonts w:ascii="Arial" w:eastAsia="Calibri" w:hAnsi="Arial" w:cs="Arial"/>
                <w:szCs w:val="20"/>
              </w:rPr>
              <w:t>self regulation</w:t>
            </w:r>
            <w:proofErr w:type="spellEnd"/>
            <w:r w:rsidRPr="00191412">
              <w:rPr>
                <w:rFonts w:ascii="Arial" w:eastAsia="Calibri" w:hAnsi="Arial" w:cs="Arial"/>
                <w:szCs w:val="20"/>
              </w:rPr>
              <w:t xml:space="preserve"> and de-escalation for pupils</w:t>
            </w:r>
          </w:p>
          <w:p w14:paraId="24157764" w14:textId="77777777" w:rsidR="00191412" w:rsidRPr="0043597A" w:rsidRDefault="00191412" w:rsidP="00110628">
            <w:pPr>
              <w:rPr>
                <w:rFonts w:ascii="Arial" w:hAnsi="Arial" w:cs="Arial"/>
                <w:color w:val="FF0000"/>
                <w:szCs w:val="20"/>
              </w:rPr>
            </w:pPr>
          </w:p>
          <w:p w14:paraId="4332FACA" w14:textId="77777777" w:rsidR="00313479" w:rsidRPr="0043597A" w:rsidRDefault="00313479" w:rsidP="00110628">
            <w:pPr>
              <w:rPr>
                <w:rFonts w:ascii="Arial" w:hAnsi="Arial" w:cs="Arial"/>
                <w:color w:val="FF0000"/>
                <w:szCs w:val="20"/>
              </w:rPr>
            </w:pPr>
          </w:p>
          <w:p w14:paraId="495FA6FF" w14:textId="77777777" w:rsidR="00313479" w:rsidRPr="0043597A" w:rsidRDefault="00313479" w:rsidP="00110628">
            <w:pPr>
              <w:rPr>
                <w:rFonts w:ascii="Arial" w:hAnsi="Arial" w:cs="Arial"/>
                <w:szCs w:val="20"/>
              </w:rPr>
            </w:pPr>
          </w:p>
          <w:p w14:paraId="75964EAA" w14:textId="77777777" w:rsidR="00313479" w:rsidRPr="0043597A" w:rsidRDefault="00313479" w:rsidP="00110628">
            <w:pPr>
              <w:rPr>
                <w:rFonts w:ascii="Arial" w:hAnsi="Arial" w:cs="Arial"/>
                <w:szCs w:val="20"/>
              </w:rPr>
            </w:pPr>
          </w:p>
          <w:p w14:paraId="2254BB48" w14:textId="77777777" w:rsidR="00313479" w:rsidRPr="0043597A" w:rsidRDefault="00313479" w:rsidP="00110628">
            <w:pPr>
              <w:rPr>
                <w:rFonts w:ascii="Arial" w:hAnsi="Arial" w:cs="Arial"/>
                <w:szCs w:val="20"/>
              </w:rPr>
            </w:pPr>
          </w:p>
          <w:p w14:paraId="27A185CF" w14:textId="77777777" w:rsidR="00313479" w:rsidRPr="0043597A" w:rsidRDefault="00313479" w:rsidP="00110628">
            <w:pPr>
              <w:rPr>
                <w:rFonts w:ascii="Arial" w:hAnsi="Arial" w:cs="Arial"/>
                <w:szCs w:val="20"/>
              </w:rPr>
            </w:pPr>
          </w:p>
          <w:p w14:paraId="7A972911" w14:textId="77777777" w:rsidR="00313479" w:rsidRPr="0043597A" w:rsidRDefault="00313479" w:rsidP="00110628">
            <w:pPr>
              <w:rPr>
                <w:rFonts w:ascii="Arial" w:hAnsi="Arial" w:cs="Arial"/>
                <w:szCs w:val="20"/>
              </w:rPr>
            </w:pPr>
          </w:p>
          <w:p w14:paraId="140F6D56" w14:textId="77777777" w:rsidR="00313479" w:rsidRPr="0043597A" w:rsidRDefault="00313479" w:rsidP="00110628">
            <w:pPr>
              <w:rPr>
                <w:rFonts w:ascii="Arial" w:hAnsi="Arial" w:cs="Arial"/>
                <w:szCs w:val="20"/>
              </w:rPr>
            </w:pPr>
          </w:p>
          <w:p w14:paraId="2EE22EF8" w14:textId="77777777" w:rsidR="00313479" w:rsidRPr="0043597A" w:rsidRDefault="00313479" w:rsidP="00110628">
            <w:pPr>
              <w:rPr>
                <w:rFonts w:ascii="Arial" w:hAnsi="Arial" w:cs="Arial"/>
                <w:szCs w:val="20"/>
              </w:rPr>
            </w:pPr>
          </w:p>
          <w:p w14:paraId="3630B8CF" w14:textId="77777777" w:rsidR="00313479" w:rsidRPr="0043597A" w:rsidRDefault="00313479" w:rsidP="00110628">
            <w:pPr>
              <w:rPr>
                <w:rFonts w:ascii="Arial" w:hAnsi="Arial" w:cs="Arial"/>
                <w:szCs w:val="20"/>
              </w:rPr>
            </w:pPr>
          </w:p>
          <w:p w14:paraId="062EB971" w14:textId="77777777" w:rsidR="00313479" w:rsidRPr="0043597A" w:rsidRDefault="00313479" w:rsidP="00110628">
            <w:pPr>
              <w:rPr>
                <w:rFonts w:ascii="Arial" w:hAnsi="Arial" w:cs="Arial"/>
                <w:szCs w:val="20"/>
              </w:rPr>
            </w:pPr>
          </w:p>
          <w:p w14:paraId="498CC82A" w14:textId="77777777" w:rsidR="00313479" w:rsidRPr="0043597A" w:rsidRDefault="00313479" w:rsidP="00110628">
            <w:pPr>
              <w:rPr>
                <w:rFonts w:ascii="Arial" w:hAnsi="Arial" w:cs="Arial"/>
                <w:szCs w:val="20"/>
              </w:rPr>
            </w:pPr>
          </w:p>
          <w:p w14:paraId="38E7E23A" w14:textId="77777777" w:rsidR="00313479" w:rsidRPr="0043597A" w:rsidRDefault="00313479" w:rsidP="00110628">
            <w:pPr>
              <w:rPr>
                <w:rFonts w:ascii="Arial" w:hAnsi="Arial" w:cs="Arial"/>
                <w:szCs w:val="20"/>
              </w:rPr>
            </w:pPr>
          </w:p>
          <w:p w14:paraId="32DEA549" w14:textId="77777777" w:rsidR="00313479" w:rsidRPr="0043597A" w:rsidRDefault="00313479" w:rsidP="00110628">
            <w:pPr>
              <w:rPr>
                <w:rFonts w:ascii="Arial" w:hAnsi="Arial" w:cs="Arial"/>
                <w:szCs w:val="20"/>
              </w:rPr>
            </w:pPr>
          </w:p>
          <w:p w14:paraId="2277AFAC" w14:textId="77777777" w:rsidR="00313479" w:rsidRPr="0043597A" w:rsidRDefault="00313479" w:rsidP="00110628">
            <w:pPr>
              <w:rPr>
                <w:rFonts w:ascii="Arial" w:hAnsi="Arial" w:cs="Arial"/>
                <w:szCs w:val="20"/>
              </w:rPr>
            </w:pPr>
          </w:p>
          <w:p w14:paraId="649B1E44" w14:textId="77777777" w:rsidR="00313479" w:rsidRPr="0043597A" w:rsidRDefault="00313479" w:rsidP="00110628">
            <w:pPr>
              <w:rPr>
                <w:rFonts w:ascii="Arial" w:hAnsi="Arial" w:cs="Arial"/>
                <w:szCs w:val="20"/>
              </w:rPr>
            </w:pPr>
          </w:p>
          <w:p w14:paraId="2DE50D2B" w14:textId="77777777" w:rsidR="00313479" w:rsidRPr="0043597A" w:rsidRDefault="00313479" w:rsidP="00110628">
            <w:pPr>
              <w:rPr>
                <w:rFonts w:ascii="Arial" w:hAnsi="Arial" w:cs="Arial"/>
                <w:szCs w:val="20"/>
              </w:rPr>
            </w:pPr>
          </w:p>
          <w:p w14:paraId="4736E4C4" w14:textId="77777777" w:rsidR="00313479" w:rsidRPr="0043597A" w:rsidRDefault="00313479" w:rsidP="00110628">
            <w:pPr>
              <w:rPr>
                <w:rFonts w:ascii="Arial" w:hAnsi="Arial" w:cs="Arial"/>
                <w:szCs w:val="20"/>
              </w:rPr>
            </w:pPr>
          </w:p>
          <w:p w14:paraId="1FF30B3F" w14:textId="77777777" w:rsidR="00313479" w:rsidRPr="0043597A" w:rsidRDefault="00313479" w:rsidP="00110628">
            <w:pPr>
              <w:rPr>
                <w:rFonts w:ascii="Arial" w:hAnsi="Arial" w:cs="Arial"/>
                <w:szCs w:val="20"/>
              </w:rPr>
            </w:pPr>
          </w:p>
          <w:p w14:paraId="4A0333C5" w14:textId="77777777" w:rsidR="00313479" w:rsidRPr="0043597A" w:rsidRDefault="00313479" w:rsidP="00110628">
            <w:pPr>
              <w:rPr>
                <w:rFonts w:ascii="Arial" w:hAnsi="Arial" w:cs="Arial"/>
                <w:szCs w:val="20"/>
              </w:rPr>
            </w:pPr>
          </w:p>
          <w:p w14:paraId="77E5FC22" w14:textId="77777777" w:rsidR="00313479" w:rsidRPr="0043597A" w:rsidRDefault="00313479" w:rsidP="00110628">
            <w:pPr>
              <w:rPr>
                <w:rFonts w:ascii="Arial" w:hAnsi="Arial" w:cs="Arial"/>
                <w:szCs w:val="20"/>
              </w:rPr>
            </w:pPr>
          </w:p>
          <w:p w14:paraId="4D068FF3" w14:textId="77777777" w:rsidR="00313479" w:rsidRPr="0043597A" w:rsidRDefault="00313479" w:rsidP="00110628">
            <w:pPr>
              <w:rPr>
                <w:rFonts w:ascii="Arial" w:hAnsi="Arial" w:cs="Arial"/>
                <w:szCs w:val="20"/>
              </w:rPr>
            </w:pPr>
          </w:p>
          <w:p w14:paraId="0FCD30D3" w14:textId="77777777" w:rsidR="00313479" w:rsidRPr="0043597A" w:rsidRDefault="00313479" w:rsidP="00110628">
            <w:pPr>
              <w:rPr>
                <w:rFonts w:ascii="Arial" w:hAnsi="Arial" w:cs="Arial"/>
                <w:szCs w:val="20"/>
              </w:rPr>
            </w:pPr>
          </w:p>
        </w:tc>
        <w:tc>
          <w:tcPr>
            <w:tcW w:w="2944" w:type="dxa"/>
          </w:tcPr>
          <w:p w14:paraId="1C97076D" w14:textId="5025FE89" w:rsidR="00313479" w:rsidRPr="0043597A" w:rsidRDefault="0043597A" w:rsidP="00110628">
            <w:pPr>
              <w:rPr>
                <w:rFonts w:ascii="Arial" w:hAnsi="Arial" w:cs="Arial"/>
                <w:szCs w:val="20"/>
              </w:rPr>
            </w:pPr>
            <w:r w:rsidRPr="0043597A">
              <w:rPr>
                <w:rFonts w:ascii="Arial" w:hAnsi="Arial" w:cs="Arial"/>
                <w:szCs w:val="20"/>
              </w:rPr>
              <w:lastRenderedPageBreak/>
              <w:t>Power BI data will show evidence of increased attendance and reduced absences</w:t>
            </w:r>
          </w:p>
          <w:p w14:paraId="5CA2A2E3" w14:textId="664FC57D" w:rsidR="0043597A" w:rsidRPr="0043597A" w:rsidRDefault="0043597A" w:rsidP="00110628">
            <w:pPr>
              <w:rPr>
                <w:rFonts w:ascii="Arial" w:hAnsi="Arial" w:cs="Arial"/>
                <w:szCs w:val="20"/>
              </w:rPr>
            </w:pPr>
          </w:p>
          <w:p w14:paraId="1D584340" w14:textId="26B37FD6" w:rsidR="0043597A" w:rsidRPr="0043597A" w:rsidRDefault="0043597A" w:rsidP="00110628">
            <w:pPr>
              <w:rPr>
                <w:rFonts w:ascii="Arial" w:hAnsi="Arial" w:cs="Arial"/>
                <w:szCs w:val="20"/>
              </w:rPr>
            </w:pPr>
            <w:r w:rsidRPr="0043597A">
              <w:rPr>
                <w:rFonts w:ascii="Arial" w:hAnsi="Arial" w:cs="Arial"/>
                <w:szCs w:val="20"/>
              </w:rPr>
              <w:t>Observations and evaluations from pupils</w:t>
            </w:r>
          </w:p>
          <w:p w14:paraId="4F3C0570" w14:textId="4CA98B94" w:rsidR="0043597A" w:rsidRPr="0043597A" w:rsidRDefault="0043597A" w:rsidP="00110628">
            <w:pPr>
              <w:rPr>
                <w:rFonts w:ascii="Arial" w:hAnsi="Arial" w:cs="Arial"/>
                <w:szCs w:val="20"/>
              </w:rPr>
            </w:pPr>
          </w:p>
          <w:p w14:paraId="1F5C8A34" w14:textId="167A28D2" w:rsidR="0043597A" w:rsidRPr="0043597A" w:rsidRDefault="0043597A" w:rsidP="00110628">
            <w:pPr>
              <w:rPr>
                <w:rFonts w:ascii="Arial" w:hAnsi="Arial" w:cs="Arial"/>
                <w:szCs w:val="20"/>
              </w:rPr>
            </w:pPr>
            <w:r w:rsidRPr="0043597A">
              <w:rPr>
                <w:rFonts w:ascii="Arial" w:hAnsi="Arial" w:cs="Arial"/>
                <w:szCs w:val="20"/>
              </w:rPr>
              <w:t>Observations and evaluations from staff</w:t>
            </w:r>
          </w:p>
          <w:p w14:paraId="677CB064" w14:textId="3587DDB2" w:rsidR="0043597A" w:rsidRPr="0043597A" w:rsidRDefault="0043597A" w:rsidP="00110628">
            <w:pPr>
              <w:rPr>
                <w:rFonts w:ascii="Arial" w:hAnsi="Arial" w:cs="Arial"/>
                <w:szCs w:val="20"/>
              </w:rPr>
            </w:pPr>
          </w:p>
          <w:p w14:paraId="3850C8AF" w14:textId="701C2912" w:rsidR="0043597A" w:rsidRPr="0043597A" w:rsidRDefault="0043597A" w:rsidP="00110628">
            <w:pPr>
              <w:rPr>
                <w:rFonts w:ascii="Arial" w:hAnsi="Arial" w:cs="Arial"/>
                <w:szCs w:val="20"/>
              </w:rPr>
            </w:pPr>
            <w:r w:rsidRPr="0043597A">
              <w:rPr>
                <w:rFonts w:ascii="Arial" w:hAnsi="Arial" w:cs="Arial"/>
                <w:szCs w:val="20"/>
              </w:rPr>
              <w:t>Questionnaires from staff, parents and pupils</w:t>
            </w:r>
          </w:p>
          <w:p w14:paraId="700D6A6F" w14:textId="77777777" w:rsidR="0043597A" w:rsidRPr="0043597A" w:rsidRDefault="0043597A" w:rsidP="00110628">
            <w:pPr>
              <w:rPr>
                <w:rFonts w:ascii="Arial" w:hAnsi="Arial" w:cs="Arial"/>
                <w:szCs w:val="20"/>
              </w:rPr>
            </w:pPr>
          </w:p>
          <w:p w14:paraId="2E04B532" w14:textId="69049678" w:rsidR="0043597A" w:rsidRPr="0043597A" w:rsidRDefault="0043597A" w:rsidP="00110628">
            <w:pPr>
              <w:rPr>
                <w:rFonts w:ascii="Arial" w:hAnsi="Arial" w:cs="Arial"/>
                <w:szCs w:val="20"/>
              </w:rPr>
            </w:pPr>
          </w:p>
        </w:tc>
        <w:tc>
          <w:tcPr>
            <w:tcW w:w="3040" w:type="dxa"/>
          </w:tcPr>
          <w:p w14:paraId="05A80FA4" w14:textId="77777777" w:rsidR="00313479" w:rsidRDefault="00313479" w:rsidP="00110628">
            <w:pPr>
              <w:rPr>
                <w:rFonts w:ascii="Arial" w:hAnsi="Arial" w:cs="Arial"/>
                <w:color w:val="FF0000"/>
                <w:sz w:val="20"/>
                <w:szCs w:val="20"/>
              </w:rPr>
            </w:pPr>
          </w:p>
          <w:p w14:paraId="1B6CBD34" w14:textId="77777777" w:rsidR="00313479" w:rsidRDefault="00313479" w:rsidP="00110628">
            <w:pPr>
              <w:rPr>
                <w:rFonts w:ascii="Arial" w:hAnsi="Arial" w:cs="Arial"/>
                <w:sz w:val="20"/>
                <w:szCs w:val="20"/>
              </w:rPr>
            </w:pPr>
          </w:p>
          <w:p w14:paraId="35A33754" w14:textId="77777777" w:rsidR="00313479" w:rsidRPr="00380D70" w:rsidRDefault="00313479" w:rsidP="00110628">
            <w:pPr>
              <w:rPr>
                <w:rFonts w:ascii="Arial" w:hAnsi="Arial" w:cs="Arial"/>
                <w:color w:val="FF0000"/>
                <w:sz w:val="20"/>
                <w:szCs w:val="20"/>
              </w:rPr>
            </w:pPr>
            <w:r>
              <w:rPr>
                <w:rFonts w:ascii="Arial" w:hAnsi="Arial" w:cs="Arial"/>
                <w:color w:val="FF0000"/>
                <w:sz w:val="20"/>
                <w:szCs w:val="20"/>
              </w:rPr>
              <w:t>What has been the impact?</w:t>
            </w:r>
          </w:p>
        </w:tc>
      </w:tr>
    </w:tbl>
    <w:p w14:paraId="49DD642F" w14:textId="77777777" w:rsidR="00313479" w:rsidRPr="00313479" w:rsidRDefault="00313479" w:rsidP="00313479">
      <w:pPr>
        <w:ind w:firstLine="720"/>
        <w:rPr>
          <w:rFonts w:ascii="Arial" w:hAnsi="Arial"/>
          <w:b/>
          <w:bCs/>
        </w:rPr>
      </w:pPr>
    </w:p>
    <w:p w14:paraId="288829C7" w14:textId="77777777" w:rsidR="0043597A" w:rsidRDefault="0043597A" w:rsidP="00660B8B">
      <w:pPr>
        <w:spacing w:after="0" w:line="360" w:lineRule="auto"/>
        <w:rPr>
          <w:rFonts w:ascii="Arial" w:hAnsi="Arial"/>
          <w:b/>
          <w:bCs/>
        </w:rPr>
      </w:pPr>
    </w:p>
    <w:p w14:paraId="3F0B39BD" w14:textId="77777777" w:rsidR="0043597A" w:rsidRDefault="0043597A" w:rsidP="00660B8B">
      <w:pPr>
        <w:spacing w:after="0" w:line="360" w:lineRule="auto"/>
        <w:rPr>
          <w:rFonts w:ascii="Arial" w:hAnsi="Arial"/>
          <w:b/>
          <w:bCs/>
        </w:rPr>
      </w:pPr>
    </w:p>
    <w:p w14:paraId="66E90D01" w14:textId="77777777" w:rsidR="0043597A" w:rsidRDefault="0043597A" w:rsidP="00660B8B">
      <w:pPr>
        <w:spacing w:after="0" w:line="360" w:lineRule="auto"/>
        <w:rPr>
          <w:rFonts w:ascii="Arial" w:hAnsi="Arial"/>
          <w:b/>
          <w:bCs/>
        </w:rPr>
      </w:pPr>
    </w:p>
    <w:p w14:paraId="6E9ACC72" w14:textId="77777777" w:rsidR="0043597A" w:rsidRDefault="0043597A" w:rsidP="00660B8B">
      <w:pPr>
        <w:spacing w:after="0" w:line="360" w:lineRule="auto"/>
        <w:rPr>
          <w:rFonts w:ascii="Arial" w:hAnsi="Arial"/>
          <w:b/>
          <w:bCs/>
        </w:rPr>
      </w:pPr>
    </w:p>
    <w:p w14:paraId="2BF5ABDE" w14:textId="77777777" w:rsidR="0043597A" w:rsidRDefault="0043597A" w:rsidP="00660B8B">
      <w:pPr>
        <w:spacing w:after="0" w:line="360" w:lineRule="auto"/>
        <w:rPr>
          <w:rFonts w:ascii="Arial" w:hAnsi="Arial"/>
          <w:b/>
          <w:bCs/>
        </w:rPr>
      </w:pPr>
    </w:p>
    <w:p w14:paraId="2DA074D0" w14:textId="1E6F394B" w:rsidR="00660B8B" w:rsidRPr="00660B8B" w:rsidRDefault="00660B8B" w:rsidP="00660B8B">
      <w:pPr>
        <w:spacing w:after="0" w:line="360" w:lineRule="auto"/>
        <w:rPr>
          <w:rFonts w:ascii="Arial" w:eastAsia="Calibri" w:hAnsi="Arial" w:cs="Arial"/>
          <w:b/>
          <w:bCs/>
          <w:sz w:val="24"/>
          <w:szCs w:val="24"/>
        </w:rPr>
      </w:pPr>
      <w:r w:rsidRPr="00660B8B">
        <w:rPr>
          <w:rFonts w:ascii="Arial" w:hAnsi="Arial"/>
          <w:b/>
          <w:bCs/>
        </w:rPr>
        <w:lastRenderedPageBreak/>
        <w:t>Appendix D – Pupil Equity Financial Plan Session 2021 - 2022</w:t>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r w:rsidRPr="00660B8B">
        <w:rPr>
          <w:rFonts w:ascii="Arial" w:eastAsia="Calibri" w:hAnsi="Arial" w:cs="Arial"/>
          <w:b/>
          <w:bCs/>
          <w:sz w:val="24"/>
          <w:szCs w:val="24"/>
        </w:rPr>
        <w:tab/>
      </w:r>
    </w:p>
    <w:p w14:paraId="55663DE3" w14:textId="77777777" w:rsidR="00660B8B" w:rsidRDefault="00660B8B" w:rsidP="00660B8B">
      <w:pPr>
        <w:spacing w:after="0" w:line="360" w:lineRule="auto"/>
        <w:rPr>
          <w:rFonts w:ascii="Arial" w:eastAsia="Calibri" w:hAnsi="Arial" w:cs="Arial"/>
          <w:b/>
          <w:sz w:val="24"/>
          <w:szCs w:val="24"/>
        </w:rPr>
      </w:pPr>
    </w:p>
    <w:p w14:paraId="7AB58835" w14:textId="388C44E6" w:rsidR="001121E9" w:rsidRDefault="00660B8B" w:rsidP="00660B8B">
      <w:pPr>
        <w:spacing w:after="0" w:line="360" w:lineRule="auto"/>
        <w:rPr>
          <w:rFonts w:ascii="Arial" w:eastAsia="Calibri" w:hAnsi="Arial" w:cs="Arial"/>
          <w:b/>
          <w:sz w:val="36"/>
          <w:szCs w:val="36"/>
        </w:rPr>
      </w:pPr>
      <w:r>
        <w:rPr>
          <w:rFonts w:ascii="Arial" w:eastAsia="Calibri" w:hAnsi="Arial" w:cs="Arial"/>
          <w:b/>
          <w:sz w:val="24"/>
          <w:szCs w:val="24"/>
        </w:rPr>
        <w:t xml:space="preserve">Allocated Amount:  </w:t>
      </w:r>
      <w:r>
        <w:rPr>
          <w:rFonts w:ascii="Arial" w:eastAsia="Calibri" w:hAnsi="Arial" w:cs="Arial"/>
          <w:b/>
          <w:sz w:val="36"/>
          <w:szCs w:val="36"/>
        </w:rPr>
        <w:t xml:space="preserve"> </w:t>
      </w:r>
      <w:r w:rsidR="001121E9">
        <w:rPr>
          <w:rFonts w:ascii="Calibri" w:hAnsi="Calibri" w:cs="Calibri"/>
          <w:color w:val="201F1E"/>
          <w:shd w:val="clear" w:color="auto" w:fill="FFFFFF"/>
        </w:rPr>
        <w:t>£52929</w:t>
      </w:r>
    </w:p>
    <w:bookmarkStart w:id="3" w:name="_MON_1621068373"/>
    <w:bookmarkEnd w:id="3"/>
    <w:p w14:paraId="0CE661BD" w14:textId="5258F6F6" w:rsidR="00313479" w:rsidRPr="00F40BB4" w:rsidRDefault="001121E9" w:rsidP="00F40BB4">
      <w:pPr>
        <w:spacing w:after="0" w:line="360" w:lineRule="auto"/>
        <w:rPr>
          <w:rFonts w:ascii="Arial" w:eastAsia="Calibri" w:hAnsi="Arial" w:cs="Arial"/>
          <w:b/>
          <w:sz w:val="36"/>
          <w:szCs w:val="36"/>
        </w:rPr>
        <w:sectPr w:rsidR="00313479" w:rsidRPr="00F40BB4" w:rsidSect="00313479">
          <w:pgSz w:w="16838" w:h="11906" w:orient="landscape"/>
          <w:pgMar w:top="720" w:right="720" w:bottom="720" w:left="720" w:header="0" w:footer="567" w:gutter="0"/>
          <w:cols w:space="708"/>
          <w:titlePg/>
          <w:docGrid w:linePitch="360"/>
        </w:sectPr>
      </w:pPr>
      <w:r w:rsidRPr="00964F9F">
        <w:rPr>
          <w:rFonts w:ascii="Arial" w:eastAsia="Calibri" w:hAnsi="Arial" w:cs="Arial"/>
          <w:b/>
          <w:sz w:val="36"/>
          <w:szCs w:val="36"/>
        </w:rPr>
        <w:object w:dxaOrig="21345" w:dyaOrig="7086" w14:anchorId="7CC95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759pt;height:282pt" o:ole="">
            <v:imagedata r:id="rId13" o:title=""/>
          </v:shape>
          <o:OLEObject Type="Embed" ProgID="Excel.Sheet.12" ShapeID="_x0000_i1068" DrawAspect="Content" ObjectID="_1683537525" r:id="rId14"/>
        </w:object>
      </w:r>
    </w:p>
    <w:p w14:paraId="76BAB79D" w14:textId="7423072E" w:rsidR="00370FB4" w:rsidRDefault="00370FB4" w:rsidP="00BD59B5">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E2E8" w14:textId="77777777" w:rsidR="00837A4E" w:rsidRDefault="00837A4E">
      <w:pPr>
        <w:spacing w:after="0" w:line="240" w:lineRule="auto"/>
      </w:pPr>
      <w:r>
        <w:separator/>
      </w:r>
    </w:p>
  </w:endnote>
  <w:endnote w:type="continuationSeparator" w:id="0">
    <w:p w14:paraId="1C252C92" w14:textId="77777777" w:rsidR="00837A4E" w:rsidRDefault="0083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assoon Infant Rg">
    <w:panose1 w:val="02000503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837A4E" w:rsidRDefault="00837A4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837A4E" w:rsidRDefault="00837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2578DD05" w:rsidR="00837A4E" w:rsidRDefault="00837A4E" w:rsidP="00A65CBA">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A65CBA">
          <w:rPr>
            <w:color w:val="7F7F7F" w:themeColor="background1" w:themeShade="7F"/>
            <w:spacing w:val="60"/>
          </w:rPr>
          <w:t xml:space="preserve">    </w:t>
        </w:r>
        <w:proofErr w:type="spellStart"/>
        <w:r w:rsidR="00A65CBA">
          <w:rPr>
            <w:color w:val="7F7F7F" w:themeColor="background1" w:themeShade="7F"/>
            <w:spacing w:val="60"/>
          </w:rPr>
          <w:t>Lumphinnans</w:t>
        </w:r>
        <w:proofErr w:type="spellEnd"/>
        <w:r w:rsidR="00A65CBA">
          <w:rPr>
            <w:color w:val="7F7F7F" w:themeColor="background1" w:themeShade="7F"/>
            <w:spacing w:val="60"/>
          </w:rPr>
          <w:t xml:space="preserve"> Primary School Session 2021 - 2022</w:t>
        </w:r>
      </w:p>
    </w:sdtContent>
  </w:sdt>
  <w:p w14:paraId="6245D97A" w14:textId="77777777" w:rsidR="00837A4E" w:rsidRDefault="0083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21DB" w14:textId="77777777" w:rsidR="00837A4E" w:rsidRDefault="00837A4E">
      <w:pPr>
        <w:spacing w:after="0" w:line="240" w:lineRule="auto"/>
      </w:pPr>
      <w:r>
        <w:separator/>
      </w:r>
    </w:p>
  </w:footnote>
  <w:footnote w:type="continuationSeparator" w:id="0">
    <w:p w14:paraId="43A0830F" w14:textId="77777777" w:rsidR="00837A4E" w:rsidRDefault="00837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7CD84DED" w:rsidR="00837A4E" w:rsidRDefault="00837A4E" w:rsidP="00110628">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43D1D"/>
    <w:multiLevelType w:val="multilevel"/>
    <w:tmpl w:val="65665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25AF8"/>
    <w:multiLevelType w:val="multilevel"/>
    <w:tmpl w:val="343AD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B7A6B"/>
    <w:multiLevelType w:val="multilevel"/>
    <w:tmpl w:val="65665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A27F3"/>
    <w:multiLevelType w:val="multilevel"/>
    <w:tmpl w:val="65665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A5A60"/>
    <w:multiLevelType w:val="hybridMultilevel"/>
    <w:tmpl w:val="A5DE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E0F74"/>
    <w:multiLevelType w:val="hybridMultilevel"/>
    <w:tmpl w:val="EB62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03E67"/>
    <w:multiLevelType w:val="multilevel"/>
    <w:tmpl w:val="55786CB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AF77E5F"/>
    <w:multiLevelType w:val="hybridMultilevel"/>
    <w:tmpl w:val="9840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FB6493"/>
    <w:multiLevelType w:val="hybridMultilevel"/>
    <w:tmpl w:val="D7D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32FE3"/>
    <w:multiLevelType w:val="hybridMultilevel"/>
    <w:tmpl w:val="AD90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6F1C31"/>
    <w:multiLevelType w:val="hybridMultilevel"/>
    <w:tmpl w:val="3A7E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145E3"/>
    <w:multiLevelType w:val="hybridMultilevel"/>
    <w:tmpl w:val="D1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70490"/>
    <w:multiLevelType w:val="hybridMultilevel"/>
    <w:tmpl w:val="66F0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C4A56"/>
    <w:multiLevelType w:val="multilevel"/>
    <w:tmpl w:val="2DA6A9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0947CB"/>
    <w:multiLevelType w:val="multilevel"/>
    <w:tmpl w:val="65665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3E3AFB"/>
    <w:multiLevelType w:val="hybridMultilevel"/>
    <w:tmpl w:val="FAAA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6E4E12"/>
    <w:multiLevelType w:val="hybridMultilevel"/>
    <w:tmpl w:val="CC6E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2532AA"/>
    <w:multiLevelType w:val="multilevel"/>
    <w:tmpl w:val="65665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FA46F0"/>
    <w:multiLevelType w:val="hybridMultilevel"/>
    <w:tmpl w:val="5E0A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833A3A"/>
    <w:multiLevelType w:val="hybridMultilevel"/>
    <w:tmpl w:val="2134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C630EB"/>
    <w:multiLevelType w:val="hybridMultilevel"/>
    <w:tmpl w:val="8FC8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63D9E"/>
    <w:multiLevelType w:val="hybridMultilevel"/>
    <w:tmpl w:val="42BC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7312B8"/>
    <w:multiLevelType w:val="hybridMultilevel"/>
    <w:tmpl w:val="8910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D5E55"/>
    <w:multiLevelType w:val="hybridMultilevel"/>
    <w:tmpl w:val="50A0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1030A"/>
    <w:multiLevelType w:val="hybridMultilevel"/>
    <w:tmpl w:val="956CCF5C"/>
    <w:lvl w:ilvl="0" w:tplc="A6FC874A">
      <w:start w:val="1"/>
      <w:numFmt w:val="bullet"/>
      <w:lvlText w:val="•"/>
      <w:lvlJc w:val="left"/>
      <w:pPr>
        <w:tabs>
          <w:tab w:val="num" w:pos="720"/>
        </w:tabs>
        <w:ind w:left="720" w:hanging="360"/>
      </w:pPr>
      <w:rPr>
        <w:rFonts w:ascii="Arial" w:hAnsi="Arial" w:hint="default"/>
      </w:rPr>
    </w:lvl>
    <w:lvl w:ilvl="1" w:tplc="AFBE9CB4" w:tentative="1">
      <w:start w:val="1"/>
      <w:numFmt w:val="bullet"/>
      <w:lvlText w:val="•"/>
      <w:lvlJc w:val="left"/>
      <w:pPr>
        <w:tabs>
          <w:tab w:val="num" w:pos="1440"/>
        </w:tabs>
        <w:ind w:left="1440" w:hanging="360"/>
      </w:pPr>
      <w:rPr>
        <w:rFonts w:ascii="Arial" w:hAnsi="Arial" w:hint="default"/>
      </w:rPr>
    </w:lvl>
    <w:lvl w:ilvl="2" w:tplc="55D66F7E" w:tentative="1">
      <w:start w:val="1"/>
      <w:numFmt w:val="bullet"/>
      <w:lvlText w:val="•"/>
      <w:lvlJc w:val="left"/>
      <w:pPr>
        <w:tabs>
          <w:tab w:val="num" w:pos="2160"/>
        </w:tabs>
        <w:ind w:left="2160" w:hanging="360"/>
      </w:pPr>
      <w:rPr>
        <w:rFonts w:ascii="Arial" w:hAnsi="Arial" w:hint="default"/>
      </w:rPr>
    </w:lvl>
    <w:lvl w:ilvl="3" w:tplc="A928E91C" w:tentative="1">
      <w:start w:val="1"/>
      <w:numFmt w:val="bullet"/>
      <w:lvlText w:val="•"/>
      <w:lvlJc w:val="left"/>
      <w:pPr>
        <w:tabs>
          <w:tab w:val="num" w:pos="2880"/>
        </w:tabs>
        <w:ind w:left="2880" w:hanging="360"/>
      </w:pPr>
      <w:rPr>
        <w:rFonts w:ascii="Arial" w:hAnsi="Arial" w:hint="default"/>
      </w:rPr>
    </w:lvl>
    <w:lvl w:ilvl="4" w:tplc="988803A8" w:tentative="1">
      <w:start w:val="1"/>
      <w:numFmt w:val="bullet"/>
      <w:lvlText w:val="•"/>
      <w:lvlJc w:val="left"/>
      <w:pPr>
        <w:tabs>
          <w:tab w:val="num" w:pos="3600"/>
        </w:tabs>
        <w:ind w:left="3600" w:hanging="360"/>
      </w:pPr>
      <w:rPr>
        <w:rFonts w:ascii="Arial" w:hAnsi="Arial" w:hint="default"/>
      </w:rPr>
    </w:lvl>
    <w:lvl w:ilvl="5" w:tplc="C2DE6496" w:tentative="1">
      <w:start w:val="1"/>
      <w:numFmt w:val="bullet"/>
      <w:lvlText w:val="•"/>
      <w:lvlJc w:val="left"/>
      <w:pPr>
        <w:tabs>
          <w:tab w:val="num" w:pos="4320"/>
        </w:tabs>
        <w:ind w:left="4320" w:hanging="360"/>
      </w:pPr>
      <w:rPr>
        <w:rFonts w:ascii="Arial" w:hAnsi="Arial" w:hint="default"/>
      </w:rPr>
    </w:lvl>
    <w:lvl w:ilvl="6" w:tplc="6114D232" w:tentative="1">
      <w:start w:val="1"/>
      <w:numFmt w:val="bullet"/>
      <w:lvlText w:val="•"/>
      <w:lvlJc w:val="left"/>
      <w:pPr>
        <w:tabs>
          <w:tab w:val="num" w:pos="5040"/>
        </w:tabs>
        <w:ind w:left="5040" w:hanging="360"/>
      </w:pPr>
      <w:rPr>
        <w:rFonts w:ascii="Arial" w:hAnsi="Arial" w:hint="default"/>
      </w:rPr>
    </w:lvl>
    <w:lvl w:ilvl="7" w:tplc="7AE4F61C" w:tentative="1">
      <w:start w:val="1"/>
      <w:numFmt w:val="bullet"/>
      <w:lvlText w:val="•"/>
      <w:lvlJc w:val="left"/>
      <w:pPr>
        <w:tabs>
          <w:tab w:val="num" w:pos="5760"/>
        </w:tabs>
        <w:ind w:left="5760" w:hanging="360"/>
      </w:pPr>
      <w:rPr>
        <w:rFonts w:ascii="Arial" w:hAnsi="Arial" w:hint="default"/>
      </w:rPr>
    </w:lvl>
    <w:lvl w:ilvl="8" w:tplc="280813E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9E0ECF"/>
    <w:multiLevelType w:val="hybridMultilevel"/>
    <w:tmpl w:val="BF04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C785D"/>
    <w:multiLevelType w:val="hybridMultilevel"/>
    <w:tmpl w:val="AB4E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27"/>
  </w:num>
  <w:num w:numId="4">
    <w:abstractNumId w:val="21"/>
  </w:num>
  <w:num w:numId="5">
    <w:abstractNumId w:val="2"/>
  </w:num>
  <w:num w:numId="6">
    <w:abstractNumId w:val="18"/>
  </w:num>
  <w:num w:numId="7">
    <w:abstractNumId w:val="17"/>
  </w:num>
  <w:num w:numId="8">
    <w:abstractNumId w:val="0"/>
  </w:num>
  <w:num w:numId="9">
    <w:abstractNumId w:val="40"/>
  </w:num>
  <w:num w:numId="10">
    <w:abstractNumId w:val="28"/>
  </w:num>
  <w:num w:numId="11">
    <w:abstractNumId w:val="43"/>
  </w:num>
  <w:num w:numId="12">
    <w:abstractNumId w:val="22"/>
  </w:num>
  <w:num w:numId="13">
    <w:abstractNumId w:val="1"/>
  </w:num>
  <w:num w:numId="14">
    <w:abstractNumId w:val="4"/>
  </w:num>
  <w:num w:numId="15">
    <w:abstractNumId w:val="7"/>
  </w:num>
  <w:num w:numId="16">
    <w:abstractNumId w:val="29"/>
  </w:num>
  <w:num w:numId="17">
    <w:abstractNumId w:val="5"/>
  </w:num>
  <w:num w:numId="18">
    <w:abstractNumId w:val="9"/>
  </w:num>
  <w:num w:numId="19">
    <w:abstractNumId w:val="12"/>
  </w:num>
  <w:num w:numId="20">
    <w:abstractNumId w:val="45"/>
  </w:num>
  <w:num w:numId="21">
    <w:abstractNumId w:val="19"/>
  </w:num>
  <w:num w:numId="22">
    <w:abstractNumId w:val="35"/>
  </w:num>
  <w:num w:numId="23">
    <w:abstractNumId w:val="34"/>
  </w:num>
  <w:num w:numId="24">
    <w:abstractNumId w:val="20"/>
  </w:num>
  <w:num w:numId="25">
    <w:abstractNumId w:val="16"/>
  </w:num>
  <w:num w:numId="26">
    <w:abstractNumId w:val="13"/>
  </w:num>
  <w:num w:numId="27">
    <w:abstractNumId w:val="44"/>
  </w:num>
  <w:num w:numId="28">
    <w:abstractNumId w:val="41"/>
  </w:num>
  <w:num w:numId="29">
    <w:abstractNumId w:val="14"/>
  </w:num>
  <w:num w:numId="30">
    <w:abstractNumId w:val="31"/>
  </w:num>
  <w:num w:numId="31">
    <w:abstractNumId w:val="23"/>
  </w:num>
  <w:num w:numId="32">
    <w:abstractNumId w:val="10"/>
  </w:num>
  <w:num w:numId="33">
    <w:abstractNumId w:val="30"/>
  </w:num>
  <w:num w:numId="34">
    <w:abstractNumId w:val="42"/>
  </w:num>
  <w:num w:numId="35">
    <w:abstractNumId w:val="24"/>
  </w:num>
  <w:num w:numId="36">
    <w:abstractNumId w:val="25"/>
  </w:num>
  <w:num w:numId="37">
    <w:abstractNumId w:val="36"/>
  </w:num>
  <w:num w:numId="38">
    <w:abstractNumId w:val="11"/>
  </w:num>
  <w:num w:numId="39">
    <w:abstractNumId w:val="33"/>
  </w:num>
  <w:num w:numId="40">
    <w:abstractNumId w:val="39"/>
  </w:num>
  <w:num w:numId="41">
    <w:abstractNumId w:val="32"/>
  </w:num>
  <w:num w:numId="42">
    <w:abstractNumId w:val="37"/>
  </w:num>
  <w:num w:numId="43">
    <w:abstractNumId w:val="15"/>
  </w:num>
  <w:num w:numId="44">
    <w:abstractNumId w:val="6"/>
  </w:num>
  <w:num w:numId="45">
    <w:abstractNumId w:val="2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8686E"/>
    <w:rsid w:val="000A2FD7"/>
    <w:rsid w:val="000E348E"/>
    <w:rsid w:val="000F4B18"/>
    <w:rsid w:val="00110628"/>
    <w:rsid w:val="001121E9"/>
    <w:rsid w:val="001156EC"/>
    <w:rsid w:val="0017616F"/>
    <w:rsid w:val="001806F3"/>
    <w:rsid w:val="00185842"/>
    <w:rsid w:val="001909E9"/>
    <w:rsid w:val="00191412"/>
    <w:rsid w:val="00191D52"/>
    <w:rsid w:val="00215B3D"/>
    <w:rsid w:val="00233CC7"/>
    <w:rsid w:val="002513F1"/>
    <w:rsid w:val="002E4794"/>
    <w:rsid w:val="002F14D4"/>
    <w:rsid w:val="00313479"/>
    <w:rsid w:val="0036077C"/>
    <w:rsid w:val="00370FB4"/>
    <w:rsid w:val="0039274C"/>
    <w:rsid w:val="003C0982"/>
    <w:rsid w:val="003C4DBF"/>
    <w:rsid w:val="003D6DFA"/>
    <w:rsid w:val="003E1B46"/>
    <w:rsid w:val="003F4D5B"/>
    <w:rsid w:val="003F7A37"/>
    <w:rsid w:val="004309A9"/>
    <w:rsid w:val="0043597A"/>
    <w:rsid w:val="004A79AD"/>
    <w:rsid w:val="004B6787"/>
    <w:rsid w:val="004D13F3"/>
    <w:rsid w:val="004D3FD9"/>
    <w:rsid w:val="004D4E56"/>
    <w:rsid w:val="005012B2"/>
    <w:rsid w:val="00521585"/>
    <w:rsid w:val="0054404B"/>
    <w:rsid w:val="005541D5"/>
    <w:rsid w:val="00571699"/>
    <w:rsid w:val="005C4913"/>
    <w:rsid w:val="005D64B2"/>
    <w:rsid w:val="0065632A"/>
    <w:rsid w:val="00660B8B"/>
    <w:rsid w:val="00672AE3"/>
    <w:rsid w:val="006B1C71"/>
    <w:rsid w:val="006B5BDB"/>
    <w:rsid w:val="00761737"/>
    <w:rsid w:val="007B2F6A"/>
    <w:rsid w:val="007C5952"/>
    <w:rsid w:val="007E1F89"/>
    <w:rsid w:val="007E47B8"/>
    <w:rsid w:val="007F7A85"/>
    <w:rsid w:val="008248A7"/>
    <w:rsid w:val="00837A4E"/>
    <w:rsid w:val="00844F6D"/>
    <w:rsid w:val="008463A1"/>
    <w:rsid w:val="00847DFB"/>
    <w:rsid w:val="008E2027"/>
    <w:rsid w:val="00900C60"/>
    <w:rsid w:val="0092326F"/>
    <w:rsid w:val="0093237D"/>
    <w:rsid w:val="00940AA7"/>
    <w:rsid w:val="00961DB4"/>
    <w:rsid w:val="009664B4"/>
    <w:rsid w:val="009E13C9"/>
    <w:rsid w:val="00A236E2"/>
    <w:rsid w:val="00A41D8D"/>
    <w:rsid w:val="00A64D53"/>
    <w:rsid w:val="00A65CBA"/>
    <w:rsid w:val="00AE0E7B"/>
    <w:rsid w:val="00AF508F"/>
    <w:rsid w:val="00B05B87"/>
    <w:rsid w:val="00B6754F"/>
    <w:rsid w:val="00B72EE8"/>
    <w:rsid w:val="00B819AA"/>
    <w:rsid w:val="00B96B10"/>
    <w:rsid w:val="00BA1EF3"/>
    <w:rsid w:val="00BB05FC"/>
    <w:rsid w:val="00BB2FC9"/>
    <w:rsid w:val="00BC3973"/>
    <w:rsid w:val="00BD59B5"/>
    <w:rsid w:val="00BD5C41"/>
    <w:rsid w:val="00BD656F"/>
    <w:rsid w:val="00BE149A"/>
    <w:rsid w:val="00C8489D"/>
    <w:rsid w:val="00CA3D21"/>
    <w:rsid w:val="00CA44A5"/>
    <w:rsid w:val="00D1205F"/>
    <w:rsid w:val="00D53216"/>
    <w:rsid w:val="00DB1701"/>
    <w:rsid w:val="00DF2E5C"/>
    <w:rsid w:val="00DF3D0D"/>
    <w:rsid w:val="00E00820"/>
    <w:rsid w:val="00E3543B"/>
    <w:rsid w:val="00E42E9A"/>
    <w:rsid w:val="00E62775"/>
    <w:rsid w:val="00E92622"/>
    <w:rsid w:val="00EA0749"/>
    <w:rsid w:val="00EB644D"/>
    <w:rsid w:val="00EF3930"/>
    <w:rsid w:val="00F34F17"/>
    <w:rsid w:val="00F40BB4"/>
    <w:rsid w:val="00F90DAF"/>
    <w:rsid w:val="00FC2D4D"/>
    <w:rsid w:val="00FD2199"/>
    <w:rsid w:val="00FF1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AFFF8-56F4-4A62-9BEE-D7B7522E39EE}"/>
</file>

<file path=customXml/itemProps2.xml><?xml version="1.0" encoding="utf-8"?>
<ds:datastoreItem xmlns:ds="http://schemas.openxmlformats.org/officeDocument/2006/customXml" ds:itemID="{25D2690F-E87B-4100-AA6C-5F7C1523E4BC}"/>
</file>

<file path=customXml/itemProps3.xml><?xml version="1.0" encoding="utf-8"?>
<ds:datastoreItem xmlns:ds="http://schemas.openxmlformats.org/officeDocument/2006/customXml" ds:itemID="{C389E78B-E522-40E0-8C1D-A18CADC9FA5E}"/>
</file>

<file path=customXml/itemProps4.xml><?xml version="1.0" encoding="utf-8"?>
<ds:datastoreItem xmlns:ds="http://schemas.openxmlformats.org/officeDocument/2006/customXml" ds:itemID="{424D21E1-E5AD-4C22-BB16-1F1D575A964E}"/>
</file>

<file path=docProps/app.xml><?xml version="1.0" encoding="utf-8"?>
<Properties xmlns="http://schemas.openxmlformats.org/officeDocument/2006/extended-properties" xmlns:vt="http://schemas.openxmlformats.org/officeDocument/2006/docPropsVTypes">
  <Template>Normal</Template>
  <TotalTime>938</TotalTime>
  <Pages>20</Pages>
  <Words>5749</Words>
  <Characters>32770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Linda Skelding</cp:lastModifiedBy>
  <cp:revision>26</cp:revision>
  <dcterms:created xsi:type="dcterms:W3CDTF">2021-04-30T11:42:00Z</dcterms:created>
  <dcterms:modified xsi:type="dcterms:W3CDTF">2021-05-26T11:32:00Z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2022-07-08T13:55:23Z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138;#Lumphinnans PS|e3e3c46f-b81c-40c7-bfe0-9801570aadb3</vt:lpwstr>
  </property>
  <property fmtid="{D5CDD505-2E9C-101B-9397-08002B2CF9AE}" pid="8" name="CatQIReq">
    <vt:lpwstr>SIP/SQR</vt:lpwstr>
  </property>
  <property fmtid="{D5CDD505-2E9C-101B-9397-08002B2CF9AE}" pid="9" name="Order">
    <vt:r8>14700</vt:r8>
  </property>
  <property fmtid="{D5CDD505-2E9C-101B-9397-08002B2CF9AE}" pid="10" name="b76d291503bb434e81c2470c416e0a06">
    <vt:lpwstr>Lumphinnans PS|e3e3c46f-b81c-40c7-bfe0-9801570aadb3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