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13FC4" w:rsidP="412BD918" w:rsidRDefault="00813FC4" w14:paraId="64322F11" w14:textId="0E348FDF">
      <w:pPr>
        <w:pStyle w:val="Normal"/>
        <w:jc w:val="center"/>
      </w:pPr>
    </w:p>
    <w:p w:rsidR="00813FC4" w:rsidP="412BD918" w:rsidRDefault="00813FC4" w14:paraId="2769CC06" w14:textId="5013840B">
      <w:pPr>
        <w:pStyle w:val="Normal"/>
        <w:jc w:val="center"/>
      </w:pPr>
      <w:r w:rsidR="3007CC8C">
        <w:drawing>
          <wp:inline wp14:editId="26A5C394" wp14:anchorId="417F7DEB">
            <wp:extent cx="2883414" cy="1981204"/>
            <wp:effectExtent l="0" t="0" r="0" b="0"/>
            <wp:docPr id="21449776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4977691" name="Picture 2144977691"/>
                    <pic:cNvPicPr/>
                  </pic:nvPicPr>
                  <pic:blipFill>
                    <a:blip xmlns:r="http://schemas.openxmlformats.org/officeDocument/2006/relationships" r:embed="rId16421768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14" cy="198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FC4" w:rsidP="63E1B9F3" w:rsidRDefault="00813FC4" w14:paraId="18156F02" w14:textId="638E78FB">
      <w:pPr>
        <w:pStyle w:val="Normal"/>
        <w:jc w:val="center"/>
        <w:rPr>
          <w:sz w:val="28"/>
          <w:szCs w:val="28"/>
        </w:rPr>
      </w:pPr>
      <w:r w:rsidRPr="63E1B9F3" w:rsidR="12B6FDE0">
        <w:rPr>
          <w:sz w:val="24"/>
          <w:szCs w:val="24"/>
        </w:rPr>
        <w:t>We ar</w:t>
      </w:r>
      <w:r w:rsidRPr="63E1B9F3" w:rsidR="12B6FDE0">
        <w:rPr>
          <w:sz w:val="24"/>
          <w:szCs w:val="24"/>
        </w:rPr>
        <w:t xml:space="preserve">e </w:t>
      </w:r>
      <w:r w:rsidRPr="63E1B9F3" w:rsidR="12B6FDE0">
        <w:rPr>
          <w:sz w:val="24"/>
          <w:szCs w:val="24"/>
        </w:rPr>
        <w:t xml:space="preserve">delighted to announce our </w:t>
      </w:r>
      <w:r w:rsidRPr="63E1B9F3" w:rsidR="12B6FDE0">
        <w:rPr>
          <w:b w:val="1"/>
          <w:bCs w:val="1"/>
          <w:sz w:val="28"/>
          <w:szCs w:val="28"/>
        </w:rPr>
        <w:t xml:space="preserve">White Ribbon Cup </w:t>
      </w:r>
      <w:r w:rsidRPr="63E1B9F3" w:rsidR="1ECA9C5B">
        <w:rPr>
          <w:b w:val="1"/>
          <w:bCs w:val="1"/>
          <w:sz w:val="28"/>
          <w:szCs w:val="28"/>
        </w:rPr>
        <w:t xml:space="preserve">Walking </w:t>
      </w:r>
      <w:r w:rsidRPr="63E1B9F3" w:rsidR="12B6FDE0">
        <w:rPr>
          <w:b w:val="1"/>
          <w:bCs w:val="1"/>
          <w:sz w:val="28"/>
          <w:szCs w:val="28"/>
        </w:rPr>
        <w:t>Football Festiva</w:t>
      </w:r>
      <w:r w:rsidRPr="63E1B9F3" w:rsidR="12B6FDE0">
        <w:rPr>
          <w:b w:val="1"/>
          <w:bCs w:val="1"/>
          <w:sz w:val="28"/>
          <w:szCs w:val="28"/>
        </w:rPr>
        <w:t>l</w:t>
      </w:r>
      <w:r w:rsidRPr="63E1B9F3" w:rsidR="12B6FDE0">
        <w:rPr>
          <w:sz w:val="28"/>
          <w:szCs w:val="28"/>
        </w:rPr>
        <w:t xml:space="preserve"> </w:t>
      </w:r>
      <w:r w:rsidRPr="63E1B9F3" w:rsidR="7EEE9937">
        <w:rPr>
          <w:sz w:val="24"/>
          <w:szCs w:val="24"/>
        </w:rPr>
        <w:t>on</w:t>
      </w:r>
    </w:p>
    <w:p w:rsidR="00813FC4" w:rsidP="1359AEAE" w:rsidRDefault="00813FC4" w14:paraId="6B736111" w14:textId="03545C45">
      <w:pPr>
        <w:jc w:val="center"/>
        <w:rPr>
          <w:b w:val="1"/>
          <w:bCs w:val="1"/>
          <w:color w:val="auto"/>
          <w:sz w:val="24"/>
          <w:szCs w:val="24"/>
        </w:rPr>
      </w:pPr>
      <w:r w:rsidRPr="1359AEAE" w:rsidR="5AFE5D35">
        <w:rPr>
          <w:b w:val="1"/>
          <w:bCs w:val="1"/>
          <w:sz w:val="24"/>
          <w:szCs w:val="24"/>
        </w:rPr>
        <w:t>Sunday 5</w:t>
      </w:r>
      <w:r w:rsidRPr="1359AEAE" w:rsidR="5AFE5D35">
        <w:rPr>
          <w:b w:val="1"/>
          <w:bCs w:val="1"/>
          <w:sz w:val="24"/>
          <w:szCs w:val="24"/>
          <w:vertAlign w:val="superscript"/>
        </w:rPr>
        <w:t>th</w:t>
      </w:r>
      <w:r w:rsidRPr="1359AEAE" w:rsidR="5AFE5D35">
        <w:rPr>
          <w:b w:val="1"/>
          <w:bCs w:val="1"/>
          <w:sz w:val="24"/>
          <w:szCs w:val="24"/>
        </w:rPr>
        <w:t xml:space="preserve"> July</w:t>
      </w:r>
      <w:r w:rsidRPr="1359AEAE" w:rsidR="2A51387D">
        <w:rPr>
          <w:b w:val="1"/>
          <w:bCs w:val="1"/>
          <w:sz w:val="24"/>
          <w:szCs w:val="24"/>
        </w:rPr>
        <w:t xml:space="preserve"> 2026</w:t>
      </w:r>
      <w:r w:rsidRPr="1359AEAE" w:rsidR="5AFE5D35">
        <w:rPr>
          <w:b w:val="1"/>
          <w:bCs w:val="1"/>
          <w:sz w:val="24"/>
          <w:szCs w:val="24"/>
        </w:rPr>
        <w:t xml:space="preserve"> </w:t>
      </w:r>
      <w:r w:rsidRPr="1359AEAE" w:rsidR="5AFE5D35">
        <w:rPr>
          <w:b w:val="0"/>
          <w:bCs w:val="0"/>
          <w:sz w:val="24"/>
          <w:szCs w:val="24"/>
        </w:rPr>
        <w:t xml:space="preserve">from </w:t>
      </w:r>
      <w:r w:rsidRPr="1359AEAE" w:rsidR="5AFE5D35">
        <w:rPr>
          <w:b w:val="1"/>
          <w:bCs w:val="1"/>
          <w:sz w:val="24"/>
          <w:szCs w:val="24"/>
        </w:rPr>
        <w:t>10am-</w:t>
      </w:r>
      <w:r w:rsidRPr="1359AEAE" w:rsidR="5AFE5D35">
        <w:rPr>
          <w:b w:val="1"/>
          <w:bCs w:val="1"/>
          <w:color w:val="auto"/>
          <w:sz w:val="24"/>
          <w:szCs w:val="24"/>
        </w:rPr>
        <w:t>12</w:t>
      </w:r>
      <w:r w:rsidRPr="1359AEAE" w:rsidR="5909C32F">
        <w:rPr>
          <w:b w:val="1"/>
          <w:bCs w:val="1"/>
          <w:color w:val="auto"/>
          <w:sz w:val="24"/>
          <w:szCs w:val="24"/>
        </w:rPr>
        <w:t>.30pm</w:t>
      </w:r>
    </w:p>
    <w:p w:rsidR="00813FC4" w:rsidP="412BD918" w:rsidRDefault="00813FC4" w14:paraId="7F09D565" w14:textId="63601B6A">
      <w:pPr>
        <w:pStyle w:val="Normal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0B00D5FB">
        <w:rPr>
          <w:b w:val="1"/>
          <w:bCs w:val="1"/>
          <w:sz w:val="24"/>
          <w:szCs w:val="24"/>
        </w:rPr>
        <w:t>P</w:t>
      </w:r>
      <w:r w:rsidRPr="412BD918" w:rsidR="12B6FDE0">
        <w:rPr>
          <w:b w:val="1"/>
          <w:bCs w:val="1"/>
          <w:sz w:val="24"/>
          <w:szCs w:val="24"/>
        </w:rPr>
        <w:t>itreavie Sports and Soccer Centre in Dunfermline</w:t>
      </w:r>
      <w:r w:rsidRPr="412BD918" w:rsidR="65138C20">
        <w:rPr>
          <w:b w:val="1"/>
          <w:bCs w:val="1"/>
          <w:sz w:val="24"/>
          <w:szCs w:val="24"/>
        </w:rPr>
        <w:t xml:space="preserve"> </w:t>
      </w:r>
      <w:r w:rsidRPr="412BD918" w:rsidR="65138C2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KY11 8PP</w:t>
      </w:r>
    </w:p>
    <w:p w:rsidR="00813FC4" w:rsidP="412BD918" w:rsidRDefault="00813FC4" w14:paraId="09C67ECE" w14:textId="076AE5E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sz w:val="24"/>
          <w:szCs w:val="24"/>
        </w:rPr>
      </w:pPr>
      <w:r w:rsidRPr="1359AEAE" w:rsidR="5AFE5D35">
        <w:rPr>
          <w:sz w:val="24"/>
          <w:szCs w:val="24"/>
        </w:rPr>
        <w:t xml:space="preserve">The festival is an opportunity to come together and enjoy a </w:t>
      </w:r>
      <w:r w:rsidRPr="1359AEAE" w:rsidR="271B702E">
        <w:rPr>
          <w:sz w:val="24"/>
          <w:szCs w:val="24"/>
        </w:rPr>
        <w:t xml:space="preserve">fun </w:t>
      </w:r>
      <w:r w:rsidRPr="1359AEAE" w:rsidR="5AFE5D35">
        <w:rPr>
          <w:sz w:val="24"/>
          <w:szCs w:val="24"/>
        </w:rPr>
        <w:t xml:space="preserve">morning of walking football together while also promoting the White Ribbon </w:t>
      </w:r>
      <w:r w:rsidRPr="1359AEAE" w:rsidR="5BCDF35F">
        <w:rPr>
          <w:sz w:val="24"/>
          <w:szCs w:val="24"/>
        </w:rPr>
        <w:t xml:space="preserve">Fife </w:t>
      </w:r>
      <w:r w:rsidRPr="1359AEAE" w:rsidR="5AFE5D35">
        <w:rPr>
          <w:sz w:val="24"/>
          <w:szCs w:val="24"/>
        </w:rPr>
        <w:t>campaign</w:t>
      </w:r>
      <w:r w:rsidRPr="1359AEAE" w:rsidR="0EF337AA">
        <w:rPr>
          <w:sz w:val="24"/>
          <w:szCs w:val="24"/>
        </w:rPr>
        <w:t xml:space="preserve">, </w:t>
      </w:r>
      <w:r w:rsidRPr="1359AEAE" w:rsidR="6EE9D98B">
        <w:rPr>
          <w:sz w:val="24"/>
          <w:szCs w:val="24"/>
        </w:rPr>
        <w:t>which</w:t>
      </w:r>
      <w:r w:rsidRPr="1359AEAE" w:rsidR="6EE9D98B">
        <w:rPr>
          <w:sz w:val="24"/>
          <w:szCs w:val="24"/>
        </w:rPr>
        <w:t xml:space="preserve"> </w:t>
      </w:r>
      <w:r w:rsidRPr="1359AEAE" w:rsidR="5AFE5D35">
        <w:rPr>
          <w:sz w:val="24"/>
          <w:szCs w:val="24"/>
        </w:rPr>
        <w:t xml:space="preserve">encourages people to take the pledge never to commit, condone or remain silent about violence against women. </w:t>
      </w:r>
    </w:p>
    <w:p w:rsidR="00813FC4" w:rsidP="412BD918" w:rsidRDefault="00813FC4" w14:paraId="140B1CEA" w14:textId="1274EE60">
      <w:pPr>
        <w:spacing w:before="0" w:beforeAutospacing="off" w:after="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GB"/>
        </w:rPr>
      </w:pPr>
      <w:r w:rsidRPr="412BD918" w:rsidR="4158601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Could you put together a team to </w:t>
      </w:r>
      <w:r w:rsidRPr="412BD918" w:rsidR="7B0A45F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compe</w:t>
      </w:r>
      <w:r w:rsidRPr="412BD918" w:rsidR="4158601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 </w:t>
      </w:r>
      <w:r w:rsidRPr="412BD918" w:rsidR="550988C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win the White </w:t>
      </w:r>
      <w:r w:rsidRPr="412BD918" w:rsidR="550988C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Ribbon</w:t>
      </w:r>
      <w:r w:rsidRPr="412BD918" w:rsidR="550988C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Cup</w:t>
      </w:r>
      <w:r w:rsidRPr="412BD918" w:rsidR="4158601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 w:rsidRPr="412BD918" w:rsidR="4158601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br/>
      </w:r>
    </w:p>
    <w:p w:rsidR="00813FC4" w:rsidP="412BD918" w:rsidRDefault="00813FC4" w14:paraId="10956B00" w14:textId="1ECCAB6E">
      <w:pPr>
        <w:pStyle w:val="Normal"/>
        <w:spacing w:before="0" w:beforeAutospacing="off" w:after="0" w:afterAutospacing="off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415860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team could be from your workplace, a family or friends group or players from an existing football or sports team or group.  </w:t>
      </w:r>
    </w:p>
    <w:p w:rsidR="00813FC4" w:rsidP="412BD918" w:rsidRDefault="00813FC4" w14:paraId="4A0F009D" w14:textId="353DFACD">
      <w:pPr>
        <w:pStyle w:val="Normal"/>
        <w:spacing w:before="0" w:beforeAutospacing="off" w:after="0" w:afterAutospacing="off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GB"/>
        </w:rPr>
      </w:pPr>
    </w:p>
    <w:p w:rsidR="00813FC4" w:rsidP="412BD918" w:rsidRDefault="00813FC4" w14:paraId="36C98944" w14:textId="68F674C9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415860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All players must be aged 16 or over. </w:t>
      </w:r>
    </w:p>
    <w:p w:rsidR="00813FC4" w:rsidP="412BD918" w:rsidRDefault="00813FC4" w14:paraId="1B72FA48" w14:textId="22E85BC0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415860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Teams can be mixed gender. </w:t>
      </w:r>
    </w:p>
    <w:p w:rsidR="00813FC4" w:rsidP="412BD918" w:rsidRDefault="00813FC4" w14:paraId="717DDE4E" w14:textId="4888C50C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415860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is recommended your team consists of 6-8 players. </w:t>
      </w:r>
    </w:p>
    <w:p w:rsidR="00813FC4" w:rsidP="412BD918" w:rsidRDefault="00813FC4" w14:paraId="354D1B17" w14:textId="01AB680C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415860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Your team will take part in a minimum of 4-5 games each approximately 10-12 minutes long. (This will be confirmed when we have our final tournament team list. Draw to take place week commencing 22nd June) </w:t>
      </w:r>
    </w:p>
    <w:p w:rsidR="00813FC4" w:rsidP="412BD918" w:rsidRDefault="00813FC4" w14:paraId="6901428F" w14:textId="58A8390E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415860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will be playing walking football. Rules here:  </w:t>
      </w:r>
      <w:hyperlink r:id="R4e1f37a379c14171">
        <w:r w:rsidRPr="412BD918" w:rsidR="41586013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www.walkingfootballscotland.org/lawsofthegame</w:t>
        </w:r>
      </w:hyperlink>
      <w:r w:rsidRPr="412BD918" w:rsidR="415860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0813FC4" w:rsidP="412BD918" w:rsidRDefault="00813FC4" w14:paraId="14996695" w14:textId="0D9BA874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415860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There is no team entry fee. </w:t>
      </w:r>
    </w:p>
    <w:p w:rsidR="00813FC4" w:rsidP="412BD918" w:rsidRDefault="00813FC4" w14:paraId="12B2A196" w14:textId="47ACE9B8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415860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will need to be able to get your team to the venue for registration and briefing on the day of the festival. Registration will be open from 9.00am, with a briefing at 9.40am. </w:t>
      </w:r>
    </w:p>
    <w:p w:rsidR="00813FC4" w:rsidP="412BD918" w:rsidRDefault="00813FC4" w14:paraId="074FA4A0" w14:textId="15E2F349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0A958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recommend team</w:t>
      </w:r>
      <w:r w:rsidRPr="412BD918" w:rsidR="7F81E69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members</w:t>
      </w:r>
      <w:r w:rsidRPr="412BD918" w:rsidR="0A958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bring </w:t>
      </w:r>
      <w:r w:rsidRPr="412BD918" w:rsidR="5AFC264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water bottles and </w:t>
      </w:r>
      <w:r w:rsidRPr="412BD918" w:rsidR="0A958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layers of clothing to adapt to the weather on the day. </w:t>
      </w:r>
    </w:p>
    <w:p w:rsidR="00813FC4" w:rsidP="412BD918" w:rsidRDefault="00813FC4" w14:paraId="02D82572" w14:textId="6DDD433A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0A958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Changing rooms are available on site. </w:t>
      </w:r>
    </w:p>
    <w:p w:rsidR="00813FC4" w:rsidP="412BD918" w:rsidRDefault="00813FC4" w14:paraId="15F55829" w14:textId="4EE7979E">
      <w:pPr>
        <w:pStyle w:val="ListParagraph"/>
        <w:spacing w:before="0" w:beforeAutospacing="off" w:after="0" w:afterAutospacing="off"/>
        <w:ind w:lef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813FC4" w:rsidP="412BD918" w:rsidRDefault="00813FC4" w14:paraId="5276E688" w14:textId="2ABA78FB">
      <w:pPr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2BD918" w:rsidR="415860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Teams will be competing to win the White Ribbon Cup, accompanied by a goody bag for each member of the winning team. </w:t>
      </w:r>
    </w:p>
    <w:p w:rsidR="00813FC4" w:rsidP="412BD918" w:rsidRDefault="00813FC4" w14:paraId="51537A4E" w14:textId="53B8CD2A">
      <w:pPr>
        <w:pStyle w:val="Normal"/>
        <w:jc w:val="left"/>
      </w:pPr>
      <w:r w:rsidRPr="1359AEAE" w:rsidR="635B55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All competing teams will receive a participants' medal and the warm fuzzy feeling of doing</w:t>
      </w:r>
      <w:r w:rsidR="41586013">
        <w:drawing>
          <wp:anchor distT="0" distB="0" distL="114300" distR="114300" simplePos="0" relativeHeight="251658240" behindDoc="0" locked="0" layoutInCell="1" allowOverlap="1" wp14:editId="53E74DB9" wp14:anchorId="0D69FE2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09625" cy="809625"/>
            <wp:effectExtent l="0" t="0" r="0" b="0"/>
            <wp:wrapSquare wrapText="bothSides"/>
            <wp:docPr id="12920392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0006572" name="Picture 180006572"/>
                    <pic:cNvPicPr/>
                  </pic:nvPicPr>
                  <pic:blipFill>
                    <a:blip xmlns:r="http://schemas.openxmlformats.org/officeDocument/2006/relationships" r:embed="rId18856310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359AEAE" w:rsidR="635B55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something good for their community</w:t>
      </w:r>
      <w:r w:rsidRPr="1359AEAE" w:rsidR="635B55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1359AEAE" w:rsidR="3C1D5A1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Sign up </w:t>
      </w:r>
      <w:r>
        <w:fldChar w:fldCharType="begin"/>
      </w:r>
      <w:r>
        <w:instrText xml:space="preserve">HYPERLINK "https://forms.cloud.microsoft/Pages/ResponsePage.aspx?id=L6Vp-cBC8UCYutrtbEMIfMTauUPXfz5Nrrj5KIvOI9xUMFFOOU9VTFFLVU1BUExMMEZXM0pQVURNWi4u" </w:instrText>
      </w:r>
      <w:r>
        <w:fldChar w:fldCharType="separate"/>
      </w:r>
      <w:r w:rsidRPr="1359AEAE" w:rsidR="3C1D5A15">
        <w:rPr>
          <w:rStyle w:val="Hyperlink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here</w:t>
      </w:r>
      <w:r>
        <w:fldChar w:fldCharType="end"/>
      </w:r>
      <w:r w:rsidRPr="1359AEAE" w:rsidR="3C1D5A1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</w:t>
      </w:r>
      <w:r w:rsidRPr="1359AEAE" w:rsidR="7DD9E65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scan</w:t>
      </w:r>
      <w:r w:rsidRPr="1359AEAE" w:rsidR="3C1D5A1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our QR code to find out more</w:t>
      </w:r>
      <w:r w:rsidRPr="1359AEAE" w:rsidR="247E93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1359AEAE" w:rsidR="247E93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0813FC4" w:rsidP="1359AEAE" w:rsidRDefault="00813FC4" w14:paraId="7697CC76" w14:textId="1D17C250">
      <w:pPr>
        <w:pStyle w:val="Normal"/>
        <w:spacing w:before="0" w:beforeAutospacing="off" w:after="0" w:afterAutospacing="off"/>
        <w:jc w:val="left"/>
        <w:rPr>
          <w:sz w:val="22"/>
          <w:szCs w:val="22"/>
        </w:rPr>
      </w:pPr>
      <w:r w:rsidRPr="1359AEAE" w:rsidR="6055DE7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Sign up deadline: 19</w:t>
      </w:r>
      <w:r w:rsidRPr="1359AEAE" w:rsidR="6055DE7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1359AEAE" w:rsidR="6055DE7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June.</w:t>
      </w:r>
      <w:r w:rsidRPr="1359AEAE" w:rsidR="6055DE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</w:t>
      </w:r>
      <w:r w:rsidRPr="1359AEAE" w:rsidR="635B55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Any questions</w:t>
      </w:r>
      <w:r w:rsidRPr="1359AEAE" w:rsidR="0A28775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please email</w:t>
      </w:r>
      <w:r w:rsidRPr="1359AEAE" w:rsidR="635B55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d873f2a427084112">
        <w:r w:rsidRPr="1359AEAE" w:rsidR="635B5589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fvawp@fife.gov.uk</w:t>
        </w:r>
      </w:hyperlink>
    </w:p>
    <w:sectPr w:rsidR="00813FC4">
      <w:pgSz w:w="11906" w:h="16838" w:orient="portrait"/>
      <w:pgMar w:top="360" w:right="1016" w:bottom="458" w:left="900" w:header="708" w:footer="708" w:gutter="0"/>
      <w:cols w:space="708"/>
      <w:docGrid w:linePitch="360"/>
      <w:pgBorders w:offsetFrom="page">
        <w:top w:val="dotted" w:color="000000" w:sz="18" w:space="24"/>
        <w:left w:val="dotted" w:color="000000" w:sz="18" w:space="24"/>
        <w:bottom w:val="dotted" w:color="000000" w:sz="18" w:space="24"/>
        <w:right w:val="dotted" w:color="000000" w:sz="18" w:space="24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75e54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c639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C4"/>
    <w:rsid w:val="003D23D3"/>
    <w:rsid w:val="00451FD8"/>
    <w:rsid w:val="00572A03"/>
    <w:rsid w:val="00607186"/>
    <w:rsid w:val="007B59D4"/>
    <w:rsid w:val="00813FC4"/>
    <w:rsid w:val="00B40584"/>
    <w:rsid w:val="00E81F24"/>
    <w:rsid w:val="00EA2A54"/>
    <w:rsid w:val="05288310"/>
    <w:rsid w:val="06378F52"/>
    <w:rsid w:val="0A28775C"/>
    <w:rsid w:val="0A95830B"/>
    <w:rsid w:val="0B00D5FB"/>
    <w:rsid w:val="0EF337AA"/>
    <w:rsid w:val="12B6FDE0"/>
    <w:rsid w:val="1359AEAE"/>
    <w:rsid w:val="139448E1"/>
    <w:rsid w:val="1900BB70"/>
    <w:rsid w:val="19E78986"/>
    <w:rsid w:val="1D6DF101"/>
    <w:rsid w:val="1ECA9C5B"/>
    <w:rsid w:val="1F4A2D29"/>
    <w:rsid w:val="1F950CDE"/>
    <w:rsid w:val="201189DB"/>
    <w:rsid w:val="247E935B"/>
    <w:rsid w:val="26CB8C6D"/>
    <w:rsid w:val="271B702E"/>
    <w:rsid w:val="2A51387D"/>
    <w:rsid w:val="2A6D02D1"/>
    <w:rsid w:val="2FB20EB1"/>
    <w:rsid w:val="3007CC8C"/>
    <w:rsid w:val="307FD0E0"/>
    <w:rsid w:val="332A6FAF"/>
    <w:rsid w:val="33BA11AC"/>
    <w:rsid w:val="3C1D5A15"/>
    <w:rsid w:val="412BD918"/>
    <w:rsid w:val="41586013"/>
    <w:rsid w:val="420BFAA8"/>
    <w:rsid w:val="43C7C8B4"/>
    <w:rsid w:val="46E34719"/>
    <w:rsid w:val="4A619199"/>
    <w:rsid w:val="4C2996A5"/>
    <w:rsid w:val="4EB02F6D"/>
    <w:rsid w:val="504F9FBF"/>
    <w:rsid w:val="550988C7"/>
    <w:rsid w:val="5909C32F"/>
    <w:rsid w:val="598D005C"/>
    <w:rsid w:val="59DC6874"/>
    <w:rsid w:val="5A73B182"/>
    <w:rsid w:val="5AFC2642"/>
    <w:rsid w:val="5AFE5D35"/>
    <w:rsid w:val="5BCDF35F"/>
    <w:rsid w:val="5C980E15"/>
    <w:rsid w:val="5D4BA1BE"/>
    <w:rsid w:val="6055DE75"/>
    <w:rsid w:val="63043E11"/>
    <w:rsid w:val="635B5589"/>
    <w:rsid w:val="63E1B9F3"/>
    <w:rsid w:val="63EF92F9"/>
    <w:rsid w:val="64303039"/>
    <w:rsid w:val="65138C20"/>
    <w:rsid w:val="66A12E3F"/>
    <w:rsid w:val="68E21E9C"/>
    <w:rsid w:val="6C850F84"/>
    <w:rsid w:val="6EE9D98B"/>
    <w:rsid w:val="71C983E1"/>
    <w:rsid w:val="72895286"/>
    <w:rsid w:val="7463C54D"/>
    <w:rsid w:val="75E6D0DD"/>
    <w:rsid w:val="7820D9D7"/>
    <w:rsid w:val="786BBC9A"/>
    <w:rsid w:val="7B0A45F7"/>
    <w:rsid w:val="7DD9E652"/>
    <w:rsid w:val="7EEE9937"/>
    <w:rsid w:val="7F81E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129E"/>
  <w15:chartTrackingRefBased/>
  <w15:docId w15:val="{7D25B851-EE50-4972-AA16-5903EEC7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F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F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13F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13F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13F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13F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13F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13F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13F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13F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13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F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13F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1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F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13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F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13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F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23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Id1642176847" /><Relationship Type="http://schemas.openxmlformats.org/officeDocument/2006/relationships/hyperlink" Target="https://www.walkingfootballscotland.org/lawsofthegame" TargetMode="External" Id="R4e1f37a379c14171" /><Relationship Type="http://schemas.openxmlformats.org/officeDocument/2006/relationships/image" Target="/media/image2.png" Id="rId1885631006" /><Relationship Type="http://schemas.openxmlformats.org/officeDocument/2006/relationships/numbering" Target="numbering.xml" Id="Ree2a33f44a774606" /><Relationship Type="http://schemas.openxmlformats.org/officeDocument/2006/relationships/hyperlink" Target="mailto:fvawp@fife.gov.uk" TargetMode="External" Id="Rd873f2a4270841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Fife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Pearson</dc:creator>
  <keywords/>
  <dc:description/>
  <lastModifiedBy>Laura Pearson</lastModifiedBy>
  <revision>5</revision>
  <dcterms:created xsi:type="dcterms:W3CDTF">2026-05-05T11:23:00.0000000Z</dcterms:created>
  <dcterms:modified xsi:type="dcterms:W3CDTF">2026-05-20T11:33:16.2767111Z</dcterms:modified>
</coreProperties>
</file>