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435D" w14:textId="0D3AEE0D" w:rsidR="00926E0A" w:rsidRDefault="00926E0A" w:rsidP="00926E0A">
      <w:pPr>
        <w:pStyle w:val="Default"/>
        <w:jc w:val="center"/>
        <w:rPr>
          <w:b/>
          <w:bCs/>
          <w:color w:val="auto"/>
          <w:sz w:val="32"/>
          <w:szCs w:val="32"/>
        </w:rPr>
      </w:pPr>
      <w:bookmarkStart w:id="0" w:name="_Hlk119054228"/>
      <w:r>
        <w:rPr>
          <w:b/>
          <w:bCs/>
          <w:noProof/>
          <w:color w:val="auto"/>
          <w:sz w:val="32"/>
          <w:szCs w:val="32"/>
        </w:rPr>
        <w:drawing>
          <wp:inline distT="0" distB="0" distL="0" distR="0" wp14:anchorId="1492ADDD" wp14:editId="54CB4151">
            <wp:extent cx="1371600" cy="841375"/>
            <wp:effectExtent l="0" t="0" r="0" b="0"/>
            <wp:docPr id="664329845"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29845" name="Picture 1" descr="Fife Counc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41375"/>
                    </a:xfrm>
                    <a:prstGeom prst="rect">
                      <a:avLst/>
                    </a:prstGeom>
                    <a:noFill/>
                  </pic:spPr>
                </pic:pic>
              </a:graphicData>
            </a:graphic>
          </wp:inline>
        </w:drawing>
      </w:r>
    </w:p>
    <w:p w14:paraId="082B17D4" w14:textId="77777777" w:rsidR="00926E0A" w:rsidRDefault="00926E0A" w:rsidP="00926E0A">
      <w:pPr>
        <w:pStyle w:val="Default"/>
        <w:jc w:val="center"/>
        <w:rPr>
          <w:b/>
          <w:bCs/>
          <w:color w:val="auto"/>
          <w:sz w:val="32"/>
          <w:szCs w:val="32"/>
        </w:rPr>
      </w:pPr>
    </w:p>
    <w:p w14:paraId="76CB38C5" w14:textId="2DFE19A8" w:rsidR="00926E0A" w:rsidRPr="00152186" w:rsidRDefault="00043730" w:rsidP="00926E0A">
      <w:pPr>
        <w:pStyle w:val="Default"/>
        <w:jc w:val="center"/>
        <w:rPr>
          <w:b/>
          <w:bCs/>
          <w:color w:val="auto"/>
          <w:sz w:val="32"/>
          <w:szCs w:val="32"/>
        </w:rPr>
      </w:pPr>
      <w:r w:rsidRPr="00152186">
        <w:rPr>
          <w:b/>
          <w:bCs/>
          <w:color w:val="auto"/>
          <w:sz w:val="32"/>
          <w:szCs w:val="32"/>
        </w:rPr>
        <w:t xml:space="preserve">Mossmorran &amp; Braefoot Bay </w:t>
      </w:r>
    </w:p>
    <w:p w14:paraId="1444C07B" w14:textId="77777777" w:rsidR="00043730" w:rsidRPr="00152186" w:rsidRDefault="00043730" w:rsidP="00043730">
      <w:pPr>
        <w:pStyle w:val="Default"/>
        <w:jc w:val="center"/>
        <w:rPr>
          <w:b/>
          <w:bCs/>
          <w:color w:val="auto"/>
          <w:sz w:val="32"/>
          <w:szCs w:val="32"/>
        </w:rPr>
      </w:pPr>
      <w:r w:rsidRPr="00152186">
        <w:rPr>
          <w:b/>
          <w:bCs/>
          <w:color w:val="auto"/>
          <w:sz w:val="32"/>
          <w:szCs w:val="32"/>
        </w:rPr>
        <w:t xml:space="preserve">Community &amp; Safety Committee </w:t>
      </w:r>
      <w:bookmarkEnd w:id="0"/>
      <w:r w:rsidRPr="00152186">
        <w:rPr>
          <w:b/>
          <w:bCs/>
          <w:color w:val="auto"/>
          <w:sz w:val="32"/>
          <w:szCs w:val="32"/>
        </w:rPr>
        <w:t>Meeting</w:t>
      </w:r>
    </w:p>
    <w:p w14:paraId="2C98E54F" w14:textId="77777777" w:rsidR="00043730" w:rsidRPr="00152186" w:rsidRDefault="00043730" w:rsidP="00043730">
      <w:pPr>
        <w:pStyle w:val="Default"/>
        <w:jc w:val="center"/>
        <w:rPr>
          <w:color w:val="auto"/>
          <w:sz w:val="32"/>
          <w:szCs w:val="32"/>
        </w:rPr>
      </w:pPr>
    </w:p>
    <w:p w14:paraId="00A1CB24" w14:textId="77777777" w:rsidR="00043730" w:rsidRPr="00152186" w:rsidRDefault="00043730" w:rsidP="00926E0A">
      <w:pPr>
        <w:pStyle w:val="Default"/>
        <w:rPr>
          <w:color w:val="auto"/>
        </w:rPr>
      </w:pPr>
      <w:r w:rsidRPr="00152186">
        <w:rPr>
          <w:b/>
          <w:bCs/>
          <w:color w:val="auto"/>
        </w:rPr>
        <w:t>Date:</w:t>
      </w:r>
      <w:r w:rsidRPr="00152186">
        <w:rPr>
          <w:color w:val="auto"/>
        </w:rPr>
        <w:t xml:space="preserve"> Thursday 28</w:t>
      </w:r>
      <w:r w:rsidRPr="00152186">
        <w:rPr>
          <w:color w:val="auto"/>
          <w:vertAlign w:val="superscript"/>
        </w:rPr>
        <w:t>th</w:t>
      </w:r>
      <w:r w:rsidRPr="00152186">
        <w:rPr>
          <w:color w:val="auto"/>
        </w:rPr>
        <w:t xml:space="preserve"> August 2025</w:t>
      </w:r>
    </w:p>
    <w:p w14:paraId="59FAC379" w14:textId="77777777" w:rsidR="00043730" w:rsidRPr="00152186" w:rsidRDefault="00043730" w:rsidP="00926E0A">
      <w:pPr>
        <w:pStyle w:val="Default"/>
        <w:rPr>
          <w:color w:val="auto"/>
        </w:rPr>
      </w:pPr>
      <w:r w:rsidRPr="00152186">
        <w:rPr>
          <w:b/>
          <w:bCs/>
          <w:color w:val="auto"/>
        </w:rPr>
        <w:t>Time:</w:t>
      </w:r>
      <w:r w:rsidRPr="00152186">
        <w:rPr>
          <w:color w:val="auto"/>
        </w:rPr>
        <w:t xml:space="preserve"> 18:30 </w:t>
      </w:r>
    </w:p>
    <w:p w14:paraId="0429D6EC" w14:textId="77777777" w:rsidR="00043730" w:rsidRPr="00152186" w:rsidRDefault="00043730" w:rsidP="00926E0A">
      <w:pPr>
        <w:pStyle w:val="Default"/>
      </w:pPr>
      <w:r w:rsidRPr="00152186">
        <w:rPr>
          <w:b/>
          <w:bCs/>
          <w:color w:val="auto"/>
        </w:rPr>
        <w:t>Location:</w:t>
      </w:r>
      <w:r w:rsidRPr="00152186">
        <w:rPr>
          <w:color w:val="auto"/>
        </w:rPr>
        <w:t xml:space="preserve"> ExxonMobil Site, </w:t>
      </w:r>
      <w:r w:rsidRPr="00152186">
        <w:t>Mossmorran</w:t>
      </w:r>
    </w:p>
    <w:p w14:paraId="7058373E" w14:textId="77777777" w:rsidR="00043730" w:rsidRPr="00152186" w:rsidRDefault="00043730" w:rsidP="00926E0A">
      <w:pPr>
        <w:pStyle w:val="Default"/>
        <w:rPr>
          <w:b/>
          <w:bCs/>
          <w:color w:val="auto"/>
        </w:rPr>
      </w:pPr>
    </w:p>
    <w:p w14:paraId="034C3E03" w14:textId="77777777" w:rsidR="00043730" w:rsidRDefault="00043730" w:rsidP="00926E0A">
      <w:pPr>
        <w:tabs>
          <w:tab w:val="center" w:pos="1440"/>
          <w:tab w:val="center" w:pos="4973"/>
        </w:tabs>
        <w:spacing w:after="12" w:line="240" w:lineRule="auto"/>
        <w:jc w:val="both"/>
        <w:rPr>
          <w:rFonts w:ascii="Arial" w:eastAsia="Times New Roman" w:hAnsi="Arial" w:cs="Arial"/>
          <w:b/>
          <w:bCs/>
          <w:color w:val="000000"/>
          <w:kern w:val="2"/>
          <w:sz w:val="24"/>
          <w:szCs w:val="24"/>
          <w:lang w:eastAsia="en-GB"/>
          <w14:ligatures w14:val="standardContextual"/>
        </w:rPr>
      </w:pPr>
      <w:r w:rsidRPr="00152186">
        <w:rPr>
          <w:rFonts w:ascii="Arial" w:eastAsia="Times New Roman" w:hAnsi="Arial" w:cs="Arial"/>
          <w:b/>
          <w:bCs/>
          <w:color w:val="000000"/>
          <w:kern w:val="2"/>
          <w:sz w:val="24"/>
          <w:szCs w:val="24"/>
          <w:lang w:eastAsia="en-GB"/>
          <w14:ligatures w14:val="standardContextual"/>
        </w:rPr>
        <w:t xml:space="preserve">Present:        </w:t>
      </w:r>
    </w:p>
    <w:p w14:paraId="1EF3AF91"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Councillor Alistair Bain, Convener - Fife Councillor (AB) </w:t>
      </w:r>
    </w:p>
    <w:p w14:paraId="05A3032E" w14:textId="77777777" w:rsidR="00043730" w:rsidRPr="00152186" w:rsidDel="00D313D1" w:rsidRDefault="00043730" w:rsidP="00926E0A">
      <w:pPr>
        <w:tabs>
          <w:tab w:val="center" w:pos="1440"/>
          <w:tab w:val="center" w:pos="4973"/>
        </w:tabs>
        <w:spacing w:after="12" w:line="240" w:lineRule="auto"/>
        <w:jc w:val="both"/>
        <w:rPr>
          <w:rFonts w:ascii="Arial" w:eastAsia="Times New Roman" w:hAnsi="Arial" w:cs="Arial"/>
          <w:color w:val="000000" w:themeColor="text1"/>
          <w:sz w:val="24"/>
          <w:szCs w:val="24"/>
          <w:lang w:eastAsia="en-GB"/>
        </w:rPr>
      </w:pPr>
      <w:r w:rsidRPr="00152186">
        <w:rPr>
          <w:rFonts w:ascii="Arial" w:eastAsia="Times New Roman" w:hAnsi="Arial" w:cs="Arial"/>
          <w:color w:val="000000"/>
          <w:kern w:val="2"/>
          <w:sz w:val="24"/>
          <w:szCs w:val="24"/>
          <w:lang w:eastAsia="en-GB"/>
          <w14:ligatures w14:val="standardContextual"/>
        </w:rPr>
        <w:t>David Fisher – SEPA (DF)</w:t>
      </w:r>
    </w:p>
    <w:p w14:paraId="59BDBA5A" w14:textId="77777777" w:rsidR="00043730" w:rsidRPr="00152186" w:rsidDel="008A2E7E"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themeColor="text1"/>
          <w:sz w:val="24"/>
          <w:szCs w:val="24"/>
          <w:lang w:eastAsia="en-GB"/>
        </w:rPr>
        <w:t xml:space="preserve">Elaine Collins – Cardenden Community </w:t>
      </w:r>
      <w:proofErr w:type="gramStart"/>
      <w:r w:rsidRPr="00152186">
        <w:rPr>
          <w:rFonts w:ascii="Arial" w:eastAsia="Times New Roman" w:hAnsi="Arial" w:cs="Arial"/>
          <w:color w:val="000000" w:themeColor="text1"/>
          <w:sz w:val="24"/>
          <w:szCs w:val="24"/>
          <w:lang w:eastAsia="en-GB"/>
        </w:rPr>
        <w:t>Coun</w:t>
      </w:r>
      <w:r>
        <w:rPr>
          <w:rFonts w:ascii="Arial" w:eastAsia="Times New Roman" w:hAnsi="Arial" w:cs="Arial"/>
          <w:color w:val="000000"/>
          <w:kern w:val="2"/>
          <w:sz w:val="24"/>
          <w:szCs w:val="24"/>
          <w:lang w:eastAsia="en-GB"/>
          <w14:ligatures w14:val="standardContextual"/>
        </w:rPr>
        <w:t>cil</w:t>
      </w:r>
      <w:r w:rsidRPr="00152186">
        <w:rPr>
          <w:rFonts w:ascii="Arial" w:eastAsia="Times New Roman" w:hAnsi="Arial" w:cs="Arial"/>
          <w:color w:val="000000"/>
          <w:kern w:val="2"/>
          <w:sz w:val="24"/>
          <w:szCs w:val="24"/>
          <w:lang w:eastAsia="en-GB"/>
          <w14:ligatures w14:val="standardContextual"/>
        </w:rPr>
        <w:t>(</w:t>
      </w:r>
      <w:proofErr w:type="gramEnd"/>
      <w:r w:rsidRPr="00152186">
        <w:rPr>
          <w:rFonts w:ascii="Arial" w:eastAsia="Times New Roman" w:hAnsi="Arial" w:cs="Arial"/>
          <w:color w:val="000000"/>
          <w:kern w:val="2"/>
          <w:sz w:val="24"/>
          <w:szCs w:val="24"/>
          <w:lang w:eastAsia="en-GB"/>
          <w14:ligatures w14:val="standardContextual"/>
        </w:rPr>
        <w:t>EC)</w:t>
      </w:r>
    </w:p>
    <w:p w14:paraId="5EA2E2D7"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Pauline McGeevor – Shell (</w:t>
      </w:r>
      <w:proofErr w:type="spellStart"/>
      <w:r w:rsidRPr="00152186">
        <w:rPr>
          <w:rFonts w:ascii="Arial" w:eastAsia="Times New Roman" w:hAnsi="Arial" w:cs="Arial"/>
          <w:color w:val="000000"/>
          <w:kern w:val="2"/>
          <w:sz w:val="24"/>
          <w:szCs w:val="24"/>
          <w:lang w:eastAsia="en-GB"/>
          <w14:ligatures w14:val="standardContextual"/>
        </w:rPr>
        <w:t>PMcG</w:t>
      </w:r>
      <w:proofErr w:type="spellEnd"/>
      <w:r w:rsidRPr="00152186">
        <w:rPr>
          <w:rFonts w:ascii="Arial" w:eastAsia="Times New Roman" w:hAnsi="Arial" w:cs="Arial"/>
          <w:color w:val="000000"/>
          <w:kern w:val="2"/>
          <w:sz w:val="24"/>
          <w:szCs w:val="24"/>
          <w:lang w:eastAsia="en-GB"/>
          <w14:ligatures w14:val="standardContextual"/>
        </w:rPr>
        <w:t>)</w:t>
      </w:r>
    </w:p>
    <w:p w14:paraId="29E52B46"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Peter Franklin - Dalgety Bay &amp; Hillend Community Council (PF)</w:t>
      </w:r>
    </w:p>
    <w:p w14:paraId="57B9D5C0"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Emma Bradshaw - ExxonMobil (EB)</w:t>
      </w:r>
    </w:p>
    <w:p w14:paraId="0F49FEDE"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Stuart Neill – ExxonMobil (SN)</w:t>
      </w:r>
    </w:p>
    <w:p w14:paraId="24C35581" w14:textId="77777777" w:rsidR="00043730" w:rsidRPr="00152186" w:rsidDel="00D313D1"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Kerry Myers - ExxonMobil (KM)</w:t>
      </w:r>
    </w:p>
    <w:p w14:paraId="74B3FAF2" w14:textId="77777777" w:rsidR="00043730" w:rsidRPr="00152186" w:rsidRDefault="00043730" w:rsidP="00926E0A">
      <w:pPr>
        <w:tabs>
          <w:tab w:val="center" w:pos="719"/>
          <w:tab w:val="center" w:pos="1440"/>
          <w:tab w:val="center" w:pos="5036"/>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Eleanor Martin – Lumphinnans Community Council (EM) </w:t>
      </w:r>
    </w:p>
    <w:p w14:paraId="37AF01E3" w14:textId="77777777" w:rsidR="00043730" w:rsidRPr="00152186" w:rsidRDefault="00043730" w:rsidP="00926E0A">
      <w:pPr>
        <w:tabs>
          <w:tab w:val="center" w:pos="1440"/>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James Martin - Lumphinnans Community Council (JM) </w:t>
      </w:r>
    </w:p>
    <w:p w14:paraId="4FE83190" w14:textId="77777777" w:rsidR="00043730" w:rsidRPr="00152186" w:rsidRDefault="00043730" w:rsidP="00926E0A">
      <w:pPr>
        <w:tabs>
          <w:tab w:val="center" w:pos="1440"/>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Yvonne Izatt – Hill of Beath Community Council (YI)</w:t>
      </w:r>
    </w:p>
    <w:p w14:paraId="19C241D3"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John Minhinick – Aberdour Community Council (JM)</w:t>
      </w:r>
    </w:p>
    <w:p w14:paraId="7B7EB83A" w14:textId="77777777" w:rsidR="00926E0A" w:rsidRPr="00152186" w:rsidRDefault="00926E0A" w:rsidP="00926E0A">
      <w:pPr>
        <w:tabs>
          <w:tab w:val="center" w:pos="1440"/>
          <w:tab w:val="center" w:pos="4973"/>
        </w:tabs>
        <w:spacing w:after="12" w:line="240" w:lineRule="auto"/>
        <w:jc w:val="both"/>
        <w:rPr>
          <w:rFonts w:ascii="Arial" w:hAnsi="Arial" w:cs="Arial"/>
          <w:b/>
          <w:bCs/>
          <w:sz w:val="24"/>
          <w:szCs w:val="24"/>
        </w:rPr>
      </w:pPr>
    </w:p>
    <w:p w14:paraId="309499C4" w14:textId="05A118E6" w:rsidR="00043730" w:rsidRDefault="00043730" w:rsidP="00926E0A">
      <w:pPr>
        <w:tabs>
          <w:tab w:val="center" w:pos="1440"/>
          <w:tab w:val="center" w:pos="4973"/>
        </w:tabs>
        <w:spacing w:after="12" w:line="240" w:lineRule="auto"/>
        <w:jc w:val="both"/>
        <w:rPr>
          <w:rFonts w:ascii="Arial" w:hAnsi="Arial" w:cs="Arial"/>
          <w:sz w:val="24"/>
          <w:szCs w:val="24"/>
        </w:rPr>
      </w:pPr>
      <w:r w:rsidRPr="00152186">
        <w:rPr>
          <w:rFonts w:ascii="Arial" w:hAnsi="Arial" w:cs="Arial"/>
          <w:b/>
          <w:bCs/>
          <w:sz w:val="24"/>
          <w:szCs w:val="24"/>
        </w:rPr>
        <w:t>In attendance:</w:t>
      </w:r>
    </w:p>
    <w:p w14:paraId="4FDBBD68" w14:textId="77777777" w:rsidR="00043730" w:rsidRPr="00152186" w:rsidRDefault="00043730" w:rsidP="00926E0A">
      <w:pPr>
        <w:tabs>
          <w:tab w:val="center" w:pos="1440"/>
          <w:tab w:val="center" w:pos="4973"/>
        </w:tabs>
        <w:spacing w:after="12" w:line="240" w:lineRule="auto"/>
        <w:jc w:val="both"/>
        <w:rPr>
          <w:rFonts w:ascii="Arial" w:hAnsi="Arial" w:cs="Arial"/>
          <w:sz w:val="24"/>
          <w:szCs w:val="24"/>
        </w:rPr>
      </w:pPr>
      <w:r w:rsidRPr="00152186">
        <w:rPr>
          <w:rFonts w:ascii="Arial" w:hAnsi="Arial" w:cs="Arial"/>
          <w:sz w:val="24"/>
          <w:szCs w:val="24"/>
        </w:rPr>
        <w:t>Nigel Kerr - Fife Council (NK)</w:t>
      </w:r>
    </w:p>
    <w:p w14:paraId="3BFE2A61" w14:textId="77777777" w:rsidR="00043730" w:rsidRPr="00152186" w:rsidRDefault="00043730" w:rsidP="00926E0A">
      <w:pPr>
        <w:tabs>
          <w:tab w:val="center" w:pos="3648"/>
        </w:tabs>
        <w:spacing w:after="0" w:line="240" w:lineRule="auto"/>
        <w:jc w:val="both"/>
        <w:rPr>
          <w:rFonts w:ascii="Arial" w:hAnsi="Arial" w:cs="Arial"/>
          <w:sz w:val="24"/>
          <w:szCs w:val="24"/>
        </w:rPr>
      </w:pPr>
      <w:r w:rsidRPr="00152186">
        <w:rPr>
          <w:rFonts w:ascii="Arial" w:hAnsi="Arial" w:cs="Arial"/>
          <w:sz w:val="24"/>
          <w:szCs w:val="24"/>
        </w:rPr>
        <w:t>Morag Paterson – Fife Council (MP)</w:t>
      </w:r>
    </w:p>
    <w:p w14:paraId="76EB504B" w14:textId="77777777" w:rsidR="00926E0A" w:rsidRPr="00E050C1" w:rsidRDefault="00926E0A" w:rsidP="00D02640">
      <w:pPr>
        <w:tabs>
          <w:tab w:val="center" w:pos="1440"/>
          <w:tab w:val="center" w:pos="4973"/>
        </w:tabs>
        <w:spacing w:after="12" w:line="240" w:lineRule="auto"/>
        <w:jc w:val="both"/>
        <w:rPr>
          <w:rFonts w:ascii="Arial" w:eastAsia="Times New Roman" w:hAnsi="Arial" w:cs="Arial"/>
          <w:color w:val="000000" w:themeColor="text1"/>
          <w:sz w:val="24"/>
          <w:szCs w:val="24"/>
          <w:lang w:eastAsia="en-GB"/>
        </w:rPr>
      </w:pPr>
    </w:p>
    <w:p w14:paraId="19544CCE" w14:textId="0E19DD8C" w:rsidR="00043730" w:rsidRDefault="00043730" w:rsidP="00926E0A">
      <w:pPr>
        <w:spacing w:after="0" w:line="240" w:lineRule="auto"/>
        <w:jc w:val="both"/>
        <w:rPr>
          <w:rFonts w:ascii="Arial" w:hAnsi="Arial" w:cs="Arial"/>
          <w:sz w:val="24"/>
          <w:szCs w:val="24"/>
        </w:rPr>
      </w:pPr>
      <w:r w:rsidRPr="00152186">
        <w:rPr>
          <w:rFonts w:ascii="Arial" w:hAnsi="Arial" w:cs="Arial"/>
          <w:b/>
          <w:bCs/>
          <w:sz w:val="24"/>
          <w:szCs w:val="24"/>
        </w:rPr>
        <w:t>Apologies:</w:t>
      </w:r>
    </w:p>
    <w:p w14:paraId="52132EC3" w14:textId="77777777" w:rsidR="00043730" w:rsidRPr="00152186" w:rsidRDefault="00043730" w:rsidP="00926E0A">
      <w:pPr>
        <w:spacing w:after="0" w:line="240" w:lineRule="auto"/>
        <w:jc w:val="both"/>
        <w:rPr>
          <w:rFonts w:ascii="Arial" w:hAnsi="Arial" w:cs="Arial"/>
          <w:b/>
          <w:bCs/>
          <w:sz w:val="24"/>
          <w:szCs w:val="24"/>
        </w:rPr>
      </w:pPr>
      <w:r w:rsidRPr="00152186">
        <w:rPr>
          <w:rFonts w:ascii="Arial" w:eastAsia="Times New Roman" w:hAnsi="Arial" w:cs="Arial"/>
          <w:color w:val="000000"/>
          <w:kern w:val="2"/>
          <w:sz w:val="24"/>
          <w:szCs w:val="24"/>
          <w:lang w:eastAsia="en-GB"/>
          <w14:ligatures w14:val="standardContextual"/>
        </w:rPr>
        <w:t>Paul McGowan – Lochgelly Community Council (PM)</w:t>
      </w:r>
    </w:p>
    <w:p w14:paraId="44F5C3F5" w14:textId="77777777" w:rsidR="00043730" w:rsidRPr="00152186" w:rsidRDefault="00043730" w:rsidP="00926E0A">
      <w:pPr>
        <w:spacing w:after="0" w:line="240" w:lineRule="auto"/>
        <w:jc w:val="both"/>
        <w:rPr>
          <w:rFonts w:ascii="Arial" w:hAnsi="Arial" w:cs="Arial"/>
          <w:sz w:val="24"/>
          <w:szCs w:val="24"/>
        </w:rPr>
      </w:pPr>
      <w:r w:rsidRPr="00152186">
        <w:rPr>
          <w:rFonts w:ascii="Arial" w:hAnsi="Arial" w:cs="Arial"/>
          <w:sz w:val="24"/>
          <w:szCs w:val="24"/>
        </w:rPr>
        <w:t>Gordon Black - Crossgates &amp; Mossgreen Community Council (GB)</w:t>
      </w:r>
    </w:p>
    <w:p w14:paraId="236B7508" w14:textId="56B45535" w:rsidR="00043730" w:rsidRPr="00152186" w:rsidRDefault="00043730" w:rsidP="00926E0A">
      <w:pPr>
        <w:spacing w:after="0" w:line="240" w:lineRule="auto"/>
        <w:jc w:val="both"/>
        <w:rPr>
          <w:rFonts w:ascii="Arial" w:hAnsi="Arial" w:cs="Arial"/>
          <w:sz w:val="24"/>
          <w:szCs w:val="24"/>
        </w:rPr>
      </w:pPr>
      <w:r w:rsidRPr="00152186">
        <w:rPr>
          <w:rFonts w:ascii="Arial" w:hAnsi="Arial" w:cs="Arial"/>
          <w:sz w:val="24"/>
          <w:szCs w:val="24"/>
        </w:rPr>
        <w:t>Kenny Bisset – Fife Council (KB)</w:t>
      </w:r>
    </w:p>
    <w:p w14:paraId="6C758460" w14:textId="77777777" w:rsidR="00043730" w:rsidRPr="00152186" w:rsidRDefault="00043730" w:rsidP="00926E0A">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Toby Hamblin – ExxonMobil (TH)</w:t>
      </w:r>
    </w:p>
    <w:p w14:paraId="73645A39" w14:textId="5F35AE90" w:rsidR="00043730" w:rsidRPr="00152186" w:rsidRDefault="00043730" w:rsidP="00926E0A">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Tyne Bradley – Shell (TB)</w:t>
      </w:r>
    </w:p>
    <w:p w14:paraId="6BE62694" w14:textId="77777777" w:rsidR="00043730" w:rsidRPr="00152186" w:rsidRDefault="00043730" w:rsidP="00926E0A">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Councillor Julie MacDougall - Fife Council (</w:t>
      </w:r>
      <w:proofErr w:type="spellStart"/>
      <w:r w:rsidRPr="00152186">
        <w:rPr>
          <w:rFonts w:ascii="Arial" w:eastAsia="Times New Roman" w:hAnsi="Arial" w:cs="Arial"/>
          <w:color w:val="000000"/>
          <w:kern w:val="2"/>
          <w:sz w:val="24"/>
          <w:szCs w:val="24"/>
          <w:lang w:eastAsia="en-GB"/>
          <w14:ligatures w14:val="standardContextual"/>
        </w:rPr>
        <w:t>JMacD</w:t>
      </w:r>
      <w:proofErr w:type="spellEnd"/>
      <w:r w:rsidRPr="00152186">
        <w:rPr>
          <w:rFonts w:ascii="Arial" w:eastAsia="Times New Roman" w:hAnsi="Arial" w:cs="Arial"/>
          <w:color w:val="000000"/>
          <w:kern w:val="2"/>
          <w:sz w:val="24"/>
          <w:szCs w:val="24"/>
          <w:lang w:eastAsia="en-GB"/>
          <w14:ligatures w14:val="standardContextual"/>
        </w:rPr>
        <w:t>)</w:t>
      </w:r>
    </w:p>
    <w:p w14:paraId="7762EEED" w14:textId="77777777" w:rsidR="00043730" w:rsidRPr="00152186" w:rsidRDefault="00043730" w:rsidP="00926E0A">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 Alex MacDonald - Burntisland Community Council (</w:t>
      </w:r>
      <w:proofErr w:type="spellStart"/>
      <w:r w:rsidRPr="00152186">
        <w:rPr>
          <w:rFonts w:ascii="Arial" w:eastAsia="Times New Roman" w:hAnsi="Arial" w:cs="Arial"/>
          <w:color w:val="000000"/>
          <w:kern w:val="2"/>
          <w:sz w:val="24"/>
          <w:szCs w:val="24"/>
          <w:lang w:eastAsia="en-GB"/>
          <w14:ligatures w14:val="standardContextual"/>
        </w:rPr>
        <w:t>AMacD</w:t>
      </w:r>
      <w:proofErr w:type="spellEnd"/>
      <w:r w:rsidRPr="00152186">
        <w:rPr>
          <w:rFonts w:ascii="Arial" w:eastAsia="Times New Roman" w:hAnsi="Arial" w:cs="Arial"/>
          <w:color w:val="000000"/>
          <w:kern w:val="2"/>
          <w:sz w:val="24"/>
          <w:szCs w:val="24"/>
          <w:lang w:eastAsia="en-GB"/>
          <w14:ligatures w14:val="standardContextual"/>
        </w:rPr>
        <w:t>)</w:t>
      </w:r>
    </w:p>
    <w:p w14:paraId="29750158" w14:textId="77777777" w:rsidR="00043730" w:rsidRDefault="00043730" w:rsidP="00926E0A">
      <w:pPr>
        <w:pStyle w:val="Default"/>
        <w:tabs>
          <w:tab w:val="center" w:pos="1440"/>
          <w:tab w:val="center" w:pos="4973"/>
        </w:tabs>
        <w:spacing w:after="12"/>
        <w:ind w:left="1440"/>
        <w:rPr>
          <w:rFonts w:eastAsia="Times New Roman"/>
          <w:color w:val="000000" w:themeColor="text1"/>
          <w:lang w:eastAsia="en-GB"/>
        </w:rPr>
      </w:pPr>
    </w:p>
    <w:p w14:paraId="336F03BE" w14:textId="77777777" w:rsidR="00926E0A" w:rsidRPr="00152186" w:rsidRDefault="00926E0A" w:rsidP="00926E0A">
      <w:pPr>
        <w:pStyle w:val="Default"/>
        <w:tabs>
          <w:tab w:val="center" w:pos="1440"/>
          <w:tab w:val="center" w:pos="4973"/>
        </w:tabs>
        <w:spacing w:after="12"/>
        <w:ind w:left="1440"/>
        <w:rPr>
          <w:rFonts w:eastAsia="Times New Roman"/>
          <w:color w:val="000000" w:themeColor="text1"/>
          <w:lang w:eastAsia="en-GB"/>
        </w:rPr>
      </w:pPr>
    </w:p>
    <w:p w14:paraId="08C16191" w14:textId="77777777" w:rsidR="00043730" w:rsidRPr="00152186" w:rsidRDefault="00043730" w:rsidP="00926E0A">
      <w:pPr>
        <w:pStyle w:val="Default"/>
        <w:numPr>
          <w:ilvl w:val="0"/>
          <w:numId w:val="11"/>
        </w:numPr>
        <w:ind w:left="567" w:hanging="567"/>
        <w:rPr>
          <w:b/>
          <w:bCs/>
          <w:color w:val="auto"/>
        </w:rPr>
      </w:pPr>
      <w:r w:rsidRPr="00152186">
        <w:rPr>
          <w:b/>
          <w:bCs/>
          <w:color w:val="auto"/>
        </w:rPr>
        <w:t xml:space="preserve">Apologies for Absence </w:t>
      </w:r>
    </w:p>
    <w:p w14:paraId="7DC8ADEC" w14:textId="77777777" w:rsidR="00043730" w:rsidRPr="00152186" w:rsidRDefault="00043730" w:rsidP="00926E0A">
      <w:pPr>
        <w:pStyle w:val="Default"/>
        <w:ind w:left="567"/>
        <w:rPr>
          <w:color w:val="auto"/>
        </w:rPr>
      </w:pPr>
    </w:p>
    <w:p w14:paraId="16C5240F" w14:textId="77777777" w:rsidR="00043730" w:rsidRPr="00152186" w:rsidRDefault="00043730" w:rsidP="00926E0A">
      <w:pPr>
        <w:pStyle w:val="Default"/>
        <w:ind w:left="567"/>
        <w:rPr>
          <w:color w:val="auto"/>
        </w:rPr>
      </w:pPr>
      <w:r w:rsidRPr="00152186">
        <w:rPr>
          <w:color w:val="auto"/>
        </w:rPr>
        <w:t>Noted</w:t>
      </w:r>
    </w:p>
    <w:p w14:paraId="4C020A1C" w14:textId="77777777" w:rsidR="00926E0A" w:rsidRPr="00152186" w:rsidRDefault="00926E0A" w:rsidP="00926E0A">
      <w:pPr>
        <w:pStyle w:val="Default"/>
        <w:rPr>
          <w:color w:val="auto"/>
        </w:rPr>
      </w:pPr>
    </w:p>
    <w:p w14:paraId="11EA4516" w14:textId="77777777" w:rsidR="00043730" w:rsidRPr="00152186" w:rsidRDefault="00043730" w:rsidP="00926E0A">
      <w:pPr>
        <w:pStyle w:val="Default"/>
        <w:numPr>
          <w:ilvl w:val="0"/>
          <w:numId w:val="11"/>
        </w:numPr>
        <w:ind w:left="567" w:hanging="567"/>
        <w:rPr>
          <w:b/>
          <w:bCs/>
          <w:color w:val="auto"/>
        </w:rPr>
      </w:pPr>
      <w:r w:rsidRPr="00152186">
        <w:rPr>
          <w:b/>
          <w:bCs/>
          <w:color w:val="auto"/>
        </w:rPr>
        <w:t xml:space="preserve">Declaration of Interest  </w:t>
      </w:r>
    </w:p>
    <w:p w14:paraId="636907ED" w14:textId="77777777" w:rsidR="00043730" w:rsidRPr="00152186" w:rsidRDefault="00043730" w:rsidP="00926E0A">
      <w:pPr>
        <w:pStyle w:val="Default"/>
        <w:ind w:left="567"/>
        <w:rPr>
          <w:color w:val="auto"/>
        </w:rPr>
      </w:pPr>
    </w:p>
    <w:p w14:paraId="1D1F3979" w14:textId="1044DDF0" w:rsidR="00926E0A" w:rsidRPr="00152186" w:rsidRDefault="00043730" w:rsidP="00D02640">
      <w:pPr>
        <w:pStyle w:val="Default"/>
        <w:rPr>
          <w:color w:val="auto"/>
        </w:rPr>
      </w:pPr>
      <w:r w:rsidRPr="00152186">
        <w:rPr>
          <w:color w:val="auto"/>
        </w:rPr>
        <w:t>None</w:t>
      </w:r>
    </w:p>
    <w:p w14:paraId="170496D5" w14:textId="77777777" w:rsidR="00043730" w:rsidRPr="00152186" w:rsidRDefault="00043730" w:rsidP="00926E0A">
      <w:pPr>
        <w:pStyle w:val="Default"/>
        <w:numPr>
          <w:ilvl w:val="0"/>
          <w:numId w:val="11"/>
        </w:numPr>
        <w:ind w:left="567" w:hanging="567"/>
        <w:rPr>
          <w:b/>
          <w:bCs/>
          <w:color w:val="auto"/>
        </w:rPr>
      </w:pPr>
      <w:r w:rsidRPr="00152186">
        <w:rPr>
          <w:b/>
          <w:bCs/>
          <w:color w:val="auto"/>
        </w:rPr>
        <w:lastRenderedPageBreak/>
        <w:t>Minutes of Previous Meeting</w:t>
      </w:r>
    </w:p>
    <w:p w14:paraId="261B20C1" w14:textId="77777777" w:rsidR="00043730" w:rsidRPr="00152186" w:rsidRDefault="00043730" w:rsidP="00926E0A">
      <w:pPr>
        <w:pStyle w:val="Default"/>
        <w:ind w:left="567" w:hanging="567"/>
        <w:rPr>
          <w:color w:val="auto"/>
        </w:rPr>
      </w:pPr>
    </w:p>
    <w:p w14:paraId="79C44881" w14:textId="77777777" w:rsidR="00043730" w:rsidRPr="00152186" w:rsidRDefault="00043730" w:rsidP="00751EC5">
      <w:pPr>
        <w:pStyle w:val="Default"/>
        <w:rPr>
          <w:color w:val="auto"/>
        </w:rPr>
      </w:pPr>
      <w:r w:rsidRPr="00152186">
        <w:rPr>
          <w:b/>
          <w:bCs/>
          <w:color w:val="auto"/>
        </w:rPr>
        <w:t xml:space="preserve">3.1 Venue of Meeting </w:t>
      </w:r>
    </w:p>
    <w:p w14:paraId="7A1E6622" w14:textId="77777777" w:rsidR="00043730" w:rsidRPr="00152186" w:rsidRDefault="00043730" w:rsidP="00751EC5">
      <w:pPr>
        <w:pStyle w:val="Default"/>
        <w:rPr>
          <w:color w:val="auto"/>
        </w:rPr>
      </w:pPr>
      <w:r w:rsidRPr="00152186">
        <w:rPr>
          <w:color w:val="auto"/>
        </w:rPr>
        <w:t xml:space="preserve">To be noted that everyone is happy to rotate the meeting venue between Fife Council </w:t>
      </w:r>
      <w:r>
        <w:rPr>
          <w:color w:val="auto"/>
        </w:rPr>
        <w:t>m</w:t>
      </w:r>
      <w:r w:rsidRPr="00152186">
        <w:rPr>
          <w:color w:val="auto"/>
        </w:rPr>
        <w:t xml:space="preserve">eeting </w:t>
      </w:r>
      <w:r>
        <w:rPr>
          <w:color w:val="auto"/>
        </w:rPr>
        <w:t>r</w:t>
      </w:r>
      <w:r w:rsidRPr="00152186">
        <w:rPr>
          <w:color w:val="auto"/>
        </w:rPr>
        <w:t xml:space="preserve">oom hosting twice, Shell hosting once and ExxonMobil hosting once each year. </w:t>
      </w:r>
    </w:p>
    <w:p w14:paraId="7B412E7E" w14:textId="77777777" w:rsidR="00043730" w:rsidRPr="00152186" w:rsidRDefault="00043730" w:rsidP="00926E0A">
      <w:pPr>
        <w:pStyle w:val="Default"/>
        <w:ind w:left="567"/>
        <w:rPr>
          <w:color w:val="auto"/>
        </w:rPr>
      </w:pPr>
    </w:p>
    <w:p w14:paraId="0EA199A1" w14:textId="77777777" w:rsidR="00043730" w:rsidRPr="00152186" w:rsidRDefault="00043730" w:rsidP="00751EC5">
      <w:pPr>
        <w:pStyle w:val="Default"/>
        <w:rPr>
          <w:color w:val="auto"/>
        </w:rPr>
      </w:pPr>
      <w:r w:rsidRPr="00152186">
        <w:rPr>
          <w:color w:val="auto"/>
        </w:rPr>
        <w:t>Minutes accepted</w:t>
      </w:r>
    </w:p>
    <w:p w14:paraId="688F60B8" w14:textId="77777777" w:rsidR="00043730" w:rsidRPr="00152186" w:rsidRDefault="00043730" w:rsidP="00926E0A">
      <w:pPr>
        <w:pStyle w:val="Default"/>
        <w:ind w:left="567" w:hanging="567"/>
        <w:rPr>
          <w:color w:val="auto"/>
        </w:rPr>
      </w:pPr>
    </w:p>
    <w:p w14:paraId="5F7E6BA0" w14:textId="77777777" w:rsidR="00043730" w:rsidRPr="00152186" w:rsidRDefault="00043730" w:rsidP="00926E0A">
      <w:pPr>
        <w:pStyle w:val="Default"/>
        <w:ind w:left="567" w:hanging="567"/>
        <w:rPr>
          <w:color w:val="auto"/>
        </w:rPr>
      </w:pPr>
    </w:p>
    <w:p w14:paraId="0FF3D1D6" w14:textId="77777777" w:rsidR="00043730" w:rsidRPr="00152186" w:rsidRDefault="00043730" w:rsidP="00926E0A">
      <w:pPr>
        <w:pStyle w:val="Default"/>
        <w:numPr>
          <w:ilvl w:val="0"/>
          <w:numId w:val="11"/>
        </w:numPr>
        <w:spacing w:after="20"/>
        <w:ind w:left="567" w:hanging="567"/>
        <w:rPr>
          <w:b/>
          <w:bCs/>
          <w:color w:val="auto"/>
        </w:rPr>
      </w:pPr>
      <w:r w:rsidRPr="00152186">
        <w:rPr>
          <w:b/>
          <w:bCs/>
          <w:color w:val="auto"/>
        </w:rPr>
        <w:t xml:space="preserve">Current Situation Reports </w:t>
      </w:r>
    </w:p>
    <w:p w14:paraId="17C5CA1F" w14:textId="77777777" w:rsidR="00043730" w:rsidRPr="00152186" w:rsidRDefault="00043730" w:rsidP="00926E0A">
      <w:pPr>
        <w:pStyle w:val="Default"/>
        <w:spacing w:after="20"/>
        <w:ind w:left="567" w:hanging="567"/>
        <w:rPr>
          <w:color w:val="auto"/>
        </w:rPr>
      </w:pPr>
    </w:p>
    <w:p w14:paraId="19E7D6C3" w14:textId="20606C2E" w:rsidR="00043730" w:rsidRPr="00152186" w:rsidRDefault="00F04DD3" w:rsidP="00751EC5">
      <w:pPr>
        <w:pStyle w:val="Default"/>
        <w:numPr>
          <w:ilvl w:val="1"/>
          <w:numId w:val="20"/>
        </w:numPr>
        <w:spacing w:after="20"/>
        <w:rPr>
          <w:b/>
          <w:bCs/>
          <w:color w:val="auto"/>
        </w:rPr>
      </w:pPr>
      <w:r>
        <w:rPr>
          <w:b/>
          <w:bCs/>
          <w:color w:val="auto"/>
        </w:rPr>
        <w:t xml:space="preserve"> </w:t>
      </w:r>
      <w:r w:rsidR="00043730" w:rsidRPr="00152186">
        <w:rPr>
          <w:b/>
          <w:bCs/>
          <w:color w:val="auto"/>
        </w:rPr>
        <w:t xml:space="preserve">Councillors </w:t>
      </w:r>
    </w:p>
    <w:p w14:paraId="6E26C5F6" w14:textId="77777777" w:rsidR="00043730" w:rsidRPr="00152186" w:rsidRDefault="00043730" w:rsidP="00926E0A">
      <w:pPr>
        <w:pStyle w:val="Default"/>
        <w:spacing w:after="20"/>
        <w:ind w:left="1287"/>
        <w:rPr>
          <w:b/>
          <w:bCs/>
          <w:color w:val="auto"/>
        </w:rPr>
      </w:pPr>
    </w:p>
    <w:p w14:paraId="60856760" w14:textId="77777777" w:rsidR="00043730" w:rsidRPr="00152186" w:rsidRDefault="00043730" w:rsidP="00751EC5">
      <w:pPr>
        <w:pStyle w:val="Default"/>
        <w:spacing w:after="20"/>
        <w:rPr>
          <w:color w:val="auto"/>
        </w:rPr>
      </w:pPr>
      <w:r w:rsidRPr="00152186">
        <w:rPr>
          <w:color w:val="auto"/>
        </w:rPr>
        <w:t>Nothing to report</w:t>
      </w:r>
    </w:p>
    <w:p w14:paraId="78DBB533" w14:textId="71F4ADCA" w:rsidR="00043730" w:rsidRDefault="00043730" w:rsidP="00926E0A">
      <w:pPr>
        <w:pStyle w:val="Default"/>
        <w:spacing w:after="20"/>
        <w:rPr>
          <w:b/>
          <w:bCs/>
          <w:color w:val="auto"/>
        </w:rPr>
      </w:pPr>
    </w:p>
    <w:p w14:paraId="5EF02760" w14:textId="77777777" w:rsidR="00751EC5" w:rsidRPr="00152186" w:rsidRDefault="00751EC5" w:rsidP="00926E0A">
      <w:pPr>
        <w:pStyle w:val="Default"/>
        <w:spacing w:after="20"/>
        <w:rPr>
          <w:b/>
          <w:bCs/>
          <w:color w:val="auto"/>
        </w:rPr>
      </w:pPr>
    </w:p>
    <w:p w14:paraId="1FC351E0" w14:textId="6864793F" w:rsidR="00043730" w:rsidRPr="00152186" w:rsidRDefault="00000000" w:rsidP="00D02640">
      <w:pPr>
        <w:pStyle w:val="Default"/>
        <w:numPr>
          <w:ilvl w:val="2"/>
          <w:numId w:val="19"/>
        </w:numPr>
        <w:tabs>
          <w:tab w:val="left" w:pos="709"/>
        </w:tabs>
        <w:spacing w:after="20"/>
        <w:ind w:left="709"/>
        <w:rPr>
          <w:b/>
          <w:bCs/>
          <w:color w:val="auto"/>
        </w:rPr>
      </w:pPr>
      <w:r>
        <w:rPr>
          <w:noProof/>
        </w:rPr>
        <w:object w:dxaOrig="1440" w:dyaOrig="1440" w14:anchorId="54604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0.8pt;margin-top:5.2pt;width:31.75pt;height:45.5pt;z-index:-251656192;mso-position-horizontal-relative:text;mso-position-vertical-relative:text" wrapcoords="-386 0 -386 21067 21600 21067 21600 0 -386 0">
            <v:imagedata r:id="rId7" o:title=""/>
            <w10:wrap type="through"/>
          </v:shape>
          <o:OLEObject Type="Link" ProgID="Acrobat.Document.DC" ShapeID="_x0000_s1027" DrawAspect="Content" r:id="rId8" UpdateMode="Always">
            <o:LinkType>EnhancedMetaFile</o:LinkType>
            <o:LockedField>false</o:LockedField>
            <o:FieldCodes>\f 0</o:FieldCodes>
          </o:OLEObject>
        </w:object>
      </w:r>
      <w:r w:rsidR="00043730" w:rsidRPr="00152186">
        <w:rPr>
          <w:rFonts w:eastAsia="Arial"/>
          <w:b/>
          <w:bCs/>
          <w:color w:val="000000" w:themeColor="text1"/>
        </w:rPr>
        <w:t>ExxonMobil Chemicals Ltd</w:t>
      </w:r>
      <w:r w:rsidR="00043730" w:rsidRPr="00152186">
        <w:rPr>
          <w:b/>
          <w:bCs/>
          <w:color w:val="auto"/>
        </w:rPr>
        <w:t xml:space="preserve"> </w:t>
      </w:r>
    </w:p>
    <w:p w14:paraId="2328CB07" w14:textId="28DD42CE" w:rsidR="00043730" w:rsidRPr="00152186" w:rsidRDefault="00043730" w:rsidP="00926E0A">
      <w:pPr>
        <w:pStyle w:val="Default"/>
        <w:spacing w:after="20"/>
        <w:ind w:left="1287"/>
        <w:rPr>
          <w:b/>
          <w:bCs/>
          <w:color w:val="auto"/>
        </w:rPr>
      </w:pPr>
    </w:p>
    <w:p w14:paraId="695C0DE5" w14:textId="77777777" w:rsidR="00751EC5" w:rsidRDefault="00751EC5" w:rsidP="00751EC5">
      <w:pPr>
        <w:pStyle w:val="Default"/>
        <w:spacing w:after="20"/>
      </w:pPr>
    </w:p>
    <w:p w14:paraId="2AF54737" w14:textId="77777777" w:rsidR="00751EC5" w:rsidRPr="00152186" w:rsidRDefault="00751EC5" w:rsidP="00751EC5">
      <w:pPr>
        <w:pStyle w:val="Default"/>
        <w:spacing w:after="20"/>
      </w:pPr>
    </w:p>
    <w:p w14:paraId="7F79C386" w14:textId="77777777" w:rsidR="00043730" w:rsidRPr="00152186" w:rsidRDefault="00043730" w:rsidP="00751EC5">
      <w:pPr>
        <w:pStyle w:val="Default"/>
        <w:spacing w:after="20"/>
        <w:rPr>
          <w:color w:val="auto"/>
        </w:rPr>
      </w:pPr>
      <w:r w:rsidRPr="00152186">
        <w:rPr>
          <w:color w:val="auto"/>
        </w:rPr>
        <w:t>SN &amp; EB talked to the report previously circulated and highlighted the following:</w:t>
      </w:r>
    </w:p>
    <w:p w14:paraId="7D4EEE47" w14:textId="77777777" w:rsidR="00043730" w:rsidRPr="00152186" w:rsidRDefault="00043730" w:rsidP="00751EC5">
      <w:pPr>
        <w:pStyle w:val="Default"/>
        <w:spacing w:after="20"/>
        <w:ind w:left="709"/>
      </w:pPr>
    </w:p>
    <w:p w14:paraId="58180AB5" w14:textId="3D7071D8" w:rsidR="00043730" w:rsidRDefault="00165034" w:rsidP="00D02640">
      <w:pPr>
        <w:pStyle w:val="Default"/>
        <w:spacing w:after="20"/>
        <w:rPr>
          <w:color w:val="auto"/>
        </w:rPr>
      </w:pPr>
      <w:r>
        <w:rPr>
          <w:b/>
          <w:bCs/>
          <w:color w:val="auto"/>
        </w:rPr>
        <w:t>4.2.1</w:t>
      </w:r>
      <w:r>
        <w:rPr>
          <w:b/>
          <w:bCs/>
          <w:color w:val="auto"/>
        </w:rPr>
        <w:tab/>
      </w:r>
      <w:r w:rsidR="00043730" w:rsidRPr="00152186">
        <w:rPr>
          <w:b/>
          <w:bCs/>
          <w:color w:val="auto"/>
        </w:rPr>
        <w:t xml:space="preserve">Operations: </w:t>
      </w:r>
      <w:r w:rsidR="00043730" w:rsidRPr="00152186">
        <w:rPr>
          <w:color w:val="auto"/>
        </w:rPr>
        <w:t xml:space="preserve"> </w:t>
      </w:r>
    </w:p>
    <w:p w14:paraId="4A8FEBEA" w14:textId="77777777" w:rsidR="00A55C93" w:rsidRPr="00E050C1" w:rsidRDefault="00A55C93" w:rsidP="00751EC5">
      <w:pPr>
        <w:pStyle w:val="Default"/>
        <w:spacing w:after="20"/>
        <w:rPr>
          <w:rFonts w:eastAsia="Aptos"/>
          <w:color w:val="000000" w:themeColor="text1"/>
          <w:sz w:val="22"/>
          <w:szCs w:val="22"/>
        </w:rPr>
      </w:pPr>
    </w:p>
    <w:p w14:paraId="2D5FB7C4" w14:textId="77777777" w:rsidR="00043730" w:rsidRPr="00E050C1" w:rsidRDefault="00043730" w:rsidP="00751EC5">
      <w:pPr>
        <w:pStyle w:val="Default"/>
        <w:numPr>
          <w:ilvl w:val="0"/>
          <w:numId w:val="10"/>
        </w:numPr>
        <w:spacing w:after="20"/>
        <w:ind w:left="426"/>
        <w:rPr>
          <w:rFonts w:eastAsia="Aptos"/>
          <w:color w:val="000000" w:themeColor="text1"/>
          <w:sz w:val="22"/>
          <w:szCs w:val="22"/>
        </w:rPr>
      </w:pPr>
      <w:r w:rsidRPr="00152186">
        <w:rPr>
          <w:b/>
          <w:bCs/>
          <w:color w:val="auto"/>
        </w:rPr>
        <w:t>New Plant Manager:</w:t>
      </w:r>
      <w:r w:rsidRPr="00152186">
        <w:rPr>
          <w:color w:val="auto"/>
        </w:rPr>
        <w:t xml:space="preserve"> </w:t>
      </w:r>
      <w:r w:rsidRPr="00E050C1">
        <w:rPr>
          <w:rFonts w:eastAsia="Aptos"/>
          <w:color w:val="000000" w:themeColor="text1"/>
        </w:rPr>
        <w:t xml:space="preserve">Toby Hamblin has taken up a new assignment in Hampshire and Teresa Cassar from the facility in Canada, with over 20 years of operational experience with the company has taken his post as the new Plant Manager.  </w:t>
      </w:r>
    </w:p>
    <w:p w14:paraId="4C19B743" w14:textId="77777777" w:rsidR="00043730" w:rsidRPr="00E050C1" w:rsidRDefault="00043730" w:rsidP="00751EC5">
      <w:pPr>
        <w:pStyle w:val="ListParagraph"/>
        <w:spacing w:line="240" w:lineRule="auto"/>
        <w:ind w:left="709"/>
        <w:rPr>
          <w:rFonts w:ascii="Arial" w:eastAsia="Aptos" w:hAnsi="Arial" w:cs="Arial"/>
          <w:color w:val="000000" w:themeColor="text1"/>
        </w:rPr>
      </w:pPr>
    </w:p>
    <w:p w14:paraId="1198761C" w14:textId="5D25FEA8" w:rsidR="00043730" w:rsidRPr="00E050C1" w:rsidRDefault="00043730" w:rsidP="00751EC5">
      <w:pPr>
        <w:pStyle w:val="ListParagraph"/>
        <w:spacing w:after="20" w:line="240" w:lineRule="auto"/>
        <w:ind w:left="426"/>
        <w:rPr>
          <w:rFonts w:ascii="Arial" w:eastAsia="Aptos" w:hAnsi="Arial" w:cs="Arial"/>
          <w:color w:val="000000" w:themeColor="text1"/>
        </w:rPr>
      </w:pPr>
      <w:r w:rsidRPr="00E050C1">
        <w:rPr>
          <w:rFonts w:ascii="Arial" w:eastAsia="Aptos" w:hAnsi="Arial" w:cs="Arial"/>
          <w:color w:val="000000" w:themeColor="text1"/>
          <w:sz w:val="24"/>
          <w:szCs w:val="24"/>
        </w:rPr>
        <w:t>Toby wanted to pass on his thanks to everyone for the support given to him as this was his first experience with a Community Group.</w:t>
      </w:r>
    </w:p>
    <w:p w14:paraId="20F7D1D0" w14:textId="77777777" w:rsidR="00043730" w:rsidRPr="00152186" w:rsidRDefault="00043730" w:rsidP="00751EC5">
      <w:pPr>
        <w:pStyle w:val="Default"/>
        <w:spacing w:after="20"/>
        <w:ind w:left="709"/>
        <w:rPr>
          <w:color w:val="auto"/>
        </w:rPr>
      </w:pPr>
    </w:p>
    <w:p w14:paraId="5E38D088" w14:textId="77777777" w:rsidR="00043730" w:rsidRPr="00152186" w:rsidRDefault="00043730" w:rsidP="00751EC5">
      <w:pPr>
        <w:pStyle w:val="Default"/>
        <w:numPr>
          <w:ilvl w:val="0"/>
          <w:numId w:val="12"/>
        </w:numPr>
        <w:spacing w:after="20"/>
        <w:ind w:left="426"/>
        <w:rPr>
          <w:color w:val="auto"/>
        </w:rPr>
      </w:pPr>
      <w:r w:rsidRPr="00152186">
        <w:rPr>
          <w:b/>
          <w:bCs/>
          <w:color w:val="auto"/>
        </w:rPr>
        <w:t xml:space="preserve">Enclosed ground flares work: </w:t>
      </w:r>
      <w:r w:rsidRPr="00152186">
        <w:rPr>
          <w:color w:val="auto"/>
        </w:rPr>
        <w:t>Completed on 28/07/2025 on schedule.</w:t>
      </w:r>
    </w:p>
    <w:p w14:paraId="44A4E58C" w14:textId="77777777" w:rsidR="00043730" w:rsidRPr="00152186" w:rsidRDefault="00043730" w:rsidP="00751EC5">
      <w:pPr>
        <w:pStyle w:val="Default"/>
        <w:spacing w:after="20"/>
        <w:ind w:left="709"/>
        <w:rPr>
          <w:color w:val="auto"/>
        </w:rPr>
      </w:pPr>
    </w:p>
    <w:p w14:paraId="0506F42B" w14:textId="77777777" w:rsidR="00043730" w:rsidRPr="00152186" w:rsidRDefault="00043730" w:rsidP="00751EC5">
      <w:pPr>
        <w:pStyle w:val="Default"/>
        <w:numPr>
          <w:ilvl w:val="0"/>
          <w:numId w:val="12"/>
        </w:numPr>
        <w:spacing w:after="20"/>
        <w:ind w:left="426"/>
        <w:rPr>
          <w:sz w:val="22"/>
          <w:szCs w:val="22"/>
        </w:rPr>
      </w:pPr>
      <w:r w:rsidRPr="00152186">
        <w:rPr>
          <w:b/>
          <w:bCs/>
          <w:color w:val="auto"/>
        </w:rPr>
        <w:t>Community Complaint:</w:t>
      </w:r>
      <w:r w:rsidRPr="00152186">
        <w:rPr>
          <w:color w:val="auto"/>
        </w:rPr>
        <w:t xml:space="preserve"> One complaint received in July regarding cabling waste left on </w:t>
      </w:r>
      <w:r w:rsidRPr="00152186">
        <w:t>ExxonMobil owned land. It has been concluded that the waste was not associated with any maintenance work conducted by ExxonMobil or Shell, and we suspect this was a result of fly-tipping. We are working closely with Shell to remove and safely dispose of the waste accordingly.</w:t>
      </w:r>
    </w:p>
    <w:p w14:paraId="6ABD6300" w14:textId="77777777" w:rsidR="00043730" w:rsidRPr="00152186" w:rsidRDefault="00043730" w:rsidP="00751EC5">
      <w:pPr>
        <w:pStyle w:val="Default"/>
        <w:spacing w:after="20"/>
        <w:rPr>
          <w:sz w:val="22"/>
          <w:szCs w:val="22"/>
        </w:rPr>
      </w:pPr>
    </w:p>
    <w:p w14:paraId="7E8BE0B8" w14:textId="77777777" w:rsidR="00043730" w:rsidRPr="00152186" w:rsidRDefault="00043730" w:rsidP="00751EC5">
      <w:pPr>
        <w:pStyle w:val="Default"/>
        <w:numPr>
          <w:ilvl w:val="0"/>
          <w:numId w:val="12"/>
        </w:numPr>
        <w:spacing w:after="20"/>
        <w:ind w:left="426"/>
        <w:rPr>
          <w:color w:val="000000" w:themeColor="text1"/>
        </w:rPr>
      </w:pPr>
      <w:r w:rsidRPr="00152186">
        <w:rPr>
          <w:b/>
          <w:bCs/>
          <w:color w:val="auto"/>
        </w:rPr>
        <w:t>Regulatory Engagement:</w:t>
      </w:r>
      <w:r w:rsidRPr="00152186">
        <w:rPr>
          <w:color w:val="auto"/>
        </w:rPr>
        <w:t xml:space="preserve"> Regular engagement with SEPA and HSE continues in-line with planned inspection programmes.</w:t>
      </w:r>
    </w:p>
    <w:p w14:paraId="5738FE5C" w14:textId="77777777" w:rsidR="00043730" w:rsidRPr="00152186" w:rsidRDefault="00043730" w:rsidP="00926E0A">
      <w:pPr>
        <w:pStyle w:val="Default"/>
        <w:spacing w:after="20"/>
        <w:ind w:left="1440" w:hanging="360"/>
        <w:rPr>
          <w:color w:val="000000" w:themeColor="text1"/>
        </w:rPr>
      </w:pPr>
    </w:p>
    <w:p w14:paraId="4082F1A7" w14:textId="77777777" w:rsidR="00043730" w:rsidRPr="00152186" w:rsidRDefault="00043730" w:rsidP="00926E0A">
      <w:pPr>
        <w:pStyle w:val="Default"/>
        <w:spacing w:after="20"/>
        <w:ind w:left="567"/>
        <w:rPr>
          <w:b/>
          <w:bCs/>
          <w:color w:val="auto"/>
        </w:rPr>
      </w:pPr>
    </w:p>
    <w:p w14:paraId="7A7D7286" w14:textId="70B1D802" w:rsidR="00043730" w:rsidRDefault="00165034" w:rsidP="00D02640">
      <w:pPr>
        <w:pStyle w:val="Default"/>
        <w:spacing w:after="20"/>
        <w:rPr>
          <w:b/>
          <w:bCs/>
          <w:color w:val="auto"/>
        </w:rPr>
      </w:pPr>
      <w:r>
        <w:rPr>
          <w:b/>
          <w:bCs/>
          <w:color w:val="auto"/>
        </w:rPr>
        <w:t>4.2.2</w:t>
      </w:r>
      <w:r>
        <w:rPr>
          <w:b/>
          <w:bCs/>
          <w:color w:val="auto"/>
        </w:rPr>
        <w:tab/>
        <w:t xml:space="preserve"> </w:t>
      </w:r>
      <w:r w:rsidR="00043730" w:rsidRPr="00152186">
        <w:rPr>
          <w:b/>
          <w:bCs/>
          <w:color w:val="auto"/>
        </w:rPr>
        <w:t>Employment:</w:t>
      </w:r>
    </w:p>
    <w:p w14:paraId="38E6DA78" w14:textId="77777777" w:rsidR="00A55C93" w:rsidRPr="00152186" w:rsidRDefault="00A55C93" w:rsidP="00751EC5">
      <w:pPr>
        <w:pStyle w:val="Default"/>
        <w:spacing w:after="20"/>
        <w:ind w:left="567" w:firstLine="153"/>
        <w:rPr>
          <w:b/>
          <w:bCs/>
          <w:color w:val="auto"/>
        </w:rPr>
      </w:pPr>
    </w:p>
    <w:p w14:paraId="399F7D3C" w14:textId="77777777" w:rsidR="00043730" w:rsidRPr="00152186" w:rsidRDefault="00043730" w:rsidP="00A55C93">
      <w:pPr>
        <w:pStyle w:val="Default"/>
        <w:numPr>
          <w:ilvl w:val="0"/>
          <w:numId w:val="13"/>
        </w:numPr>
        <w:spacing w:after="20"/>
        <w:ind w:left="426"/>
      </w:pPr>
      <w:r w:rsidRPr="00152186">
        <w:rPr>
          <w:b/>
          <w:bCs/>
          <w:color w:val="auto"/>
        </w:rPr>
        <w:t>Apprenticeship Recruitment 2025 Update:</w:t>
      </w:r>
      <w:r w:rsidRPr="00152186">
        <w:rPr>
          <w:color w:val="auto"/>
        </w:rPr>
        <w:t xml:space="preserve">  We are pleased to have offered positions to our Class of ‘25 Apprentices – our 40th anniversary intake.  Out of the</w:t>
      </w:r>
      <w:r w:rsidRPr="00152186">
        <w:t xml:space="preserve">170 applications that were received, the best of the best </w:t>
      </w:r>
      <w:bookmarkStart w:id="1" w:name="_Int_nq55M7YC"/>
      <w:proofErr w:type="gramStart"/>
      <w:r w:rsidRPr="00152186">
        <w:t>were</w:t>
      </w:r>
      <w:bookmarkEnd w:id="1"/>
      <w:proofErr w:type="gramEnd"/>
      <w:r w:rsidRPr="00152186">
        <w:t xml:space="preserve"> selected: Aidan Dougall–</w:t>
      </w:r>
      <w:r w:rsidRPr="00152186">
        <w:lastRenderedPageBreak/>
        <w:t>Machinery Apprentice, Ryan Downes– Analyser Apprentice and Harrison Burt – Electrical Apprentice. All three joined the team on 18 August, initially attending college with our partner Forth Valley College.</w:t>
      </w:r>
    </w:p>
    <w:p w14:paraId="369438B2" w14:textId="77777777" w:rsidR="00043730" w:rsidRPr="00152186" w:rsidRDefault="00043730" w:rsidP="00926E0A">
      <w:pPr>
        <w:pStyle w:val="Default"/>
        <w:spacing w:after="20"/>
        <w:ind w:left="1287"/>
        <w:rPr>
          <w:sz w:val="22"/>
          <w:szCs w:val="22"/>
        </w:rPr>
      </w:pPr>
    </w:p>
    <w:p w14:paraId="6F4FCC98" w14:textId="77777777" w:rsidR="00043730" w:rsidRPr="00152186" w:rsidRDefault="00043730" w:rsidP="00A55C93">
      <w:pPr>
        <w:pStyle w:val="Default"/>
        <w:numPr>
          <w:ilvl w:val="0"/>
          <w:numId w:val="13"/>
        </w:numPr>
        <w:spacing w:after="20"/>
        <w:ind w:left="426"/>
        <w:rPr>
          <w:sz w:val="22"/>
          <w:szCs w:val="22"/>
        </w:rPr>
      </w:pPr>
      <w:r w:rsidRPr="00E050C1">
        <w:rPr>
          <w:b/>
          <w:bCs/>
          <w:color w:val="auto"/>
        </w:rPr>
        <w:t>Inspiring Women in Engineering:</w:t>
      </w:r>
      <w:r w:rsidRPr="00152186">
        <w:rPr>
          <w:b/>
          <w:bCs/>
          <w:sz w:val="22"/>
          <w:szCs w:val="22"/>
        </w:rPr>
        <w:t xml:space="preserve">  </w:t>
      </w:r>
      <w:r w:rsidRPr="00E050C1">
        <w:t xml:space="preserve">We recently shone a spotlight on three of our brilliant female engineers, who each hold senior </w:t>
      </w:r>
      <w:r w:rsidRPr="00152186">
        <w:t>leadership roles in our operation.  We want to encourage more young women to look towards an engineering career, so Chemical Engineers (l to r) Susannah Storey, Hannah Simpson and Sarah Polspoel shared insights to their career journey and offered advice to those considering following in their footsteps. Their story was shared by local media, and across our social media channels, so we hope to have inspired future generations from our local schools.</w:t>
      </w:r>
      <w:r w:rsidRPr="00152186">
        <w:rPr>
          <w:sz w:val="22"/>
          <w:szCs w:val="22"/>
        </w:rPr>
        <w:t xml:space="preserve"> </w:t>
      </w:r>
    </w:p>
    <w:p w14:paraId="6368CB71" w14:textId="77777777" w:rsidR="00043730" w:rsidRPr="00152186" w:rsidRDefault="00043730" w:rsidP="00926E0A">
      <w:pPr>
        <w:pStyle w:val="Default"/>
        <w:spacing w:after="20"/>
        <w:rPr>
          <w:color w:val="auto"/>
        </w:rPr>
      </w:pPr>
    </w:p>
    <w:p w14:paraId="4651A15E" w14:textId="77D52AA9" w:rsidR="00043730" w:rsidRDefault="00165034" w:rsidP="00D02640">
      <w:pPr>
        <w:pStyle w:val="Default"/>
        <w:tabs>
          <w:tab w:val="left" w:pos="851"/>
        </w:tabs>
        <w:spacing w:after="20"/>
        <w:rPr>
          <w:b/>
          <w:bCs/>
          <w:color w:val="auto"/>
        </w:rPr>
      </w:pPr>
      <w:r>
        <w:rPr>
          <w:b/>
          <w:bCs/>
          <w:color w:val="auto"/>
        </w:rPr>
        <w:t>4.2.3</w:t>
      </w:r>
      <w:r>
        <w:rPr>
          <w:b/>
          <w:bCs/>
          <w:color w:val="auto"/>
        </w:rPr>
        <w:tab/>
      </w:r>
      <w:r w:rsidR="00043730" w:rsidRPr="00152186">
        <w:rPr>
          <w:b/>
          <w:bCs/>
          <w:color w:val="auto"/>
        </w:rPr>
        <w:t>Supporting Our Community:</w:t>
      </w:r>
    </w:p>
    <w:p w14:paraId="49C11268" w14:textId="77777777" w:rsidR="00A55C93" w:rsidRPr="00152186" w:rsidRDefault="00A55C93" w:rsidP="00A55C93">
      <w:pPr>
        <w:pStyle w:val="Default"/>
        <w:spacing w:after="20"/>
        <w:ind w:left="284"/>
        <w:rPr>
          <w:b/>
          <w:bCs/>
          <w:color w:val="auto"/>
        </w:rPr>
      </w:pPr>
    </w:p>
    <w:p w14:paraId="44A85B87" w14:textId="77777777" w:rsidR="00043730" w:rsidRPr="00152186" w:rsidRDefault="00043730" w:rsidP="00A55C93">
      <w:pPr>
        <w:pStyle w:val="Default"/>
        <w:numPr>
          <w:ilvl w:val="0"/>
          <w:numId w:val="14"/>
        </w:numPr>
        <w:spacing w:after="20"/>
        <w:ind w:left="567"/>
        <w:rPr>
          <w:sz w:val="22"/>
          <w:szCs w:val="22"/>
        </w:rPr>
      </w:pPr>
      <w:r w:rsidRPr="00152186">
        <w:rPr>
          <w:b/>
          <w:bCs/>
          <w:color w:val="auto"/>
        </w:rPr>
        <w:t>Delivering New Chapter for Local Youngsters:</w:t>
      </w:r>
      <w:r w:rsidRPr="00152186">
        <w:rPr>
          <w:color w:val="auto"/>
        </w:rPr>
        <w:t xml:space="preserve">  As part of our 40 years in Fife celebrations, we </w:t>
      </w:r>
      <w:r w:rsidRPr="00152186">
        <w:t>have joined with The Coalfields Regeneration Trust to support the local roll out of Dolly Parton’s Imagination Library, helping provide 2,400 high quality books to families through Home-Start Cowdenbeath. Aiming to boost early literacy in communities where access to books can be limited, the programme will benefit over 40 children who will now receive a free book every month from birth to age five.</w:t>
      </w:r>
    </w:p>
    <w:p w14:paraId="09CC35B8" w14:textId="77777777" w:rsidR="00043730" w:rsidRPr="00152186" w:rsidRDefault="00043730" w:rsidP="00926E0A">
      <w:pPr>
        <w:pStyle w:val="Default"/>
        <w:spacing w:after="20"/>
        <w:ind w:left="1440"/>
        <w:rPr>
          <w:sz w:val="22"/>
          <w:szCs w:val="22"/>
        </w:rPr>
      </w:pPr>
    </w:p>
    <w:p w14:paraId="7A3587FE" w14:textId="77777777" w:rsidR="00043730" w:rsidRPr="00152186" w:rsidRDefault="00043730" w:rsidP="00A55C93">
      <w:pPr>
        <w:pStyle w:val="Default"/>
        <w:numPr>
          <w:ilvl w:val="0"/>
          <w:numId w:val="14"/>
        </w:numPr>
        <w:spacing w:after="20"/>
        <w:ind w:left="567"/>
        <w:rPr>
          <w:sz w:val="22"/>
          <w:szCs w:val="22"/>
        </w:rPr>
      </w:pPr>
      <w:r w:rsidRPr="00E050C1">
        <w:rPr>
          <w:b/>
          <w:bCs/>
          <w:color w:val="auto"/>
        </w:rPr>
        <w:t>Bright Futures Begin with the Right Tools</w:t>
      </w:r>
      <w:r w:rsidRPr="00152186">
        <w:rPr>
          <w:b/>
          <w:bCs/>
          <w:sz w:val="22"/>
          <w:szCs w:val="22"/>
        </w:rPr>
        <w:t>:</w:t>
      </w:r>
      <w:r w:rsidRPr="00152186">
        <w:rPr>
          <w:sz w:val="22"/>
          <w:szCs w:val="22"/>
        </w:rPr>
        <w:t xml:space="preserve">  </w:t>
      </w:r>
      <w:proofErr w:type="spellStart"/>
      <w:r w:rsidRPr="00E050C1">
        <w:t>EasyP</w:t>
      </w:r>
      <w:proofErr w:type="spellEnd"/>
      <w:r w:rsidRPr="00E050C1">
        <w:t xml:space="preserve">, the Employability Access Support </w:t>
      </w:r>
      <w:r w:rsidRPr="00152186">
        <w:t>Group for young people in Cowdenbeath received a donation of 40 laptops from FEP to help the young people struggling to identify positive pathways after school. The laptops will enable the youngsters to access online learning and complete essential training.  Toby Hamblin visited the group to see the positive impact firsthand and reaffirmed our commitment to supporting Fife’s future generations.</w:t>
      </w:r>
    </w:p>
    <w:p w14:paraId="72AF054B" w14:textId="77777777" w:rsidR="00043730" w:rsidRPr="00152186" w:rsidRDefault="00043730" w:rsidP="00926E0A">
      <w:pPr>
        <w:pStyle w:val="Default"/>
        <w:spacing w:after="20"/>
        <w:ind w:left="1440"/>
        <w:rPr>
          <w:sz w:val="22"/>
          <w:szCs w:val="22"/>
        </w:rPr>
      </w:pPr>
    </w:p>
    <w:p w14:paraId="3F6B0F59" w14:textId="77777777" w:rsidR="00043730" w:rsidRPr="00152186" w:rsidRDefault="00043730" w:rsidP="00A55C93">
      <w:pPr>
        <w:pStyle w:val="Default"/>
        <w:numPr>
          <w:ilvl w:val="0"/>
          <w:numId w:val="14"/>
        </w:numPr>
        <w:spacing w:after="20"/>
        <w:ind w:left="567"/>
        <w:rPr>
          <w:sz w:val="22"/>
          <w:szCs w:val="22"/>
        </w:rPr>
      </w:pPr>
      <w:r w:rsidRPr="00E050C1">
        <w:rPr>
          <w:b/>
          <w:bCs/>
          <w:color w:val="auto"/>
        </w:rPr>
        <w:t>Garden Makeover for Lumphinnans Care Home:</w:t>
      </w:r>
      <w:r w:rsidRPr="00152186">
        <w:rPr>
          <w:sz w:val="22"/>
          <w:szCs w:val="22"/>
        </w:rPr>
        <w:t xml:space="preserve">  </w:t>
      </w:r>
      <w:r w:rsidRPr="00E050C1">
        <w:t xml:space="preserve">Residents at Lindsay House Care Home in Lumphinnans are enjoying a refreshed garden space thanks to </w:t>
      </w:r>
      <w:r w:rsidRPr="00152186">
        <w:t>hands on support from our team of volunteers.  Working alongside Fife Council the team replaced six tonnes of topsoil and planted shrubs and flowers to brighten the space.  Their hard work, in demanding weather conditions has helped create a vibrant, welcoming space that will be enjoyed by residents, visiting families and staff throughout the year.</w:t>
      </w:r>
    </w:p>
    <w:p w14:paraId="0938A1FA" w14:textId="77777777" w:rsidR="00043730" w:rsidRPr="00152186" w:rsidRDefault="00043730" w:rsidP="00926E0A">
      <w:pPr>
        <w:pStyle w:val="Default"/>
        <w:spacing w:after="20"/>
        <w:ind w:left="1440"/>
        <w:rPr>
          <w:sz w:val="22"/>
          <w:szCs w:val="22"/>
        </w:rPr>
      </w:pPr>
    </w:p>
    <w:p w14:paraId="5CAAA2B9" w14:textId="77777777" w:rsidR="00043730" w:rsidRPr="00152186" w:rsidRDefault="00043730" w:rsidP="00A55C93">
      <w:pPr>
        <w:pStyle w:val="Default"/>
        <w:numPr>
          <w:ilvl w:val="0"/>
          <w:numId w:val="14"/>
        </w:numPr>
        <w:spacing w:after="20"/>
        <w:ind w:left="567"/>
        <w:rPr>
          <w:sz w:val="22"/>
          <w:szCs w:val="22"/>
        </w:rPr>
      </w:pPr>
      <w:r w:rsidRPr="00E050C1">
        <w:rPr>
          <w:b/>
          <w:bCs/>
          <w:color w:val="auto"/>
        </w:rPr>
        <w:t>Engineering a bright future for girls in STEM:</w:t>
      </w:r>
      <w:r w:rsidRPr="00152186">
        <w:rPr>
          <w:sz w:val="22"/>
          <w:szCs w:val="22"/>
        </w:rPr>
        <w:t xml:space="preserve">  </w:t>
      </w:r>
      <w:r w:rsidRPr="00E050C1">
        <w:t>In celebration of Internation</w:t>
      </w:r>
      <w:r w:rsidRPr="00152186">
        <w:t>al</w:t>
      </w:r>
      <w:r w:rsidRPr="00E050C1">
        <w:t xml:space="preserve"> Women in Engineering Day (IWED), we welcomed 30 S4 female students from </w:t>
      </w:r>
      <w:r w:rsidRPr="00152186">
        <w:t xml:space="preserve">Beath High School and Dunfermline High School for an engaging day of STEM exploration.  The event aimed to inspire the next generation of women in engineering by offering hands on activities to demonstrate real world applications of STEM skills.  The students enthusiastically tackled </w:t>
      </w:r>
      <w:proofErr w:type="gramStart"/>
      <w:r w:rsidRPr="00152186">
        <w:t>each and every</w:t>
      </w:r>
      <w:proofErr w:type="gramEnd"/>
      <w:r w:rsidRPr="00152186">
        <w:t xml:space="preserve"> challenge on the day.</w:t>
      </w:r>
    </w:p>
    <w:p w14:paraId="1931882C" w14:textId="77777777" w:rsidR="00043730" w:rsidRPr="00152186" w:rsidRDefault="00043730" w:rsidP="00926E0A">
      <w:pPr>
        <w:pStyle w:val="Default"/>
        <w:spacing w:after="20"/>
        <w:ind w:left="1440"/>
        <w:rPr>
          <w:sz w:val="22"/>
          <w:szCs w:val="22"/>
        </w:rPr>
      </w:pPr>
    </w:p>
    <w:p w14:paraId="1C41C838" w14:textId="77777777" w:rsidR="00043730" w:rsidRPr="00152186" w:rsidRDefault="00043730" w:rsidP="007E3B6F">
      <w:pPr>
        <w:pStyle w:val="Default"/>
        <w:numPr>
          <w:ilvl w:val="0"/>
          <w:numId w:val="14"/>
        </w:numPr>
        <w:spacing w:after="20"/>
        <w:ind w:left="567"/>
        <w:rPr>
          <w:sz w:val="22"/>
          <w:szCs w:val="22"/>
        </w:rPr>
      </w:pPr>
      <w:r w:rsidRPr="00E050C1">
        <w:rPr>
          <w:b/>
          <w:bCs/>
          <w:color w:val="auto"/>
        </w:rPr>
        <w:t>Some final Community support for the quarter:</w:t>
      </w:r>
      <w:r w:rsidRPr="00152186">
        <w:rPr>
          <w:sz w:val="22"/>
          <w:szCs w:val="22"/>
        </w:rPr>
        <w:t xml:space="preserve">  </w:t>
      </w:r>
      <w:r w:rsidRPr="00E050C1">
        <w:t xml:space="preserve">Support was provided to Burntisland Civic Week, funded new footballs for Cowden in the Community </w:t>
      </w:r>
      <w:r w:rsidRPr="00152186">
        <w:t>sports activity club as well as a summer camp for youngsters focused on building confidence and encouraging in active lifestyles for those who may otherwise miss out.</w:t>
      </w:r>
    </w:p>
    <w:p w14:paraId="22AAC3B8" w14:textId="77777777" w:rsidR="00043730" w:rsidRPr="00152186" w:rsidRDefault="00043730" w:rsidP="00926E0A">
      <w:pPr>
        <w:pStyle w:val="Default"/>
        <w:spacing w:after="20"/>
        <w:rPr>
          <w:color w:val="auto"/>
        </w:rPr>
      </w:pPr>
    </w:p>
    <w:p w14:paraId="06F55540" w14:textId="5467BA35" w:rsidR="00043730" w:rsidRPr="00D02640" w:rsidRDefault="00043730" w:rsidP="00D02640">
      <w:pPr>
        <w:pStyle w:val="Default"/>
        <w:spacing w:after="20"/>
        <w:ind w:left="142"/>
      </w:pPr>
      <w:r w:rsidRPr="00E050C1">
        <w:rPr>
          <w:b/>
          <w:bCs/>
          <w:color w:val="auto"/>
        </w:rPr>
        <w:t>Comments:</w:t>
      </w:r>
      <w:r w:rsidRPr="00152186">
        <w:rPr>
          <w:i/>
          <w:iCs/>
          <w:sz w:val="22"/>
          <w:szCs w:val="22"/>
        </w:rPr>
        <w:t xml:space="preserve"> </w:t>
      </w:r>
      <w:r w:rsidRPr="00E050C1">
        <w:t>Cllr Bain thanked everyone for dealing with the tipping issue very effectively.</w:t>
      </w:r>
    </w:p>
    <w:p w14:paraId="0CD42656" w14:textId="042DC179" w:rsidR="00043730" w:rsidRPr="00152186" w:rsidRDefault="00000000" w:rsidP="004541E6">
      <w:pPr>
        <w:pStyle w:val="Default"/>
        <w:numPr>
          <w:ilvl w:val="1"/>
          <w:numId w:val="19"/>
        </w:numPr>
        <w:tabs>
          <w:tab w:val="left" w:pos="851"/>
        </w:tabs>
        <w:spacing w:after="20"/>
        <w:ind w:left="851" w:hanging="709"/>
        <w:rPr>
          <w:rFonts w:eastAsia="Arial"/>
          <w:b/>
          <w:bCs/>
          <w:color w:val="000000" w:themeColor="text1"/>
        </w:rPr>
      </w:pPr>
      <w:r>
        <w:rPr>
          <w:rFonts w:eastAsia="Arial"/>
          <w:b/>
          <w:bCs/>
          <w:noProof/>
          <w:color w:val="000000" w:themeColor="text1"/>
        </w:rPr>
        <w:lastRenderedPageBreak/>
        <w:object w:dxaOrig="1440" w:dyaOrig="1440" w14:anchorId="3C489180">
          <v:shape id="_x0000_s1033" type="#_x0000_t75" style="position:absolute;left:0;text-align:left;margin-left:134.6pt;margin-top:0;width:63.4pt;height:41.25pt;z-index:251664384;mso-position-horizontal:absolute;mso-position-horizontal-relative:text;mso-position-vertical:absolute;mso-position-vertical-relative:text" wrapcoords="7969 322 7969 9349 8598 10639 419 11606 419 14507 10695 15797 0 15797 -210 18376 4194 19021 5662 19021 21181 18699 21390 15797 10695 15797 20342 14507 20342 12573 10695 10639 13002 10639 13841 9027 13421 2901 11953 322 7969 322">
            <v:imagedata r:id="rId9" o:title=""/>
            <w10:wrap type="tight"/>
          </v:shape>
          <o:OLEObject Type="Link" ProgID="Acrobat.Document.DC" ShapeID="_x0000_s1033" DrawAspect="Icon" r:id="rId10" UpdateMode="Always">
            <o:LinkType>EnhancedMetaFile</o:LinkType>
            <o:LockedField>false</o:LockedField>
            <o:FieldCodes>\f 0</o:FieldCodes>
          </o:OLEObject>
        </w:object>
      </w:r>
      <w:r w:rsidR="00043730" w:rsidRPr="00152186">
        <w:rPr>
          <w:rFonts w:eastAsia="Arial"/>
          <w:b/>
          <w:bCs/>
          <w:color w:val="000000" w:themeColor="text1"/>
        </w:rPr>
        <w:t>Shell UK Ltd</w:t>
      </w:r>
      <w:r w:rsidR="003C27CE">
        <w:rPr>
          <w:rFonts w:eastAsia="Arial"/>
          <w:b/>
          <w:bCs/>
          <w:color w:val="000000" w:themeColor="text1"/>
        </w:rPr>
        <w:t xml:space="preserve">  </w:t>
      </w:r>
    </w:p>
    <w:p w14:paraId="41CF598E" w14:textId="582A58E3" w:rsidR="00043730" w:rsidRDefault="00043730" w:rsidP="00926E0A">
      <w:pPr>
        <w:pStyle w:val="Default"/>
        <w:spacing w:after="20"/>
        <w:ind w:left="1287"/>
        <w:rPr>
          <w:rFonts w:eastAsia="Arial"/>
          <w:b/>
          <w:bCs/>
          <w:color w:val="000000" w:themeColor="text1"/>
        </w:rPr>
      </w:pPr>
    </w:p>
    <w:p w14:paraId="6721ECCA" w14:textId="77777777" w:rsidR="003C27CE" w:rsidRDefault="003C27CE" w:rsidP="003C27CE">
      <w:pPr>
        <w:pStyle w:val="Default"/>
        <w:spacing w:after="20"/>
        <w:ind w:left="142"/>
        <w:rPr>
          <w:color w:val="auto"/>
        </w:rPr>
      </w:pPr>
    </w:p>
    <w:p w14:paraId="32B25354" w14:textId="2740419D" w:rsidR="003C27CE" w:rsidRPr="00152186" w:rsidRDefault="003C27CE" w:rsidP="003C27CE">
      <w:pPr>
        <w:pStyle w:val="Default"/>
        <w:spacing w:after="20"/>
        <w:ind w:left="142"/>
        <w:rPr>
          <w:color w:val="auto"/>
        </w:rPr>
      </w:pPr>
      <w:r>
        <w:rPr>
          <w:color w:val="auto"/>
        </w:rPr>
        <w:t>PM</w:t>
      </w:r>
      <w:r w:rsidRPr="00152186">
        <w:rPr>
          <w:color w:val="auto"/>
        </w:rPr>
        <w:t xml:space="preserve"> talked to the report previously circulated and highlighted the following:</w:t>
      </w:r>
    </w:p>
    <w:p w14:paraId="2D52D7A3" w14:textId="77777777" w:rsidR="00043730" w:rsidRPr="00152186" w:rsidRDefault="00043730" w:rsidP="00F04DD3">
      <w:pPr>
        <w:pStyle w:val="Default"/>
        <w:spacing w:after="20"/>
      </w:pPr>
    </w:p>
    <w:p w14:paraId="5E2744FB" w14:textId="3F399829" w:rsidR="00043730" w:rsidRPr="00152186" w:rsidRDefault="00043730" w:rsidP="00F04DD3">
      <w:pPr>
        <w:pStyle w:val="Default"/>
        <w:numPr>
          <w:ilvl w:val="2"/>
          <w:numId w:val="19"/>
        </w:numPr>
        <w:spacing w:after="20"/>
        <w:ind w:hanging="862"/>
        <w:rPr>
          <w:rFonts w:eastAsia="Arial"/>
          <w:b/>
          <w:bCs/>
          <w:color w:val="000000" w:themeColor="text1"/>
        </w:rPr>
      </w:pPr>
      <w:r w:rsidRPr="00152186">
        <w:rPr>
          <w:rFonts w:eastAsia="Arial"/>
          <w:b/>
          <w:bCs/>
          <w:color w:val="000000" w:themeColor="text1"/>
        </w:rPr>
        <w:t>Safety and Environment</w:t>
      </w:r>
    </w:p>
    <w:p w14:paraId="238E36F0" w14:textId="77777777" w:rsidR="00043730" w:rsidRPr="00152186" w:rsidRDefault="00043730" w:rsidP="00926E0A">
      <w:pPr>
        <w:pStyle w:val="Default"/>
        <w:spacing w:after="20"/>
        <w:rPr>
          <w:rFonts w:eastAsia="Arial"/>
          <w:color w:val="000000" w:themeColor="text1"/>
        </w:rPr>
      </w:pPr>
    </w:p>
    <w:p w14:paraId="21DE624A" w14:textId="77777777" w:rsidR="00043730" w:rsidRPr="00152186" w:rsidRDefault="00043730" w:rsidP="00F04DD3">
      <w:pPr>
        <w:pStyle w:val="Default"/>
        <w:numPr>
          <w:ilvl w:val="0"/>
          <w:numId w:val="15"/>
        </w:numPr>
        <w:spacing w:after="20"/>
        <w:ind w:left="567"/>
        <w:rPr>
          <w:rFonts w:eastAsia="Arial"/>
          <w:b/>
          <w:bCs/>
          <w:color w:val="000000" w:themeColor="text1"/>
        </w:rPr>
      </w:pPr>
      <w:r w:rsidRPr="00152186">
        <w:rPr>
          <w:rFonts w:eastAsia="Arial"/>
          <w:b/>
          <w:bCs/>
          <w:color w:val="000000" w:themeColor="text1"/>
        </w:rPr>
        <w:t>Operational &amp; Environmental Update</w:t>
      </w:r>
    </w:p>
    <w:p w14:paraId="6B6D8733" w14:textId="77777777" w:rsidR="00043730" w:rsidRPr="00152186" w:rsidRDefault="00043730" w:rsidP="00F04DD3">
      <w:pPr>
        <w:pStyle w:val="Default"/>
        <w:spacing w:after="20"/>
        <w:ind w:left="567"/>
      </w:pPr>
      <w:r w:rsidRPr="00152186">
        <w:rPr>
          <w:rFonts w:eastAsia="Arial"/>
          <w:color w:val="000000" w:themeColor="text1"/>
        </w:rPr>
        <w:t>There has been another steady period of operation over the reporting period.  The</w:t>
      </w:r>
      <w:r w:rsidRPr="00152186">
        <w:t xml:space="preserve"> annual shutdown test was successfully completed in July, and the ground flare optimisation trial the same month. During the trial, the ground flares will operate in maintenance-only mode, where the pilot lights are off and only turned on when needed. We will monitor the data throughout the trial, particularly for any reduction in emissions.</w:t>
      </w:r>
    </w:p>
    <w:p w14:paraId="63E892F5" w14:textId="77777777" w:rsidR="00043730" w:rsidRPr="00E050C1" w:rsidRDefault="00043730" w:rsidP="00926E0A">
      <w:pPr>
        <w:pStyle w:val="ListParagraph"/>
        <w:spacing w:line="240" w:lineRule="auto"/>
        <w:rPr>
          <w:rFonts w:ascii="Arial" w:eastAsia="Arial" w:hAnsi="Arial" w:cs="Arial"/>
          <w:b/>
          <w:bCs/>
          <w:color w:val="000000" w:themeColor="text1"/>
        </w:rPr>
      </w:pPr>
    </w:p>
    <w:p w14:paraId="6C5A9C57" w14:textId="77777777" w:rsidR="00043730" w:rsidRPr="00152186" w:rsidRDefault="00043730" w:rsidP="00F04DD3">
      <w:pPr>
        <w:pStyle w:val="Default"/>
        <w:numPr>
          <w:ilvl w:val="0"/>
          <w:numId w:val="15"/>
        </w:numPr>
        <w:spacing w:after="20"/>
        <w:ind w:left="567" w:hanging="283"/>
        <w:rPr>
          <w:rFonts w:eastAsia="Arial"/>
          <w:b/>
          <w:bCs/>
          <w:color w:val="000000" w:themeColor="text1"/>
        </w:rPr>
      </w:pPr>
      <w:r w:rsidRPr="00152186">
        <w:rPr>
          <w:rFonts w:eastAsia="Arial"/>
          <w:b/>
          <w:bCs/>
          <w:color w:val="000000" w:themeColor="text1"/>
        </w:rPr>
        <w:t>Process and Personal Safety</w:t>
      </w:r>
    </w:p>
    <w:p w14:paraId="6B2C9F8D" w14:textId="77777777" w:rsidR="00043730" w:rsidRPr="00152186" w:rsidRDefault="00043730" w:rsidP="00F04DD3">
      <w:pPr>
        <w:pStyle w:val="ListParagraph"/>
        <w:spacing w:after="20" w:line="240" w:lineRule="auto"/>
        <w:ind w:left="567"/>
        <w:rPr>
          <w:rFonts w:ascii="Arial" w:eastAsia="Arial" w:hAnsi="Arial" w:cs="Arial"/>
          <w:color w:val="000000" w:themeColor="text1"/>
          <w:sz w:val="24"/>
          <w:szCs w:val="24"/>
        </w:rPr>
      </w:pPr>
      <w:r w:rsidRPr="00152186">
        <w:rPr>
          <w:rFonts w:ascii="Arial" w:eastAsia="Arial" w:hAnsi="Arial" w:cs="Arial"/>
          <w:color w:val="000000" w:themeColor="text1"/>
          <w:sz w:val="24"/>
          <w:szCs w:val="24"/>
        </w:rPr>
        <w:t>There were no process or reportable personal incidents in this reporting period.  In June, site teams came together for Shell’s Global Safety Day event.  The annual event highlights the company’s commitment to safety and its Goal Zero ambition—no harm to people and no leaks. The 2025 theme, “How I respond matters” encourages employees and contractors to reflect on how their actions and behaviours contribute to a safer, more collaborative work environment.</w:t>
      </w:r>
    </w:p>
    <w:p w14:paraId="29F1DE6F" w14:textId="77777777" w:rsidR="00043730" w:rsidRPr="00152186" w:rsidRDefault="00043730" w:rsidP="00926E0A">
      <w:pPr>
        <w:pStyle w:val="ListParagraph"/>
        <w:spacing w:after="20" w:line="240" w:lineRule="auto"/>
        <w:ind w:left="1530"/>
        <w:rPr>
          <w:rFonts w:ascii="Arial" w:eastAsia="Arial" w:hAnsi="Arial" w:cs="Arial"/>
          <w:color w:val="000000" w:themeColor="text1"/>
          <w:sz w:val="24"/>
          <w:szCs w:val="24"/>
        </w:rPr>
      </w:pPr>
    </w:p>
    <w:p w14:paraId="3EEF05B1" w14:textId="77777777" w:rsidR="00043730" w:rsidRPr="00152186" w:rsidRDefault="00043730" w:rsidP="00F04DD3">
      <w:pPr>
        <w:pStyle w:val="ListParagraph"/>
        <w:numPr>
          <w:ilvl w:val="0"/>
          <w:numId w:val="8"/>
        </w:numPr>
        <w:spacing w:after="20" w:line="240" w:lineRule="auto"/>
        <w:ind w:left="567" w:hanging="283"/>
        <w:rPr>
          <w:rFonts w:ascii="Arial" w:eastAsia="Arial" w:hAnsi="Arial" w:cs="Arial"/>
          <w:sz w:val="24"/>
          <w:szCs w:val="24"/>
        </w:rPr>
      </w:pPr>
      <w:r w:rsidRPr="00152186">
        <w:rPr>
          <w:rFonts w:ascii="Arial" w:eastAsia="Arial" w:hAnsi="Arial" w:cs="Arial"/>
          <w:b/>
          <w:bCs/>
          <w:sz w:val="24"/>
          <w:szCs w:val="24"/>
        </w:rPr>
        <w:t>Emergency Response Exercises</w:t>
      </w:r>
      <w:r w:rsidRPr="00152186">
        <w:rPr>
          <w:rFonts w:ascii="Arial" w:eastAsia="Arial" w:hAnsi="Arial" w:cs="Arial"/>
          <w:sz w:val="24"/>
          <w:szCs w:val="24"/>
        </w:rPr>
        <w:t xml:space="preserve"> </w:t>
      </w:r>
    </w:p>
    <w:p w14:paraId="72BA2812" w14:textId="77777777" w:rsidR="00043730" w:rsidRDefault="00043730" w:rsidP="00F04DD3">
      <w:pPr>
        <w:pStyle w:val="ListParagraph"/>
        <w:spacing w:after="20" w:line="240" w:lineRule="auto"/>
        <w:ind w:left="567"/>
        <w:rPr>
          <w:rFonts w:ascii="Arial" w:eastAsia="Arial" w:hAnsi="Arial" w:cs="Arial"/>
          <w:sz w:val="24"/>
          <w:szCs w:val="24"/>
        </w:rPr>
      </w:pPr>
      <w:r w:rsidRPr="00152186">
        <w:rPr>
          <w:rFonts w:ascii="Arial" w:eastAsia="Arial" w:hAnsi="Arial" w:cs="Arial"/>
          <w:sz w:val="24"/>
          <w:szCs w:val="24"/>
        </w:rPr>
        <w:t xml:space="preserve">Three emergency response exercises in this reporting period were carried out. </w:t>
      </w:r>
    </w:p>
    <w:p w14:paraId="621222DA" w14:textId="77777777" w:rsidR="00F04DD3" w:rsidRPr="00152186" w:rsidRDefault="00F04DD3" w:rsidP="00F04DD3">
      <w:pPr>
        <w:pStyle w:val="ListParagraph"/>
        <w:spacing w:after="20" w:line="240" w:lineRule="auto"/>
        <w:ind w:left="567"/>
        <w:rPr>
          <w:rFonts w:ascii="Arial" w:eastAsia="Arial" w:hAnsi="Arial" w:cs="Arial"/>
          <w:sz w:val="24"/>
          <w:szCs w:val="24"/>
        </w:rPr>
      </w:pPr>
    </w:p>
    <w:p w14:paraId="6AA03365" w14:textId="77777777" w:rsidR="00043730" w:rsidRPr="00152186" w:rsidRDefault="00043730" w:rsidP="00F04DD3">
      <w:pPr>
        <w:pStyle w:val="ListParagraph"/>
        <w:spacing w:after="20" w:line="240" w:lineRule="auto"/>
        <w:ind w:left="993"/>
        <w:rPr>
          <w:rFonts w:ascii="Arial" w:eastAsia="Arial" w:hAnsi="Arial" w:cs="Arial"/>
          <w:sz w:val="24"/>
          <w:szCs w:val="24"/>
        </w:rPr>
      </w:pPr>
      <w:r w:rsidRPr="00152186">
        <w:rPr>
          <w:rFonts w:ascii="Arial" w:eastAsia="Arial" w:hAnsi="Arial" w:cs="Arial"/>
          <w:sz w:val="24"/>
          <w:szCs w:val="24"/>
        </w:rPr>
        <w:t xml:space="preserve">• June - scenario relating to a dropped object and reported gas leak. </w:t>
      </w:r>
    </w:p>
    <w:p w14:paraId="1EE0A972" w14:textId="77777777" w:rsidR="00043730" w:rsidRPr="00152186" w:rsidRDefault="00043730" w:rsidP="00F04DD3">
      <w:pPr>
        <w:pStyle w:val="ListParagraph"/>
        <w:spacing w:after="20" w:line="240" w:lineRule="auto"/>
        <w:ind w:left="993"/>
        <w:rPr>
          <w:rFonts w:ascii="Arial" w:eastAsia="Arial" w:hAnsi="Arial" w:cs="Arial"/>
          <w:sz w:val="24"/>
          <w:szCs w:val="24"/>
        </w:rPr>
      </w:pPr>
      <w:r w:rsidRPr="00152186">
        <w:rPr>
          <w:rFonts w:ascii="Arial" w:eastAsia="Arial" w:hAnsi="Arial" w:cs="Arial"/>
          <w:sz w:val="24"/>
          <w:szCs w:val="24"/>
        </w:rPr>
        <w:t xml:space="preserve">• July – scenario of a fire in the control room involving casualties. </w:t>
      </w:r>
    </w:p>
    <w:p w14:paraId="2BD148A4" w14:textId="77777777" w:rsidR="00043730" w:rsidRPr="00152186" w:rsidRDefault="00043730" w:rsidP="00F04DD3">
      <w:pPr>
        <w:pStyle w:val="ListParagraph"/>
        <w:spacing w:after="20" w:line="240" w:lineRule="auto"/>
        <w:ind w:left="993"/>
        <w:rPr>
          <w:rFonts w:ascii="Arial" w:eastAsia="Arial" w:hAnsi="Arial" w:cs="Arial"/>
          <w:sz w:val="24"/>
          <w:szCs w:val="24"/>
        </w:rPr>
      </w:pPr>
      <w:r w:rsidRPr="00152186">
        <w:rPr>
          <w:rFonts w:ascii="Arial" w:eastAsia="Arial" w:hAnsi="Arial" w:cs="Arial"/>
          <w:sz w:val="24"/>
          <w:szCs w:val="24"/>
        </w:rPr>
        <w:t>• August - scenario involving intruders at Braefoot Bay</w:t>
      </w:r>
    </w:p>
    <w:p w14:paraId="16DC8755" w14:textId="77777777" w:rsidR="00043730" w:rsidRPr="00152186" w:rsidRDefault="00043730" w:rsidP="00926E0A">
      <w:pPr>
        <w:pStyle w:val="ListParagraph"/>
        <w:spacing w:after="20" w:line="240" w:lineRule="auto"/>
        <w:ind w:left="1530"/>
        <w:rPr>
          <w:rFonts w:ascii="Arial" w:eastAsia="Arial" w:hAnsi="Arial" w:cs="Arial"/>
          <w:color w:val="000000" w:themeColor="text1"/>
          <w:sz w:val="24"/>
          <w:szCs w:val="24"/>
        </w:rPr>
      </w:pPr>
    </w:p>
    <w:p w14:paraId="254093DC" w14:textId="77777777" w:rsidR="00043730" w:rsidRPr="00152186" w:rsidRDefault="00043730" w:rsidP="00926E0A">
      <w:pPr>
        <w:pStyle w:val="ListParagraph"/>
        <w:spacing w:after="20" w:line="240" w:lineRule="auto"/>
        <w:rPr>
          <w:rFonts w:ascii="Arial" w:eastAsia="Arial" w:hAnsi="Arial" w:cs="Arial"/>
          <w:color w:val="000000" w:themeColor="text1"/>
        </w:rPr>
      </w:pPr>
    </w:p>
    <w:p w14:paraId="39751971" w14:textId="59FF78E3" w:rsidR="00043730" w:rsidRPr="00152186" w:rsidRDefault="00043730" w:rsidP="00F04DD3">
      <w:pPr>
        <w:pStyle w:val="Default"/>
        <w:tabs>
          <w:tab w:val="left" w:pos="1134"/>
        </w:tabs>
        <w:spacing w:after="20"/>
        <w:ind w:left="142"/>
      </w:pPr>
      <w:r w:rsidRPr="00152186">
        <w:rPr>
          <w:b/>
          <w:bCs/>
        </w:rPr>
        <w:t>4.3.2</w:t>
      </w:r>
      <w:r w:rsidR="00F04DD3">
        <w:tab/>
      </w:r>
      <w:r w:rsidRPr="00152186">
        <w:rPr>
          <w:b/>
          <w:bCs/>
        </w:rPr>
        <w:t>Fife NGL activities</w:t>
      </w:r>
      <w:r w:rsidRPr="00152186">
        <w:t xml:space="preserve"> (Tables available in Report)</w:t>
      </w:r>
    </w:p>
    <w:p w14:paraId="4A8D6D79" w14:textId="77777777" w:rsidR="00751EC5" w:rsidRPr="00152186" w:rsidRDefault="00751EC5" w:rsidP="00926E0A">
      <w:pPr>
        <w:pStyle w:val="Default"/>
        <w:spacing w:after="20"/>
      </w:pPr>
    </w:p>
    <w:p w14:paraId="13EDBAA8" w14:textId="2B29B162" w:rsidR="00043730" w:rsidRDefault="00043730" w:rsidP="00F04DD3">
      <w:pPr>
        <w:pStyle w:val="Default"/>
        <w:tabs>
          <w:tab w:val="left" w:pos="1134"/>
        </w:tabs>
        <w:spacing w:after="20"/>
        <w:ind w:left="142"/>
      </w:pPr>
      <w:r w:rsidRPr="00152186">
        <w:rPr>
          <w:b/>
          <w:bCs/>
        </w:rPr>
        <w:t>4.3.3</w:t>
      </w:r>
      <w:r w:rsidR="00F04DD3">
        <w:t xml:space="preserve"> </w:t>
      </w:r>
      <w:r w:rsidR="00F04DD3">
        <w:tab/>
      </w:r>
      <w:r w:rsidRPr="00152186">
        <w:rPr>
          <w:b/>
          <w:bCs/>
        </w:rPr>
        <w:t>Braefoot Bay activities</w:t>
      </w:r>
      <w:r w:rsidRPr="00152186">
        <w:t xml:space="preserve"> (Tables available in Report)</w:t>
      </w:r>
    </w:p>
    <w:p w14:paraId="2981801A" w14:textId="77777777" w:rsidR="00F04DD3" w:rsidRPr="00152186" w:rsidRDefault="00F04DD3" w:rsidP="00751EC5">
      <w:pPr>
        <w:pStyle w:val="Default"/>
        <w:spacing w:after="20"/>
        <w:ind w:left="720"/>
      </w:pPr>
    </w:p>
    <w:p w14:paraId="221E72A9" w14:textId="77777777" w:rsidR="00043730" w:rsidRDefault="00043730" w:rsidP="00F04DD3">
      <w:pPr>
        <w:pStyle w:val="Default"/>
        <w:tabs>
          <w:tab w:val="left" w:pos="1134"/>
        </w:tabs>
        <w:spacing w:after="20"/>
        <w:ind w:left="142"/>
        <w:rPr>
          <w:b/>
          <w:bCs/>
        </w:rPr>
      </w:pPr>
      <w:r w:rsidRPr="00152186">
        <w:rPr>
          <w:b/>
          <w:bCs/>
        </w:rPr>
        <w:t>4.3.4.</w:t>
      </w:r>
      <w:r w:rsidRPr="00152186">
        <w:tab/>
      </w:r>
      <w:r w:rsidRPr="00152186">
        <w:rPr>
          <w:b/>
          <w:bCs/>
        </w:rPr>
        <w:t>Current Workforce 210 in Total</w:t>
      </w:r>
    </w:p>
    <w:p w14:paraId="49F9A88B" w14:textId="321CC422" w:rsidR="00043730" w:rsidRPr="00152186" w:rsidRDefault="00043730" w:rsidP="004541E6">
      <w:pPr>
        <w:pStyle w:val="Default"/>
        <w:spacing w:after="20"/>
        <w:ind w:left="142"/>
      </w:pPr>
      <w:r w:rsidRPr="00152186">
        <w:t>Shell UK 62</w:t>
      </w:r>
      <w:r w:rsidR="004541E6">
        <w:t xml:space="preserve">; </w:t>
      </w:r>
      <w:r w:rsidRPr="00152186">
        <w:t>Contractors 142</w:t>
      </w:r>
      <w:r w:rsidR="004541E6">
        <w:t xml:space="preserve">; </w:t>
      </w:r>
      <w:r w:rsidRPr="00152186">
        <w:t xml:space="preserve">Apprentices/Trainees 7 </w:t>
      </w:r>
    </w:p>
    <w:p w14:paraId="09C3C7B9" w14:textId="77777777" w:rsidR="00043730" w:rsidRPr="00152186" w:rsidRDefault="00043730" w:rsidP="00926E0A">
      <w:pPr>
        <w:pStyle w:val="Default"/>
        <w:spacing w:after="20"/>
        <w:ind w:left="720" w:firstLine="720"/>
      </w:pPr>
    </w:p>
    <w:p w14:paraId="36D1B4E9" w14:textId="40969BFE" w:rsidR="00043730" w:rsidRDefault="00043730" w:rsidP="00F04DD3">
      <w:pPr>
        <w:pStyle w:val="Default"/>
        <w:tabs>
          <w:tab w:val="left" w:pos="1134"/>
        </w:tabs>
        <w:spacing w:after="20"/>
        <w:ind w:left="142"/>
        <w:rPr>
          <w:rFonts w:eastAsia="Arial"/>
          <w:b/>
          <w:bCs/>
        </w:rPr>
      </w:pPr>
      <w:r w:rsidRPr="00152186">
        <w:rPr>
          <w:rFonts w:eastAsia="Arial"/>
          <w:b/>
          <w:bCs/>
        </w:rPr>
        <w:t>4.3.5</w:t>
      </w:r>
      <w:r w:rsidR="00F04DD3">
        <w:rPr>
          <w:rFonts w:eastAsia="Arial"/>
          <w:b/>
          <w:bCs/>
        </w:rPr>
        <w:t xml:space="preserve"> </w:t>
      </w:r>
      <w:r w:rsidRPr="00152186">
        <w:tab/>
      </w:r>
      <w:r w:rsidRPr="00152186">
        <w:rPr>
          <w:rFonts w:eastAsia="Arial"/>
          <w:b/>
          <w:bCs/>
        </w:rPr>
        <w:t xml:space="preserve">Community notices and feedback </w:t>
      </w:r>
    </w:p>
    <w:p w14:paraId="6F08CF52" w14:textId="77777777" w:rsidR="00F04DD3" w:rsidRPr="00152186" w:rsidRDefault="00F04DD3" w:rsidP="00F04DD3">
      <w:pPr>
        <w:pStyle w:val="Default"/>
        <w:tabs>
          <w:tab w:val="left" w:pos="1134"/>
        </w:tabs>
        <w:spacing w:after="20"/>
        <w:ind w:left="142"/>
        <w:rPr>
          <w:rFonts w:eastAsia="Arial"/>
          <w:b/>
          <w:bCs/>
        </w:rPr>
      </w:pPr>
    </w:p>
    <w:p w14:paraId="26162B08" w14:textId="77777777" w:rsidR="00043730" w:rsidRPr="00152186" w:rsidRDefault="00043730" w:rsidP="00F04DD3">
      <w:pPr>
        <w:pStyle w:val="Default"/>
        <w:numPr>
          <w:ilvl w:val="0"/>
          <w:numId w:val="7"/>
        </w:numPr>
        <w:spacing w:after="20"/>
        <w:ind w:left="426" w:hanging="306"/>
        <w:rPr>
          <w:rFonts w:eastAsia="Arial"/>
          <w:b/>
          <w:bCs/>
        </w:rPr>
      </w:pPr>
      <w:r w:rsidRPr="00152186">
        <w:rPr>
          <w:rFonts w:eastAsia="Arial"/>
          <w:b/>
          <w:bCs/>
        </w:rPr>
        <w:t xml:space="preserve">Community notices </w:t>
      </w:r>
    </w:p>
    <w:p w14:paraId="3B7DAA52" w14:textId="77777777" w:rsidR="00043730" w:rsidRPr="00152186" w:rsidRDefault="00043730" w:rsidP="00F04DD3">
      <w:pPr>
        <w:pStyle w:val="Default"/>
        <w:spacing w:after="20"/>
        <w:ind w:left="142"/>
      </w:pPr>
      <w:r w:rsidRPr="00152186">
        <w:t xml:space="preserve">Two community notices were issued in this reporting period. One in June relating to the completion of the ‘Turnaround’ maintenance activity and one in July relating to the annual test of the plant’s shutdown valves and flare optimisation trial. </w:t>
      </w:r>
    </w:p>
    <w:p w14:paraId="5EFBF284" w14:textId="77777777" w:rsidR="00043730" w:rsidRPr="00152186" w:rsidRDefault="00043730" w:rsidP="00926E0A">
      <w:pPr>
        <w:pStyle w:val="Default"/>
        <w:spacing w:after="20"/>
        <w:ind w:left="1080"/>
      </w:pPr>
    </w:p>
    <w:p w14:paraId="02938CEC" w14:textId="77777777" w:rsidR="00043730" w:rsidRPr="00152186" w:rsidRDefault="00043730" w:rsidP="00F04DD3">
      <w:pPr>
        <w:pStyle w:val="Default"/>
        <w:spacing w:after="20"/>
        <w:ind w:left="142"/>
      </w:pPr>
      <w:r w:rsidRPr="00152186">
        <w:t xml:space="preserve">Our community notices can be read in full on the ‘Community Notices’ tab of the plant website: https://www.shell.co.uk/about-us/projects-and-sites/shell-fife-ngl/contact.html </w:t>
      </w:r>
    </w:p>
    <w:p w14:paraId="7191DA7A" w14:textId="77777777" w:rsidR="00043730" w:rsidRPr="00152186" w:rsidRDefault="00043730" w:rsidP="00926E0A">
      <w:pPr>
        <w:pStyle w:val="Default"/>
        <w:spacing w:after="20"/>
        <w:ind w:left="1440"/>
      </w:pPr>
    </w:p>
    <w:p w14:paraId="7F9E8F48" w14:textId="77777777" w:rsidR="006401A6" w:rsidRDefault="00043730" w:rsidP="006401A6">
      <w:pPr>
        <w:pStyle w:val="Default"/>
        <w:numPr>
          <w:ilvl w:val="0"/>
          <w:numId w:val="6"/>
        </w:numPr>
        <w:spacing w:after="20"/>
        <w:ind w:left="426" w:hanging="284"/>
      </w:pPr>
      <w:r w:rsidRPr="00152186">
        <w:rPr>
          <w:b/>
          <w:bCs/>
        </w:rPr>
        <w:lastRenderedPageBreak/>
        <w:t>Feedback</w:t>
      </w:r>
      <w:r w:rsidRPr="00152186">
        <w:t xml:space="preserve"> </w:t>
      </w:r>
    </w:p>
    <w:p w14:paraId="037762A0" w14:textId="644D2C04" w:rsidR="00043730" w:rsidRDefault="00043730" w:rsidP="006401A6">
      <w:pPr>
        <w:pStyle w:val="Default"/>
        <w:spacing w:after="20"/>
        <w:ind w:left="142"/>
      </w:pPr>
      <w:r w:rsidRPr="00152186">
        <w:t xml:space="preserve">During this period, there were four complaints, two feedback items, and one request. </w:t>
      </w:r>
    </w:p>
    <w:p w14:paraId="70CBED25" w14:textId="77777777" w:rsidR="006401A6" w:rsidRPr="00152186" w:rsidRDefault="006401A6" w:rsidP="006401A6">
      <w:pPr>
        <w:pStyle w:val="Default"/>
        <w:spacing w:after="20"/>
        <w:ind w:left="426"/>
      </w:pPr>
    </w:p>
    <w:p w14:paraId="160F58B0" w14:textId="77777777" w:rsidR="00043730" w:rsidRPr="00152186" w:rsidRDefault="00043730" w:rsidP="006401A6">
      <w:pPr>
        <w:pStyle w:val="Default"/>
        <w:numPr>
          <w:ilvl w:val="0"/>
          <w:numId w:val="5"/>
        </w:numPr>
        <w:spacing w:after="20"/>
        <w:ind w:left="567" w:hanging="141"/>
      </w:pPr>
      <w:r w:rsidRPr="00152186">
        <w:t xml:space="preserve">Two noise complaints were investigated, with no alarm or increased site noise found during the relevant times. </w:t>
      </w:r>
    </w:p>
    <w:p w14:paraId="65CA1321" w14:textId="77777777" w:rsidR="00043730" w:rsidRPr="00152186" w:rsidRDefault="00043730" w:rsidP="006401A6">
      <w:pPr>
        <w:pStyle w:val="Default"/>
        <w:numPr>
          <w:ilvl w:val="0"/>
          <w:numId w:val="4"/>
        </w:numPr>
        <w:spacing w:after="20"/>
        <w:ind w:left="567" w:hanging="141"/>
      </w:pPr>
      <w:r w:rsidRPr="00152186">
        <w:t xml:space="preserve">There were two flaring complaints: one due to an upstream process trip causing intermittent flaring, and another about ground flaring not linked to FNGL operations. </w:t>
      </w:r>
    </w:p>
    <w:p w14:paraId="144CC5DD" w14:textId="77777777" w:rsidR="00043730" w:rsidRPr="00152186" w:rsidRDefault="00043730" w:rsidP="006401A6">
      <w:pPr>
        <w:pStyle w:val="Default"/>
        <w:numPr>
          <w:ilvl w:val="0"/>
          <w:numId w:val="3"/>
        </w:numPr>
        <w:spacing w:after="20"/>
        <w:ind w:left="567" w:hanging="141"/>
      </w:pPr>
      <w:r w:rsidRPr="00152186">
        <w:t xml:space="preserve">Reports included fallen trees and fence damage near Braefoot Bay, plus a metal detection request which was declined. </w:t>
      </w:r>
    </w:p>
    <w:p w14:paraId="604F5FD6" w14:textId="77777777" w:rsidR="00043730" w:rsidRPr="00152186" w:rsidRDefault="00043730" w:rsidP="00926E0A">
      <w:pPr>
        <w:pStyle w:val="Default"/>
        <w:spacing w:after="20"/>
        <w:ind w:left="1440"/>
      </w:pPr>
    </w:p>
    <w:p w14:paraId="601C898E" w14:textId="77777777" w:rsidR="00043730" w:rsidRPr="00152186" w:rsidRDefault="00043730" w:rsidP="006401A6">
      <w:pPr>
        <w:pStyle w:val="Default"/>
        <w:spacing w:after="20"/>
        <w:ind w:left="142"/>
      </w:pPr>
      <w:r w:rsidRPr="00152186">
        <w:t xml:space="preserve">If you have a complaint or some feedback, and your request is not urgent, then please email </w:t>
      </w:r>
      <w:hyperlink r:id="rId11">
        <w:r w:rsidRPr="00152186">
          <w:rPr>
            <w:rStyle w:val="Hyperlink"/>
          </w:rPr>
          <w:t>pauline.mcgeevor@shell.com</w:t>
        </w:r>
      </w:hyperlink>
      <w:r w:rsidRPr="00152186">
        <w:t>.</w:t>
      </w:r>
    </w:p>
    <w:p w14:paraId="41D5ED3E" w14:textId="77777777" w:rsidR="00043730" w:rsidRPr="00152186" w:rsidRDefault="00043730" w:rsidP="00926E0A">
      <w:pPr>
        <w:pStyle w:val="Default"/>
        <w:spacing w:after="20"/>
        <w:ind w:left="1440"/>
      </w:pPr>
    </w:p>
    <w:p w14:paraId="46FB4980" w14:textId="77777777" w:rsidR="00043730" w:rsidRPr="00152186" w:rsidRDefault="00043730" w:rsidP="006401A6">
      <w:pPr>
        <w:pStyle w:val="Default"/>
        <w:spacing w:after="20"/>
        <w:ind w:left="142"/>
      </w:pPr>
      <w:r w:rsidRPr="00152186">
        <w:t xml:space="preserve"> If you need to contact Shell urgently, then please phone the Gatehouse at Shell Fife NGL +44 (0)1383 611333or at Braefoot Bay Marine Terminal +44 (0) 1383 892123.</w:t>
      </w:r>
    </w:p>
    <w:p w14:paraId="313F9582" w14:textId="77777777" w:rsidR="00043730" w:rsidRPr="00152186" w:rsidRDefault="00043730" w:rsidP="00926E0A">
      <w:pPr>
        <w:pStyle w:val="Default"/>
        <w:spacing w:after="20"/>
        <w:ind w:left="720"/>
        <w:rPr>
          <w:b/>
          <w:bCs/>
        </w:rPr>
      </w:pPr>
    </w:p>
    <w:p w14:paraId="6F57662E" w14:textId="467BF608" w:rsidR="00043730" w:rsidRPr="00152186" w:rsidRDefault="00043730" w:rsidP="00707B41">
      <w:pPr>
        <w:pStyle w:val="Default"/>
        <w:tabs>
          <w:tab w:val="left" w:pos="1134"/>
        </w:tabs>
        <w:spacing w:after="20"/>
        <w:ind w:left="142"/>
        <w:rPr>
          <w:b/>
          <w:bCs/>
        </w:rPr>
      </w:pPr>
      <w:r w:rsidRPr="00152186">
        <w:rPr>
          <w:b/>
          <w:bCs/>
        </w:rPr>
        <w:t>4.3.6.</w:t>
      </w:r>
      <w:r w:rsidR="00707B41">
        <w:rPr>
          <w:b/>
          <w:bCs/>
        </w:rPr>
        <w:tab/>
      </w:r>
      <w:r w:rsidRPr="00152186">
        <w:rPr>
          <w:b/>
          <w:bCs/>
        </w:rPr>
        <w:t>Social Investment, events and site visits Overview</w:t>
      </w:r>
    </w:p>
    <w:p w14:paraId="6DB2B3E3" w14:textId="77777777" w:rsidR="00707B41" w:rsidRDefault="00707B41" w:rsidP="00926E0A">
      <w:pPr>
        <w:pStyle w:val="Default"/>
        <w:spacing w:after="20"/>
        <w:ind w:left="1440"/>
      </w:pPr>
    </w:p>
    <w:p w14:paraId="06F7D745" w14:textId="1C9A7CCE" w:rsidR="00043730" w:rsidRPr="00152186" w:rsidRDefault="00043730" w:rsidP="00165034">
      <w:pPr>
        <w:pStyle w:val="Default"/>
        <w:spacing w:after="20"/>
        <w:ind w:left="142"/>
      </w:pPr>
      <w:r w:rsidRPr="00152186">
        <w:t xml:space="preserve">January - FNGL Charity Awards </w:t>
      </w:r>
    </w:p>
    <w:p w14:paraId="6D0A1C8C" w14:textId="77777777" w:rsidR="00043730" w:rsidRPr="00152186" w:rsidRDefault="00043730" w:rsidP="00165034">
      <w:pPr>
        <w:pStyle w:val="Default"/>
        <w:spacing w:after="20"/>
        <w:ind w:left="142"/>
      </w:pPr>
      <w:r w:rsidRPr="00152186">
        <w:t xml:space="preserve">February - Student placement </w:t>
      </w:r>
    </w:p>
    <w:p w14:paraId="37F626B0" w14:textId="77777777" w:rsidR="00043730" w:rsidRPr="00152186" w:rsidRDefault="00043730" w:rsidP="00165034">
      <w:pPr>
        <w:pStyle w:val="Default"/>
        <w:spacing w:after="20"/>
        <w:ind w:left="142"/>
      </w:pPr>
      <w:r w:rsidRPr="00152186">
        <w:t xml:space="preserve">March - Visit to St Jospeh’s RC Primary School &amp; hosted Lochgelly High School </w:t>
      </w:r>
    </w:p>
    <w:p w14:paraId="79370347" w14:textId="77777777" w:rsidR="00043730" w:rsidRPr="00152186" w:rsidRDefault="00043730" w:rsidP="00165034">
      <w:pPr>
        <w:pStyle w:val="Default"/>
        <w:spacing w:after="20"/>
        <w:ind w:left="142"/>
      </w:pPr>
      <w:r w:rsidRPr="00152186">
        <w:t xml:space="preserve">April - </w:t>
      </w:r>
      <w:proofErr w:type="spellStart"/>
      <w:r w:rsidRPr="00152186">
        <w:t>Stemovators</w:t>
      </w:r>
      <w:proofErr w:type="spellEnd"/>
      <w:r w:rsidRPr="00152186">
        <w:t xml:space="preserve"> Celebration event &amp; Fife Family Fun Day </w:t>
      </w:r>
    </w:p>
    <w:p w14:paraId="4E85B6B9" w14:textId="77777777" w:rsidR="00043730" w:rsidRPr="00152186" w:rsidRDefault="00043730" w:rsidP="00165034">
      <w:pPr>
        <w:pStyle w:val="Default"/>
        <w:spacing w:after="20"/>
        <w:ind w:left="142"/>
      </w:pPr>
      <w:r w:rsidRPr="00152186">
        <w:t xml:space="preserve">May - DYW Fife Board visit, Fife Business Awards, Beath High School employability Programme </w:t>
      </w:r>
    </w:p>
    <w:p w14:paraId="7ABFC1D4" w14:textId="77777777" w:rsidR="00043730" w:rsidRPr="00152186" w:rsidRDefault="00043730" w:rsidP="00165034">
      <w:pPr>
        <w:pStyle w:val="Default"/>
        <w:spacing w:after="20"/>
        <w:ind w:left="142"/>
      </w:pPr>
      <w:r w:rsidRPr="00152186">
        <w:t xml:space="preserve">June – Visit to Fife College, Lochgelly High School, Kinross High School and Glenrothes High School visited site </w:t>
      </w:r>
    </w:p>
    <w:p w14:paraId="297BCE10" w14:textId="77777777" w:rsidR="00043730" w:rsidRPr="00152186" w:rsidRDefault="00043730" w:rsidP="00165034">
      <w:pPr>
        <w:pStyle w:val="Default"/>
        <w:spacing w:after="20"/>
        <w:ind w:left="142"/>
      </w:pPr>
      <w:r w:rsidRPr="00152186">
        <w:t>August – Student placement</w:t>
      </w:r>
    </w:p>
    <w:p w14:paraId="5DECFDFE" w14:textId="77777777" w:rsidR="00043730" w:rsidRPr="00152186" w:rsidRDefault="00043730" w:rsidP="00707B41">
      <w:pPr>
        <w:pStyle w:val="Default"/>
        <w:spacing w:after="20"/>
        <w:rPr>
          <w:rFonts w:eastAsia="Calibri"/>
          <w:b/>
          <w:bCs/>
          <w:color w:val="000000" w:themeColor="text1"/>
        </w:rPr>
      </w:pPr>
    </w:p>
    <w:p w14:paraId="67D8F3EE" w14:textId="1E5F5541" w:rsidR="00043730" w:rsidRDefault="00043730" w:rsidP="00707B41">
      <w:pPr>
        <w:pStyle w:val="Default"/>
        <w:tabs>
          <w:tab w:val="left" w:pos="1134"/>
        </w:tabs>
        <w:spacing w:after="20"/>
        <w:ind w:left="142" w:firstLine="27"/>
        <w:rPr>
          <w:b/>
          <w:bCs/>
        </w:rPr>
      </w:pPr>
      <w:r w:rsidRPr="00152186">
        <w:rPr>
          <w:b/>
          <w:bCs/>
        </w:rPr>
        <w:t>4.3.7.</w:t>
      </w:r>
      <w:r w:rsidR="00707B41">
        <w:tab/>
      </w:r>
      <w:r w:rsidRPr="00152186">
        <w:rPr>
          <w:b/>
          <w:bCs/>
        </w:rPr>
        <w:t xml:space="preserve">Grants and Donations </w:t>
      </w:r>
    </w:p>
    <w:p w14:paraId="0912D891" w14:textId="77777777" w:rsidR="00043730" w:rsidRPr="00152186" w:rsidRDefault="00043730" w:rsidP="00EC3218">
      <w:pPr>
        <w:pStyle w:val="Default"/>
        <w:spacing w:after="20"/>
        <w:ind w:left="142"/>
      </w:pPr>
      <w:r w:rsidRPr="00152186">
        <w:t>Community Grants of up to £1,000 are available to support charities and community groups near our operations in Aberdeen, Mossmorran, St Fergus, and Bacton. These grants can be applied for by an external charity or community group</w:t>
      </w:r>
    </w:p>
    <w:p w14:paraId="330AE3C1" w14:textId="77777777" w:rsidR="00043730" w:rsidRPr="00152186" w:rsidRDefault="00043730" w:rsidP="00926E0A">
      <w:pPr>
        <w:pStyle w:val="Default"/>
        <w:spacing w:after="20"/>
        <w:ind w:left="1287"/>
      </w:pPr>
    </w:p>
    <w:p w14:paraId="43D03BFA" w14:textId="77777777" w:rsidR="00043730" w:rsidRDefault="00043730" w:rsidP="00165034">
      <w:pPr>
        <w:pStyle w:val="Default"/>
        <w:spacing w:after="20"/>
        <w:ind w:left="142"/>
      </w:pPr>
      <w:r w:rsidRPr="00152186">
        <w:t xml:space="preserve">Action Funder launched in July and to date the following groups have been supported: </w:t>
      </w:r>
    </w:p>
    <w:p w14:paraId="1D473238" w14:textId="77777777" w:rsidR="00EC3218" w:rsidRPr="00152186" w:rsidRDefault="00EC3218" w:rsidP="00165034">
      <w:pPr>
        <w:pStyle w:val="Default"/>
        <w:spacing w:after="20"/>
        <w:ind w:left="142"/>
      </w:pPr>
    </w:p>
    <w:p w14:paraId="08F1418D" w14:textId="4E93B5FA" w:rsidR="00EC3218" w:rsidRPr="00152186" w:rsidRDefault="00043730" w:rsidP="00EC3218">
      <w:pPr>
        <w:pStyle w:val="Default"/>
        <w:numPr>
          <w:ilvl w:val="0"/>
          <w:numId w:val="2"/>
        </w:numPr>
        <w:spacing w:after="20"/>
        <w:ind w:left="567"/>
      </w:pPr>
      <w:r w:rsidRPr="00152186">
        <w:t xml:space="preserve">Trussel Trust to purchase six tablets to allow local foodbanks to process orders and client information in real time </w:t>
      </w:r>
    </w:p>
    <w:p w14:paraId="480F82CA" w14:textId="77777777" w:rsidR="00165034" w:rsidRDefault="00043730" w:rsidP="00165034">
      <w:pPr>
        <w:pStyle w:val="Default"/>
        <w:numPr>
          <w:ilvl w:val="0"/>
          <w:numId w:val="2"/>
        </w:numPr>
        <w:spacing w:after="20"/>
        <w:ind w:left="567"/>
      </w:pPr>
      <w:r w:rsidRPr="00152186">
        <w:t xml:space="preserve">Lochgelly Children’s Gala to support delivery of the community event </w:t>
      </w:r>
    </w:p>
    <w:p w14:paraId="1110CE62" w14:textId="77777777" w:rsidR="00165034" w:rsidRDefault="00043730" w:rsidP="00165034">
      <w:pPr>
        <w:pStyle w:val="Default"/>
        <w:numPr>
          <w:ilvl w:val="0"/>
          <w:numId w:val="2"/>
        </w:numPr>
        <w:spacing w:after="20"/>
        <w:ind w:left="567"/>
      </w:pPr>
      <w:r w:rsidRPr="00152186">
        <w:t xml:space="preserve">Cowdenbeath Martial Arts to support participation from financially disadvantaged individuals </w:t>
      </w:r>
    </w:p>
    <w:p w14:paraId="74BFDF33" w14:textId="77777777" w:rsidR="00165034" w:rsidRDefault="00043730" w:rsidP="00165034">
      <w:pPr>
        <w:pStyle w:val="Default"/>
        <w:numPr>
          <w:ilvl w:val="0"/>
          <w:numId w:val="2"/>
        </w:numPr>
        <w:spacing w:after="20"/>
        <w:ind w:left="567"/>
      </w:pPr>
      <w:r w:rsidRPr="00152186">
        <w:t xml:space="preserve">Raith Rovers Community Club to increase participation in football for local young people </w:t>
      </w:r>
    </w:p>
    <w:p w14:paraId="46910CFB" w14:textId="1E711F06" w:rsidR="00043730" w:rsidRPr="00152186" w:rsidRDefault="00043730" w:rsidP="00165034">
      <w:pPr>
        <w:pStyle w:val="Default"/>
        <w:numPr>
          <w:ilvl w:val="0"/>
          <w:numId w:val="2"/>
        </w:numPr>
        <w:spacing w:after="20"/>
        <w:ind w:left="567"/>
      </w:pPr>
      <w:r w:rsidRPr="00152186">
        <w:t xml:space="preserve">Hyperclub Lochgelly to purchase activity items for the children and young people to use in the club </w:t>
      </w:r>
      <w:proofErr w:type="gramStart"/>
      <w:r w:rsidRPr="00152186">
        <w:t>on a daily basis</w:t>
      </w:r>
      <w:proofErr w:type="gramEnd"/>
      <w:r w:rsidRPr="00152186">
        <w:t xml:space="preserve">. </w:t>
      </w:r>
    </w:p>
    <w:p w14:paraId="45ABE3F5" w14:textId="77777777" w:rsidR="00043730" w:rsidRPr="00152186" w:rsidRDefault="00043730" w:rsidP="00926E0A">
      <w:pPr>
        <w:pStyle w:val="Default"/>
        <w:spacing w:after="20"/>
        <w:ind w:left="1800"/>
      </w:pPr>
    </w:p>
    <w:p w14:paraId="6E55019F" w14:textId="77777777" w:rsidR="00043730" w:rsidRPr="00152186" w:rsidRDefault="00043730" w:rsidP="00165034">
      <w:pPr>
        <w:pStyle w:val="Default"/>
        <w:spacing w:after="20"/>
        <w:ind w:left="142"/>
      </w:pPr>
      <w:r w:rsidRPr="00152186">
        <w:t>Please reach out to Pauline McGeevor, Community Liaison Officer on Pauline.mcgeevor@shell.com for more information.</w:t>
      </w:r>
    </w:p>
    <w:p w14:paraId="4E2C25E0" w14:textId="77777777" w:rsidR="00043730" w:rsidRPr="00152186" w:rsidRDefault="00043730" w:rsidP="00926E0A">
      <w:pPr>
        <w:pStyle w:val="Default"/>
        <w:spacing w:after="20"/>
        <w:ind w:left="1287"/>
        <w:rPr>
          <w:rFonts w:eastAsia="Calibri"/>
          <w:b/>
          <w:bCs/>
          <w:color w:val="000000" w:themeColor="text1"/>
        </w:rPr>
      </w:pPr>
    </w:p>
    <w:p w14:paraId="0EB5D89F" w14:textId="149D0CDE" w:rsidR="00043730" w:rsidRPr="00152186" w:rsidRDefault="00043730" w:rsidP="0023134F">
      <w:pPr>
        <w:pStyle w:val="Default"/>
        <w:tabs>
          <w:tab w:val="left" w:pos="284"/>
        </w:tabs>
        <w:spacing w:after="20"/>
        <w:ind w:left="142"/>
        <w:rPr>
          <w:b/>
          <w:bCs/>
        </w:rPr>
      </w:pPr>
      <w:r w:rsidRPr="00152186">
        <w:rPr>
          <w:b/>
          <w:bCs/>
        </w:rPr>
        <w:t xml:space="preserve">4.3.8. Ongoing Social Investment </w:t>
      </w:r>
    </w:p>
    <w:p w14:paraId="714401DB" w14:textId="77777777" w:rsidR="00043730" w:rsidRDefault="00043730" w:rsidP="00EC3218">
      <w:pPr>
        <w:pStyle w:val="Default"/>
        <w:spacing w:after="20"/>
        <w:ind w:left="142"/>
      </w:pPr>
      <w:r w:rsidRPr="00152186">
        <w:t xml:space="preserve">Shell UK supports </w:t>
      </w:r>
      <w:proofErr w:type="gramStart"/>
      <w:r w:rsidRPr="00152186">
        <w:t>a number of</w:t>
      </w:r>
      <w:proofErr w:type="gramEnd"/>
      <w:r w:rsidRPr="00152186">
        <w:t xml:space="preserve"> community and STEM education programmes across the country. Fife NGL fenceline programmes are summarised below. </w:t>
      </w:r>
    </w:p>
    <w:p w14:paraId="3FC47C99" w14:textId="77777777" w:rsidR="00EC3218" w:rsidRPr="00152186" w:rsidRDefault="00EC3218" w:rsidP="00EC3218">
      <w:pPr>
        <w:pStyle w:val="Default"/>
        <w:spacing w:after="20"/>
        <w:ind w:left="142"/>
      </w:pPr>
    </w:p>
    <w:p w14:paraId="5908344E" w14:textId="77777777" w:rsidR="00043730" w:rsidRPr="00152186" w:rsidRDefault="00043730" w:rsidP="00EC3218">
      <w:pPr>
        <w:pStyle w:val="Default"/>
        <w:numPr>
          <w:ilvl w:val="0"/>
          <w:numId w:val="1"/>
        </w:numPr>
        <w:spacing w:after="20"/>
        <w:ind w:left="567"/>
      </w:pPr>
      <w:proofErr w:type="spellStart"/>
      <w:r w:rsidRPr="00152186">
        <w:t>SkillsTransition</w:t>
      </w:r>
      <w:proofErr w:type="spellEnd"/>
      <w:r w:rsidRPr="00152186">
        <w:t xml:space="preserve"> - The UK needs to grow its workforce and develop the skills required to make its </w:t>
      </w:r>
      <w:proofErr w:type="spellStart"/>
      <w:r w:rsidRPr="00152186">
        <w:t>netzero</w:t>
      </w:r>
      <w:proofErr w:type="spellEnd"/>
      <w:r w:rsidRPr="00152186">
        <w:t xml:space="preserve"> economy a reality. That’s why Shell UK has developed its </w:t>
      </w:r>
      <w:proofErr w:type="spellStart"/>
      <w:r w:rsidRPr="00152186">
        <w:t>SkillsTransition</w:t>
      </w:r>
      <w:proofErr w:type="spellEnd"/>
      <w:r w:rsidRPr="00152186">
        <w:t xml:space="preserve"> programme, which aims to help 15,000 people into jobs with a focus on the energy transition by 2035. We want as many people as possible to benefit from the energy system of the future, so that the transition is an opportunity for everyone. The Energy Transition Skills Hub at Fife College, offers an immersive learning experience within the college campus. It offers a broad range of skills to students training for opportunities within energy sectors. </w:t>
      </w:r>
    </w:p>
    <w:p w14:paraId="2ACB7705" w14:textId="77777777" w:rsidR="00043730" w:rsidRPr="00152186" w:rsidRDefault="00043730" w:rsidP="00EC3218">
      <w:pPr>
        <w:pStyle w:val="Default"/>
        <w:numPr>
          <w:ilvl w:val="0"/>
          <w:numId w:val="1"/>
        </w:numPr>
        <w:spacing w:after="20"/>
        <w:ind w:left="567"/>
      </w:pPr>
      <w:r w:rsidRPr="00152186">
        <w:t xml:space="preserve">Shell UK Girls in Energy - A one-year course specifically designed to encourage young women to engage in STEM subjects and to consider a career in the global energy sector as it transitions towards net zero. It is for 14 to 17-year-olds, sponsored by Shell UK and delivered in partnership with Fife College and </w:t>
      </w:r>
      <w:proofErr w:type="spellStart"/>
      <w:r w:rsidRPr="00152186">
        <w:t>NESCol</w:t>
      </w:r>
      <w:proofErr w:type="spellEnd"/>
      <w:r w:rsidRPr="00152186">
        <w:t xml:space="preserve"> in Aberdeen and Aberdeenshire. </w:t>
      </w:r>
    </w:p>
    <w:p w14:paraId="5AA1B6C2" w14:textId="77777777" w:rsidR="00043730" w:rsidRPr="00152186" w:rsidRDefault="00043730" w:rsidP="00EC3218">
      <w:pPr>
        <w:pStyle w:val="Default"/>
        <w:numPr>
          <w:ilvl w:val="0"/>
          <w:numId w:val="1"/>
        </w:numPr>
        <w:spacing w:after="20"/>
        <w:ind w:left="567"/>
      </w:pPr>
      <w:proofErr w:type="spellStart"/>
      <w:r w:rsidRPr="00152186">
        <w:t>STEMovators</w:t>
      </w:r>
      <w:proofErr w:type="spellEnd"/>
      <w:r w:rsidRPr="00152186">
        <w:t xml:space="preserve"> - The programme supports learners and their teachers with a range of innovative STEM projects, developed with industry partners, including CCS in a Box and Climate Smarter. The interdisciplinary projects – accompanied by resource kits and teacher CPD courses – support teachers to tackle challenging STEM concepts through engaging activities; while supporting pupils to develop valuable skills and knowledge; to encourage uptake in STEM subjects and careers. </w:t>
      </w:r>
    </w:p>
    <w:p w14:paraId="08ED164F" w14:textId="77777777" w:rsidR="00043730" w:rsidRPr="00152186" w:rsidRDefault="00043730" w:rsidP="00EC3218">
      <w:pPr>
        <w:pStyle w:val="Default"/>
        <w:numPr>
          <w:ilvl w:val="0"/>
          <w:numId w:val="1"/>
        </w:numPr>
        <w:spacing w:after="20"/>
        <w:ind w:left="567"/>
      </w:pPr>
      <w:r w:rsidRPr="00152186">
        <w:t xml:space="preserve">Shell Twilight – Sessions are running in Lochgelly. Shell Twilight is a national programme delivered by Scottish Sports Futures which provides multi-sports sessions infused with education and life-skills. Sessions are free for 11- to 21-year-olds. https://scottishsportsfutures.org.uk/shelltwilight/ </w:t>
      </w:r>
    </w:p>
    <w:p w14:paraId="0A7D8269" w14:textId="77777777" w:rsidR="00043730" w:rsidRPr="00152186" w:rsidRDefault="00043730" w:rsidP="00EC3218">
      <w:pPr>
        <w:pStyle w:val="Default"/>
        <w:numPr>
          <w:ilvl w:val="0"/>
          <w:numId w:val="1"/>
        </w:numPr>
        <w:spacing w:after="20"/>
        <w:ind w:left="567"/>
      </w:pPr>
      <w:r w:rsidRPr="00152186">
        <w:t>Cowden in the Community - Using football as the vehicle and tool in both the classroom and activity sessions, pupils improve on important life-skills such as leadership, resilience, respect and improve their confidence. The ‘Learning Through Football’ six-week programme is being delivered to primary schools in Cowdenbeath, Kelty, Lochgelly, Benarty/Ballingry and Cardenden</w:t>
      </w:r>
    </w:p>
    <w:p w14:paraId="0C00A1FB" w14:textId="77777777" w:rsidR="00043730" w:rsidRPr="00152186" w:rsidRDefault="00043730" w:rsidP="00926E0A">
      <w:pPr>
        <w:pStyle w:val="Default"/>
        <w:spacing w:after="20"/>
        <w:ind w:left="1287"/>
        <w:rPr>
          <w:rFonts w:eastAsia="Calibri"/>
          <w:b/>
          <w:bCs/>
          <w:color w:val="000000" w:themeColor="text1"/>
        </w:rPr>
      </w:pPr>
    </w:p>
    <w:p w14:paraId="0F52D7A1" w14:textId="1B1AF2CE" w:rsidR="00043730" w:rsidRPr="00E050C1" w:rsidRDefault="00043730" w:rsidP="00EC3218">
      <w:pPr>
        <w:pStyle w:val="ListParagraph"/>
        <w:spacing w:after="0" w:line="240" w:lineRule="auto"/>
        <w:ind w:left="567"/>
        <w:rPr>
          <w:rFonts w:ascii="Arial" w:eastAsia="Calibri" w:hAnsi="Arial" w:cs="Arial"/>
          <w:b/>
          <w:bCs/>
          <w:color w:val="000000" w:themeColor="text1"/>
          <w:sz w:val="24"/>
          <w:szCs w:val="24"/>
        </w:rPr>
      </w:pPr>
      <w:r w:rsidRPr="00E050C1">
        <w:rPr>
          <w:rFonts w:ascii="Arial" w:eastAsia="Aptos" w:hAnsi="Arial" w:cs="Arial"/>
          <w:sz w:val="24"/>
          <w:szCs w:val="24"/>
        </w:rPr>
        <w:t>Action: Pauline to arrange meeting with Nigel &amp; Kenny with Pauline and Tyne to discuss the flare optimisation trial (for noting meeting took place on 22</w:t>
      </w:r>
      <w:r w:rsidRPr="00E050C1">
        <w:rPr>
          <w:rFonts w:ascii="Arial" w:eastAsia="Aptos" w:hAnsi="Arial" w:cs="Arial"/>
          <w:sz w:val="24"/>
          <w:szCs w:val="24"/>
          <w:vertAlign w:val="superscript"/>
        </w:rPr>
        <w:t>nd</w:t>
      </w:r>
      <w:r w:rsidRPr="00E050C1">
        <w:rPr>
          <w:rFonts w:ascii="Arial" w:eastAsia="Aptos" w:hAnsi="Arial" w:cs="Arial"/>
          <w:sz w:val="24"/>
          <w:szCs w:val="24"/>
        </w:rPr>
        <w:t xml:space="preserve"> October 2025)</w:t>
      </w:r>
    </w:p>
    <w:p w14:paraId="0859CF07" w14:textId="6FD35C84" w:rsidR="00043730" w:rsidRDefault="00043730" w:rsidP="00EC3218">
      <w:pPr>
        <w:pStyle w:val="Default"/>
        <w:spacing w:after="20"/>
        <w:rPr>
          <w:rFonts w:eastAsia="Calibri"/>
          <w:b/>
          <w:bCs/>
          <w:color w:val="000000" w:themeColor="text1"/>
        </w:rPr>
      </w:pPr>
    </w:p>
    <w:p w14:paraId="36AA43F4" w14:textId="77777777" w:rsidR="004541E6" w:rsidRPr="00152186" w:rsidRDefault="004541E6" w:rsidP="00EC3218">
      <w:pPr>
        <w:pStyle w:val="Default"/>
        <w:spacing w:after="20"/>
        <w:rPr>
          <w:rFonts w:eastAsia="Calibri"/>
          <w:b/>
          <w:bCs/>
          <w:color w:val="000000" w:themeColor="text1"/>
        </w:rPr>
      </w:pPr>
    </w:p>
    <w:p w14:paraId="7867F304" w14:textId="1CEAD036" w:rsidR="00043730" w:rsidRPr="00152186" w:rsidRDefault="00000000" w:rsidP="00EC3218">
      <w:pPr>
        <w:pStyle w:val="Default"/>
        <w:numPr>
          <w:ilvl w:val="1"/>
          <w:numId w:val="19"/>
        </w:numPr>
        <w:spacing w:after="20"/>
        <w:ind w:left="142" w:firstLine="142"/>
        <w:rPr>
          <w:b/>
          <w:bCs/>
          <w:color w:val="auto"/>
        </w:rPr>
      </w:pPr>
      <w:r>
        <w:rPr>
          <w:rFonts w:eastAsia="Arial"/>
          <w:b/>
          <w:bCs/>
          <w:noProof/>
          <w:color w:val="FF0000"/>
        </w:rPr>
        <w:object w:dxaOrig="1440" w:dyaOrig="1440" w14:anchorId="0D5E5751">
          <v:shape id="_x0000_s1026" type="#_x0000_t75" style="position:absolute;left:0;text-align:left;margin-left:144.6pt;margin-top:1.7pt;width:35.25pt;height:50.2pt;z-index:-251657216;mso-position-horizontal-relative:text;mso-position-vertical-relative:text" wrapcoords="-415 0 -415 21016 21600 21016 21600 0 -415 0">
            <v:imagedata r:id="rId12" o:title=""/>
            <w10:wrap type="through"/>
          </v:shape>
          <o:OLEObject Type="Link" ProgID="Acrobat.Document.DC" ShapeID="_x0000_s1026" DrawAspect="Content" r:id="rId13" UpdateMode="Always">
            <o:LinkType>EnhancedMetaFile</o:LinkType>
            <o:LockedField>false</o:LockedField>
            <o:FieldCodes>\f 0</o:FieldCodes>
          </o:OLEObject>
        </w:object>
      </w:r>
      <w:r w:rsidR="00043730" w:rsidRPr="00152186">
        <w:rPr>
          <w:b/>
          <w:bCs/>
          <w:color w:val="auto"/>
        </w:rPr>
        <w:t xml:space="preserve">SEPA </w:t>
      </w:r>
    </w:p>
    <w:p w14:paraId="46E2D87D" w14:textId="2E6CBF12" w:rsidR="00043730" w:rsidRPr="00152186" w:rsidRDefault="00043730" w:rsidP="00926E0A">
      <w:pPr>
        <w:pStyle w:val="Default"/>
        <w:spacing w:after="20"/>
        <w:ind w:left="1287"/>
        <w:rPr>
          <w:b/>
          <w:bCs/>
          <w:color w:val="auto"/>
        </w:rPr>
      </w:pPr>
    </w:p>
    <w:p w14:paraId="07980CF4" w14:textId="77777777" w:rsidR="00043730" w:rsidRPr="00152186" w:rsidRDefault="00043730" w:rsidP="00926E0A">
      <w:pPr>
        <w:pStyle w:val="Default"/>
        <w:spacing w:after="20"/>
        <w:ind w:left="1287"/>
        <w:rPr>
          <w:rFonts w:eastAsia="Arial"/>
          <w:b/>
          <w:bCs/>
          <w:color w:val="FF0000"/>
        </w:rPr>
      </w:pPr>
    </w:p>
    <w:p w14:paraId="6F35A270" w14:textId="77777777" w:rsidR="00043730" w:rsidRPr="00152186" w:rsidRDefault="00043730" w:rsidP="00926E0A">
      <w:pPr>
        <w:pStyle w:val="Default"/>
        <w:spacing w:after="20"/>
        <w:ind w:left="720"/>
      </w:pPr>
    </w:p>
    <w:p w14:paraId="250E3D1E" w14:textId="77777777" w:rsidR="00043730" w:rsidRPr="00152186" w:rsidRDefault="00043730" w:rsidP="00EC3218">
      <w:pPr>
        <w:pStyle w:val="Default"/>
        <w:spacing w:after="20"/>
        <w:ind w:left="284"/>
        <w:rPr>
          <w:color w:val="auto"/>
        </w:rPr>
      </w:pPr>
      <w:r w:rsidRPr="00152186">
        <w:rPr>
          <w:color w:val="auto"/>
        </w:rPr>
        <w:t>DF talked to the report previously circulated and highlighted the following:</w:t>
      </w:r>
    </w:p>
    <w:p w14:paraId="2E4B626B" w14:textId="77777777" w:rsidR="00043730" w:rsidRPr="00152186" w:rsidRDefault="00043730" w:rsidP="00926E0A">
      <w:pPr>
        <w:pStyle w:val="Default"/>
        <w:spacing w:after="20"/>
        <w:ind w:left="720"/>
        <w:rPr>
          <w:color w:val="auto"/>
        </w:rPr>
      </w:pPr>
    </w:p>
    <w:p w14:paraId="1D0B7765" w14:textId="38BE805E" w:rsidR="00043730" w:rsidRPr="00152186" w:rsidRDefault="00043730" w:rsidP="00EC3218">
      <w:pPr>
        <w:pStyle w:val="Default"/>
        <w:tabs>
          <w:tab w:val="left" w:pos="851"/>
        </w:tabs>
        <w:spacing w:after="20"/>
        <w:ind w:left="284"/>
        <w:rPr>
          <w:b/>
          <w:bCs/>
        </w:rPr>
      </w:pPr>
      <w:r w:rsidRPr="00152186">
        <w:rPr>
          <w:b/>
          <w:bCs/>
        </w:rPr>
        <w:t>4.4.1</w:t>
      </w:r>
      <w:r w:rsidR="00EC3218">
        <w:tab/>
      </w:r>
      <w:r w:rsidRPr="00152186">
        <w:rPr>
          <w:b/>
          <w:bCs/>
        </w:rPr>
        <w:t>Mossmorran Hub website: SEPA Mossmorran Hub</w:t>
      </w:r>
    </w:p>
    <w:p w14:paraId="5BF00CF8" w14:textId="77777777" w:rsidR="00043730" w:rsidRPr="00152186" w:rsidRDefault="00043730" w:rsidP="00926E0A">
      <w:pPr>
        <w:pStyle w:val="Default"/>
        <w:spacing w:after="20"/>
        <w:ind w:left="720"/>
        <w:rPr>
          <w:color w:val="auto"/>
        </w:rPr>
      </w:pPr>
      <w:hyperlink r:id="rId14">
        <w:r w:rsidRPr="00152186">
          <w:rPr>
            <w:rStyle w:val="Hyperlink"/>
          </w:rPr>
          <w:t>https://beta.sepa.scot/local-environmental-issues/mossmorran/</w:t>
        </w:r>
      </w:hyperlink>
    </w:p>
    <w:p w14:paraId="6EB65E05" w14:textId="77777777" w:rsidR="004541E6" w:rsidRPr="00152186" w:rsidRDefault="004541E6" w:rsidP="0023134F">
      <w:pPr>
        <w:pStyle w:val="Default"/>
        <w:spacing w:after="20"/>
        <w:rPr>
          <w:color w:val="auto"/>
        </w:rPr>
      </w:pPr>
    </w:p>
    <w:p w14:paraId="48AC9CC2" w14:textId="66EB7869" w:rsidR="00043730" w:rsidRPr="00152186" w:rsidRDefault="00043730" w:rsidP="00EC3218">
      <w:pPr>
        <w:pStyle w:val="Default"/>
        <w:tabs>
          <w:tab w:val="left" w:pos="851"/>
        </w:tabs>
        <w:spacing w:after="20"/>
        <w:ind w:left="284"/>
        <w:rPr>
          <w:b/>
          <w:bCs/>
          <w:color w:val="auto"/>
        </w:rPr>
      </w:pPr>
      <w:r w:rsidRPr="00152186">
        <w:rPr>
          <w:b/>
          <w:bCs/>
          <w:color w:val="auto"/>
        </w:rPr>
        <w:lastRenderedPageBreak/>
        <w:t>4.4.2</w:t>
      </w:r>
      <w:r w:rsidR="00EC3218">
        <w:tab/>
      </w:r>
      <w:r w:rsidRPr="00152186">
        <w:rPr>
          <w:b/>
          <w:bCs/>
          <w:color w:val="auto"/>
        </w:rPr>
        <w:t>Inspections</w:t>
      </w:r>
    </w:p>
    <w:p w14:paraId="21069E16" w14:textId="77777777" w:rsidR="00043730" w:rsidRPr="00152186" w:rsidRDefault="00043730" w:rsidP="00EC3218">
      <w:pPr>
        <w:pStyle w:val="Default"/>
        <w:spacing w:after="20"/>
        <w:ind w:left="284"/>
        <w:rPr>
          <w:b/>
          <w:bCs/>
          <w:color w:val="auto"/>
        </w:rPr>
      </w:pPr>
      <w:r w:rsidRPr="00152186">
        <w:rPr>
          <w:b/>
          <w:bCs/>
          <w:color w:val="auto"/>
        </w:rPr>
        <w:t xml:space="preserve">FEP </w:t>
      </w:r>
    </w:p>
    <w:p w14:paraId="15EB8324" w14:textId="77777777" w:rsidR="00043730" w:rsidRPr="00152186" w:rsidRDefault="00043730" w:rsidP="00EC3218">
      <w:pPr>
        <w:pStyle w:val="Default"/>
        <w:numPr>
          <w:ilvl w:val="0"/>
          <w:numId w:val="16"/>
        </w:numPr>
        <w:spacing w:after="20"/>
        <w:ind w:left="851"/>
      </w:pPr>
      <w:r w:rsidRPr="00152186">
        <w:t xml:space="preserve">Project to reduce nitrogen dioxide emissions – quarterly meetings (latest Aug 2025). </w:t>
      </w:r>
    </w:p>
    <w:p w14:paraId="0712CB0E" w14:textId="77777777" w:rsidR="00043730" w:rsidRPr="00152186" w:rsidRDefault="00043730" w:rsidP="00EC3218">
      <w:pPr>
        <w:pStyle w:val="Default"/>
        <w:numPr>
          <w:ilvl w:val="0"/>
          <w:numId w:val="16"/>
        </w:numPr>
        <w:spacing w:after="20"/>
        <w:ind w:left="851"/>
      </w:pPr>
      <w:r w:rsidRPr="00152186">
        <w:t xml:space="preserve">Monthly update calls with Site. </w:t>
      </w:r>
    </w:p>
    <w:p w14:paraId="77049CCB" w14:textId="77777777" w:rsidR="00043730" w:rsidRPr="00152186" w:rsidRDefault="00043730" w:rsidP="00EC3218">
      <w:pPr>
        <w:pStyle w:val="Default"/>
        <w:numPr>
          <w:ilvl w:val="0"/>
          <w:numId w:val="16"/>
        </w:numPr>
        <w:spacing w:after="20"/>
        <w:ind w:left="851"/>
      </w:pPr>
      <w:r w:rsidRPr="00152186">
        <w:t xml:space="preserve">COMAH Inspection on Climate Change Adaptation in February 2025. </w:t>
      </w:r>
    </w:p>
    <w:p w14:paraId="0700073E" w14:textId="77777777" w:rsidR="00043730" w:rsidRPr="00152186" w:rsidRDefault="00043730" w:rsidP="00EC3218">
      <w:pPr>
        <w:pStyle w:val="Default"/>
        <w:numPr>
          <w:ilvl w:val="0"/>
          <w:numId w:val="16"/>
        </w:numPr>
        <w:spacing w:after="20"/>
        <w:ind w:left="851"/>
      </w:pPr>
      <w:r w:rsidRPr="00152186">
        <w:t xml:space="preserve">Inspection of Enclosed Ground Flare following maintenance in August 2025. </w:t>
      </w:r>
    </w:p>
    <w:p w14:paraId="272293CA" w14:textId="77777777" w:rsidR="00043730" w:rsidRPr="00152186" w:rsidRDefault="00043730" w:rsidP="00EC3218">
      <w:pPr>
        <w:pStyle w:val="Default"/>
        <w:numPr>
          <w:ilvl w:val="0"/>
          <w:numId w:val="16"/>
        </w:numPr>
        <w:spacing w:after="20"/>
        <w:ind w:left="851"/>
      </w:pPr>
      <w:r w:rsidRPr="00152186">
        <w:t xml:space="preserve">Ongoing work regarding drainage and maintenance. </w:t>
      </w:r>
    </w:p>
    <w:p w14:paraId="748C840C" w14:textId="77777777" w:rsidR="00043730" w:rsidRPr="00152186" w:rsidRDefault="00043730" w:rsidP="00EC3218">
      <w:pPr>
        <w:pStyle w:val="Default"/>
        <w:spacing w:after="20"/>
        <w:ind w:left="851"/>
      </w:pPr>
    </w:p>
    <w:p w14:paraId="4DB2AE21" w14:textId="77777777" w:rsidR="00043730" w:rsidRPr="00152186" w:rsidRDefault="00043730" w:rsidP="00EC3218">
      <w:pPr>
        <w:pStyle w:val="Default"/>
        <w:spacing w:after="20"/>
        <w:ind w:left="284"/>
        <w:rPr>
          <w:b/>
          <w:bCs/>
        </w:rPr>
      </w:pPr>
      <w:r w:rsidRPr="00152186">
        <w:rPr>
          <w:b/>
          <w:bCs/>
        </w:rPr>
        <w:t xml:space="preserve">FNGL </w:t>
      </w:r>
    </w:p>
    <w:p w14:paraId="5ACF05DF" w14:textId="77777777" w:rsidR="00043730" w:rsidRPr="00152186" w:rsidRDefault="00043730" w:rsidP="00EC3218">
      <w:pPr>
        <w:pStyle w:val="Default"/>
        <w:numPr>
          <w:ilvl w:val="0"/>
          <w:numId w:val="16"/>
        </w:numPr>
        <w:spacing w:after="20"/>
        <w:ind w:left="851"/>
      </w:pPr>
      <w:r w:rsidRPr="00152186">
        <w:t xml:space="preserve">Switch to single ground flare processed in November 2024. Now in operation. </w:t>
      </w:r>
    </w:p>
    <w:p w14:paraId="53212CB4" w14:textId="77777777" w:rsidR="00043730" w:rsidRPr="00152186" w:rsidRDefault="00043730" w:rsidP="00EC3218">
      <w:pPr>
        <w:pStyle w:val="Default"/>
        <w:numPr>
          <w:ilvl w:val="0"/>
          <w:numId w:val="16"/>
        </w:numPr>
        <w:spacing w:after="20"/>
        <w:ind w:left="851"/>
      </w:pPr>
      <w:r w:rsidRPr="00152186">
        <w:t xml:space="preserve">COMAH 5 yearly Safety Report pre-receipt meeting attended with HSE in November 2024. Updated Report due in November 2025. </w:t>
      </w:r>
    </w:p>
    <w:p w14:paraId="3ABCD66C" w14:textId="77777777" w:rsidR="00043730" w:rsidRPr="00152186" w:rsidRDefault="00043730" w:rsidP="00EC3218">
      <w:pPr>
        <w:pStyle w:val="Default"/>
        <w:numPr>
          <w:ilvl w:val="0"/>
          <w:numId w:val="16"/>
        </w:numPr>
        <w:spacing w:after="20"/>
        <w:ind w:left="851"/>
      </w:pPr>
      <w:r w:rsidRPr="00152186">
        <w:t xml:space="preserve">Ongoing work on ground flare maintenance and use, with another Inspection planned for October. </w:t>
      </w:r>
    </w:p>
    <w:p w14:paraId="797ACFB0" w14:textId="77777777" w:rsidR="00043730" w:rsidRPr="00152186" w:rsidRDefault="00043730" w:rsidP="00EC3218">
      <w:pPr>
        <w:pStyle w:val="Default"/>
        <w:numPr>
          <w:ilvl w:val="0"/>
          <w:numId w:val="16"/>
        </w:numPr>
        <w:spacing w:after="20"/>
        <w:ind w:left="851"/>
      </w:pPr>
      <w:r w:rsidRPr="00152186">
        <w:t>Meeting held in June regarding Flare Optimisation Programme and ongoing trial.</w:t>
      </w:r>
    </w:p>
    <w:p w14:paraId="777E86B3" w14:textId="77777777" w:rsidR="00043730" w:rsidRPr="00152186" w:rsidRDefault="00043730" w:rsidP="00EC3218">
      <w:pPr>
        <w:pStyle w:val="Default"/>
        <w:numPr>
          <w:ilvl w:val="0"/>
          <w:numId w:val="16"/>
        </w:numPr>
        <w:spacing w:after="20"/>
        <w:ind w:left="851"/>
      </w:pPr>
      <w:r w:rsidRPr="00152186">
        <w:t xml:space="preserve">Monthly update calls continue with Site. </w:t>
      </w:r>
    </w:p>
    <w:p w14:paraId="4C02734B" w14:textId="77777777" w:rsidR="00043730" w:rsidRPr="00152186" w:rsidRDefault="00043730" w:rsidP="00EC3218">
      <w:pPr>
        <w:pStyle w:val="Default"/>
        <w:spacing w:after="20"/>
        <w:ind w:left="851"/>
      </w:pPr>
    </w:p>
    <w:p w14:paraId="150DDE3D" w14:textId="77777777" w:rsidR="00043730" w:rsidRPr="00152186" w:rsidRDefault="00043730" w:rsidP="00EC3218">
      <w:pPr>
        <w:pStyle w:val="Default"/>
        <w:spacing w:after="20"/>
        <w:ind w:left="284"/>
      </w:pPr>
      <w:r w:rsidRPr="00152186">
        <w:rPr>
          <w:b/>
          <w:bCs/>
        </w:rPr>
        <w:t>Braefoot Bay</w:t>
      </w:r>
    </w:p>
    <w:p w14:paraId="50138368" w14:textId="77777777" w:rsidR="00043730" w:rsidRPr="00152186" w:rsidRDefault="00043730" w:rsidP="00EC3218">
      <w:pPr>
        <w:pStyle w:val="Default"/>
        <w:numPr>
          <w:ilvl w:val="0"/>
          <w:numId w:val="16"/>
        </w:numPr>
        <w:spacing w:after="20"/>
        <w:ind w:left="851"/>
        <w:rPr>
          <w:color w:val="auto"/>
        </w:rPr>
      </w:pPr>
      <w:r w:rsidRPr="00152186">
        <w:t xml:space="preserve"> FNGL COMAH 5 yearly Safety Report received in November 2024, and review completed.</w:t>
      </w:r>
    </w:p>
    <w:p w14:paraId="17A4FDEE" w14:textId="77777777" w:rsidR="00043730" w:rsidRPr="00152186" w:rsidRDefault="00043730" w:rsidP="00926E0A">
      <w:pPr>
        <w:pStyle w:val="Default"/>
        <w:spacing w:after="20"/>
        <w:rPr>
          <w:color w:val="auto"/>
        </w:rPr>
      </w:pPr>
    </w:p>
    <w:p w14:paraId="2FAE6270" w14:textId="77777777" w:rsidR="00043730" w:rsidRPr="00152186" w:rsidRDefault="00043730" w:rsidP="00EC3218">
      <w:pPr>
        <w:pStyle w:val="Default"/>
        <w:tabs>
          <w:tab w:val="left" w:pos="993"/>
        </w:tabs>
        <w:spacing w:after="20"/>
        <w:ind w:left="284"/>
      </w:pPr>
      <w:r w:rsidRPr="00152186">
        <w:rPr>
          <w:b/>
          <w:bCs/>
          <w:color w:val="auto"/>
        </w:rPr>
        <w:t>4.4.3</w:t>
      </w:r>
      <w:r w:rsidRPr="00152186">
        <w:tab/>
        <w:t xml:space="preserve">Two Complaints since last update (16 May 2025 to 15 August 2025) – </w:t>
      </w:r>
    </w:p>
    <w:p w14:paraId="50032765" w14:textId="77777777" w:rsidR="00043730" w:rsidRPr="00152186" w:rsidRDefault="00043730" w:rsidP="00EC3218">
      <w:pPr>
        <w:pStyle w:val="Default"/>
        <w:spacing w:after="20"/>
        <w:ind w:left="993"/>
      </w:pPr>
      <w:r w:rsidRPr="00152186">
        <w:t>Low frequency noise in the Braefoot Bay Area in May and a general flaring complaint in July.</w:t>
      </w:r>
    </w:p>
    <w:p w14:paraId="240B3D30" w14:textId="77777777" w:rsidR="00043730" w:rsidRPr="00152186" w:rsidRDefault="00043730" w:rsidP="00926E0A">
      <w:pPr>
        <w:pStyle w:val="Default"/>
        <w:spacing w:after="20"/>
        <w:ind w:left="1530"/>
      </w:pPr>
    </w:p>
    <w:p w14:paraId="5E3718B4" w14:textId="77777777" w:rsidR="00043730" w:rsidRPr="00152186" w:rsidRDefault="00043730" w:rsidP="00471B3D">
      <w:pPr>
        <w:pStyle w:val="Default"/>
        <w:tabs>
          <w:tab w:val="left" w:pos="993"/>
        </w:tabs>
        <w:spacing w:after="20"/>
        <w:ind w:left="284"/>
        <w:rPr>
          <w:b/>
          <w:bCs/>
          <w:color w:val="auto"/>
        </w:rPr>
      </w:pPr>
      <w:r w:rsidRPr="00152186">
        <w:rPr>
          <w:b/>
          <w:bCs/>
          <w:color w:val="auto"/>
        </w:rPr>
        <w:t>4.4.4</w:t>
      </w:r>
      <w:r w:rsidRPr="00152186">
        <w:tab/>
      </w:r>
      <w:r w:rsidRPr="00152186">
        <w:rPr>
          <w:b/>
          <w:bCs/>
          <w:color w:val="auto"/>
        </w:rPr>
        <w:t>Noise Monitoring</w:t>
      </w:r>
    </w:p>
    <w:p w14:paraId="02BB8910" w14:textId="77777777" w:rsidR="00043730" w:rsidRPr="00152186" w:rsidRDefault="00043730" w:rsidP="00471B3D">
      <w:pPr>
        <w:pStyle w:val="Default"/>
        <w:spacing w:after="20"/>
        <w:ind w:left="993"/>
        <w:rPr>
          <w:color w:val="auto"/>
        </w:rPr>
      </w:pPr>
      <w:r w:rsidRPr="00152186">
        <w:t>SEPA continue to operate two continuous noise monitoring stations, one at the Lochgelly water tower and the other on farmland immediately north of the Mossmorran complex.</w:t>
      </w:r>
    </w:p>
    <w:p w14:paraId="6F85CBDA" w14:textId="77777777" w:rsidR="00043730" w:rsidRPr="00152186" w:rsidRDefault="00043730" w:rsidP="00471B3D">
      <w:pPr>
        <w:pStyle w:val="Default"/>
        <w:spacing w:after="20"/>
        <w:ind w:left="993"/>
      </w:pPr>
    </w:p>
    <w:p w14:paraId="7AEA6E5E" w14:textId="77777777" w:rsidR="00043730" w:rsidRPr="00152186" w:rsidRDefault="00043730" w:rsidP="00471B3D">
      <w:pPr>
        <w:pStyle w:val="Default"/>
        <w:tabs>
          <w:tab w:val="left" w:pos="993"/>
        </w:tabs>
        <w:spacing w:after="20"/>
        <w:ind w:left="284"/>
        <w:rPr>
          <w:b/>
          <w:bCs/>
          <w:color w:val="auto"/>
        </w:rPr>
      </w:pPr>
      <w:r w:rsidRPr="00152186">
        <w:rPr>
          <w:b/>
          <w:bCs/>
          <w:color w:val="auto"/>
        </w:rPr>
        <w:t>4.4.5</w:t>
      </w:r>
      <w:r w:rsidRPr="00152186">
        <w:tab/>
      </w:r>
      <w:r w:rsidRPr="00152186">
        <w:rPr>
          <w:b/>
          <w:bCs/>
          <w:color w:val="auto"/>
        </w:rPr>
        <w:t>Air Monitoring and Website</w:t>
      </w:r>
    </w:p>
    <w:p w14:paraId="0E990CF4" w14:textId="77777777" w:rsidR="00043730" w:rsidRPr="00152186" w:rsidRDefault="00043730" w:rsidP="00471B3D">
      <w:pPr>
        <w:pStyle w:val="Default"/>
        <w:spacing w:after="20"/>
        <w:ind w:left="993"/>
      </w:pPr>
      <w:r w:rsidRPr="00152186">
        <w:t>The SEPA air monitoring network data continues to be available in near real time to the public at: Mossmorran Air Quality Network (sepa.org.uk)</w:t>
      </w:r>
    </w:p>
    <w:p w14:paraId="2092A969" w14:textId="77777777" w:rsidR="00043730" w:rsidRPr="00152186" w:rsidRDefault="00043730" w:rsidP="00471B3D">
      <w:pPr>
        <w:pStyle w:val="Default"/>
        <w:spacing w:after="20"/>
        <w:ind w:left="993"/>
      </w:pPr>
      <w:r w:rsidRPr="00152186">
        <w:t>SEPA are still working on the Total VOC (TVOC) dataset backdated to Jan 2023.</w:t>
      </w:r>
    </w:p>
    <w:p w14:paraId="3579E089" w14:textId="77777777" w:rsidR="00043730" w:rsidRDefault="00043730" w:rsidP="00471B3D">
      <w:pPr>
        <w:pStyle w:val="Default"/>
        <w:spacing w:after="20"/>
        <w:ind w:left="993"/>
        <w:rPr>
          <w:b/>
          <w:bCs/>
          <w:color w:val="auto"/>
        </w:rPr>
      </w:pPr>
    </w:p>
    <w:p w14:paraId="1FA7B4DF" w14:textId="77777777" w:rsidR="00043730" w:rsidRDefault="00043730" w:rsidP="00926E0A">
      <w:pPr>
        <w:pStyle w:val="Default"/>
        <w:spacing w:after="20"/>
        <w:ind w:left="1287"/>
        <w:rPr>
          <w:b/>
          <w:bCs/>
          <w:color w:val="auto"/>
        </w:rPr>
      </w:pPr>
    </w:p>
    <w:p w14:paraId="5C969F5B" w14:textId="03E45F87" w:rsidR="00471B3D" w:rsidRPr="00152186" w:rsidRDefault="00000000" w:rsidP="00926E0A">
      <w:pPr>
        <w:pStyle w:val="Default"/>
        <w:spacing w:after="20"/>
        <w:ind w:left="1287"/>
        <w:rPr>
          <w:b/>
          <w:bCs/>
          <w:color w:val="auto"/>
        </w:rPr>
      </w:pPr>
      <w:r>
        <w:rPr>
          <w:b/>
          <w:bCs/>
          <w:noProof/>
        </w:rPr>
        <w:object w:dxaOrig="1440" w:dyaOrig="1440" w14:anchorId="66FF0155">
          <v:shape id="_x0000_s1032" type="#_x0000_t75" style="position:absolute;left:0;text-align:left;margin-left:257.75pt;margin-top:6.55pt;width:46.1pt;height:30pt;z-index:251662336;mso-position-horizontal-relative:text;mso-position-vertical-relative:text" wrapcoords="8808 6125 6291 6448 6291 10316 5243 11606 -210 14185 -210 18699 18454 19021 19293 19021 21390 18376 21181 16442 17616 16119 15518 12251 10695 11284 11115 6125 8808 6125">
            <v:imagedata r:id="rId15" o:title=""/>
            <w10:wrap type="tight"/>
          </v:shape>
          <o:OLEObject Type="Link" ProgID="Word.Document.12" ShapeID="_x0000_s1032" DrawAspect="Icon" r:id="rId16" UpdateMode="Always">
            <o:LinkType>EnhancedMetaFile</o:LinkType>
            <o:LockedField>false</o:LockedField>
            <o:FieldCodes>\f 0</o:FieldCodes>
          </o:OLEObject>
        </w:object>
      </w:r>
    </w:p>
    <w:p w14:paraId="7FD2A553" w14:textId="32EB31DB" w:rsidR="00043730" w:rsidRPr="00152186" w:rsidRDefault="00043730" w:rsidP="00EC3218">
      <w:pPr>
        <w:pStyle w:val="Default"/>
        <w:spacing w:after="20"/>
        <w:ind w:left="284"/>
        <w:rPr>
          <w:b/>
          <w:bCs/>
          <w:color w:val="auto"/>
        </w:rPr>
      </w:pPr>
      <w:r w:rsidRPr="00152186">
        <w:rPr>
          <w:b/>
          <w:bCs/>
          <w:color w:val="auto"/>
        </w:rPr>
        <w:t xml:space="preserve">4.5 Update on Expert Advisory Groups </w:t>
      </w:r>
    </w:p>
    <w:p w14:paraId="369CA141" w14:textId="77777777" w:rsidR="00043730" w:rsidRPr="00152186" w:rsidRDefault="00043730" w:rsidP="000D3D25">
      <w:pPr>
        <w:pStyle w:val="Default"/>
        <w:spacing w:after="20"/>
        <w:rPr>
          <w:b/>
          <w:bCs/>
          <w:color w:val="auto"/>
        </w:rPr>
      </w:pPr>
    </w:p>
    <w:p w14:paraId="31E2FE33" w14:textId="77777777" w:rsidR="00043730" w:rsidRPr="00152186" w:rsidRDefault="00043730" w:rsidP="000D3D25">
      <w:pPr>
        <w:pStyle w:val="Default"/>
        <w:spacing w:after="20"/>
        <w:ind w:left="284"/>
        <w:rPr>
          <w:b/>
          <w:bCs/>
          <w:color w:val="auto"/>
        </w:rPr>
      </w:pPr>
      <w:r w:rsidRPr="00152186">
        <w:rPr>
          <w:color w:val="auto"/>
        </w:rPr>
        <w:t>NK talked to the report previously circulated and highlighted the following:</w:t>
      </w:r>
    </w:p>
    <w:p w14:paraId="6C3EBE38" w14:textId="77777777" w:rsidR="00043730" w:rsidRPr="00152186" w:rsidRDefault="00043730" w:rsidP="00926E0A">
      <w:pPr>
        <w:pStyle w:val="Default"/>
        <w:spacing w:after="20"/>
        <w:ind w:left="567"/>
        <w:rPr>
          <w:color w:val="auto"/>
        </w:rPr>
      </w:pPr>
    </w:p>
    <w:p w14:paraId="3E14666D" w14:textId="77777777" w:rsidR="00043730" w:rsidRPr="000D3D25" w:rsidRDefault="00043730" w:rsidP="000D3D25">
      <w:pPr>
        <w:pStyle w:val="ListParagraph"/>
        <w:spacing w:line="240" w:lineRule="auto"/>
        <w:ind w:left="284"/>
        <w:rPr>
          <w:rFonts w:ascii="Arial" w:eastAsia="Arial" w:hAnsi="Arial" w:cs="Arial"/>
          <w:b/>
          <w:bCs/>
          <w:sz w:val="24"/>
          <w:szCs w:val="24"/>
        </w:rPr>
      </w:pPr>
      <w:r w:rsidRPr="000D3D25">
        <w:rPr>
          <w:rFonts w:ascii="Arial" w:eastAsia="Arial" w:hAnsi="Arial" w:cs="Arial"/>
          <w:b/>
          <w:bCs/>
          <w:sz w:val="24"/>
          <w:szCs w:val="24"/>
        </w:rPr>
        <w:t>4.5.1 Mossmorran and Braefoot Bay Expert Advisory Group on Air Quality.</w:t>
      </w:r>
    </w:p>
    <w:p w14:paraId="2FAA35A5" w14:textId="77777777" w:rsidR="00043730" w:rsidRPr="00E050C1" w:rsidRDefault="00043730" w:rsidP="000D3D25">
      <w:pPr>
        <w:spacing w:line="240" w:lineRule="auto"/>
        <w:ind w:left="284"/>
        <w:rPr>
          <w:rFonts w:ascii="Arial" w:hAnsi="Arial" w:cs="Arial"/>
        </w:rPr>
      </w:pPr>
      <w:r w:rsidRPr="00152186">
        <w:rPr>
          <w:rFonts w:ascii="Arial" w:eastAsia="Arial" w:hAnsi="Arial" w:cs="Arial"/>
          <w:color w:val="000000" w:themeColor="text1"/>
          <w:sz w:val="24"/>
          <w:szCs w:val="24"/>
        </w:rPr>
        <w:t>The Independent Air Quality Report for 2024 is currently being progressed by the Institute of Occupational Medicine who have contacted all relevant</w:t>
      </w:r>
      <w:r w:rsidRPr="00E050C1">
        <w:rPr>
          <w:rFonts w:ascii="Arial" w:hAnsi="Arial" w:cs="Arial"/>
        </w:rPr>
        <w:t xml:space="preserve"> </w:t>
      </w:r>
      <w:r w:rsidRPr="00152186">
        <w:rPr>
          <w:rFonts w:ascii="Arial" w:eastAsia="Arial" w:hAnsi="Arial" w:cs="Arial"/>
          <w:color w:val="000000" w:themeColor="text1"/>
          <w:sz w:val="24"/>
          <w:szCs w:val="24"/>
        </w:rPr>
        <w:t xml:space="preserve">stakeholders for relevant information. A draft report is expected by mid to late September this year and </w:t>
      </w:r>
      <w:r w:rsidRPr="00152186">
        <w:rPr>
          <w:rFonts w:ascii="Arial" w:eastAsia="Arial" w:hAnsi="Arial" w:cs="Arial"/>
          <w:color w:val="000000" w:themeColor="text1"/>
          <w:sz w:val="24"/>
          <w:szCs w:val="24"/>
        </w:rPr>
        <w:lastRenderedPageBreak/>
        <w:t xml:space="preserve">will then be circulated to members of the </w:t>
      </w:r>
      <w:r w:rsidRPr="00152186">
        <w:rPr>
          <w:rFonts w:ascii="Arial" w:eastAsia="Arial" w:hAnsi="Arial" w:cs="Arial"/>
          <w:sz w:val="24"/>
          <w:szCs w:val="24"/>
        </w:rPr>
        <w:t>Mossmorran and Braefoot Bay Expert Advisory Group on Air Quality for final comment after which this will be summarised in an Elected Members Briefing Note and placed on the Fife Council Mossmorran and Braefoot Bay web page.</w:t>
      </w:r>
    </w:p>
    <w:p w14:paraId="5454B370" w14:textId="4440CE5A" w:rsidR="000D3D25" w:rsidRPr="004541E6" w:rsidRDefault="000D3D25" w:rsidP="000D3D25">
      <w:pPr>
        <w:tabs>
          <w:tab w:val="left" w:pos="993"/>
        </w:tabs>
        <w:spacing w:line="257" w:lineRule="auto"/>
        <w:ind w:left="284"/>
        <w:rPr>
          <w:rFonts w:ascii="Arial" w:eastAsia="Arial" w:hAnsi="Arial" w:cs="Arial"/>
          <w:b/>
          <w:bCs/>
        </w:rPr>
      </w:pPr>
      <w:r w:rsidRPr="004541E6">
        <w:rPr>
          <w:rFonts w:ascii="Arial" w:eastAsia="Arial" w:hAnsi="Arial" w:cs="Arial"/>
          <w:b/>
          <w:bCs/>
          <w:sz w:val="24"/>
          <w:szCs w:val="24"/>
        </w:rPr>
        <w:t>Mossmorran and Braefoot Bay General Annual Progress Report 2024 &amp; 2025.</w:t>
      </w:r>
    </w:p>
    <w:p w14:paraId="2BCF752F" w14:textId="5074B511" w:rsidR="00043730" w:rsidRPr="00E050C1" w:rsidRDefault="00043730" w:rsidP="000D3D25">
      <w:pPr>
        <w:tabs>
          <w:tab w:val="left" w:pos="993"/>
        </w:tabs>
        <w:spacing w:line="240" w:lineRule="auto"/>
        <w:ind w:left="284"/>
        <w:rPr>
          <w:rFonts w:ascii="Arial" w:hAnsi="Arial" w:cs="Arial"/>
        </w:rPr>
      </w:pPr>
      <w:r w:rsidRPr="000D3D25">
        <w:rPr>
          <w:rFonts w:ascii="Arial" w:eastAsia="Arial" w:hAnsi="Arial" w:cs="Arial"/>
          <w:color w:val="000000" w:themeColor="text1"/>
          <w:sz w:val="24"/>
          <w:szCs w:val="24"/>
        </w:rPr>
        <w:t>The Mossmorran and Braefoot Bay (MMBB) General Annual Progress Report 2024</w:t>
      </w:r>
      <w:r w:rsidR="000D3D25" w:rsidRPr="000D3D25">
        <w:rPr>
          <w:rFonts w:ascii="Arial" w:eastAsia="Arial" w:hAnsi="Arial" w:cs="Arial"/>
          <w:color w:val="000000" w:themeColor="text1"/>
          <w:sz w:val="24"/>
          <w:szCs w:val="24"/>
        </w:rPr>
        <w:t xml:space="preserve"> &amp; 2025</w:t>
      </w:r>
      <w:r w:rsidRPr="00152186">
        <w:rPr>
          <w:rFonts w:ascii="Arial" w:eastAsia="Arial" w:hAnsi="Arial" w:cs="Arial"/>
          <w:color w:val="000000" w:themeColor="text1"/>
          <w:sz w:val="24"/>
          <w:szCs w:val="24"/>
        </w:rPr>
        <w:t xml:space="preserve"> (accepted by the Environment, Transportation and Climate Change Scrutiny Committee on Tuesday 27</w:t>
      </w:r>
      <w:r w:rsidRPr="00152186">
        <w:rPr>
          <w:rFonts w:ascii="Arial" w:eastAsia="Arial" w:hAnsi="Arial" w:cs="Arial"/>
          <w:color w:val="000000" w:themeColor="text1"/>
          <w:sz w:val="24"/>
          <w:szCs w:val="24"/>
          <w:vertAlign w:val="superscript"/>
        </w:rPr>
        <w:t>th</w:t>
      </w:r>
      <w:r w:rsidRPr="00152186">
        <w:rPr>
          <w:rFonts w:ascii="Arial" w:eastAsia="Arial" w:hAnsi="Arial" w:cs="Arial"/>
          <w:color w:val="000000" w:themeColor="text1"/>
          <w:sz w:val="24"/>
          <w:szCs w:val="24"/>
        </w:rPr>
        <w:t xml:space="preserve"> May 2025) will be presented to the relevant three Area Committees (Cowdenbeath, </w:t>
      </w:r>
      <w:proofErr w:type="gramStart"/>
      <w:r w:rsidRPr="00152186">
        <w:rPr>
          <w:rFonts w:ascii="Arial" w:eastAsia="Arial" w:hAnsi="Arial" w:cs="Arial"/>
          <w:color w:val="000000" w:themeColor="text1"/>
          <w:sz w:val="24"/>
          <w:szCs w:val="24"/>
        </w:rPr>
        <w:t>South West</w:t>
      </w:r>
      <w:proofErr w:type="gramEnd"/>
      <w:r w:rsidRPr="00152186">
        <w:rPr>
          <w:rFonts w:ascii="Arial" w:eastAsia="Arial" w:hAnsi="Arial" w:cs="Arial"/>
          <w:color w:val="000000" w:themeColor="text1"/>
          <w:sz w:val="24"/>
          <w:szCs w:val="24"/>
        </w:rPr>
        <w:t xml:space="preserve"> Fife and Kirkcaldy Area Committees) this August/September. Thereafter, at a suitable juncture, we will request the relevant information from ExxonMobil, Shell and SEPA to align the timing of both the Independent Air Quality Report and the Mossmorran and Braefoot Bay (MMBB) General Annual Progress Report for 2025.</w:t>
      </w:r>
    </w:p>
    <w:p w14:paraId="50CF59B3" w14:textId="77777777" w:rsidR="00043730" w:rsidRPr="00156307" w:rsidRDefault="00043730" w:rsidP="000D3D25">
      <w:pPr>
        <w:spacing w:line="240" w:lineRule="auto"/>
        <w:ind w:left="284"/>
        <w:rPr>
          <w:rFonts w:ascii="Arial" w:eastAsia="Aptos" w:hAnsi="Arial" w:cs="Arial"/>
          <w:sz w:val="24"/>
          <w:szCs w:val="24"/>
        </w:rPr>
      </w:pPr>
      <w:r w:rsidRPr="00156307">
        <w:rPr>
          <w:rFonts w:ascii="Arial" w:eastAsia="Aptos" w:hAnsi="Arial" w:cs="Arial"/>
          <w:sz w:val="24"/>
          <w:szCs w:val="24"/>
        </w:rPr>
        <w:t>The question was asked about what would trigger a need to bring the Expert Advisory Group on Noise, Vibration and light to come together.  NK advised that any complaints relating to noise, vibration and light would be assessed.  If there was an indication that the issue arose from the Mossmorran complex, was ongoing and there was no obvious solution – then this would trigger the group to meet to discuss issues, what further investigations were required and agree suitable remedial actions if appropriate (Task and Finish Group)</w:t>
      </w:r>
    </w:p>
    <w:p w14:paraId="3DB108C3" w14:textId="77777777" w:rsidR="00043730" w:rsidRDefault="00043730" w:rsidP="000D3D25">
      <w:pPr>
        <w:spacing w:line="240" w:lineRule="auto"/>
        <w:ind w:left="284"/>
        <w:rPr>
          <w:rFonts w:ascii="Arial" w:eastAsia="Aptos" w:hAnsi="Arial" w:cs="Arial"/>
          <w:sz w:val="24"/>
          <w:szCs w:val="24"/>
        </w:rPr>
      </w:pPr>
      <w:r w:rsidRPr="00E050C1">
        <w:rPr>
          <w:rFonts w:ascii="Arial" w:eastAsia="Aptos" w:hAnsi="Arial" w:cs="Arial"/>
          <w:sz w:val="24"/>
          <w:szCs w:val="24"/>
        </w:rPr>
        <w:t>Nigel made a request to amend agenda item 4.5 Expert Advisory Group Update to Advisory Expert Group</w:t>
      </w:r>
    </w:p>
    <w:p w14:paraId="4BA9E76C" w14:textId="7BCD8831" w:rsidR="00043730" w:rsidRPr="00E050C1" w:rsidRDefault="00043730" w:rsidP="00926E0A">
      <w:pPr>
        <w:spacing w:line="240" w:lineRule="auto"/>
        <w:rPr>
          <w:rFonts w:ascii="Arial" w:eastAsia="Aptos" w:hAnsi="Arial" w:cs="Arial"/>
          <w:sz w:val="24"/>
          <w:szCs w:val="24"/>
        </w:rPr>
      </w:pPr>
      <w:r w:rsidRPr="00156307">
        <w:rPr>
          <w:rFonts w:ascii="Arial" w:eastAsia="Aptos" w:hAnsi="Arial" w:cs="Arial"/>
          <w:b/>
          <w:bCs/>
          <w:sz w:val="24"/>
          <w:szCs w:val="24"/>
        </w:rPr>
        <w:t>4.5.</w:t>
      </w:r>
      <w:r w:rsidR="004541E6">
        <w:rPr>
          <w:rFonts w:ascii="Arial" w:eastAsia="Aptos" w:hAnsi="Arial" w:cs="Arial"/>
          <w:b/>
          <w:bCs/>
          <w:sz w:val="24"/>
          <w:szCs w:val="24"/>
        </w:rPr>
        <w:t>2</w:t>
      </w:r>
      <w:r w:rsidRPr="00156307">
        <w:rPr>
          <w:rFonts w:ascii="Arial" w:eastAsia="Aptos" w:hAnsi="Arial" w:cs="Arial"/>
          <w:b/>
          <w:bCs/>
          <w:sz w:val="24"/>
          <w:szCs w:val="24"/>
        </w:rPr>
        <w:tab/>
        <w:t>Issues for Escalation</w:t>
      </w:r>
      <w:r>
        <w:rPr>
          <w:rFonts w:ascii="Arial" w:eastAsia="Aptos" w:hAnsi="Arial" w:cs="Arial"/>
          <w:sz w:val="24"/>
          <w:szCs w:val="24"/>
        </w:rPr>
        <w:t xml:space="preserve"> – No issues raised</w:t>
      </w:r>
    </w:p>
    <w:p w14:paraId="501FF81E" w14:textId="77777777" w:rsidR="00043730" w:rsidRDefault="00043730" w:rsidP="00926E0A">
      <w:pPr>
        <w:pStyle w:val="Default"/>
        <w:spacing w:after="20"/>
        <w:ind w:left="567"/>
        <w:rPr>
          <w:color w:val="auto"/>
        </w:rPr>
      </w:pPr>
    </w:p>
    <w:p w14:paraId="4FEAFD9C" w14:textId="77777777" w:rsidR="000D3D25" w:rsidRPr="00152186" w:rsidRDefault="000D3D25" w:rsidP="00926E0A">
      <w:pPr>
        <w:pStyle w:val="Default"/>
        <w:spacing w:after="20"/>
        <w:ind w:left="567"/>
        <w:rPr>
          <w:color w:val="auto"/>
        </w:rPr>
      </w:pPr>
    </w:p>
    <w:p w14:paraId="757E8796" w14:textId="77777777" w:rsidR="00043730" w:rsidRPr="00152186" w:rsidRDefault="00043730" w:rsidP="00F04DD3">
      <w:pPr>
        <w:pStyle w:val="Default"/>
        <w:numPr>
          <w:ilvl w:val="0"/>
          <w:numId w:val="19"/>
        </w:numPr>
        <w:ind w:left="567" w:hanging="567"/>
        <w:rPr>
          <w:b/>
          <w:bCs/>
          <w:color w:val="auto"/>
        </w:rPr>
      </w:pPr>
      <w:r w:rsidRPr="00152186">
        <w:rPr>
          <w:b/>
          <w:bCs/>
          <w:color w:val="auto"/>
        </w:rPr>
        <w:t>Any Other Business</w:t>
      </w:r>
    </w:p>
    <w:p w14:paraId="12248CE4" w14:textId="77777777" w:rsidR="00043730" w:rsidRPr="00152186" w:rsidRDefault="00043730" w:rsidP="00926E0A">
      <w:pPr>
        <w:pStyle w:val="Default"/>
        <w:rPr>
          <w:b/>
          <w:bCs/>
          <w:color w:val="auto"/>
        </w:rPr>
      </w:pPr>
    </w:p>
    <w:p w14:paraId="1F3DC2FF" w14:textId="77777777" w:rsidR="00043730" w:rsidRPr="00E050C1" w:rsidRDefault="00043730" w:rsidP="00926E0A">
      <w:pPr>
        <w:pStyle w:val="Default"/>
        <w:spacing w:after="160"/>
        <w:rPr>
          <w:rFonts w:eastAsia="Aptos"/>
        </w:rPr>
      </w:pPr>
      <w:r w:rsidRPr="00152186">
        <w:rPr>
          <w:b/>
          <w:bCs/>
          <w:color w:val="auto"/>
        </w:rPr>
        <w:t>5.1</w:t>
      </w:r>
      <w:r w:rsidRPr="00152186">
        <w:tab/>
      </w:r>
      <w:r w:rsidRPr="00E050C1">
        <w:rPr>
          <w:rFonts w:eastAsia="Aptos"/>
        </w:rPr>
        <w:t>Jim Martin asked if the closure of local fire station at Lochgelly would affect the site.  Stuart informed that he was aware and monitoring this situation and will be in discussions with the Fire Brigade Service.  He informed that the site is to get new fire equipment and that the site is constantly adapting to any emergencies/emergency planning exercises and adapting to all scenarios that may arise and what equipment is needed.</w:t>
      </w:r>
    </w:p>
    <w:p w14:paraId="1F6E8502" w14:textId="77777777" w:rsidR="00043730" w:rsidRDefault="00043730" w:rsidP="00926E0A">
      <w:pPr>
        <w:pStyle w:val="Default"/>
        <w:rPr>
          <w:b/>
          <w:bCs/>
          <w:color w:val="auto"/>
        </w:rPr>
      </w:pPr>
    </w:p>
    <w:p w14:paraId="3E1648A4" w14:textId="77777777" w:rsidR="000D3D25" w:rsidRPr="00152186" w:rsidRDefault="000D3D25" w:rsidP="00926E0A">
      <w:pPr>
        <w:pStyle w:val="Default"/>
        <w:rPr>
          <w:b/>
          <w:bCs/>
          <w:color w:val="auto"/>
        </w:rPr>
      </w:pPr>
    </w:p>
    <w:p w14:paraId="6DF1656E" w14:textId="77777777" w:rsidR="00043730" w:rsidRPr="00152186" w:rsidRDefault="00043730" w:rsidP="00F04DD3">
      <w:pPr>
        <w:pStyle w:val="Default"/>
        <w:numPr>
          <w:ilvl w:val="0"/>
          <w:numId w:val="19"/>
        </w:numPr>
        <w:ind w:left="567" w:hanging="567"/>
        <w:rPr>
          <w:b/>
          <w:bCs/>
          <w:color w:val="auto"/>
        </w:rPr>
      </w:pPr>
      <w:r w:rsidRPr="00152186">
        <w:rPr>
          <w:b/>
          <w:bCs/>
          <w:color w:val="auto"/>
        </w:rPr>
        <w:t>Date of Next Meeting</w:t>
      </w:r>
    </w:p>
    <w:p w14:paraId="60CD26A5" w14:textId="77777777" w:rsidR="00043730" w:rsidRPr="00152186" w:rsidRDefault="00043730" w:rsidP="00926E0A">
      <w:pPr>
        <w:pStyle w:val="ListParagraph"/>
        <w:spacing w:after="0" w:line="240" w:lineRule="auto"/>
        <w:rPr>
          <w:rFonts w:ascii="Arial" w:hAnsi="Arial" w:cs="Arial"/>
          <w:sz w:val="24"/>
          <w:szCs w:val="24"/>
        </w:rPr>
      </w:pPr>
    </w:p>
    <w:p w14:paraId="3950612F" w14:textId="77777777" w:rsidR="00043730" w:rsidRPr="00156307" w:rsidRDefault="00043730" w:rsidP="00926E0A">
      <w:pPr>
        <w:spacing w:line="240" w:lineRule="auto"/>
        <w:ind w:left="576"/>
        <w:rPr>
          <w:rFonts w:ascii="Arial" w:hAnsi="Arial" w:cs="Arial"/>
          <w:b/>
          <w:bCs/>
          <w:sz w:val="24"/>
          <w:szCs w:val="24"/>
        </w:rPr>
      </w:pPr>
      <w:r w:rsidRPr="00152186">
        <w:rPr>
          <w:rFonts w:ascii="Arial" w:hAnsi="Arial" w:cs="Arial"/>
          <w:sz w:val="24"/>
          <w:szCs w:val="24"/>
        </w:rPr>
        <w:t>The next meeting will be held on 27</w:t>
      </w:r>
      <w:r w:rsidRPr="00152186">
        <w:rPr>
          <w:rFonts w:ascii="Arial" w:hAnsi="Arial" w:cs="Arial"/>
          <w:sz w:val="24"/>
          <w:szCs w:val="24"/>
          <w:vertAlign w:val="superscript"/>
        </w:rPr>
        <w:t>th</w:t>
      </w:r>
      <w:r w:rsidRPr="00152186">
        <w:rPr>
          <w:rFonts w:ascii="Arial" w:hAnsi="Arial" w:cs="Arial"/>
          <w:sz w:val="24"/>
          <w:szCs w:val="24"/>
        </w:rPr>
        <w:t xml:space="preserve"> November 2025 at </w:t>
      </w:r>
      <w:r w:rsidRPr="00156307">
        <w:rPr>
          <w:rFonts w:ascii="Arial" w:hAnsi="Arial" w:cs="Arial"/>
          <w:b/>
          <w:bCs/>
          <w:sz w:val="24"/>
          <w:szCs w:val="24"/>
        </w:rPr>
        <w:t>ExxonMobil Site, Mossmorran</w:t>
      </w:r>
    </w:p>
    <w:p w14:paraId="5BAD085D" w14:textId="77777777" w:rsidR="00043730" w:rsidRPr="00152186" w:rsidRDefault="00043730" w:rsidP="00926E0A">
      <w:pPr>
        <w:pStyle w:val="Default"/>
      </w:pPr>
    </w:p>
    <w:p w14:paraId="1826ABC8" w14:textId="77777777" w:rsidR="00043730" w:rsidRPr="00152186" w:rsidRDefault="00043730" w:rsidP="00926E0A">
      <w:pPr>
        <w:spacing w:line="240" w:lineRule="auto"/>
        <w:ind w:left="576"/>
        <w:rPr>
          <w:rFonts w:ascii="Arial" w:hAnsi="Arial" w:cs="Arial"/>
          <w:sz w:val="24"/>
          <w:szCs w:val="24"/>
        </w:rPr>
      </w:pPr>
      <w:r w:rsidRPr="00152186">
        <w:rPr>
          <w:rFonts w:ascii="Arial" w:hAnsi="Arial" w:cs="Arial"/>
          <w:sz w:val="24"/>
          <w:szCs w:val="24"/>
        </w:rPr>
        <w:t>Meeting dates for 2026:  TBC</w:t>
      </w:r>
    </w:p>
    <w:p w14:paraId="0096343C" w14:textId="77777777" w:rsidR="001152AC" w:rsidRDefault="001152AC" w:rsidP="00926E0A">
      <w:pPr>
        <w:spacing w:line="240" w:lineRule="auto"/>
      </w:pPr>
    </w:p>
    <w:sectPr w:rsidR="001152AC" w:rsidSect="00926E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BA4A"/>
    <w:multiLevelType w:val="hybridMultilevel"/>
    <w:tmpl w:val="715C5B1E"/>
    <w:lvl w:ilvl="0" w:tplc="EC7605D4">
      <w:start w:val="1"/>
      <w:numFmt w:val="bullet"/>
      <w:lvlText w:val="-"/>
      <w:lvlJc w:val="left"/>
      <w:pPr>
        <w:ind w:left="1800" w:hanging="360"/>
      </w:pPr>
      <w:rPr>
        <w:rFonts w:ascii="Aptos" w:hAnsi="Aptos" w:hint="default"/>
      </w:rPr>
    </w:lvl>
    <w:lvl w:ilvl="1" w:tplc="FF10C490">
      <w:start w:val="1"/>
      <w:numFmt w:val="bullet"/>
      <w:lvlText w:val="o"/>
      <w:lvlJc w:val="left"/>
      <w:pPr>
        <w:ind w:left="2520" w:hanging="360"/>
      </w:pPr>
      <w:rPr>
        <w:rFonts w:ascii="Courier New" w:hAnsi="Courier New" w:hint="default"/>
      </w:rPr>
    </w:lvl>
    <w:lvl w:ilvl="2" w:tplc="691CF2FC">
      <w:start w:val="1"/>
      <w:numFmt w:val="bullet"/>
      <w:lvlText w:val=""/>
      <w:lvlJc w:val="left"/>
      <w:pPr>
        <w:ind w:left="3240" w:hanging="360"/>
      </w:pPr>
      <w:rPr>
        <w:rFonts w:ascii="Wingdings" w:hAnsi="Wingdings" w:hint="default"/>
      </w:rPr>
    </w:lvl>
    <w:lvl w:ilvl="3" w:tplc="62BE8DD8">
      <w:start w:val="1"/>
      <w:numFmt w:val="bullet"/>
      <w:lvlText w:val=""/>
      <w:lvlJc w:val="left"/>
      <w:pPr>
        <w:ind w:left="3960" w:hanging="360"/>
      </w:pPr>
      <w:rPr>
        <w:rFonts w:ascii="Symbol" w:hAnsi="Symbol" w:hint="default"/>
      </w:rPr>
    </w:lvl>
    <w:lvl w:ilvl="4" w:tplc="F9B65244">
      <w:start w:val="1"/>
      <w:numFmt w:val="bullet"/>
      <w:lvlText w:val="o"/>
      <w:lvlJc w:val="left"/>
      <w:pPr>
        <w:ind w:left="4680" w:hanging="360"/>
      </w:pPr>
      <w:rPr>
        <w:rFonts w:ascii="Courier New" w:hAnsi="Courier New" w:hint="default"/>
      </w:rPr>
    </w:lvl>
    <w:lvl w:ilvl="5" w:tplc="650E6996">
      <w:start w:val="1"/>
      <w:numFmt w:val="bullet"/>
      <w:lvlText w:val=""/>
      <w:lvlJc w:val="left"/>
      <w:pPr>
        <w:ind w:left="5400" w:hanging="360"/>
      </w:pPr>
      <w:rPr>
        <w:rFonts w:ascii="Wingdings" w:hAnsi="Wingdings" w:hint="default"/>
      </w:rPr>
    </w:lvl>
    <w:lvl w:ilvl="6" w:tplc="FEA48F26">
      <w:start w:val="1"/>
      <w:numFmt w:val="bullet"/>
      <w:lvlText w:val=""/>
      <w:lvlJc w:val="left"/>
      <w:pPr>
        <w:ind w:left="6120" w:hanging="360"/>
      </w:pPr>
      <w:rPr>
        <w:rFonts w:ascii="Symbol" w:hAnsi="Symbol" w:hint="default"/>
      </w:rPr>
    </w:lvl>
    <w:lvl w:ilvl="7" w:tplc="1D56E7BA">
      <w:start w:val="1"/>
      <w:numFmt w:val="bullet"/>
      <w:lvlText w:val="o"/>
      <w:lvlJc w:val="left"/>
      <w:pPr>
        <w:ind w:left="6840" w:hanging="360"/>
      </w:pPr>
      <w:rPr>
        <w:rFonts w:ascii="Courier New" w:hAnsi="Courier New" w:hint="default"/>
      </w:rPr>
    </w:lvl>
    <w:lvl w:ilvl="8" w:tplc="46C6A424">
      <w:start w:val="1"/>
      <w:numFmt w:val="bullet"/>
      <w:lvlText w:val=""/>
      <w:lvlJc w:val="left"/>
      <w:pPr>
        <w:ind w:left="7560" w:hanging="360"/>
      </w:pPr>
      <w:rPr>
        <w:rFonts w:ascii="Wingdings" w:hAnsi="Wingdings" w:hint="default"/>
      </w:rPr>
    </w:lvl>
  </w:abstractNum>
  <w:abstractNum w:abstractNumId="1" w15:restartNumberingAfterBreak="0">
    <w:nsid w:val="06E08284"/>
    <w:multiLevelType w:val="hybridMultilevel"/>
    <w:tmpl w:val="454E2622"/>
    <w:lvl w:ilvl="0" w:tplc="5F38673C">
      <w:start w:val="1"/>
      <w:numFmt w:val="bullet"/>
      <w:lvlText w:val=""/>
      <w:lvlJc w:val="left"/>
      <w:pPr>
        <w:ind w:left="1440" w:hanging="360"/>
      </w:pPr>
      <w:rPr>
        <w:rFonts w:ascii="Symbol" w:hAnsi="Symbol" w:hint="default"/>
      </w:rPr>
    </w:lvl>
    <w:lvl w:ilvl="1" w:tplc="DFDECA80">
      <w:start w:val="1"/>
      <w:numFmt w:val="bullet"/>
      <w:lvlText w:val="o"/>
      <w:lvlJc w:val="left"/>
      <w:pPr>
        <w:ind w:left="2160" w:hanging="360"/>
      </w:pPr>
      <w:rPr>
        <w:rFonts w:ascii="Courier New" w:hAnsi="Courier New" w:hint="default"/>
      </w:rPr>
    </w:lvl>
    <w:lvl w:ilvl="2" w:tplc="3A621AAC">
      <w:start w:val="1"/>
      <w:numFmt w:val="bullet"/>
      <w:lvlText w:val=""/>
      <w:lvlJc w:val="left"/>
      <w:pPr>
        <w:ind w:left="2880" w:hanging="360"/>
      </w:pPr>
      <w:rPr>
        <w:rFonts w:ascii="Wingdings" w:hAnsi="Wingdings" w:hint="default"/>
      </w:rPr>
    </w:lvl>
    <w:lvl w:ilvl="3" w:tplc="C118519A">
      <w:start w:val="1"/>
      <w:numFmt w:val="bullet"/>
      <w:lvlText w:val=""/>
      <w:lvlJc w:val="left"/>
      <w:pPr>
        <w:ind w:left="3600" w:hanging="360"/>
      </w:pPr>
      <w:rPr>
        <w:rFonts w:ascii="Symbol" w:hAnsi="Symbol" w:hint="default"/>
      </w:rPr>
    </w:lvl>
    <w:lvl w:ilvl="4" w:tplc="D0DE888E">
      <w:start w:val="1"/>
      <w:numFmt w:val="bullet"/>
      <w:lvlText w:val="o"/>
      <w:lvlJc w:val="left"/>
      <w:pPr>
        <w:ind w:left="4320" w:hanging="360"/>
      </w:pPr>
      <w:rPr>
        <w:rFonts w:ascii="Courier New" w:hAnsi="Courier New" w:hint="default"/>
      </w:rPr>
    </w:lvl>
    <w:lvl w:ilvl="5" w:tplc="4EA6C678">
      <w:start w:val="1"/>
      <w:numFmt w:val="bullet"/>
      <w:lvlText w:val=""/>
      <w:lvlJc w:val="left"/>
      <w:pPr>
        <w:ind w:left="5040" w:hanging="360"/>
      </w:pPr>
      <w:rPr>
        <w:rFonts w:ascii="Wingdings" w:hAnsi="Wingdings" w:hint="default"/>
      </w:rPr>
    </w:lvl>
    <w:lvl w:ilvl="6" w:tplc="99A6F5D8">
      <w:start w:val="1"/>
      <w:numFmt w:val="bullet"/>
      <w:lvlText w:val=""/>
      <w:lvlJc w:val="left"/>
      <w:pPr>
        <w:ind w:left="5760" w:hanging="360"/>
      </w:pPr>
      <w:rPr>
        <w:rFonts w:ascii="Symbol" w:hAnsi="Symbol" w:hint="default"/>
      </w:rPr>
    </w:lvl>
    <w:lvl w:ilvl="7" w:tplc="14428C74">
      <w:start w:val="1"/>
      <w:numFmt w:val="bullet"/>
      <w:lvlText w:val="o"/>
      <w:lvlJc w:val="left"/>
      <w:pPr>
        <w:ind w:left="6480" w:hanging="360"/>
      </w:pPr>
      <w:rPr>
        <w:rFonts w:ascii="Courier New" w:hAnsi="Courier New" w:hint="default"/>
      </w:rPr>
    </w:lvl>
    <w:lvl w:ilvl="8" w:tplc="C714CC66">
      <w:start w:val="1"/>
      <w:numFmt w:val="bullet"/>
      <w:lvlText w:val=""/>
      <w:lvlJc w:val="left"/>
      <w:pPr>
        <w:ind w:left="7200" w:hanging="360"/>
      </w:pPr>
      <w:rPr>
        <w:rFonts w:ascii="Wingdings" w:hAnsi="Wingdings" w:hint="default"/>
      </w:rPr>
    </w:lvl>
  </w:abstractNum>
  <w:abstractNum w:abstractNumId="2" w15:restartNumberingAfterBreak="0">
    <w:nsid w:val="08997336"/>
    <w:multiLevelType w:val="hybridMultilevel"/>
    <w:tmpl w:val="952C25A6"/>
    <w:lvl w:ilvl="0" w:tplc="94D8BEEC">
      <w:start w:val="1"/>
      <w:numFmt w:val="bullet"/>
      <w:lvlText w:val=""/>
      <w:lvlJc w:val="left"/>
      <w:pPr>
        <w:ind w:left="1647" w:hanging="360"/>
      </w:pPr>
      <w:rPr>
        <w:rFonts w:ascii="Symbol" w:hAnsi="Symbol" w:hint="default"/>
      </w:rPr>
    </w:lvl>
    <w:lvl w:ilvl="1" w:tplc="EE18BDDA">
      <w:start w:val="1"/>
      <w:numFmt w:val="bullet"/>
      <w:lvlText w:val="o"/>
      <w:lvlJc w:val="left"/>
      <w:pPr>
        <w:ind w:left="2367" w:hanging="360"/>
      </w:pPr>
      <w:rPr>
        <w:rFonts w:ascii="Courier New" w:hAnsi="Courier New" w:hint="default"/>
      </w:rPr>
    </w:lvl>
    <w:lvl w:ilvl="2" w:tplc="EC8AF918">
      <w:start w:val="1"/>
      <w:numFmt w:val="bullet"/>
      <w:lvlText w:val=""/>
      <w:lvlJc w:val="left"/>
      <w:pPr>
        <w:ind w:left="3087" w:hanging="360"/>
      </w:pPr>
      <w:rPr>
        <w:rFonts w:ascii="Wingdings" w:hAnsi="Wingdings" w:hint="default"/>
      </w:rPr>
    </w:lvl>
    <w:lvl w:ilvl="3" w:tplc="A1A0DFAA">
      <w:start w:val="1"/>
      <w:numFmt w:val="bullet"/>
      <w:lvlText w:val=""/>
      <w:lvlJc w:val="left"/>
      <w:pPr>
        <w:ind w:left="3807" w:hanging="360"/>
      </w:pPr>
      <w:rPr>
        <w:rFonts w:ascii="Symbol" w:hAnsi="Symbol" w:hint="default"/>
      </w:rPr>
    </w:lvl>
    <w:lvl w:ilvl="4" w:tplc="FBF0F158">
      <w:start w:val="1"/>
      <w:numFmt w:val="bullet"/>
      <w:lvlText w:val="o"/>
      <w:lvlJc w:val="left"/>
      <w:pPr>
        <w:ind w:left="4527" w:hanging="360"/>
      </w:pPr>
      <w:rPr>
        <w:rFonts w:ascii="Courier New" w:hAnsi="Courier New" w:hint="default"/>
      </w:rPr>
    </w:lvl>
    <w:lvl w:ilvl="5" w:tplc="86C01EF2">
      <w:start w:val="1"/>
      <w:numFmt w:val="bullet"/>
      <w:lvlText w:val=""/>
      <w:lvlJc w:val="left"/>
      <w:pPr>
        <w:ind w:left="5247" w:hanging="360"/>
      </w:pPr>
      <w:rPr>
        <w:rFonts w:ascii="Wingdings" w:hAnsi="Wingdings" w:hint="default"/>
      </w:rPr>
    </w:lvl>
    <w:lvl w:ilvl="6" w:tplc="8592B8B4">
      <w:start w:val="1"/>
      <w:numFmt w:val="bullet"/>
      <w:lvlText w:val=""/>
      <w:lvlJc w:val="left"/>
      <w:pPr>
        <w:ind w:left="5967" w:hanging="360"/>
      </w:pPr>
      <w:rPr>
        <w:rFonts w:ascii="Symbol" w:hAnsi="Symbol" w:hint="default"/>
      </w:rPr>
    </w:lvl>
    <w:lvl w:ilvl="7" w:tplc="59463372">
      <w:start w:val="1"/>
      <w:numFmt w:val="bullet"/>
      <w:lvlText w:val="o"/>
      <w:lvlJc w:val="left"/>
      <w:pPr>
        <w:ind w:left="6687" w:hanging="360"/>
      </w:pPr>
      <w:rPr>
        <w:rFonts w:ascii="Courier New" w:hAnsi="Courier New" w:hint="default"/>
      </w:rPr>
    </w:lvl>
    <w:lvl w:ilvl="8" w:tplc="10281E40">
      <w:start w:val="1"/>
      <w:numFmt w:val="bullet"/>
      <w:lvlText w:val=""/>
      <w:lvlJc w:val="left"/>
      <w:pPr>
        <w:ind w:left="7407" w:hanging="360"/>
      </w:pPr>
      <w:rPr>
        <w:rFonts w:ascii="Wingdings" w:hAnsi="Wingdings" w:hint="default"/>
      </w:rPr>
    </w:lvl>
  </w:abstractNum>
  <w:abstractNum w:abstractNumId="3" w15:restartNumberingAfterBreak="0">
    <w:nsid w:val="0D895552"/>
    <w:multiLevelType w:val="hybridMultilevel"/>
    <w:tmpl w:val="6AA0F980"/>
    <w:lvl w:ilvl="0" w:tplc="2DB042BC">
      <w:start w:val="1"/>
      <w:numFmt w:val="bullet"/>
      <w:lvlText w:val=""/>
      <w:lvlJc w:val="left"/>
      <w:pPr>
        <w:ind w:left="1800" w:hanging="360"/>
      </w:pPr>
      <w:rPr>
        <w:rFonts w:ascii="Symbol" w:hAnsi="Symbol" w:hint="default"/>
      </w:rPr>
    </w:lvl>
    <w:lvl w:ilvl="1" w:tplc="89DE9FCE">
      <w:start w:val="1"/>
      <w:numFmt w:val="bullet"/>
      <w:lvlText w:val="o"/>
      <w:lvlJc w:val="left"/>
      <w:pPr>
        <w:ind w:left="2520" w:hanging="360"/>
      </w:pPr>
      <w:rPr>
        <w:rFonts w:ascii="Courier New" w:hAnsi="Courier New" w:hint="default"/>
      </w:rPr>
    </w:lvl>
    <w:lvl w:ilvl="2" w:tplc="27486226">
      <w:start w:val="1"/>
      <w:numFmt w:val="bullet"/>
      <w:lvlText w:val=""/>
      <w:lvlJc w:val="left"/>
      <w:pPr>
        <w:ind w:left="3240" w:hanging="360"/>
      </w:pPr>
      <w:rPr>
        <w:rFonts w:ascii="Wingdings" w:hAnsi="Wingdings" w:hint="default"/>
      </w:rPr>
    </w:lvl>
    <w:lvl w:ilvl="3" w:tplc="BEDC8C22">
      <w:start w:val="1"/>
      <w:numFmt w:val="bullet"/>
      <w:lvlText w:val=""/>
      <w:lvlJc w:val="left"/>
      <w:pPr>
        <w:ind w:left="3960" w:hanging="360"/>
      </w:pPr>
      <w:rPr>
        <w:rFonts w:ascii="Symbol" w:hAnsi="Symbol" w:hint="default"/>
      </w:rPr>
    </w:lvl>
    <w:lvl w:ilvl="4" w:tplc="6714EB12">
      <w:start w:val="1"/>
      <w:numFmt w:val="bullet"/>
      <w:lvlText w:val="o"/>
      <w:lvlJc w:val="left"/>
      <w:pPr>
        <w:ind w:left="4680" w:hanging="360"/>
      </w:pPr>
      <w:rPr>
        <w:rFonts w:ascii="Courier New" w:hAnsi="Courier New" w:hint="default"/>
      </w:rPr>
    </w:lvl>
    <w:lvl w:ilvl="5" w:tplc="ADF2CD50">
      <w:start w:val="1"/>
      <w:numFmt w:val="bullet"/>
      <w:lvlText w:val=""/>
      <w:lvlJc w:val="left"/>
      <w:pPr>
        <w:ind w:left="5400" w:hanging="360"/>
      </w:pPr>
      <w:rPr>
        <w:rFonts w:ascii="Wingdings" w:hAnsi="Wingdings" w:hint="default"/>
      </w:rPr>
    </w:lvl>
    <w:lvl w:ilvl="6" w:tplc="EBAE17CE">
      <w:start w:val="1"/>
      <w:numFmt w:val="bullet"/>
      <w:lvlText w:val=""/>
      <w:lvlJc w:val="left"/>
      <w:pPr>
        <w:ind w:left="6120" w:hanging="360"/>
      </w:pPr>
      <w:rPr>
        <w:rFonts w:ascii="Symbol" w:hAnsi="Symbol" w:hint="default"/>
      </w:rPr>
    </w:lvl>
    <w:lvl w:ilvl="7" w:tplc="8DB01CE2">
      <w:start w:val="1"/>
      <w:numFmt w:val="bullet"/>
      <w:lvlText w:val="o"/>
      <w:lvlJc w:val="left"/>
      <w:pPr>
        <w:ind w:left="6840" w:hanging="360"/>
      </w:pPr>
      <w:rPr>
        <w:rFonts w:ascii="Courier New" w:hAnsi="Courier New" w:hint="default"/>
      </w:rPr>
    </w:lvl>
    <w:lvl w:ilvl="8" w:tplc="683650D4">
      <w:start w:val="1"/>
      <w:numFmt w:val="bullet"/>
      <w:lvlText w:val=""/>
      <w:lvlJc w:val="left"/>
      <w:pPr>
        <w:ind w:left="7560" w:hanging="360"/>
      </w:pPr>
      <w:rPr>
        <w:rFonts w:ascii="Wingdings" w:hAnsi="Wingdings" w:hint="default"/>
      </w:rPr>
    </w:lvl>
  </w:abstractNum>
  <w:abstractNum w:abstractNumId="4" w15:restartNumberingAfterBreak="0">
    <w:nsid w:val="162B3489"/>
    <w:multiLevelType w:val="hybridMultilevel"/>
    <w:tmpl w:val="316C8D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A5800"/>
    <w:multiLevelType w:val="hybridMultilevel"/>
    <w:tmpl w:val="A5EE3F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74E266F"/>
    <w:multiLevelType w:val="hybridMultilevel"/>
    <w:tmpl w:val="78BC2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A536B5"/>
    <w:multiLevelType w:val="hybridMultilevel"/>
    <w:tmpl w:val="5C08006A"/>
    <w:lvl w:ilvl="0" w:tplc="2BD4E11C">
      <w:start w:val="1"/>
      <w:numFmt w:val="bullet"/>
      <w:lvlText w:val=""/>
      <w:lvlJc w:val="left"/>
      <w:pPr>
        <w:ind w:left="1890" w:hanging="360"/>
      </w:pPr>
      <w:rPr>
        <w:rFonts w:ascii="Symbol" w:hAnsi="Symbol" w:hint="default"/>
      </w:rPr>
    </w:lvl>
    <w:lvl w:ilvl="1" w:tplc="9D8204BA">
      <w:start w:val="1"/>
      <w:numFmt w:val="bullet"/>
      <w:lvlText w:val="o"/>
      <w:lvlJc w:val="left"/>
      <w:pPr>
        <w:ind w:left="2610" w:hanging="360"/>
      </w:pPr>
      <w:rPr>
        <w:rFonts w:ascii="Courier New" w:hAnsi="Courier New" w:hint="default"/>
      </w:rPr>
    </w:lvl>
    <w:lvl w:ilvl="2" w:tplc="A88ED386">
      <w:start w:val="1"/>
      <w:numFmt w:val="bullet"/>
      <w:lvlText w:val=""/>
      <w:lvlJc w:val="left"/>
      <w:pPr>
        <w:ind w:left="3330" w:hanging="360"/>
      </w:pPr>
      <w:rPr>
        <w:rFonts w:ascii="Wingdings" w:hAnsi="Wingdings" w:hint="default"/>
      </w:rPr>
    </w:lvl>
    <w:lvl w:ilvl="3" w:tplc="5B7292DA">
      <w:start w:val="1"/>
      <w:numFmt w:val="bullet"/>
      <w:lvlText w:val=""/>
      <w:lvlJc w:val="left"/>
      <w:pPr>
        <w:ind w:left="4050" w:hanging="360"/>
      </w:pPr>
      <w:rPr>
        <w:rFonts w:ascii="Symbol" w:hAnsi="Symbol" w:hint="default"/>
      </w:rPr>
    </w:lvl>
    <w:lvl w:ilvl="4" w:tplc="38B04204">
      <w:start w:val="1"/>
      <w:numFmt w:val="bullet"/>
      <w:lvlText w:val="o"/>
      <w:lvlJc w:val="left"/>
      <w:pPr>
        <w:ind w:left="4770" w:hanging="360"/>
      </w:pPr>
      <w:rPr>
        <w:rFonts w:ascii="Courier New" w:hAnsi="Courier New" w:hint="default"/>
      </w:rPr>
    </w:lvl>
    <w:lvl w:ilvl="5" w:tplc="F0FECCD4">
      <w:start w:val="1"/>
      <w:numFmt w:val="bullet"/>
      <w:lvlText w:val=""/>
      <w:lvlJc w:val="left"/>
      <w:pPr>
        <w:ind w:left="5490" w:hanging="360"/>
      </w:pPr>
      <w:rPr>
        <w:rFonts w:ascii="Wingdings" w:hAnsi="Wingdings" w:hint="default"/>
      </w:rPr>
    </w:lvl>
    <w:lvl w:ilvl="6" w:tplc="6B04E708">
      <w:start w:val="1"/>
      <w:numFmt w:val="bullet"/>
      <w:lvlText w:val=""/>
      <w:lvlJc w:val="left"/>
      <w:pPr>
        <w:ind w:left="6210" w:hanging="360"/>
      </w:pPr>
      <w:rPr>
        <w:rFonts w:ascii="Symbol" w:hAnsi="Symbol" w:hint="default"/>
      </w:rPr>
    </w:lvl>
    <w:lvl w:ilvl="7" w:tplc="E41E113C">
      <w:start w:val="1"/>
      <w:numFmt w:val="bullet"/>
      <w:lvlText w:val="o"/>
      <w:lvlJc w:val="left"/>
      <w:pPr>
        <w:ind w:left="6930" w:hanging="360"/>
      </w:pPr>
      <w:rPr>
        <w:rFonts w:ascii="Courier New" w:hAnsi="Courier New" w:hint="default"/>
      </w:rPr>
    </w:lvl>
    <w:lvl w:ilvl="8" w:tplc="8E12C6CC">
      <w:start w:val="1"/>
      <w:numFmt w:val="bullet"/>
      <w:lvlText w:val=""/>
      <w:lvlJc w:val="left"/>
      <w:pPr>
        <w:ind w:left="7650" w:hanging="360"/>
      </w:pPr>
      <w:rPr>
        <w:rFonts w:ascii="Wingdings" w:hAnsi="Wingdings" w:hint="default"/>
      </w:rPr>
    </w:lvl>
  </w:abstractNum>
  <w:abstractNum w:abstractNumId="8" w15:restartNumberingAfterBreak="0">
    <w:nsid w:val="29F4C726"/>
    <w:multiLevelType w:val="hybridMultilevel"/>
    <w:tmpl w:val="3B521966"/>
    <w:lvl w:ilvl="0" w:tplc="BF2ECADE">
      <w:start w:val="1"/>
      <w:numFmt w:val="bullet"/>
      <w:lvlText w:val=""/>
      <w:lvlJc w:val="left"/>
      <w:pPr>
        <w:ind w:left="1440" w:hanging="360"/>
      </w:pPr>
      <w:rPr>
        <w:rFonts w:ascii="Symbol" w:hAnsi="Symbol" w:hint="default"/>
      </w:rPr>
    </w:lvl>
    <w:lvl w:ilvl="1" w:tplc="257EC13A">
      <w:start w:val="1"/>
      <w:numFmt w:val="bullet"/>
      <w:lvlText w:val="o"/>
      <w:lvlJc w:val="left"/>
      <w:pPr>
        <w:ind w:left="2160" w:hanging="360"/>
      </w:pPr>
      <w:rPr>
        <w:rFonts w:ascii="Courier New" w:hAnsi="Courier New" w:hint="default"/>
      </w:rPr>
    </w:lvl>
    <w:lvl w:ilvl="2" w:tplc="75888864">
      <w:start w:val="1"/>
      <w:numFmt w:val="bullet"/>
      <w:lvlText w:val=""/>
      <w:lvlJc w:val="left"/>
      <w:pPr>
        <w:ind w:left="2880" w:hanging="360"/>
      </w:pPr>
      <w:rPr>
        <w:rFonts w:ascii="Wingdings" w:hAnsi="Wingdings" w:hint="default"/>
      </w:rPr>
    </w:lvl>
    <w:lvl w:ilvl="3" w:tplc="0FB87520">
      <w:start w:val="1"/>
      <w:numFmt w:val="bullet"/>
      <w:lvlText w:val=""/>
      <w:lvlJc w:val="left"/>
      <w:pPr>
        <w:ind w:left="3600" w:hanging="360"/>
      </w:pPr>
      <w:rPr>
        <w:rFonts w:ascii="Symbol" w:hAnsi="Symbol" w:hint="default"/>
      </w:rPr>
    </w:lvl>
    <w:lvl w:ilvl="4" w:tplc="E90C0776">
      <w:start w:val="1"/>
      <w:numFmt w:val="bullet"/>
      <w:lvlText w:val="o"/>
      <w:lvlJc w:val="left"/>
      <w:pPr>
        <w:ind w:left="4320" w:hanging="360"/>
      </w:pPr>
      <w:rPr>
        <w:rFonts w:ascii="Courier New" w:hAnsi="Courier New" w:hint="default"/>
      </w:rPr>
    </w:lvl>
    <w:lvl w:ilvl="5" w:tplc="80A852EC">
      <w:start w:val="1"/>
      <w:numFmt w:val="bullet"/>
      <w:lvlText w:val=""/>
      <w:lvlJc w:val="left"/>
      <w:pPr>
        <w:ind w:left="5040" w:hanging="360"/>
      </w:pPr>
      <w:rPr>
        <w:rFonts w:ascii="Wingdings" w:hAnsi="Wingdings" w:hint="default"/>
      </w:rPr>
    </w:lvl>
    <w:lvl w:ilvl="6" w:tplc="B3EA8A4A">
      <w:start w:val="1"/>
      <w:numFmt w:val="bullet"/>
      <w:lvlText w:val=""/>
      <w:lvlJc w:val="left"/>
      <w:pPr>
        <w:ind w:left="5760" w:hanging="360"/>
      </w:pPr>
      <w:rPr>
        <w:rFonts w:ascii="Symbol" w:hAnsi="Symbol" w:hint="default"/>
      </w:rPr>
    </w:lvl>
    <w:lvl w:ilvl="7" w:tplc="A7F4C73A">
      <w:start w:val="1"/>
      <w:numFmt w:val="bullet"/>
      <w:lvlText w:val="o"/>
      <w:lvlJc w:val="left"/>
      <w:pPr>
        <w:ind w:left="6480" w:hanging="360"/>
      </w:pPr>
      <w:rPr>
        <w:rFonts w:ascii="Courier New" w:hAnsi="Courier New" w:hint="default"/>
      </w:rPr>
    </w:lvl>
    <w:lvl w:ilvl="8" w:tplc="7D8016AC">
      <w:start w:val="1"/>
      <w:numFmt w:val="bullet"/>
      <w:lvlText w:val=""/>
      <w:lvlJc w:val="left"/>
      <w:pPr>
        <w:ind w:left="7200" w:hanging="360"/>
      </w:pPr>
      <w:rPr>
        <w:rFonts w:ascii="Wingdings" w:hAnsi="Wingdings" w:hint="default"/>
      </w:rPr>
    </w:lvl>
  </w:abstractNum>
  <w:abstractNum w:abstractNumId="9" w15:restartNumberingAfterBreak="0">
    <w:nsid w:val="31956E07"/>
    <w:multiLevelType w:val="hybridMultilevel"/>
    <w:tmpl w:val="3B963E1C"/>
    <w:lvl w:ilvl="0" w:tplc="36B05082">
      <w:start w:val="1"/>
      <w:numFmt w:val="bullet"/>
      <w:lvlText w:val="-"/>
      <w:lvlJc w:val="left"/>
      <w:pPr>
        <w:ind w:left="1800" w:hanging="360"/>
      </w:pPr>
      <w:rPr>
        <w:rFonts w:ascii="Aptos" w:hAnsi="Aptos" w:hint="default"/>
      </w:rPr>
    </w:lvl>
    <w:lvl w:ilvl="1" w:tplc="0BE228F8">
      <w:start w:val="1"/>
      <w:numFmt w:val="bullet"/>
      <w:lvlText w:val="o"/>
      <w:lvlJc w:val="left"/>
      <w:pPr>
        <w:ind w:left="2520" w:hanging="360"/>
      </w:pPr>
      <w:rPr>
        <w:rFonts w:ascii="Courier New" w:hAnsi="Courier New" w:hint="default"/>
      </w:rPr>
    </w:lvl>
    <w:lvl w:ilvl="2" w:tplc="3110B3C2">
      <w:start w:val="1"/>
      <w:numFmt w:val="bullet"/>
      <w:lvlText w:val=""/>
      <w:lvlJc w:val="left"/>
      <w:pPr>
        <w:ind w:left="3240" w:hanging="360"/>
      </w:pPr>
      <w:rPr>
        <w:rFonts w:ascii="Wingdings" w:hAnsi="Wingdings" w:hint="default"/>
      </w:rPr>
    </w:lvl>
    <w:lvl w:ilvl="3" w:tplc="B4E69208">
      <w:start w:val="1"/>
      <w:numFmt w:val="bullet"/>
      <w:lvlText w:val=""/>
      <w:lvlJc w:val="left"/>
      <w:pPr>
        <w:ind w:left="3960" w:hanging="360"/>
      </w:pPr>
      <w:rPr>
        <w:rFonts w:ascii="Symbol" w:hAnsi="Symbol" w:hint="default"/>
      </w:rPr>
    </w:lvl>
    <w:lvl w:ilvl="4" w:tplc="AFBE80C4">
      <w:start w:val="1"/>
      <w:numFmt w:val="bullet"/>
      <w:lvlText w:val="o"/>
      <w:lvlJc w:val="left"/>
      <w:pPr>
        <w:ind w:left="4680" w:hanging="360"/>
      </w:pPr>
      <w:rPr>
        <w:rFonts w:ascii="Courier New" w:hAnsi="Courier New" w:hint="default"/>
      </w:rPr>
    </w:lvl>
    <w:lvl w:ilvl="5" w:tplc="40BCC740">
      <w:start w:val="1"/>
      <w:numFmt w:val="bullet"/>
      <w:lvlText w:val=""/>
      <w:lvlJc w:val="left"/>
      <w:pPr>
        <w:ind w:left="5400" w:hanging="360"/>
      </w:pPr>
      <w:rPr>
        <w:rFonts w:ascii="Wingdings" w:hAnsi="Wingdings" w:hint="default"/>
      </w:rPr>
    </w:lvl>
    <w:lvl w:ilvl="6" w:tplc="63369408">
      <w:start w:val="1"/>
      <w:numFmt w:val="bullet"/>
      <w:lvlText w:val=""/>
      <w:lvlJc w:val="left"/>
      <w:pPr>
        <w:ind w:left="6120" w:hanging="360"/>
      </w:pPr>
      <w:rPr>
        <w:rFonts w:ascii="Symbol" w:hAnsi="Symbol" w:hint="default"/>
      </w:rPr>
    </w:lvl>
    <w:lvl w:ilvl="7" w:tplc="80BE6C7A">
      <w:start w:val="1"/>
      <w:numFmt w:val="bullet"/>
      <w:lvlText w:val="o"/>
      <w:lvlJc w:val="left"/>
      <w:pPr>
        <w:ind w:left="6840" w:hanging="360"/>
      </w:pPr>
      <w:rPr>
        <w:rFonts w:ascii="Courier New" w:hAnsi="Courier New" w:hint="default"/>
      </w:rPr>
    </w:lvl>
    <w:lvl w:ilvl="8" w:tplc="E1EA7F7A">
      <w:start w:val="1"/>
      <w:numFmt w:val="bullet"/>
      <w:lvlText w:val=""/>
      <w:lvlJc w:val="left"/>
      <w:pPr>
        <w:ind w:left="7560" w:hanging="360"/>
      </w:pPr>
      <w:rPr>
        <w:rFonts w:ascii="Wingdings" w:hAnsi="Wingdings" w:hint="default"/>
      </w:rPr>
    </w:lvl>
  </w:abstractNum>
  <w:abstractNum w:abstractNumId="10" w15:restartNumberingAfterBreak="0">
    <w:nsid w:val="38985ECA"/>
    <w:multiLevelType w:val="multilevel"/>
    <w:tmpl w:val="5274B608"/>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1" w15:restartNumberingAfterBreak="0">
    <w:nsid w:val="39356781"/>
    <w:multiLevelType w:val="multilevel"/>
    <w:tmpl w:val="2340D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AB72A9"/>
    <w:multiLevelType w:val="multilevel"/>
    <w:tmpl w:val="0C1E33D0"/>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3" w15:restartNumberingAfterBreak="0">
    <w:nsid w:val="542F64EC"/>
    <w:multiLevelType w:val="hybridMultilevel"/>
    <w:tmpl w:val="F5986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FB53E7"/>
    <w:multiLevelType w:val="multilevel"/>
    <w:tmpl w:val="47C01F6C"/>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5F33B1A0"/>
    <w:multiLevelType w:val="hybridMultilevel"/>
    <w:tmpl w:val="F8C2ED4C"/>
    <w:lvl w:ilvl="0" w:tplc="00FABE2A">
      <w:start w:val="1"/>
      <w:numFmt w:val="bullet"/>
      <w:lvlText w:val="-"/>
      <w:lvlJc w:val="left"/>
      <w:pPr>
        <w:ind w:left="1800" w:hanging="360"/>
      </w:pPr>
      <w:rPr>
        <w:rFonts w:ascii="Aptos" w:hAnsi="Aptos" w:hint="default"/>
      </w:rPr>
    </w:lvl>
    <w:lvl w:ilvl="1" w:tplc="0A188F86">
      <w:start w:val="1"/>
      <w:numFmt w:val="bullet"/>
      <w:lvlText w:val="o"/>
      <w:lvlJc w:val="left"/>
      <w:pPr>
        <w:ind w:left="2520" w:hanging="360"/>
      </w:pPr>
      <w:rPr>
        <w:rFonts w:ascii="Courier New" w:hAnsi="Courier New" w:hint="default"/>
      </w:rPr>
    </w:lvl>
    <w:lvl w:ilvl="2" w:tplc="7A1AA4BA">
      <w:start w:val="1"/>
      <w:numFmt w:val="bullet"/>
      <w:lvlText w:val=""/>
      <w:lvlJc w:val="left"/>
      <w:pPr>
        <w:ind w:left="3240" w:hanging="360"/>
      </w:pPr>
      <w:rPr>
        <w:rFonts w:ascii="Wingdings" w:hAnsi="Wingdings" w:hint="default"/>
      </w:rPr>
    </w:lvl>
    <w:lvl w:ilvl="3" w:tplc="E04417B8">
      <w:start w:val="1"/>
      <w:numFmt w:val="bullet"/>
      <w:lvlText w:val=""/>
      <w:lvlJc w:val="left"/>
      <w:pPr>
        <w:ind w:left="3960" w:hanging="360"/>
      </w:pPr>
      <w:rPr>
        <w:rFonts w:ascii="Symbol" w:hAnsi="Symbol" w:hint="default"/>
      </w:rPr>
    </w:lvl>
    <w:lvl w:ilvl="4" w:tplc="73865048">
      <w:start w:val="1"/>
      <w:numFmt w:val="bullet"/>
      <w:lvlText w:val="o"/>
      <w:lvlJc w:val="left"/>
      <w:pPr>
        <w:ind w:left="4680" w:hanging="360"/>
      </w:pPr>
      <w:rPr>
        <w:rFonts w:ascii="Courier New" w:hAnsi="Courier New" w:hint="default"/>
      </w:rPr>
    </w:lvl>
    <w:lvl w:ilvl="5" w:tplc="6DBC5558">
      <w:start w:val="1"/>
      <w:numFmt w:val="bullet"/>
      <w:lvlText w:val=""/>
      <w:lvlJc w:val="left"/>
      <w:pPr>
        <w:ind w:left="5400" w:hanging="360"/>
      </w:pPr>
      <w:rPr>
        <w:rFonts w:ascii="Wingdings" w:hAnsi="Wingdings" w:hint="default"/>
      </w:rPr>
    </w:lvl>
    <w:lvl w:ilvl="6" w:tplc="84DC7F22">
      <w:start w:val="1"/>
      <w:numFmt w:val="bullet"/>
      <w:lvlText w:val=""/>
      <w:lvlJc w:val="left"/>
      <w:pPr>
        <w:ind w:left="6120" w:hanging="360"/>
      </w:pPr>
      <w:rPr>
        <w:rFonts w:ascii="Symbol" w:hAnsi="Symbol" w:hint="default"/>
      </w:rPr>
    </w:lvl>
    <w:lvl w:ilvl="7" w:tplc="C778E760">
      <w:start w:val="1"/>
      <w:numFmt w:val="bullet"/>
      <w:lvlText w:val="o"/>
      <w:lvlJc w:val="left"/>
      <w:pPr>
        <w:ind w:left="6840" w:hanging="360"/>
      </w:pPr>
      <w:rPr>
        <w:rFonts w:ascii="Courier New" w:hAnsi="Courier New" w:hint="default"/>
      </w:rPr>
    </w:lvl>
    <w:lvl w:ilvl="8" w:tplc="E436B02A">
      <w:start w:val="1"/>
      <w:numFmt w:val="bullet"/>
      <w:lvlText w:val=""/>
      <w:lvlJc w:val="left"/>
      <w:pPr>
        <w:ind w:left="7560" w:hanging="360"/>
      </w:pPr>
      <w:rPr>
        <w:rFonts w:ascii="Wingdings" w:hAnsi="Wingdings" w:hint="default"/>
      </w:rPr>
    </w:lvl>
  </w:abstractNum>
  <w:abstractNum w:abstractNumId="16" w15:restartNumberingAfterBreak="0">
    <w:nsid w:val="5F56B248"/>
    <w:multiLevelType w:val="hybridMultilevel"/>
    <w:tmpl w:val="77625F8C"/>
    <w:lvl w:ilvl="0" w:tplc="F93E4DB0">
      <w:start w:val="1"/>
      <w:numFmt w:val="bullet"/>
      <w:lvlText w:val=""/>
      <w:lvlJc w:val="left"/>
      <w:pPr>
        <w:ind w:left="1080" w:hanging="360"/>
      </w:pPr>
      <w:rPr>
        <w:rFonts w:ascii="Symbol" w:hAnsi="Symbol" w:hint="default"/>
      </w:rPr>
    </w:lvl>
    <w:lvl w:ilvl="1" w:tplc="E5C0790C">
      <w:start w:val="1"/>
      <w:numFmt w:val="bullet"/>
      <w:lvlText w:val="o"/>
      <w:lvlJc w:val="left"/>
      <w:pPr>
        <w:ind w:left="1800" w:hanging="360"/>
      </w:pPr>
      <w:rPr>
        <w:rFonts w:ascii="Courier New" w:hAnsi="Courier New" w:hint="default"/>
      </w:rPr>
    </w:lvl>
    <w:lvl w:ilvl="2" w:tplc="5D3E7508">
      <w:start w:val="1"/>
      <w:numFmt w:val="bullet"/>
      <w:lvlText w:val=""/>
      <w:lvlJc w:val="left"/>
      <w:pPr>
        <w:ind w:left="2520" w:hanging="360"/>
      </w:pPr>
      <w:rPr>
        <w:rFonts w:ascii="Wingdings" w:hAnsi="Wingdings" w:hint="default"/>
      </w:rPr>
    </w:lvl>
    <w:lvl w:ilvl="3" w:tplc="530ED5AC">
      <w:start w:val="1"/>
      <w:numFmt w:val="bullet"/>
      <w:lvlText w:val=""/>
      <w:lvlJc w:val="left"/>
      <w:pPr>
        <w:ind w:left="3240" w:hanging="360"/>
      </w:pPr>
      <w:rPr>
        <w:rFonts w:ascii="Symbol" w:hAnsi="Symbol" w:hint="default"/>
      </w:rPr>
    </w:lvl>
    <w:lvl w:ilvl="4" w:tplc="CF42B206">
      <w:start w:val="1"/>
      <w:numFmt w:val="bullet"/>
      <w:lvlText w:val="o"/>
      <w:lvlJc w:val="left"/>
      <w:pPr>
        <w:ind w:left="3960" w:hanging="360"/>
      </w:pPr>
      <w:rPr>
        <w:rFonts w:ascii="Courier New" w:hAnsi="Courier New" w:hint="default"/>
      </w:rPr>
    </w:lvl>
    <w:lvl w:ilvl="5" w:tplc="41D2AB26">
      <w:start w:val="1"/>
      <w:numFmt w:val="bullet"/>
      <w:lvlText w:val=""/>
      <w:lvlJc w:val="left"/>
      <w:pPr>
        <w:ind w:left="4680" w:hanging="360"/>
      </w:pPr>
      <w:rPr>
        <w:rFonts w:ascii="Wingdings" w:hAnsi="Wingdings" w:hint="default"/>
      </w:rPr>
    </w:lvl>
    <w:lvl w:ilvl="6" w:tplc="4D763DF2">
      <w:start w:val="1"/>
      <w:numFmt w:val="bullet"/>
      <w:lvlText w:val=""/>
      <w:lvlJc w:val="left"/>
      <w:pPr>
        <w:ind w:left="5400" w:hanging="360"/>
      </w:pPr>
      <w:rPr>
        <w:rFonts w:ascii="Symbol" w:hAnsi="Symbol" w:hint="default"/>
      </w:rPr>
    </w:lvl>
    <w:lvl w:ilvl="7" w:tplc="BF04AFA2">
      <w:start w:val="1"/>
      <w:numFmt w:val="bullet"/>
      <w:lvlText w:val="o"/>
      <w:lvlJc w:val="left"/>
      <w:pPr>
        <w:ind w:left="6120" w:hanging="360"/>
      </w:pPr>
      <w:rPr>
        <w:rFonts w:ascii="Courier New" w:hAnsi="Courier New" w:hint="default"/>
      </w:rPr>
    </w:lvl>
    <w:lvl w:ilvl="8" w:tplc="595CA344">
      <w:start w:val="1"/>
      <w:numFmt w:val="bullet"/>
      <w:lvlText w:val=""/>
      <w:lvlJc w:val="left"/>
      <w:pPr>
        <w:ind w:left="6840" w:hanging="360"/>
      </w:pPr>
      <w:rPr>
        <w:rFonts w:ascii="Wingdings" w:hAnsi="Wingdings" w:hint="default"/>
      </w:rPr>
    </w:lvl>
  </w:abstractNum>
  <w:abstractNum w:abstractNumId="17" w15:restartNumberingAfterBreak="0">
    <w:nsid w:val="680560E9"/>
    <w:multiLevelType w:val="multilevel"/>
    <w:tmpl w:val="39303BF0"/>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502" w:hanging="360"/>
      </w:pPr>
      <w:rPr>
        <w:rFonts w:eastAsia="Arial" w:hint="default"/>
        <w:color w:val="000000" w:themeColor="text1"/>
      </w:rPr>
    </w:lvl>
    <w:lvl w:ilvl="2">
      <w:start w:val="1"/>
      <w:numFmt w:val="decimal"/>
      <w:lvlText w:val="%1.%2.%3"/>
      <w:lvlJc w:val="left"/>
      <w:pPr>
        <w:ind w:left="1004" w:hanging="720"/>
      </w:pPr>
      <w:rPr>
        <w:rFonts w:eastAsia="Arial" w:hint="default"/>
        <w:color w:val="000000" w:themeColor="text1"/>
      </w:rPr>
    </w:lvl>
    <w:lvl w:ilvl="3">
      <w:start w:val="1"/>
      <w:numFmt w:val="decimal"/>
      <w:lvlText w:val="%1.%2.%3.%4"/>
      <w:lvlJc w:val="left"/>
      <w:pPr>
        <w:ind w:left="1506" w:hanging="1080"/>
      </w:pPr>
      <w:rPr>
        <w:rFonts w:eastAsia="Arial" w:hint="default"/>
        <w:color w:val="000000" w:themeColor="text1"/>
      </w:rPr>
    </w:lvl>
    <w:lvl w:ilvl="4">
      <w:start w:val="1"/>
      <w:numFmt w:val="decimal"/>
      <w:lvlText w:val="%1.%2.%3.%4.%5"/>
      <w:lvlJc w:val="left"/>
      <w:pPr>
        <w:ind w:left="1648" w:hanging="1080"/>
      </w:pPr>
      <w:rPr>
        <w:rFonts w:eastAsia="Arial" w:hint="default"/>
        <w:color w:val="000000" w:themeColor="text1"/>
      </w:rPr>
    </w:lvl>
    <w:lvl w:ilvl="5">
      <w:start w:val="1"/>
      <w:numFmt w:val="decimal"/>
      <w:lvlText w:val="%1.%2.%3.%4.%5.%6"/>
      <w:lvlJc w:val="left"/>
      <w:pPr>
        <w:ind w:left="2150" w:hanging="1440"/>
      </w:pPr>
      <w:rPr>
        <w:rFonts w:eastAsia="Arial" w:hint="default"/>
        <w:color w:val="000000" w:themeColor="text1"/>
      </w:rPr>
    </w:lvl>
    <w:lvl w:ilvl="6">
      <w:start w:val="1"/>
      <w:numFmt w:val="decimal"/>
      <w:lvlText w:val="%1.%2.%3.%4.%5.%6.%7"/>
      <w:lvlJc w:val="left"/>
      <w:pPr>
        <w:ind w:left="2292" w:hanging="1440"/>
      </w:pPr>
      <w:rPr>
        <w:rFonts w:eastAsia="Arial" w:hint="default"/>
        <w:color w:val="000000" w:themeColor="text1"/>
      </w:rPr>
    </w:lvl>
    <w:lvl w:ilvl="7">
      <w:start w:val="1"/>
      <w:numFmt w:val="decimal"/>
      <w:lvlText w:val="%1.%2.%3.%4.%5.%6.%7.%8"/>
      <w:lvlJc w:val="left"/>
      <w:pPr>
        <w:ind w:left="2794" w:hanging="1800"/>
      </w:pPr>
      <w:rPr>
        <w:rFonts w:eastAsia="Arial" w:hint="default"/>
        <w:color w:val="000000" w:themeColor="text1"/>
      </w:rPr>
    </w:lvl>
    <w:lvl w:ilvl="8">
      <w:start w:val="1"/>
      <w:numFmt w:val="decimal"/>
      <w:lvlText w:val="%1.%2.%3.%4.%5.%6.%7.%8.%9"/>
      <w:lvlJc w:val="left"/>
      <w:pPr>
        <w:ind w:left="2936" w:hanging="1800"/>
      </w:pPr>
      <w:rPr>
        <w:rFonts w:eastAsia="Arial" w:hint="default"/>
        <w:color w:val="000000" w:themeColor="text1"/>
      </w:rPr>
    </w:lvl>
  </w:abstractNum>
  <w:abstractNum w:abstractNumId="18" w15:restartNumberingAfterBreak="0">
    <w:nsid w:val="691F0A9E"/>
    <w:multiLevelType w:val="hybridMultilevel"/>
    <w:tmpl w:val="1194D3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08CA3E7"/>
    <w:multiLevelType w:val="hybridMultilevel"/>
    <w:tmpl w:val="26A8819E"/>
    <w:lvl w:ilvl="0" w:tplc="04441EAC">
      <w:start w:val="1"/>
      <w:numFmt w:val="bullet"/>
      <w:lvlText w:val=""/>
      <w:lvlJc w:val="left"/>
      <w:pPr>
        <w:ind w:left="720" w:hanging="360"/>
      </w:pPr>
      <w:rPr>
        <w:rFonts w:ascii="Symbol" w:hAnsi="Symbol" w:hint="default"/>
      </w:rPr>
    </w:lvl>
    <w:lvl w:ilvl="1" w:tplc="0366DB74">
      <w:start w:val="1"/>
      <w:numFmt w:val="bullet"/>
      <w:lvlText w:val="o"/>
      <w:lvlJc w:val="left"/>
      <w:pPr>
        <w:ind w:left="1440" w:hanging="360"/>
      </w:pPr>
      <w:rPr>
        <w:rFonts w:ascii="Courier New" w:hAnsi="Courier New" w:hint="default"/>
      </w:rPr>
    </w:lvl>
    <w:lvl w:ilvl="2" w:tplc="8DEC0E02">
      <w:start w:val="1"/>
      <w:numFmt w:val="bullet"/>
      <w:lvlText w:val=""/>
      <w:lvlJc w:val="left"/>
      <w:pPr>
        <w:ind w:left="2160" w:hanging="360"/>
      </w:pPr>
      <w:rPr>
        <w:rFonts w:ascii="Wingdings" w:hAnsi="Wingdings" w:hint="default"/>
      </w:rPr>
    </w:lvl>
    <w:lvl w:ilvl="3" w:tplc="D0D65294">
      <w:start w:val="1"/>
      <w:numFmt w:val="bullet"/>
      <w:lvlText w:val=""/>
      <w:lvlJc w:val="left"/>
      <w:pPr>
        <w:ind w:left="2880" w:hanging="360"/>
      </w:pPr>
      <w:rPr>
        <w:rFonts w:ascii="Symbol" w:hAnsi="Symbol" w:hint="default"/>
      </w:rPr>
    </w:lvl>
    <w:lvl w:ilvl="4" w:tplc="92DA47B6">
      <w:start w:val="1"/>
      <w:numFmt w:val="bullet"/>
      <w:lvlText w:val="o"/>
      <w:lvlJc w:val="left"/>
      <w:pPr>
        <w:ind w:left="3600" w:hanging="360"/>
      </w:pPr>
      <w:rPr>
        <w:rFonts w:ascii="Courier New" w:hAnsi="Courier New" w:hint="default"/>
      </w:rPr>
    </w:lvl>
    <w:lvl w:ilvl="5" w:tplc="A2C6F5EC">
      <w:start w:val="1"/>
      <w:numFmt w:val="bullet"/>
      <w:lvlText w:val=""/>
      <w:lvlJc w:val="left"/>
      <w:pPr>
        <w:ind w:left="4320" w:hanging="360"/>
      </w:pPr>
      <w:rPr>
        <w:rFonts w:ascii="Wingdings" w:hAnsi="Wingdings" w:hint="default"/>
      </w:rPr>
    </w:lvl>
    <w:lvl w:ilvl="6" w:tplc="E146BEA0">
      <w:start w:val="1"/>
      <w:numFmt w:val="bullet"/>
      <w:lvlText w:val=""/>
      <w:lvlJc w:val="left"/>
      <w:pPr>
        <w:ind w:left="5040" w:hanging="360"/>
      </w:pPr>
      <w:rPr>
        <w:rFonts w:ascii="Symbol" w:hAnsi="Symbol" w:hint="default"/>
      </w:rPr>
    </w:lvl>
    <w:lvl w:ilvl="7" w:tplc="8A101848">
      <w:start w:val="1"/>
      <w:numFmt w:val="bullet"/>
      <w:lvlText w:val="o"/>
      <w:lvlJc w:val="left"/>
      <w:pPr>
        <w:ind w:left="5760" w:hanging="360"/>
      </w:pPr>
      <w:rPr>
        <w:rFonts w:ascii="Courier New" w:hAnsi="Courier New" w:hint="default"/>
      </w:rPr>
    </w:lvl>
    <w:lvl w:ilvl="8" w:tplc="FF282892">
      <w:start w:val="1"/>
      <w:numFmt w:val="bullet"/>
      <w:lvlText w:val=""/>
      <w:lvlJc w:val="left"/>
      <w:pPr>
        <w:ind w:left="6480" w:hanging="360"/>
      </w:pPr>
      <w:rPr>
        <w:rFonts w:ascii="Wingdings" w:hAnsi="Wingdings" w:hint="default"/>
      </w:rPr>
    </w:lvl>
  </w:abstractNum>
  <w:abstractNum w:abstractNumId="20" w15:restartNumberingAfterBreak="0">
    <w:nsid w:val="74C15057"/>
    <w:multiLevelType w:val="multilevel"/>
    <w:tmpl w:val="C71C0F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5327534">
    <w:abstractNumId w:val="2"/>
  </w:num>
  <w:num w:numId="2" w16cid:durableId="1753817339">
    <w:abstractNumId w:val="3"/>
  </w:num>
  <w:num w:numId="3" w16cid:durableId="1671984330">
    <w:abstractNumId w:val="15"/>
  </w:num>
  <w:num w:numId="4" w16cid:durableId="15078438">
    <w:abstractNumId w:val="9"/>
  </w:num>
  <w:num w:numId="5" w16cid:durableId="1559318752">
    <w:abstractNumId w:val="0"/>
  </w:num>
  <w:num w:numId="6" w16cid:durableId="201947464">
    <w:abstractNumId w:val="8"/>
  </w:num>
  <w:num w:numId="7" w16cid:durableId="503789104">
    <w:abstractNumId w:val="16"/>
  </w:num>
  <w:num w:numId="8" w16cid:durableId="898589151">
    <w:abstractNumId w:val="7"/>
  </w:num>
  <w:num w:numId="9" w16cid:durableId="777869357">
    <w:abstractNumId w:val="19"/>
  </w:num>
  <w:num w:numId="10" w16cid:durableId="1627851918">
    <w:abstractNumId w:val="1"/>
  </w:num>
  <w:num w:numId="11" w16cid:durableId="360669991">
    <w:abstractNumId w:val="14"/>
  </w:num>
  <w:num w:numId="12" w16cid:durableId="649165834">
    <w:abstractNumId w:val="13"/>
  </w:num>
  <w:num w:numId="13" w16cid:durableId="840655197">
    <w:abstractNumId w:val="18"/>
  </w:num>
  <w:num w:numId="14" w16cid:durableId="934628100">
    <w:abstractNumId w:val="6"/>
  </w:num>
  <w:num w:numId="15" w16cid:durableId="1787314427">
    <w:abstractNumId w:val="5"/>
  </w:num>
  <w:num w:numId="16" w16cid:durableId="1656296108">
    <w:abstractNumId w:val="4"/>
  </w:num>
  <w:num w:numId="17" w16cid:durableId="1639411177">
    <w:abstractNumId w:val="10"/>
  </w:num>
  <w:num w:numId="18" w16cid:durableId="211424266">
    <w:abstractNumId w:val="12"/>
  </w:num>
  <w:num w:numId="19" w16cid:durableId="1724988734">
    <w:abstractNumId w:val="17"/>
  </w:num>
  <w:num w:numId="20" w16cid:durableId="541015006">
    <w:abstractNumId w:val="20"/>
  </w:num>
  <w:num w:numId="21" w16cid:durableId="43602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30"/>
    <w:rsid w:val="00043730"/>
    <w:rsid w:val="000C7718"/>
    <w:rsid w:val="000D3D25"/>
    <w:rsid w:val="001152AC"/>
    <w:rsid w:val="00165034"/>
    <w:rsid w:val="0023134F"/>
    <w:rsid w:val="003C27CE"/>
    <w:rsid w:val="004541E6"/>
    <w:rsid w:val="00471B3D"/>
    <w:rsid w:val="004F5454"/>
    <w:rsid w:val="006401A6"/>
    <w:rsid w:val="006746A7"/>
    <w:rsid w:val="00707B41"/>
    <w:rsid w:val="00751EC5"/>
    <w:rsid w:val="007E3B6F"/>
    <w:rsid w:val="007E4F5C"/>
    <w:rsid w:val="00926E0A"/>
    <w:rsid w:val="00A50B81"/>
    <w:rsid w:val="00A55C93"/>
    <w:rsid w:val="00B97B80"/>
    <w:rsid w:val="00C43FE1"/>
    <w:rsid w:val="00D02640"/>
    <w:rsid w:val="00E75EB7"/>
    <w:rsid w:val="00EC3218"/>
    <w:rsid w:val="00F04DD3"/>
    <w:rsid w:val="00F72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51A6330"/>
  <w15:chartTrackingRefBased/>
  <w15:docId w15:val="{B0031C5D-8520-4597-8A25-4271BBDC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30"/>
    <w:rPr>
      <w:kern w:val="0"/>
      <w14:ligatures w14:val="none"/>
    </w:rPr>
  </w:style>
  <w:style w:type="paragraph" w:styleId="Heading1">
    <w:name w:val="heading 1"/>
    <w:basedOn w:val="Normal"/>
    <w:next w:val="Normal"/>
    <w:link w:val="Heading1Char"/>
    <w:uiPriority w:val="9"/>
    <w:qFormat/>
    <w:rsid w:val="0004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30"/>
    <w:rPr>
      <w:rFonts w:eastAsiaTheme="majorEastAsia" w:cstheme="majorBidi"/>
      <w:color w:val="272727" w:themeColor="text1" w:themeTint="D8"/>
    </w:rPr>
  </w:style>
  <w:style w:type="paragraph" w:styleId="Title">
    <w:name w:val="Title"/>
    <w:basedOn w:val="Normal"/>
    <w:next w:val="Normal"/>
    <w:link w:val="TitleChar"/>
    <w:uiPriority w:val="10"/>
    <w:qFormat/>
    <w:rsid w:val="00043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30"/>
    <w:pPr>
      <w:spacing w:before="160"/>
      <w:jc w:val="center"/>
    </w:pPr>
    <w:rPr>
      <w:i/>
      <w:iCs/>
      <w:color w:val="404040" w:themeColor="text1" w:themeTint="BF"/>
    </w:rPr>
  </w:style>
  <w:style w:type="character" w:customStyle="1" w:styleId="QuoteChar">
    <w:name w:val="Quote Char"/>
    <w:basedOn w:val="DefaultParagraphFont"/>
    <w:link w:val="Quote"/>
    <w:uiPriority w:val="29"/>
    <w:rsid w:val="00043730"/>
    <w:rPr>
      <w:i/>
      <w:iCs/>
      <w:color w:val="404040" w:themeColor="text1" w:themeTint="BF"/>
    </w:rPr>
  </w:style>
  <w:style w:type="paragraph" w:styleId="ListParagraph">
    <w:name w:val="List Paragraph"/>
    <w:basedOn w:val="Normal"/>
    <w:uiPriority w:val="34"/>
    <w:qFormat/>
    <w:rsid w:val="00043730"/>
    <w:pPr>
      <w:ind w:left="720"/>
      <w:contextualSpacing/>
    </w:pPr>
  </w:style>
  <w:style w:type="character" w:styleId="IntenseEmphasis">
    <w:name w:val="Intense Emphasis"/>
    <w:basedOn w:val="DefaultParagraphFont"/>
    <w:uiPriority w:val="21"/>
    <w:qFormat/>
    <w:rsid w:val="00043730"/>
    <w:rPr>
      <w:i/>
      <w:iCs/>
      <w:color w:val="0F4761" w:themeColor="accent1" w:themeShade="BF"/>
    </w:rPr>
  </w:style>
  <w:style w:type="paragraph" w:styleId="IntenseQuote">
    <w:name w:val="Intense Quote"/>
    <w:basedOn w:val="Normal"/>
    <w:next w:val="Normal"/>
    <w:link w:val="IntenseQuoteChar"/>
    <w:uiPriority w:val="30"/>
    <w:qFormat/>
    <w:rsid w:val="0004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30"/>
    <w:rPr>
      <w:i/>
      <w:iCs/>
      <w:color w:val="0F4761" w:themeColor="accent1" w:themeShade="BF"/>
    </w:rPr>
  </w:style>
  <w:style w:type="character" w:styleId="IntenseReference">
    <w:name w:val="Intense Reference"/>
    <w:basedOn w:val="DefaultParagraphFont"/>
    <w:uiPriority w:val="32"/>
    <w:qFormat/>
    <w:rsid w:val="00043730"/>
    <w:rPr>
      <w:b/>
      <w:bCs/>
      <w:smallCaps/>
      <w:color w:val="0F4761" w:themeColor="accent1" w:themeShade="BF"/>
      <w:spacing w:val="5"/>
    </w:rPr>
  </w:style>
  <w:style w:type="paragraph" w:customStyle="1" w:styleId="Default">
    <w:name w:val="Default"/>
    <w:rsid w:val="00043730"/>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0437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file:///C:\Users\mpaterson-80\Downloads\ExxonMobil%20Liaison%20Committee%20Report%20August%202025%20Final.pdf" TargetMode="External"/><Relationship Id="rId13" Type="http://schemas.openxmlformats.org/officeDocument/2006/relationships/oleObject" Target="file:///C:\Users\mpaterson-80\Downloads\SEPA%20Update%20for%20Mossmorran%20and%20Braefoot%20Bay%20Community%20and%20Safety%20Liaison%20Committee%20Aug%202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file:///C:\Users\mpaterson-80\Desktop\FC%20Written%20Submission%20on%20Expert%20Advisory%20Groups%20to%20Mossmorran%20and%20Braefoot%20Bay%20Community%20and%20Safety%20Committee%20Meeting%2028.08.2025.doc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uline.mcgeevor@shell.com"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file:///C:\Users\mpaterson-80\Desktop\Mossmorran%20&amp;%20Braefoot%20community%20Safety%20Committee%20Meetings\2025\Meeting%2028.08.25\MMBB%20Report%20June%20-%20August%202025%20-%20Final%20(1).pdf"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beta.sepa.scot/local-environmental-issues/mossmor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47C5-153E-4CC7-8AC5-6DA9D232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Paterson</dc:creator>
  <cp:keywords/>
  <dc:description/>
  <cp:lastModifiedBy>Jill Guild</cp:lastModifiedBy>
  <cp:revision>2</cp:revision>
  <dcterms:created xsi:type="dcterms:W3CDTF">2026-06-03T13:27:00Z</dcterms:created>
  <dcterms:modified xsi:type="dcterms:W3CDTF">2026-06-03T13:27:00Z</dcterms:modified>
</cp:coreProperties>
</file>