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D39" w:rsidRPr="00BA51A2" w:rsidRDefault="00683D39" w:rsidP="00683D39">
      <w:pPr>
        <w:jc w:val="center"/>
        <w:rPr>
          <w:rFonts w:ascii="Arial" w:hAnsi="Arial" w:cs="Arial"/>
          <w:b/>
          <w:bCs/>
        </w:rPr>
      </w:pPr>
      <w:proofErr w:type="spellStart"/>
      <w:r>
        <w:rPr>
          <w:rFonts w:ascii="Arial" w:hAnsi="Arial" w:cs="Arial"/>
          <w:b/>
          <w:bCs/>
        </w:rPr>
        <w:t>Mountfleurie</w:t>
      </w:r>
      <w:proofErr w:type="spellEnd"/>
      <w:r>
        <w:rPr>
          <w:rFonts w:ascii="Arial" w:hAnsi="Arial" w:cs="Arial"/>
          <w:b/>
          <w:bCs/>
        </w:rPr>
        <w:t xml:space="preserve"> Primary School</w:t>
      </w:r>
      <w:r>
        <w:rPr>
          <w:rFonts w:ascii="Arial" w:hAnsi="Arial" w:cs="Arial"/>
          <w:b/>
          <w:bCs/>
        </w:rPr>
        <w:tab/>
      </w:r>
      <w:r w:rsidRPr="00BA51A2">
        <w:rPr>
          <w:rFonts w:ascii="Arial" w:hAnsi="Arial" w:cs="Arial"/>
          <w:b/>
          <w:bCs/>
        </w:rPr>
        <w:t>Session 202</w:t>
      </w:r>
      <w:r>
        <w:rPr>
          <w:rFonts w:ascii="Arial" w:hAnsi="Arial" w:cs="Arial"/>
          <w:b/>
          <w:bCs/>
        </w:rPr>
        <w:t>1</w:t>
      </w:r>
      <w:r w:rsidRPr="00BA51A2">
        <w:rPr>
          <w:rFonts w:ascii="Arial" w:hAnsi="Arial" w:cs="Arial"/>
          <w:b/>
          <w:bCs/>
        </w:rPr>
        <w:t xml:space="preserve"> -202</w:t>
      </w:r>
      <w:r>
        <w:rPr>
          <w:rFonts w:ascii="Arial" w:hAnsi="Arial" w:cs="Arial"/>
          <w:b/>
          <w:bCs/>
        </w:rPr>
        <w:t>2</w:t>
      </w:r>
      <w:r w:rsidRPr="00BA51A2">
        <w:rPr>
          <w:rFonts w:ascii="Arial" w:hAnsi="Arial" w:cs="Arial"/>
          <w:b/>
          <w:bCs/>
        </w:rPr>
        <w:tab/>
      </w:r>
      <w:r>
        <w:rPr>
          <w:rFonts w:ascii="Arial" w:hAnsi="Arial" w:cs="Arial"/>
          <w:b/>
          <w:bCs/>
        </w:rPr>
        <w:tab/>
        <w:t>Improvement Plan</w:t>
      </w:r>
    </w:p>
    <w:tbl>
      <w:tblPr>
        <w:tblStyle w:val="TableGrid"/>
        <w:tblpPr w:leftFromText="180" w:rightFromText="180" w:vertAnchor="page" w:horzAnchor="margin" w:tblpXSpec="center" w:tblpY="1216"/>
        <w:tblW w:w="15193" w:type="dxa"/>
        <w:tblLayout w:type="fixed"/>
        <w:tblLook w:val="04A0" w:firstRow="1" w:lastRow="0" w:firstColumn="1" w:lastColumn="0" w:noHBand="0" w:noVBand="1"/>
      </w:tblPr>
      <w:tblGrid>
        <w:gridCol w:w="3214"/>
        <w:gridCol w:w="3444"/>
        <w:gridCol w:w="938"/>
        <w:gridCol w:w="1471"/>
        <w:gridCol w:w="3086"/>
        <w:gridCol w:w="3040"/>
      </w:tblGrid>
      <w:tr w:rsidR="00683D39" w:rsidRPr="00076251" w:rsidTr="00772954">
        <w:trPr>
          <w:trHeight w:val="432"/>
        </w:trPr>
        <w:tc>
          <w:tcPr>
            <w:tcW w:w="15193" w:type="dxa"/>
            <w:gridSpan w:val="6"/>
            <w:vAlign w:val="center"/>
          </w:tcPr>
          <w:p w:rsidR="00683D39" w:rsidRPr="00076251" w:rsidRDefault="00683D39" w:rsidP="00772954">
            <w:pPr>
              <w:tabs>
                <w:tab w:val="left" w:pos="2520"/>
              </w:tabs>
              <w:rPr>
                <w:rFonts w:ascii="Arial" w:hAnsi="Arial" w:cs="Arial"/>
                <w:sz w:val="20"/>
                <w:szCs w:val="20"/>
              </w:rPr>
            </w:pPr>
            <w:r>
              <w:rPr>
                <w:rFonts w:ascii="Arial" w:hAnsi="Arial" w:cs="Arial"/>
                <w:b/>
                <w:sz w:val="20"/>
                <w:szCs w:val="20"/>
              </w:rPr>
              <w:t xml:space="preserve">National Improvement Framework Priority: </w:t>
            </w:r>
            <w:r w:rsidRPr="00EB47AD">
              <w:rPr>
                <w:rFonts w:ascii="Arial" w:hAnsi="Arial" w:cs="Arial"/>
                <w:sz w:val="20"/>
                <w:szCs w:val="20"/>
              </w:rPr>
              <w:t xml:space="preserve">  </w:t>
            </w:r>
            <w:r>
              <w:rPr>
                <w:rFonts w:ascii="Arial" w:hAnsi="Arial" w:cs="Arial"/>
                <w:sz w:val="20"/>
                <w:szCs w:val="20"/>
              </w:rPr>
              <w:t xml:space="preserve"> </w:t>
            </w:r>
            <w:r w:rsidRPr="009212C2">
              <w:rPr>
                <w:rFonts w:ascii="Arial" w:hAnsi="Arial" w:cs="Arial"/>
              </w:rPr>
              <w:t xml:space="preserve"> Improvement in children and young people’s health and wellbeing</w:t>
            </w:r>
          </w:p>
        </w:tc>
      </w:tr>
      <w:tr w:rsidR="00683D39" w:rsidRPr="00B27FFA" w:rsidTr="00772954">
        <w:trPr>
          <w:trHeight w:val="410"/>
        </w:trPr>
        <w:tc>
          <w:tcPr>
            <w:tcW w:w="15193" w:type="dxa"/>
            <w:gridSpan w:val="6"/>
            <w:vAlign w:val="center"/>
          </w:tcPr>
          <w:p w:rsidR="00683D39" w:rsidRPr="00C8489D" w:rsidRDefault="00683D39" w:rsidP="00772954">
            <w:pPr>
              <w:tabs>
                <w:tab w:val="left" w:pos="2520"/>
              </w:tabs>
              <w:rPr>
                <w:rFonts w:ascii="Arial" w:hAnsi="Arial" w:cs="Arial"/>
                <w:bCs/>
                <w:i/>
                <w:iCs/>
                <w:color w:val="FF0000"/>
                <w:sz w:val="20"/>
                <w:szCs w:val="20"/>
              </w:rPr>
            </w:pPr>
            <w:r w:rsidRPr="00B27FFA">
              <w:rPr>
                <w:rFonts w:ascii="Arial" w:hAnsi="Arial" w:cs="Arial"/>
                <w:b/>
                <w:sz w:val="24"/>
                <w:szCs w:val="24"/>
              </w:rPr>
              <w:t xml:space="preserve">Focused Priority:   </w:t>
            </w:r>
            <w:r>
              <w:rPr>
                <w:rFonts w:ascii="Arial" w:hAnsi="Arial" w:cs="Arial"/>
                <w:b/>
                <w:sz w:val="24"/>
                <w:szCs w:val="24"/>
              </w:rPr>
              <w:t xml:space="preserve"> Ethos, Values, Relationships and Nurture (Health and Wellbeing)</w:t>
            </w:r>
          </w:p>
        </w:tc>
      </w:tr>
      <w:tr w:rsidR="00683D39" w:rsidTr="00772954">
        <w:trPr>
          <w:trHeight w:val="415"/>
        </w:trPr>
        <w:tc>
          <w:tcPr>
            <w:tcW w:w="7596" w:type="dxa"/>
            <w:gridSpan w:val="3"/>
            <w:vAlign w:val="center"/>
          </w:tcPr>
          <w:p w:rsidR="00683D39" w:rsidRPr="00EB47AD" w:rsidRDefault="00683D39" w:rsidP="00772954">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rsidR="00683D39" w:rsidRDefault="00683D39" w:rsidP="00772954">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683D39" w:rsidTr="00772954">
        <w:trPr>
          <w:trHeight w:val="695"/>
        </w:trPr>
        <w:tc>
          <w:tcPr>
            <w:tcW w:w="7596" w:type="dxa"/>
            <w:gridSpan w:val="3"/>
            <w:vAlign w:val="center"/>
          </w:tcPr>
          <w:p w:rsidR="00683D39" w:rsidRPr="009212C2" w:rsidRDefault="00683D39" w:rsidP="00683D39">
            <w:pPr>
              <w:pStyle w:val="ListParagraph"/>
              <w:numPr>
                <w:ilvl w:val="1"/>
                <w:numId w:val="1"/>
              </w:numPr>
              <w:tabs>
                <w:tab w:val="left" w:pos="2520"/>
              </w:tabs>
              <w:rPr>
                <w:rFonts w:ascii="Arial" w:hAnsi="Arial"/>
              </w:rPr>
            </w:pPr>
            <w:r w:rsidRPr="009212C2">
              <w:rPr>
                <w:rFonts w:ascii="Arial" w:hAnsi="Arial"/>
              </w:rPr>
              <w:t>Self-evaluation for self-improvement</w:t>
            </w:r>
          </w:p>
          <w:p w:rsidR="00683D39" w:rsidRPr="009212C2" w:rsidRDefault="00683D39" w:rsidP="00683D39">
            <w:pPr>
              <w:pStyle w:val="ListParagraph"/>
              <w:numPr>
                <w:ilvl w:val="1"/>
                <w:numId w:val="1"/>
              </w:numPr>
              <w:tabs>
                <w:tab w:val="left" w:pos="2520"/>
              </w:tabs>
              <w:rPr>
                <w:rFonts w:ascii="Arial" w:hAnsi="Arial"/>
              </w:rPr>
            </w:pPr>
            <w:r w:rsidRPr="009212C2">
              <w:rPr>
                <w:rFonts w:ascii="Arial" w:hAnsi="Arial"/>
              </w:rPr>
              <w:t>Leadership of learning</w:t>
            </w:r>
          </w:p>
          <w:p w:rsidR="00683D39" w:rsidRPr="009212C2" w:rsidRDefault="00683D39" w:rsidP="00683D39">
            <w:pPr>
              <w:pStyle w:val="ListParagraph"/>
              <w:numPr>
                <w:ilvl w:val="1"/>
                <w:numId w:val="1"/>
              </w:numPr>
              <w:tabs>
                <w:tab w:val="left" w:pos="2520"/>
              </w:tabs>
              <w:rPr>
                <w:rFonts w:ascii="Arial" w:hAnsi="Arial"/>
              </w:rPr>
            </w:pPr>
            <w:r w:rsidRPr="009212C2">
              <w:rPr>
                <w:rFonts w:ascii="Arial" w:hAnsi="Arial"/>
              </w:rPr>
              <w:t>Leadership of change</w:t>
            </w:r>
          </w:p>
          <w:p w:rsidR="00683D39" w:rsidRPr="009212C2" w:rsidRDefault="00683D39" w:rsidP="00772954">
            <w:pPr>
              <w:tabs>
                <w:tab w:val="left" w:pos="2520"/>
              </w:tabs>
              <w:rPr>
                <w:rFonts w:ascii="Arial" w:hAnsi="Arial" w:cs="Arial"/>
              </w:rPr>
            </w:pPr>
            <w:r w:rsidRPr="009212C2">
              <w:rPr>
                <w:rFonts w:ascii="Arial" w:hAnsi="Arial" w:cs="Arial"/>
              </w:rPr>
              <w:t>2.3 Learning, teaching and assessment3.1 Ensuring wellbeing, equality and inclusion</w:t>
            </w:r>
          </w:p>
          <w:p w:rsidR="00683D39" w:rsidRPr="009212C2" w:rsidRDefault="00683D39" w:rsidP="00772954">
            <w:pPr>
              <w:tabs>
                <w:tab w:val="left" w:pos="2520"/>
              </w:tabs>
              <w:rPr>
                <w:rFonts w:ascii="Arial" w:hAnsi="Arial" w:cs="Arial"/>
                <w:sz w:val="20"/>
              </w:rPr>
            </w:pPr>
          </w:p>
        </w:tc>
        <w:tc>
          <w:tcPr>
            <w:tcW w:w="7597" w:type="dxa"/>
            <w:gridSpan w:val="3"/>
            <w:vAlign w:val="center"/>
          </w:tcPr>
          <w:p w:rsidR="00683D39" w:rsidRPr="009212C2" w:rsidRDefault="00683D39" w:rsidP="00683D39">
            <w:pPr>
              <w:pStyle w:val="ListParagraph"/>
              <w:numPr>
                <w:ilvl w:val="1"/>
                <w:numId w:val="2"/>
              </w:numPr>
              <w:tabs>
                <w:tab w:val="left" w:pos="2520"/>
              </w:tabs>
              <w:rPr>
                <w:rFonts w:ascii="Arial" w:hAnsi="Arial"/>
              </w:rPr>
            </w:pPr>
            <w:r w:rsidRPr="009212C2">
              <w:rPr>
                <w:rFonts w:ascii="Arial" w:hAnsi="Arial"/>
              </w:rPr>
              <w:t>Self-evaluation for self-improvement</w:t>
            </w:r>
          </w:p>
          <w:p w:rsidR="00683D39" w:rsidRPr="009212C2" w:rsidRDefault="00683D39" w:rsidP="00683D39">
            <w:pPr>
              <w:pStyle w:val="ListParagraph"/>
              <w:numPr>
                <w:ilvl w:val="1"/>
                <w:numId w:val="2"/>
              </w:numPr>
              <w:tabs>
                <w:tab w:val="left" w:pos="2520"/>
              </w:tabs>
              <w:rPr>
                <w:rFonts w:ascii="Arial" w:hAnsi="Arial"/>
              </w:rPr>
            </w:pPr>
            <w:r w:rsidRPr="009212C2">
              <w:rPr>
                <w:rFonts w:ascii="Arial" w:hAnsi="Arial"/>
              </w:rPr>
              <w:t>Leadership of learning</w:t>
            </w:r>
          </w:p>
          <w:p w:rsidR="00683D39" w:rsidRPr="009212C2" w:rsidRDefault="00683D39" w:rsidP="00683D39">
            <w:pPr>
              <w:pStyle w:val="ListParagraph"/>
              <w:numPr>
                <w:ilvl w:val="1"/>
                <w:numId w:val="2"/>
              </w:numPr>
              <w:tabs>
                <w:tab w:val="left" w:pos="2520"/>
              </w:tabs>
              <w:rPr>
                <w:rFonts w:ascii="Arial" w:hAnsi="Arial"/>
              </w:rPr>
            </w:pPr>
            <w:r w:rsidRPr="009212C2">
              <w:rPr>
                <w:rFonts w:ascii="Arial" w:hAnsi="Arial"/>
              </w:rPr>
              <w:t>Leadership of change</w:t>
            </w:r>
          </w:p>
          <w:p w:rsidR="00683D39" w:rsidRDefault="00683D39" w:rsidP="00772954">
            <w:pPr>
              <w:tabs>
                <w:tab w:val="left" w:pos="2520"/>
              </w:tabs>
              <w:rPr>
                <w:rFonts w:ascii="Arial" w:hAnsi="Arial" w:cs="Arial"/>
              </w:rPr>
            </w:pPr>
            <w:r w:rsidRPr="009212C2">
              <w:rPr>
                <w:rFonts w:ascii="Arial" w:hAnsi="Arial" w:cs="Arial"/>
              </w:rPr>
              <w:t>2.3 Learning, teaching and assessment</w:t>
            </w:r>
          </w:p>
          <w:p w:rsidR="00683D39" w:rsidRPr="004F5428" w:rsidRDefault="00683D39" w:rsidP="00772954">
            <w:pPr>
              <w:tabs>
                <w:tab w:val="left" w:pos="2520"/>
              </w:tabs>
              <w:rPr>
                <w:rFonts w:ascii="Arial" w:hAnsi="Arial" w:cs="Arial"/>
              </w:rPr>
            </w:pPr>
            <w:r w:rsidRPr="009212C2">
              <w:rPr>
                <w:rFonts w:ascii="Arial" w:hAnsi="Arial" w:cs="Arial"/>
              </w:rPr>
              <w:t>3.1 Ensuring wellbeing, equality and inclusion</w:t>
            </w:r>
            <w:r w:rsidRPr="00EB47AD">
              <w:rPr>
                <w:rFonts w:ascii="Arial" w:hAnsi="Arial" w:cs="Arial"/>
                <w:sz w:val="20"/>
                <w:szCs w:val="20"/>
              </w:rPr>
              <w:t xml:space="preserve">        </w:t>
            </w:r>
            <w:r w:rsidRPr="00EB47AD">
              <w:rPr>
                <w:rFonts w:ascii="Arial" w:hAnsi="Arial" w:cs="Arial"/>
                <w:b/>
                <w:sz w:val="20"/>
                <w:szCs w:val="20"/>
              </w:rPr>
              <w:t xml:space="preserve"> </w:t>
            </w:r>
          </w:p>
        </w:tc>
      </w:tr>
      <w:tr w:rsidR="00683D39" w:rsidRPr="00B27FFA" w:rsidTr="00772954">
        <w:trPr>
          <w:trHeight w:val="458"/>
        </w:trPr>
        <w:tc>
          <w:tcPr>
            <w:tcW w:w="3214" w:type="dxa"/>
            <w:vAlign w:val="center"/>
          </w:tcPr>
          <w:p w:rsidR="00683D39" w:rsidRPr="00B27FFA" w:rsidRDefault="00683D39" w:rsidP="00772954">
            <w:pPr>
              <w:jc w:val="center"/>
              <w:rPr>
                <w:rFonts w:ascii="Arial" w:hAnsi="Arial" w:cs="Arial"/>
                <w:b/>
                <w:sz w:val="24"/>
                <w:szCs w:val="24"/>
              </w:rPr>
            </w:pPr>
            <w:r>
              <w:rPr>
                <w:rFonts w:ascii="Arial" w:hAnsi="Arial" w:cs="Arial"/>
                <w:b/>
                <w:sz w:val="24"/>
                <w:szCs w:val="24"/>
              </w:rPr>
              <w:t>Expected Impact</w:t>
            </w:r>
          </w:p>
        </w:tc>
        <w:tc>
          <w:tcPr>
            <w:tcW w:w="3444" w:type="dxa"/>
            <w:vAlign w:val="center"/>
          </w:tcPr>
          <w:p w:rsidR="00683D39" w:rsidRPr="00B27FFA" w:rsidRDefault="00683D39" w:rsidP="00772954">
            <w:pPr>
              <w:jc w:val="center"/>
              <w:rPr>
                <w:rFonts w:ascii="Arial" w:hAnsi="Arial" w:cs="Arial"/>
                <w:b/>
                <w:sz w:val="24"/>
                <w:szCs w:val="24"/>
              </w:rPr>
            </w:pPr>
            <w:r>
              <w:rPr>
                <w:rFonts w:ascii="Arial" w:hAnsi="Arial" w:cs="Arial"/>
                <w:b/>
                <w:sz w:val="24"/>
                <w:szCs w:val="24"/>
              </w:rPr>
              <w:t>Strategic Actions Planned</w:t>
            </w:r>
          </w:p>
        </w:tc>
        <w:tc>
          <w:tcPr>
            <w:tcW w:w="2409" w:type="dxa"/>
            <w:gridSpan w:val="2"/>
            <w:vAlign w:val="center"/>
          </w:tcPr>
          <w:p w:rsidR="00683D39" w:rsidRPr="00B27FFA" w:rsidRDefault="00683D39" w:rsidP="00772954">
            <w:pPr>
              <w:jc w:val="center"/>
              <w:rPr>
                <w:rFonts w:ascii="Arial" w:hAnsi="Arial" w:cs="Arial"/>
                <w:b/>
                <w:sz w:val="24"/>
                <w:szCs w:val="24"/>
              </w:rPr>
            </w:pPr>
            <w:r w:rsidRPr="00B27FFA">
              <w:rPr>
                <w:rFonts w:ascii="Arial" w:hAnsi="Arial" w:cs="Arial"/>
                <w:b/>
                <w:sz w:val="24"/>
                <w:szCs w:val="24"/>
              </w:rPr>
              <w:t>Responsibilities</w:t>
            </w:r>
          </w:p>
        </w:tc>
        <w:tc>
          <w:tcPr>
            <w:tcW w:w="3086" w:type="dxa"/>
            <w:vAlign w:val="center"/>
          </w:tcPr>
          <w:p w:rsidR="00683D39" w:rsidRDefault="00683D39" w:rsidP="00772954">
            <w:pPr>
              <w:jc w:val="center"/>
              <w:rPr>
                <w:rFonts w:ascii="Arial" w:hAnsi="Arial" w:cs="Arial"/>
                <w:b/>
                <w:sz w:val="24"/>
                <w:szCs w:val="24"/>
              </w:rPr>
            </w:pPr>
            <w:r>
              <w:rPr>
                <w:rFonts w:ascii="Arial" w:hAnsi="Arial" w:cs="Arial"/>
                <w:b/>
                <w:sz w:val="24"/>
                <w:szCs w:val="24"/>
              </w:rPr>
              <w:t>Measure of Success</w:t>
            </w:r>
          </w:p>
          <w:p w:rsidR="00683D39" w:rsidRPr="000A1781" w:rsidRDefault="00683D39" w:rsidP="00772954">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rsidR="00683D39" w:rsidRPr="00B27FFA" w:rsidRDefault="00683D39" w:rsidP="00772954">
            <w:pPr>
              <w:jc w:val="center"/>
              <w:rPr>
                <w:rFonts w:ascii="Arial" w:hAnsi="Arial" w:cs="Arial"/>
                <w:b/>
                <w:sz w:val="24"/>
                <w:szCs w:val="24"/>
              </w:rPr>
            </w:pPr>
            <w:r>
              <w:rPr>
                <w:rFonts w:ascii="Arial" w:hAnsi="Arial" w:cs="Arial"/>
                <w:b/>
                <w:sz w:val="24"/>
                <w:szCs w:val="24"/>
              </w:rPr>
              <w:t>Timescales</w:t>
            </w:r>
          </w:p>
        </w:tc>
      </w:tr>
      <w:tr w:rsidR="00683D39" w:rsidTr="00445E79">
        <w:trPr>
          <w:trHeight w:val="1685"/>
        </w:trPr>
        <w:tc>
          <w:tcPr>
            <w:tcW w:w="3214" w:type="dxa"/>
          </w:tcPr>
          <w:p w:rsidR="00683D39" w:rsidRDefault="00683D39" w:rsidP="00772954">
            <w:pPr>
              <w:rPr>
                <w:rFonts w:ascii="Arial" w:hAnsi="Arial" w:cs="Arial"/>
                <w:color w:val="FF0000"/>
                <w:sz w:val="20"/>
                <w:szCs w:val="20"/>
              </w:rPr>
            </w:pPr>
          </w:p>
          <w:p w:rsidR="00445E79" w:rsidRDefault="00445E79" w:rsidP="00772954">
            <w:pPr>
              <w:rPr>
                <w:rFonts w:ascii="Arial" w:hAnsi="Arial" w:cs="Arial"/>
                <w:color w:val="FF0000"/>
                <w:sz w:val="20"/>
                <w:szCs w:val="20"/>
              </w:rPr>
            </w:pPr>
          </w:p>
          <w:p w:rsidR="00445E79" w:rsidRDefault="00445E79" w:rsidP="00772954">
            <w:pPr>
              <w:rPr>
                <w:rFonts w:ascii="Arial" w:hAnsi="Arial" w:cs="Arial"/>
                <w:color w:val="FF0000"/>
                <w:sz w:val="20"/>
                <w:szCs w:val="20"/>
              </w:rPr>
            </w:pPr>
          </w:p>
          <w:p w:rsidR="00445E79" w:rsidRPr="00AD7175" w:rsidRDefault="00445E79" w:rsidP="00772954">
            <w:pPr>
              <w:rPr>
                <w:rFonts w:ascii="Arial" w:hAnsi="Arial" w:cs="Arial"/>
                <w:color w:val="FF0000"/>
                <w:sz w:val="20"/>
                <w:szCs w:val="20"/>
              </w:rPr>
            </w:pPr>
          </w:p>
          <w:p w:rsidR="00683D39" w:rsidRPr="00683D39" w:rsidRDefault="00683D39" w:rsidP="00772954">
            <w:pPr>
              <w:rPr>
                <w:rFonts w:ascii="Arial" w:hAnsi="Arial" w:cs="Arial"/>
                <w:color w:val="000000" w:themeColor="text1"/>
                <w:sz w:val="20"/>
                <w:szCs w:val="20"/>
              </w:rPr>
            </w:pPr>
            <w:r w:rsidRPr="00683D39">
              <w:rPr>
                <w:rFonts w:ascii="Arial" w:hAnsi="Arial" w:cs="Arial"/>
                <w:color w:val="000000" w:themeColor="text1"/>
                <w:sz w:val="20"/>
                <w:szCs w:val="20"/>
              </w:rPr>
              <w:t xml:space="preserve">All staff will have a clear understanding of the expectations within the school and children will continue to get a clear and consistent message </w:t>
            </w:r>
          </w:p>
          <w:p w:rsidR="00683D39" w:rsidRDefault="00683D39" w:rsidP="00772954">
            <w:pPr>
              <w:rPr>
                <w:rFonts w:ascii="Arial" w:hAnsi="Arial" w:cs="Arial"/>
                <w:color w:val="000000" w:themeColor="text1"/>
                <w:sz w:val="20"/>
                <w:szCs w:val="20"/>
              </w:rPr>
            </w:pPr>
          </w:p>
          <w:p w:rsidR="007E52F6" w:rsidRDefault="007E52F6" w:rsidP="00772954">
            <w:pPr>
              <w:rPr>
                <w:rFonts w:ascii="Arial" w:hAnsi="Arial" w:cs="Arial"/>
                <w:color w:val="000000" w:themeColor="text1"/>
                <w:sz w:val="20"/>
                <w:szCs w:val="20"/>
              </w:rPr>
            </w:pPr>
          </w:p>
          <w:p w:rsidR="007E52F6" w:rsidRDefault="007E52F6" w:rsidP="00772954">
            <w:pPr>
              <w:rPr>
                <w:rFonts w:ascii="Arial" w:hAnsi="Arial" w:cs="Arial"/>
                <w:color w:val="000000" w:themeColor="text1"/>
                <w:sz w:val="20"/>
                <w:szCs w:val="20"/>
              </w:rPr>
            </w:pPr>
          </w:p>
          <w:p w:rsidR="007E52F6" w:rsidRPr="00683D39" w:rsidRDefault="007E52F6" w:rsidP="00772954">
            <w:pPr>
              <w:rPr>
                <w:rFonts w:ascii="Arial" w:hAnsi="Arial" w:cs="Arial"/>
                <w:color w:val="000000" w:themeColor="text1"/>
                <w:sz w:val="20"/>
                <w:szCs w:val="20"/>
              </w:rPr>
            </w:pPr>
          </w:p>
          <w:p w:rsidR="00683D39" w:rsidRPr="00683D39" w:rsidRDefault="00683D39" w:rsidP="00772954">
            <w:pPr>
              <w:rPr>
                <w:rFonts w:ascii="Arial" w:hAnsi="Arial" w:cs="Arial"/>
                <w:color w:val="000000" w:themeColor="text1"/>
                <w:sz w:val="20"/>
                <w:szCs w:val="20"/>
              </w:rPr>
            </w:pPr>
            <w:r w:rsidRPr="00683D39">
              <w:rPr>
                <w:rFonts w:ascii="Arial" w:hAnsi="Arial" w:cs="Arial"/>
                <w:color w:val="000000" w:themeColor="text1"/>
                <w:sz w:val="20"/>
                <w:szCs w:val="20"/>
              </w:rPr>
              <w:t>All staff will engage in professional reading and gain more knowledge about the Pivotal way.</w:t>
            </w:r>
            <w:r w:rsidR="00333F41">
              <w:rPr>
                <w:rFonts w:ascii="Arial" w:hAnsi="Arial" w:cs="Arial"/>
                <w:color w:val="000000" w:themeColor="text1"/>
                <w:sz w:val="20"/>
                <w:szCs w:val="20"/>
              </w:rPr>
              <w:t xml:space="preserve"> This in turn will all</w:t>
            </w:r>
            <w:r w:rsidR="007E52F6">
              <w:rPr>
                <w:rFonts w:ascii="Arial" w:hAnsi="Arial" w:cs="Arial"/>
                <w:color w:val="000000" w:themeColor="text1"/>
                <w:sz w:val="20"/>
                <w:szCs w:val="20"/>
              </w:rPr>
              <w:t>ow the children to see and feel consistency across the school</w:t>
            </w:r>
          </w:p>
          <w:p w:rsidR="00683D39" w:rsidRPr="00683D39" w:rsidRDefault="00683D39" w:rsidP="00772954">
            <w:pPr>
              <w:rPr>
                <w:rFonts w:ascii="Arial" w:hAnsi="Arial" w:cs="Arial"/>
                <w:color w:val="000000" w:themeColor="text1"/>
                <w:sz w:val="20"/>
                <w:szCs w:val="20"/>
              </w:rPr>
            </w:pPr>
          </w:p>
          <w:p w:rsidR="00683D39" w:rsidRPr="00683D39" w:rsidRDefault="00683D39" w:rsidP="00772954">
            <w:pPr>
              <w:pStyle w:val="ListParagraph"/>
              <w:ind w:left="360"/>
              <w:rPr>
                <w:rFonts w:ascii="Arial" w:hAnsi="Arial"/>
                <w:color w:val="FF0000"/>
                <w:sz w:val="20"/>
                <w:szCs w:val="20"/>
              </w:rPr>
            </w:pPr>
          </w:p>
          <w:p w:rsidR="00683D39" w:rsidRDefault="00683D39" w:rsidP="00772954">
            <w:pPr>
              <w:rPr>
                <w:rFonts w:ascii="Arial" w:hAnsi="Arial" w:cs="Arial"/>
                <w:sz w:val="20"/>
                <w:szCs w:val="20"/>
              </w:rPr>
            </w:pPr>
          </w:p>
          <w:p w:rsidR="007E52F6" w:rsidRPr="00683D39" w:rsidRDefault="007E52F6" w:rsidP="00772954">
            <w:pPr>
              <w:rPr>
                <w:rFonts w:ascii="Arial" w:hAnsi="Arial" w:cs="Arial"/>
                <w:sz w:val="20"/>
                <w:szCs w:val="20"/>
              </w:rPr>
            </w:pPr>
          </w:p>
          <w:p w:rsidR="00683D39" w:rsidRPr="00683D39" w:rsidRDefault="00683D39" w:rsidP="00772954">
            <w:pPr>
              <w:rPr>
                <w:rFonts w:ascii="Arial" w:hAnsi="Arial" w:cs="Arial"/>
                <w:sz w:val="20"/>
                <w:szCs w:val="20"/>
              </w:rPr>
            </w:pPr>
          </w:p>
          <w:p w:rsidR="00683D39" w:rsidRPr="00683D39" w:rsidRDefault="00683D39" w:rsidP="00772954">
            <w:pPr>
              <w:rPr>
                <w:rFonts w:ascii="Arial" w:hAnsi="Arial" w:cs="Arial"/>
                <w:sz w:val="20"/>
                <w:szCs w:val="20"/>
              </w:rPr>
            </w:pPr>
            <w:r w:rsidRPr="00683D39">
              <w:rPr>
                <w:rFonts w:ascii="Arial" w:hAnsi="Arial" w:cs="Arial"/>
                <w:sz w:val="20"/>
                <w:szCs w:val="20"/>
              </w:rPr>
              <w:lastRenderedPageBreak/>
              <w:t xml:space="preserve">All staff will gain further understanding of how mental health is a challenge for children, young people and society as a whole. </w:t>
            </w:r>
            <w:r w:rsidR="00AF7B67">
              <w:rPr>
                <w:rFonts w:ascii="Arial" w:hAnsi="Arial" w:cs="Arial"/>
                <w:sz w:val="20"/>
                <w:szCs w:val="20"/>
              </w:rPr>
              <w:t xml:space="preserve">By doing this, learning, resilience </w:t>
            </w:r>
            <w:r w:rsidR="00B14603">
              <w:rPr>
                <w:rFonts w:ascii="Arial" w:hAnsi="Arial" w:cs="Arial"/>
                <w:sz w:val="20"/>
                <w:szCs w:val="20"/>
              </w:rPr>
              <w:t>and support will be more focused for almost all children in school.</w:t>
            </w:r>
          </w:p>
          <w:p w:rsidR="00683D39" w:rsidRDefault="00683D39" w:rsidP="00772954">
            <w:pPr>
              <w:rPr>
                <w:rFonts w:ascii="Arial" w:hAnsi="Arial" w:cs="Arial"/>
                <w:sz w:val="20"/>
                <w:szCs w:val="20"/>
              </w:rPr>
            </w:pPr>
          </w:p>
          <w:p w:rsidR="00445E79" w:rsidRDefault="00445E79" w:rsidP="00772954">
            <w:pPr>
              <w:rPr>
                <w:rFonts w:ascii="Arial" w:hAnsi="Arial" w:cs="Arial"/>
                <w:sz w:val="20"/>
                <w:szCs w:val="20"/>
              </w:rPr>
            </w:pPr>
          </w:p>
          <w:p w:rsidR="00445E79" w:rsidRDefault="00445E79" w:rsidP="00772954">
            <w:pPr>
              <w:rPr>
                <w:rFonts w:ascii="Arial" w:hAnsi="Arial" w:cs="Arial"/>
                <w:sz w:val="20"/>
                <w:szCs w:val="20"/>
              </w:rPr>
            </w:pPr>
          </w:p>
          <w:p w:rsidR="00445E79" w:rsidRPr="00683D39" w:rsidRDefault="00445E79" w:rsidP="00772954">
            <w:pPr>
              <w:rPr>
                <w:rFonts w:ascii="Arial" w:hAnsi="Arial" w:cs="Arial"/>
                <w:sz w:val="20"/>
                <w:szCs w:val="20"/>
              </w:rPr>
            </w:pPr>
          </w:p>
          <w:p w:rsidR="00683D39" w:rsidRPr="00683D39" w:rsidRDefault="00683D39" w:rsidP="00772954">
            <w:pPr>
              <w:rPr>
                <w:rFonts w:ascii="Arial" w:hAnsi="Arial" w:cs="Arial"/>
                <w:sz w:val="20"/>
                <w:szCs w:val="20"/>
              </w:rPr>
            </w:pPr>
          </w:p>
          <w:p w:rsidR="00683D39" w:rsidRPr="00683D39" w:rsidRDefault="00683D39" w:rsidP="00772954">
            <w:pPr>
              <w:rPr>
                <w:rFonts w:ascii="Arial" w:hAnsi="Arial" w:cs="Arial"/>
                <w:sz w:val="20"/>
                <w:szCs w:val="20"/>
              </w:rPr>
            </w:pPr>
          </w:p>
          <w:p w:rsidR="00683D39" w:rsidRPr="00683D39" w:rsidRDefault="00683D39" w:rsidP="00772954">
            <w:pPr>
              <w:rPr>
                <w:rFonts w:ascii="Arial" w:hAnsi="Arial" w:cs="Arial"/>
                <w:sz w:val="20"/>
                <w:szCs w:val="20"/>
              </w:rPr>
            </w:pPr>
            <w:r w:rsidRPr="00683D39">
              <w:rPr>
                <w:rFonts w:ascii="Arial" w:hAnsi="Arial" w:cs="Arial"/>
                <w:sz w:val="20"/>
                <w:szCs w:val="20"/>
              </w:rPr>
              <w:t xml:space="preserve">All staff will agree on a consistent immediate response, will </w:t>
            </w:r>
            <w:proofErr w:type="gramStart"/>
            <w:r w:rsidRPr="00683D39">
              <w:rPr>
                <w:rFonts w:ascii="Arial" w:hAnsi="Arial" w:cs="Arial"/>
                <w:sz w:val="20"/>
                <w:szCs w:val="20"/>
              </w:rPr>
              <w:t>make a plan</w:t>
            </w:r>
            <w:proofErr w:type="gramEnd"/>
            <w:r w:rsidRPr="00683D39">
              <w:rPr>
                <w:rFonts w:ascii="Arial" w:hAnsi="Arial" w:cs="Arial"/>
                <w:sz w:val="20"/>
                <w:szCs w:val="20"/>
              </w:rPr>
              <w:t xml:space="preserve"> and assess what works. </w:t>
            </w:r>
            <w:r w:rsidR="00B14603">
              <w:rPr>
                <w:rFonts w:ascii="Arial" w:hAnsi="Arial" w:cs="Arial"/>
                <w:sz w:val="20"/>
                <w:szCs w:val="20"/>
              </w:rPr>
              <w:t>This will ensure continuity for all children across the school, allowing them to predict what happens next.</w:t>
            </w:r>
          </w:p>
          <w:p w:rsidR="00683D39" w:rsidRPr="00683D39" w:rsidRDefault="00683D39" w:rsidP="00772954">
            <w:pPr>
              <w:rPr>
                <w:rFonts w:ascii="Arial" w:hAnsi="Arial" w:cs="Arial"/>
                <w:sz w:val="20"/>
                <w:szCs w:val="20"/>
              </w:rPr>
            </w:pPr>
          </w:p>
          <w:p w:rsidR="00683D39" w:rsidRPr="00683D39" w:rsidRDefault="00683D39" w:rsidP="00772954">
            <w:pPr>
              <w:rPr>
                <w:rFonts w:ascii="Arial" w:hAnsi="Arial" w:cs="Arial"/>
                <w:sz w:val="20"/>
                <w:szCs w:val="20"/>
              </w:rPr>
            </w:pPr>
          </w:p>
          <w:p w:rsidR="00683D39" w:rsidRDefault="00683D39" w:rsidP="00772954">
            <w:pPr>
              <w:rPr>
                <w:rFonts w:ascii="Arial" w:hAnsi="Arial" w:cs="Arial"/>
                <w:sz w:val="20"/>
                <w:szCs w:val="20"/>
              </w:rPr>
            </w:pPr>
          </w:p>
          <w:p w:rsidR="00683D39" w:rsidRDefault="00683D39" w:rsidP="00772954">
            <w:pPr>
              <w:rPr>
                <w:rFonts w:ascii="Arial" w:hAnsi="Arial" w:cs="Arial"/>
                <w:sz w:val="20"/>
                <w:szCs w:val="20"/>
              </w:rPr>
            </w:pPr>
          </w:p>
          <w:p w:rsidR="00683D39" w:rsidRPr="00683D39" w:rsidRDefault="00683D39" w:rsidP="00772954">
            <w:pPr>
              <w:rPr>
                <w:rFonts w:ascii="Arial" w:hAnsi="Arial" w:cs="Arial"/>
                <w:sz w:val="20"/>
                <w:szCs w:val="20"/>
              </w:rPr>
            </w:pPr>
          </w:p>
          <w:p w:rsidR="00683D39" w:rsidRPr="00683D39" w:rsidRDefault="00683D39" w:rsidP="00772954">
            <w:pPr>
              <w:rPr>
                <w:rFonts w:ascii="Arial" w:hAnsi="Arial" w:cs="Arial"/>
                <w:sz w:val="20"/>
                <w:szCs w:val="20"/>
              </w:rPr>
            </w:pPr>
          </w:p>
          <w:p w:rsidR="00683D39" w:rsidRPr="00683D39" w:rsidRDefault="00683D39" w:rsidP="00772954">
            <w:pPr>
              <w:rPr>
                <w:rFonts w:ascii="Arial" w:hAnsi="Arial" w:cs="Arial"/>
                <w:sz w:val="20"/>
                <w:szCs w:val="20"/>
              </w:rPr>
            </w:pPr>
            <w:r w:rsidRPr="00683D39">
              <w:rPr>
                <w:rFonts w:ascii="Arial" w:hAnsi="Arial" w:cs="Arial"/>
                <w:sz w:val="20"/>
                <w:szCs w:val="20"/>
              </w:rPr>
              <w:t>All staff can recognise mental health concerns within children in their class and feel confident and comfortable to respond to learners in an appropriate manner.</w:t>
            </w:r>
            <w:r w:rsidR="00B14603">
              <w:rPr>
                <w:rFonts w:ascii="Arial" w:hAnsi="Arial" w:cs="Arial"/>
                <w:sz w:val="20"/>
                <w:szCs w:val="20"/>
              </w:rPr>
              <w:t xml:space="preserve"> This will allow children to know that they have a trusted adult</w:t>
            </w:r>
          </w:p>
          <w:p w:rsidR="00683D39" w:rsidRPr="00683D39" w:rsidRDefault="00683D39" w:rsidP="00772954">
            <w:pPr>
              <w:rPr>
                <w:rFonts w:ascii="Arial" w:hAnsi="Arial" w:cs="Arial"/>
                <w:sz w:val="20"/>
                <w:szCs w:val="20"/>
              </w:rPr>
            </w:pPr>
          </w:p>
          <w:p w:rsidR="00683D39" w:rsidRPr="00683D39" w:rsidRDefault="00683D39" w:rsidP="00772954">
            <w:pPr>
              <w:rPr>
                <w:rFonts w:ascii="Arial" w:hAnsi="Arial" w:cs="Arial"/>
                <w:sz w:val="20"/>
                <w:szCs w:val="20"/>
              </w:rPr>
            </w:pPr>
          </w:p>
          <w:p w:rsidR="00B14603" w:rsidRDefault="00683D39" w:rsidP="00B14603">
            <w:pPr>
              <w:rPr>
                <w:rFonts w:ascii="Arial" w:hAnsi="Arial" w:cs="Arial"/>
                <w:color w:val="000000" w:themeColor="text1"/>
                <w:sz w:val="20"/>
                <w:szCs w:val="20"/>
              </w:rPr>
            </w:pPr>
            <w:r w:rsidRPr="00683D39">
              <w:rPr>
                <w:rFonts w:ascii="Arial" w:hAnsi="Arial" w:cs="Arial"/>
                <w:sz w:val="20"/>
                <w:szCs w:val="20"/>
              </w:rPr>
              <w:t>Staff will be able to use and implement strategies, techniques and skills within their classroom to help children with mental health issues.</w:t>
            </w:r>
            <w:r w:rsidR="00B14603">
              <w:rPr>
                <w:rFonts w:ascii="Arial" w:hAnsi="Arial" w:cs="Arial"/>
                <w:sz w:val="20"/>
                <w:szCs w:val="20"/>
              </w:rPr>
              <w:t xml:space="preserve"> </w:t>
            </w:r>
            <w:r w:rsidR="00B14603">
              <w:rPr>
                <w:rFonts w:ascii="Arial" w:hAnsi="Arial" w:cs="Arial"/>
                <w:color w:val="000000" w:themeColor="text1"/>
                <w:sz w:val="20"/>
                <w:szCs w:val="20"/>
              </w:rPr>
              <w:t>C</w:t>
            </w:r>
            <w:r w:rsidR="00B14603">
              <w:rPr>
                <w:rFonts w:ascii="Arial" w:hAnsi="Arial" w:cs="Arial"/>
                <w:color w:val="000000" w:themeColor="text1"/>
                <w:sz w:val="20"/>
                <w:szCs w:val="20"/>
              </w:rPr>
              <w:t xml:space="preserve">hildren will feel </w:t>
            </w:r>
            <w:r w:rsidR="00B14603">
              <w:rPr>
                <w:rFonts w:ascii="Arial" w:hAnsi="Arial" w:cs="Arial"/>
                <w:color w:val="000000" w:themeColor="text1"/>
                <w:sz w:val="20"/>
                <w:szCs w:val="20"/>
              </w:rPr>
              <w:lastRenderedPageBreak/>
              <w:t xml:space="preserve">confident and comfortable to talk about it with their peers and teacher. Engaged in school and work will improve due to improvements in mental health. </w:t>
            </w:r>
          </w:p>
          <w:p w:rsidR="00683D39" w:rsidRPr="00683D39" w:rsidRDefault="00683D39" w:rsidP="00772954">
            <w:pPr>
              <w:rPr>
                <w:rFonts w:ascii="Arial" w:hAnsi="Arial" w:cs="Arial"/>
                <w:sz w:val="20"/>
                <w:szCs w:val="20"/>
              </w:rPr>
            </w:pPr>
          </w:p>
          <w:p w:rsidR="00683D39" w:rsidRDefault="00683D39" w:rsidP="00772954">
            <w:pPr>
              <w:rPr>
                <w:rFonts w:ascii="Arial" w:hAnsi="Arial" w:cs="Arial"/>
                <w:sz w:val="20"/>
                <w:szCs w:val="20"/>
              </w:rPr>
            </w:pPr>
          </w:p>
          <w:p w:rsidR="00683D39" w:rsidRPr="00683D39" w:rsidRDefault="00683D39" w:rsidP="00772954">
            <w:pPr>
              <w:rPr>
                <w:rFonts w:ascii="Arial" w:hAnsi="Arial" w:cs="Arial"/>
                <w:sz w:val="20"/>
                <w:szCs w:val="20"/>
              </w:rPr>
            </w:pPr>
          </w:p>
          <w:p w:rsidR="00683D39" w:rsidRPr="00683D39" w:rsidRDefault="00683D39" w:rsidP="00772954">
            <w:pPr>
              <w:rPr>
                <w:rFonts w:ascii="Arial" w:hAnsi="Arial" w:cs="Arial"/>
                <w:sz w:val="20"/>
                <w:szCs w:val="20"/>
              </w:rPr>
            </w:pPr>
          </w:p>
          <w:p w:rsidR="00683D39" w:rsidRDefault="00683D39" w:rsidP="00772954">
            <w:pPr>
              <w:rPr>
                <w:rFonts w:ascii="Arial" w:hAnsi="Arial" w:cs="Arial"/>
                <w:sz w:val="20"/>
                <w:szCs w:val="20"/>
              </w:rPr>
            </w:pPr>
            <w:r w:rsidRPr="00683D39">
              <w:rPr>
                <w:rFonts w:ascii="Arial" w:hAnsi="Arial" w:cs="Arial"/>
                <w:sz w:val="20"/>
                <w:szCs w:val="20"/>
              </w:rPr>
              <w:t xml:space="preserve">Staff will be trained in the next aspect of the Pivotal journey. </w:t>
            </w:r>
            <w:r w:rsidR="00B14603">
              <w:rPr>
                <w:rFonts w:ascii="Arial" w:hAnsi="Arial" w:cs="Arial"/>
                <w:sz w:val="20"/>
                <w:szCs w:val="20"/>
              </w:rPr>
              <w:t>(impact to be confirmed once content is)</w:t>
            </w:r>
          </w:p>
          <w:p w:rsidR="00683D39" w:rsidRDefault="00683D39" w:rsidP="00772954">
            <w:pPr>
              <w:rPr>
                <w:rFonts w:ascii="Arial" w:hAnsi="Arial" w:cs="Arial"/>
                <w:sz w:val="20"/>
                <w:szCs w:val="20"/>
              </w:rPr>
            </w:pPr>
          </w:p>
          <w:p w:rsidR="00683D39" w:rsidRPr="00683D39" w:rsidRDefault="00683D39" w:rsidP="00772954">
            <w:pPr>
              <w:rPr>
                <w:rFonts w:ascii="Arial" w:hAnsi="Arial" w:cs="Arial"/>
                <w:sz w:val="20"/>
                <w:szCs w:val="20"/>
              </w:rPr>
            </w:pPr>
          </w:p>
          <w:p w:rsidR="00683D39" w:rsidRPr="00AD7175" w:rsidRDefault="00683D39" w:rsidP="00772954">
            <w:pPr>
              <w:rPr>
                <w:rFonts w:ascii="Arial" w:hAnsi="Arial" w:cs="Arial"/>
              </w:rPr>
            </w:pPr>
            <w:r w:rsidRPr="00683D39">
              <w:rPr>
                <w:rFonts w:ascii="Arial" w:hAnsi="Arial" w:cs="Arial"/>
                <w:sz w:val="20"/>
                <w:szCs w:val="20"/>
              </w:rPr>
              <w:t xml:space="preserve">Staff will discuss the ways to implement the mental health issues into the ethos and life of the school and make mental health a norm within </w:t>
            </w:r>
            <w:proofErr w:type="spellStart"/>
            <w:r w:rsidRPr="00683D39">
              <w:rPr>
                <w:rFonts w:ascii="Arial" w:hAnsi="Arial" w:cs="Arial"/>
                <w:sz w:val="20"/>
                <w:szCs w:val="20"/>
              </w:rPr>
              <w:t>Mountfleurie</w:t>
            </w:r>
            <w:proofErr w:type="spellEnd"/>
            <w:r w:rsidRPr="00683D39">
              <w:rPr>
                <w:rFonts w:ascii="Arial" w:hAnsi="Arial" w:cs="Arial"/>
                <w:sz w:val="20"/>
                <w:szCs w:val="20"/>
              </w:rPr>
              <w:t>.</w:t>
            </w:r>
            <w:r w:rsidR="00B14603">
              <w:rPr>
                <w:rFonts w:ascii="Arial" w:hAnsi="Arial" w:cs="Arial"/>
                <w:sz w:val="20"/>
                <w:szCs w:val="20"/>
              </w:rPr>
              <w:t xml:space="preserve"> </w:t>
            </w:r>
            <w:bookmarkStart w:id="0" w:name="_GoBack"/>
            <w:bookmarkEnd w:id="0"/>
            <w:r w:rsidR="00B14603">
              <w:rPr>
                <w:rFonts w:ascii="Arial" w:hAnsi="Arial" w:cs="Arial"/>
                <w:color w:val="000000" w:themeColor="text1"/>
                <w:sz w:val="20"/>
                <w:szCs w:val="20"/>
              </w:rPr>
              <w:t>Children will adapt to a judgement free environment and the overall mental health issues will decrease with support.</w:t>
            </w:r>
          </w:p>
        </w:tc>
        <w:tc>
          <w:tcPr>
            <w:tcW w:w="3444" w:type="dxa"/>
          </w:tcPr>
          <w:p w:rsidR="00683D39" w:rsidRPr="00445E79" w:rsidRDefault="00445E79" w:rsidP="00772954">
            <w:pPr>
              <w:rPr>
                <w:rFonts w:ascii="Arial" w:hAnsi="Arial" w:cs="Arial"/>
                <w:b/>
                <w:color w:val="000000" w:themeColor="text1"/>
                <w:sz w:val="20"/>
                <w:szCs w:val="20"/>
              </w:rPr>
            </w:pPr>
            <w:r w:rsidRPr="00445E79">
              <w:rPr>
                <w:rFonts w:ascii="Arial" w:hAnsi="Arial" w:cs="Arial"/>
                <w:b/>
                <w:color w:val="000000" w:themeColor="text1"/>
                <w:sz w:val="20"/>
                <w:szCs w:val="20"/>
              </w:rPr>
              <w:lastRenderedPageBreak/>
              <w:t xml:space="preserve">** Nurture teacher to be funded through PEF. </w:t>
            </w:r>
          </w:p>
          <w:p w:rsidR="00445E79" w:rsidRDefault="00445E79" w:rsidP="00772954">
            <w:pPr>
              <w:rPr>
                <w:rFonts w:ascii="Arial" w:hAnsi="Arial" w:cs="Arial"/>
                <w:color w:val="000000" w:themeColor="text1"/>
                <w:sz w:val="20"/>
                <w:szCs w:val="20"/>
              </w:rPr>
            </w:pPr>
          </w:p>
          <w:p w:rsidR="00445E79" w:rsidRDefault="00445E79" w:rsidP="00772954">
            <w:pPr>
              <w:rPr>
                <w:rFonts w:ascii="Arial" w:hAnsi="Arial" w:cs="Arial"/>
                <w:color w:val="000000" w:themeColor="text1"/>
                <w:sz w:val="20"/>
                <w:szCs w:val="20"/>
              </w:rPr>
            </w:pPr>
          </w:p>
          <w:p w:rsidR="00445E79" w:rsidRPr="00AD7175" w:rsidRDefault="00445E79" w:rsidP="00772954">
            <w:pPr>
              <w:rPr>
                <w:rFonts w:ascii="Arial" w:hAnsi="Arial" w:cs="Arial"/>
                <w:color w:val="000000" w:themeColor="text1"/>
                <w:sz w:val="20"/>
                <w:szCs w:val="20"/>
              </w:rPr>
            </w:pPr>
          </w:p>
          <w:p w:rsidR="00683D39" w:rsidRPr="00AD7175" w:rsidRDefault="00683D39" w:rsidP="00772954">
            <w:pPr>
              <w:rPr>
                <w:rFonts w:ascii="Arial" w:hAnsi="Arial" w:cs="Arial"/>
                <w:color w:val="000000" w:themeColor="text1"/>
                <w:sz w:val="20"/>
                <w:szCs w:val="20"/>
              </w:rPr>
            </w:pPr>
            <w:r w:rsidRPr="00AD7175">
              <w:rPr>
                <w:rFonts w:ascii="Arial" w:hAnsi="Arial" w:cs="Arial"/>
                <w:color w:val="000000" w:themeColor="text1"/>
                <w:sz w:val="20"/>
                <w:szCs w:val="20"/>
              </w:rPr>
              <w:t>Pivotal handbook will be made and provided to all staff on August Inset</w:t>
            </w:r>
          </w:p>
          <w:p w:rsidR="00683D39" w:rsidRPr="00AD7175"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7E52F6" w:rsidRDefault="007E52F6" w:rsidP="00772954">
            <w:pPr>
              <w:rPr>
                <w:rFonts w:ascii="Arial" w:hAnsi="Arial" w:cs="Arial"/>
                <w:color w:val="000000" w:themeColor="text1"/>
                <w:sz w:val="20"/>
                <w:szCs w:val="20"/>
              </w:rPr>
            </w:pPr>
          </w:p>
          <w:p w:rsidR="007E52F6" w:rsidRDefault="007E52F6"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r>
              <w:rPr>
                <w:rFonts w:ascii="Arial" w:hAnsi="Arial" w:cs="Arial"/>
                <w:color w:val="000000" w:themeColor="text1"/>
                <w:sz w:val="20"/>
                <w:szCs w:val="20"/>
              </w:rPr>
              <w:t xml:space="preserve">All staff will be provided with Paul Dix’s book </w:t>
            </w:r>
            <w:proofErr w:type="gramStart"/>
            <w:r>
              <w:rPr>
                <w:rFonts w:ascii="Arial" w:hAnsi="Arial" w:cs="Arial"/>
                <w:color w:val="000000" w:themeColor="text1"/>
                <w:sz w:val="20"/>
                <w:szCs w:val="20"/>
              </w:rPr>
              <w:t xml:space="preserve">- </w:t>
            </w:r>
            <w:r>
              <w:rPr>
                <w:rFonts w:ascii="Arial" w:hAnsi="Arial"/>
                <w:bCs/>
                <w:iCs/>
                <w:color w:val="000000" w:themeColor="text1"/>
                <w:sz w:val="20"/>
              </w:rPr>
              <w:t xml:space="preserve"> After</w:t>
            </w:r>
            <w:proofErr w:type="gramEnd"/>
            <w:r>
              <w:rPr>
                <w:rFonts w:ascii="Arial" w:hAnsi="Arial"/>
                <w:bCs/>
                <w:iCs/>
                <w:color w:val="000000" w:themeColor="text1"/>
                <w:sz w:val="20"/>
              </w:rPr>
              <w:t xml:space="preserve"> the Adult Changes Achievable Behaviour Nirvana.</w:t>
            </w:r>
          </w:p>
          <w:p w:rsidR="00445E79" w:rsidRDefault="00445E7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7E52F6" w:rsidRDefault="007E52F6" w:rsidP="00772954">
            <w:pPr>
              <w:rPr>
                <w:rFonts w:ascii="Arial" w:hAnsi="Arial" w:cs="Arial"/>
                <w:color w:val="000000" w:themeColor="text1"/>
                <w:sz w:val="20"/>
                <w:szCs w:val="20"/>
              </w:rPr>
            </w:pPr>
          </w:p>
          <w:p w:rsidR="007E52F6" w:rsidRDefault="007E52F6" w:rsidP="00772954">
            <w:pPr>
              <w:rPr>
                <w:rFonts w:ascii="Arial" w:hAnsi="Arial" w:cs="Arial"/>
                <w:color w:val="000000" w:themeColor="text1"/>
                <w:sz w:val="20"/>
                <w:szCs w:val="20"/>
              </w:rPr>
            </w:pPr>
          </w:p>
          <w:p w:rsidR="007E52F6" w:rsidRDefault="007E52F6" w:rsidP="00772954">
            <w:pPr>
              <w:rPr>
                <w:rFonts w:ascii="Arial" w:hAnsi="Arial" w:cs="Arial"/>
                <w:color w:val="000000" w:themeColor="text1"/>
                <w:sz w:val="20"/>
                <w:szCs w:val="20"/>
              </w:rPr>
            </w:pPr>
          </w:p>
          <w:p w:rsidR="007E52F6" w:rsidRDefault="007E52F6"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r>
              <w:rPr>
                <w:rFonts w:ascii="Arial" w:hAnsi="Arial" w:cs="Arial"/>
                <w:color w:val="000000" w:themeColor="text1"/>
                <w:sz w:val="20"/>
                <w:szCs w:val="20"/>
              </w:rPr>
              <w:lastRenderedPageBreak/>
              <w:t>Level 2 – Mental Health Training – Hour 1 (Painting a Painful Picture)</w:t>
            </w: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445E79" w:rsidRDefault="00445E79" w:rsidP="00772954">
            <w:pPr>
              <w:rPr>
                <w:rFonts w:ascii="Arial" w:hAnsi="Arial" w:cs="Arial"/>
                <w:color w:val="000000" w:themeColor="text1"/>
                <w:sz w:val="20"/>
                <w:szCs w:val="20"/>
              </w:rPr>
            </w:pPr>
          </w:p>
          <w:p w:rsidR="00445E79" w:rsidRDefault="00445E79" w:rsidP="00772954">
            <w:pPr>
              <w:rPr>
                <w:rFonts w:ascii="Arial" w:hAnsi="Arial" w:cs="Arial"/>
                <w:color w:val="000000" w:themeColor="text1"/>
                <w:sz w:val="20"/>
                <w:szCs w:val="20"/>
              </w:rPr>
            </w:pPr>
          </w:p>
          <w:p w:rsidR="00445E79" w:rsidRDefault="00445E79"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r>
              <w:rPr>
                <w:rFonts w:ascii="Arial" w:hAnsi="Arial" w:cs="Arial"/>
                <w:color w:val="000000" w:themeColor="text1"/>
                <w:sz w:val="20"/>
                <w:szCs w:val="20"/>
              </w:rPr>
              <w:t xml:space="preserve">Level 2 – Mental Health Training – Hour 2 (Agreeing a consistent immediate response, </w:t>
            </w:r>
            <w:proofErr w:type="gramStart"/>
            <w:r>
              <w:rPr>
                <w:rFonts w:ascii="Arial" w:hAnsi="Arial" w:cs="Arial"/>
                <w:color w:val="000000" w:themeColor="text1"/>
                <w:sz w:val="20"/>
                <w:szCs w:val="20"/>
              </w:rPr>
              <w:t>making a plan</w:t>
            </w:r>
            <w:proofErr w:type="gramEnd"/>
            <w:r>
              <w:rPr>
                <w:rFonts w:ascii="Arial" w:hAnsi="Arial" w:cs="Arial"/>
                <w:color w:val="000000" w:themeColor="text1"/>
                <w:sz w:val="20"/>
                <w:szCs w:val="20"/>
              </w:rPr>
              <w:t xml:space="preserve"> and assessing what works)</w:t>
            </w: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r>
              <w:rPr>
                <w:rFonts w:ascii="Arial" w:hAnsi="Arial" w:cs="Arial"/>
                <w:color w:val="000000" w:themeColor="text1"/>
                <w:sz w:val="20"/>
                <w:szCs w:val="20"/>
              </w:rPr>
              <w:t xml:space="preserve">Level 2 – Mental Health Training – Hour 3 (Recognising and responding to learners with mental health concerns) </w:t>
            </w: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r>
              <w:rPr>
                <w:rFonts w:ascii="Arial" w:hAnsi="Arial" w:cs="Arial"/>
                <w:color w:val="000000" w:themeColor="text1"/>
                <w:sz w:val="20"/>
                <w:szCs w:val="20"/>
              </w:rPr>
              <w:t xml:space="preserve">Level 2 – Mental Health Training – Hour 4 (Strategies, techniques and skills) </w:t>
            </w: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r>
              <w:rPr>
                <w:rFonts w:ascii="Arial" w:hAnsi="Arial" w:cs="Arial"/>
                <w:color w:val="000000" w:themeColor="text1"/>
                <w:sz w:val="20"/>
                <w:szCs w:val="20"/>
              </w:rPr>
              <w:t xml:space="preserve">Level 3 Training </w:t>
            </w: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r>
              <w:rPr>
                <w:rFonts w:ascii="Arial" w:hAnsi="Arial" w:cs="Arial"/>
                <w:color w:val="000000" w:themeColor="text1"/>
                <w:sz w:val="20"/>
                <w:szCs w:val="20"/>
              </w:rPr>
              <w:t>Level 2 – Mental Health Training – Hour 5 (What are we going to do about it?)</w:t>
            </w:r>
          </w:p>
          <w:p w:rsidR="00683D39" w:rsidRDefault="00683D39" w:rsidP="00772954">
            <w:pPr>
              <w:rPr>
                <w:rFonts w:ascii="Arial" w:hAnsi="Arial" w:cs="Arial"/>
                <w:color w:val="000000" w:themeColor="text1"/>
                <w:sz w:val="20"/>
                <w:szCs w:val="20"/>
              </w:rPr>
            </w:pPr>
          </w:p>
          <w:p w:rsidR="00683D39" w:rsidRPr="00AD7175" w:rsidRDefault="00683D39" w:rsidP="00772954">
            <w:pPr>
              <w:rPr>
                <w:rFonts w:ascii="Arial" w:hAnsi="Arial" w:cs="Arial"/>
                <w:color w:val="000000" w:themeColor="text1"/>
                <w:sz w:val="20"/>
                <w:szCs w:val="20"/>
              </w:rPr>
            </w:pPr>
          </w:p>
        </w:tc>
        <w:tc>
          <w:tcPr>
            <w:tcW w:w="2409" w:type="dxa"/>
            <w:gridSpan w:val="2"/>
          </w:tcPr>
          <w:p w:rsidR="00683D39" w:rsidRDefault="00683D39" w:rsidP="00772954">
            <w:pPr>
              <w:rPr>
                <w:rFonts w:ascii="Arial" w:hAnsi="Arial" w:cs="Arial"/>
                <w:color w:val="000000" w:themeColor="text1"/>
                <w:sz w:val="20"/>
                <w:szCs w:val="20"/>
              </w:rPr>
            </w:pPr>
          </w:p>
          <w:p w:rsidR="00445E79" w:rsidRDefault="00445E79" w:rsidP="00772954">
            <w:pPr>
              <w:rPr>
                <w:rFonts w:ascii="Arial" w:hAnsi="Arial" w:cs="Arial"/>
                <w:color w:val="000000" w:themeColor="text1"/>
                <w:sz w:val="20"/>
                <w:szCs w:val="20"/>
              </w:rPr>
            </w:pPr>
          </w:p>
          <w:p w:rsidR="00445E79" w:rsidRDefault="00445E79" w:rsidP="00772954">
            <w:pPr>
              <w:rPr>
                <w:rFonts w:ascii="Arial" w:hAnsi="Arial" w:cs="Arial"/>
                <w:color w:val="000000" w:themeColor="text1"/>
                <w:sz w:val="20"/>
                <w:szCs w:val="20"/>
              </w:rPr>
            </w:pPr>
          </w:p>
          <w:p w:rsidR="00445E79" w:rsidRPr="00AD7175" w:rsidRDefault="00445E79" w:rsidP="00772954">
            <w:pPr>
              <w:rPr>
                <w:rFonts w:ascii="Arial" w:hAnsi="Arial" w:cs="Arial"/>
                <w:color w:val="000000" w:themeColor="text1"/>
                <w:sz w:val="20"/>
                <w:szCs w:val="20"/>
              </w:rPr>
            </w:pPr>
          </w:p>
          <w:p w:rsidR="00683D39" w:rsidRPr="00AD7175" w:rsidRDefault="00683D39" w:rsidP="00772954">
            <w:pPr>
              <w:rPr>
                <w:rFonts w:ascii="Arial" w:hAnsi="Arial" w:cs="Arial"/>
                <w:color w:val="000000" w:themeColor="text1"/>
                <w:sz w:val="20"/>
                <w:szCs w:val="20"/>
              </w:rPr>
            </w:pPr>
            <w:r w:rsidRPr="00AD7175">
              <w:rPr>
                <w:rFonts w:ascii="Arial" w:hAnsi="Arial" w:cs="Arial"/>
                <w:color w:val="000000" w:themeColor="text1"/>
                <w:sz w:val="20"/>
                <w:szCs w:val="20"/>
              </w:rPr>
              <w:t xml:space="preserve">Caitlin, Rachel, Rebecca and Derry </w:t>
            </w:r>
          </w:p>
          <w:p w:rsidR="00683D39" w:rsidRPr="00AD7175"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7E52F6" w:rsidRDefault="007E52F6" w:rsidP="00772954">
            <w:pPr>
              <w:rPr>
                <w:rFonts w:ascii="Arial" w:hAnsi="Arial" w:cs="Arial"/>
                <w:color w:val="000000" w:themeColor="text1"/>
                <w:sz w:val="20"/>
                <w:szCs w:val="20"/>
              </w:rPr>
            </w:pPr>
          </w:p>
          <w:p w:rsidR="007E52F6" w:rsidRDefault="007E52F6" w:rsidP="00772954">
            <w:pPr>
              <w:rPr>
                <w:rFonts w:ascii="Arial" w:hAnsi="Arial" w:cs="Arial"/>
                <w:color w:val="000000" w:themeColor="text1"/>
                <w:sz w:val="20"/>
                <w:szCs w:val="20"/>
              </w:rPr>
            </w:pPr>
          </w:p>
          <w:p w:rsidR="007E52F6" w:rsidRDefault="007E52F6"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r>
              <w:rPr>
                <w:rFonts w:ascii="Arial" w:hAnsi="Arial" w:cs="Arial"/>
                <w:color w:val="000000" w:themeColor="text1"/>
                <w:sz w:val="20"/>
                <w:szCs w:val="20"/>
              </w:rPr>
              <w:t xml:space="preserve">Caitlin and Laura </w:t>
            </w: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7E52F6" w:rsidRDefault="007E52F6" w:rsidP="00772954">
            <w:pPr>
              <w:rPr>
                <w:rFonts w:ascii="Arial" w:hAnsi="Arial" w:cs="Arial"/>
                <w:color w:val="000000" w:themeColor="text1"/>
                <w:sz w:val="20"/>
                <w:szCs w:val="20"/>
              </w:rPr>
            </w:pPr>
          </w:p>
          <w:p w:rsidR="007E52F6" w:rsidRDefault="007E52F6" w:rsidP="00772954">
            <w:pPr>
              <w:rPr>
                <w:rFonts w:ascii="Arial" w:hAnsi="Arial" w:cs="Arial"/>
                <w:color w:val="000000" w:themeColor="text1"/>
                <w:sz w:val="20"/>
                <w:szCs w:val="20"/>
              </w:rPr>
            </w:pPr>
          </w:p>
          <w:p w:rsidR="007E52F6" w:rsidRDefault="007E52F6" w:rsidP="00772954">
            <w:pPr>
              <w:rPr>
                <w:rFonts w:ascii="Arial" w:hAnsi="Arial" w:cs="Arial"/>
                <w:color w:val="000000" w:themeColor="text1"/>
                <w:sz w:val="20"/>
                <w:szCs w:val="20"/>
              </w:rPr>
            </w:pPr>
          </w:p>
          <w:p w:rsidR="007E52F6" w:rsidRDefault="007E52F6"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r>
              <w:rPr>
                <w:rFonts w:ascii="Arial" w:hAnsi="Arial" w:cs="Arial"/>
                <w:color w:val="000000" w:themeColor="text1"/>
                <w:sz w:val="20"/>
                <w:szCs w:val="20"/>
              </w:rPr>
              <w:lastRenderedPageBreak/>
              <w:t>Caitlin and Rachel</w:t>
            </w: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445E79" w:rsidRDefault="00445E79" w:rsidP="00772954">
            <w:pPr>
              <w:rPr>
                <w:rFonts w:ascii="Arial" w:hAnsi="Arial" w:cs="Arial"/>
                <w:color w:val="000000" w:themeColor="text1"/>
                <w:sz w:val="20"/>
                <w:szCs w:val="20"/>
              </w:rPr>
            </w:pPr>
          </w:p>
          <w:p w:rsidR="00445E79" w:rsidRDefault="00445E79" w:rsidP="00772954">
            <w:pPr>
              <w:rPr>
                <w:rFonts w:ascii="Arial" w:hAnsi="Arial" w:cs="Arial"/>
                <w:color w:val="000000" w:themeColor="text1"/>
                <w:sz w:val="20"/>
                <w:szCs w:val="20"/>
              </w:rPr>
            </w:pPr>
          </w:p>
          <w:p w:rsidR="00445E79" w:rsidRDefault="00445E7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r>
              <w:rPr>
                <w:rFonts w:ascii="Arial" w:hAnsi="Arial" w:cs="Arial"/>
                <w:color w:val="000000" w:themeColor="text1"/>
                <w:sz w:val="20"/>
                <w:szCs w:val="20"/>
              </w:rPr>
              <w:t>Caitlin and Rachel</w:t>
            </w: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r>
              <w:rPr>
                <w:rFonts w:ascii="Arial" w:hAnsi="Arial" w:cs="Arial"/>
                <w:color w:val="000000" w:themeColor="text1"/>
                <w:sz w:val="20"/>
                <w:szCs w:val="20"/>
              </w:rPr>
              <w:t>Caitlin and Rachel</w:t>
            </w: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r>
              <w:rPr>
                <w:rFonts w:ascii="Arial" w:hAnsi="Arial" w:cs="Arial"/>
                <w:color w:val="000000" w:themeColor="text1"/>
                <w:sz w:val="20"/>
                <w:szCs w:val="20"/>
              </w:rPr>
              <w:t>Caitlin and Rachel</w:t>
            </w: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r>
              <w:rPr>
                <w:rFonts w:ascii="Arial" w:hAnsi="Arial" w:cs="Arial"/>
                <w:color w:val="000000" w:themeColor="text1"/>
                <w:sz w:val="20"/>
                <w:szCs w:val="20"/>
              </w:rPr>
              <w:t>Caitlin and Rachel</w:t>
            </w: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Pr="00AD7175" w:rsidRDefault="00683D39" w:rsidP="00772954">
            <w:pPr>
              <w:rPr>
                <w:rFonts w:ascii="Arial" w:hAnsi="Arial" w:cs="Arial"/>
                <w:color w:val="000000" w:themeColor="text1"/>
                <w:sz w:val="20"/>
                <w:szCs w:val="20"/>
              </w:rPr>
            </w:pPr>
            <w:r>
              <w:rPr>
                <w:rFonts w:ascii="Arial" w:hAnsi="Arial" w:cs="Arial"/>
                <w:color w:val="000000" w:themeColor="text1"/>
                <w:sz w:val="20"/>
                <w:szCs w:val="20"/>
              </w:rPr>
              <w:t>Caitlin and Rachel</w:t>
            </w:r>
          </w:p>
        </w:tc>
        <w:tc>
          <w:tcPr>
            <w:tcW w:w="3086" w:type="dxa"/>
          </w:tcPr>
          <w:p w:rsidR="00683D39" w:rsidRDefault="00683D39" w:rsidP="00772954">
            <w:pPr>
              <w:rPr>
                <w:rFonts w:ascii="Arial" w:hAnsi="Arial" w:cs="Arial"/>
                <w:color w:val="000000" w:themeColor="text1"/>
                <w:sz w:val="20"/>
                <w:szCs w:val="20"/>
              </w:rPr>
            </w:pPr>
          </w:p>
          <w:p w:rsidR="00445E79" w:rsidRDefault="00445E79" w:rsidP="00772954">
            <w:pPr>
              <w:rPr>
                <w:rFonts w:ascii="Arial" w:hAnsi="Arial" w:cs="Arial"/>
                <w:color w:val="000000" w:themeColor="text1"/>
                <w:sz w:val="20"/>
                <w:szCs w:val="20"/>
              </w:rPr>
            </w:pPr>
          </w:p>
          <w:p w:rsidR="00445E79" w:rsidRDefault="00445E79" w:rsidP="00772954">
            <w:pPr>
              <w:rPr>
                <w:rFonts w:ascii="Arial" w:hAnsi="Arial" w:cs="Arial"/>
                <w:color w:val="000000" w:themeColor="text1"/>
                <w:sz w:val="20"/>
                <w:szCs w:val="20"/>
              </w:rPr>
            </w:pPr>
          </w:p>
          <w:p w:rsidR="00445E79" w:rsidRPr="00AD7175" w:rsidRDefault="00445E79" w:rsidP="00772954">
            <w:pPr>
              <w:rPr>
                <w:rFonts w:ascii="Arial" w:hAnsi="Arial" w:cs="Arial"/>
                <w:color w:val="000000" w:themeColor="text1"/>
                <w:sz w:val="20"/>
                <w:szCs w:val="20"/>
              </w:rPr>
            </w:pPr>
          </w:p>
          <w:p w:rsidR="00683D39" w:rsidRPr="00AD7175" w:rsidRDefault="00683D39" w:rsidP="00772954">
            <w:pPr>
              <w:rPr>
                <w:rFonts w:ascii="Arial" w:hAnsi="Arial" w:cs="Arial"/>
                <w:color w:val="000000" w:themeColor="text1"/>
                <w:sz w:val="20"/>
                <w:szCs w:val="20"/>
              </w:rPr>
            </w:pPr>
            <w:r w:rsidRPr="00AD7175">
              <w:rPr>
                <w:rFonts w:ascii="Arial" w:hAnsi="Arial" w:cs="Arial"/>
                <w:color w:val="000000" w:themeColor="text1"/>
                <w:sz w:val="20"/>
                <w:szCs w:val="20"/>
              </w:rPr>
              <w:t>New and Previous staff will feel confident in what is expectation within school from themselves and from the children</w:t>
            </w:r>
            <w:r w:rsidR="007E52F6">
              <w:rPr>
                <w:rFonts w:ascii="Arial" w:hAnsi="Arial" w:cs="Arial"/>
                <w:color w:val="000000" w:themeColor="text1"/>
                <w:sz w:val="20"/>
                <w:szCs w:val="20"/>
              </w:rPr>
              <w:t>. Children will continue to have a clear understanding of the expectations.</w:t>
            </w:r>
          </w:p>
          <w:p w:rsidR="00683D39" w:rsidRPr="00AD7175" w:rsidRDefault="00683D39" w:rsidP="00772954">
            <w:pPr>
              <w:rPr>
                <w:rFonts w:ascii="Arial" w:hAnsi="Arial" w:cs="Arial"/>
                <w:color w:val="000000" w:themeColor="text1"/>
                <w:sz w:val="20"/>
                <w:szCs w:val="20"/>
              </w:rPr>
            </w:pPr>
          </w:p>
          <w:p w:rsidR="00683D39" w:rsidRPr="00AD7175" w:rsidRDefault="00683D39" w:rsidP="00772954">
            <w:pPr>
              <w:rPr>
                <w:rFonts w:ascii="Arial" w:hAnsi="Arial" w:cs="Arial"/>
                <w:color w:val="000000" w:themeColor="text1"/>
                <w:sz w:val="20"/>
                <w:szCs w:val="20"/>
              </w:rPr>
            </w:pPr>
          </w:p>
          <w:p w:rsidR="00683D39" w:rsidRPr="00AD7175" w:rsidRDefault="00683D39" w:rsidP="00772954">
            <w:pPr>
              <w:rPr>
                <w:rFonts w:ascii="Arial" w:hAnsi="Arial" w:cs="Arial"/>
                <w:color w:val="000000" w:themeColor="text1"/>
                <w:sz w:val="20"/>
                <w:szCs w:val="20"/>
              </w:rPr>
            </w:pPr>
            <w:r>
              <w:rPr>
                <w:rFonts w:ascii="Arial" w:hAnsi="Arial" w:cs="Arial"/>
                <w:color w:val="000000" w:themeColor="text1"/>
                <w:sz w:val="20"/>
                <w:szCs w:val="20"/>
              </w:rPr>
              <w:t xml:space="preserve">Staff will have a better understanding of how much they have an impact on the children’s behaviour. </w:t>
            </w:r>
            <w:r w:rsidR="007E52F6">
              <w:rPr>
                <w:rFonts w:ascii="Arial" w:hAnsi="Arial" w:cs="Arial"/>
                <w:color w:val="000000" w:themeColor="text1"/>
                <w:sz w:val="20"/>
                <w:szCs w:val="20"/>
              </w:rPr>
              <w:t>Children will be aware of expectations</w:t>
            </w: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7E52F6" w:rsidRDefault="007E52F6" w:rsidP="00772954">
            <w:pPr>
              <w:rPr>
                <w:rFonts w:ascii="Arial" w:hAnsi="Arial" w:cs="Arial"/>
                <w:color w:val="000000" w:themeColor="text1"/>
                <w:sz w:val="20"/>
                <w:szCs w:val="20"/>
              </w:rPr>
            </w:pPr>
          </w:p>
          <w:p w:rsidR="007E52F6" w:rsidRDefault="007E52F6" w:rsidP="00772954">
            <w:pPr>
              <w:rPr>
                <w:rFonts w:ascii="Arial" w:hAnsi="Arial" w:cs="Arial"/>
                <w:color w:val="000000" w:themeColor="text1"/>
                <w:sz w:val="20"/>
                <w:szCs w:val="20"/>
              </w:rPr>
            </w:pPr>
          </w:p>
          <w:p w:rsidR="007E52F6" w:rsidRDefault="007E52F6"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r>
              <w:rPr>
                <w:rFonts w:ascii="Arial" w:hAnsi="Arial" w:cs="Arial"/>
                <w:color w:val="000000" w:themeColor="text1"/>
                <w:sz w:val="20"/>
                <w:szCs w:val="20"/>
              </w:rPr>
              <w:lastRenderedPageBreak/>
              <w:t xml:space="preserve">Staff will be able to feel they have a better understanding of difference between mental health issues and a mental illness. They will be able to open discuss the two and start to think about how it applies to children in our school. </w:t>
            </w:r>
            <w:r w:rsidR="00B14603">
              <w:rPr>
                <w:rFonts w:ascii="Arial" w:hAnsi="Arial" w:cs="Arial"/>
                <w:color w:val="000000" w:themeColor="text1"/>
                <w:sz w:val="20"/>
                <w:szCs w:val="20"/>
              </w:rPr>
              <w:t>Children in school will become more resilient and understand their triggers.</w:t>
            </w:r>
          </w:p>
          <w:p w:rsidR="00683D39" w:rsidRDefault="00683D39"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r>
              <w:rPr>
                <w:rFonts w:ascii="Arial" w:hAnsi="Arial" w:cs="Arial"/>
                <w:color w:val="000000" w:themeColor="text1"/>
                <w:sz w:val="20"/>
                <w:szCs w:val="20"/>
              </w:rPr>
              <w:t xml:space="preserve">Staff will have a script they can use when dealing with mental health concerns and will feel confident when undertaking conversations. The children will feel listened to and know they can ask for help when needed. </w:t>
            </w: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r>
              <w:rPr>
                <w:rFonts w:ascii="Arial" w:hAnsi="Arial" w:cs="Arial"/>
                <w:color w:val="000000" w:themeColor="text1"/>
                <w:sz w:val="20"/>
                <w:szCs w:val="20"/>
              </w:rPr>
              <w:t xml:space="preserve">All staff will be able to spot initial signs of mental health within and child. Children will benefit from early intervention and their mental health issues won’t increase. </w:t>
            </w:r>
          </w:p>
          <w:p w:rsidR="00683D39" w:rsidRDefault="00683D39"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r>
              <w:rPr>
                <w:rFonts w:ascii="Arial" w:hAnsi="Arial" w:cs="Arial"/>
                <w:color w:val="000000" w:themeColor="text1"/>
                <w:sz w:val="20"/>
                <w:szCs w:val="20"/>
              </w:rPr>
              <w:t xml:space="preserve">All children will be taught strategies to deal with mental health. Stigma will be removed and children will feel confident and comfortable to talk about it </w:t>
            </w:r>
            <w:r>
              <w:rPr>
                <w:rFonts w:ascii="Arial" w:hAnsi="Arial" w:cs="Arial"/>
                <w:color w:val="000000" w:themeColor="text1"/>
                <w:sz w:val="20"/>
                <w:szCs w:val="20"/>
              </w:rPr>
              <w:lastRenderedPageBreak/>
              <w:t xml:space="preserve">with their peers and teacher. Engaged in school and work will improve due to improvements in mental health. </w:t>
            </w:r>
          </w:p>
          <w:p w:rsidR="00B14603" w:rsidRDefault="00B14603"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r>
              <w:rPr>
                <w:rFonts w:ascii="Arial" w:hAnsi="Arial" w:cs="Arial"/>
                <w:color w:val="000000" w:themeColor="text1"/>
                <w:sz w:val="20"/>
                <w:szCs w:val="20"/>
              </w:rPr>
              <w:t>Caitlin and Rachel can start to plan for Jan-July and training that needs to be completed with all staff</w:t>
            </w: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Pr="00AD7175" w:rsidRDefault="00683D39" w:rsidP="00772954">
            <w:pPr>
              <w:rPr>
                <w:rFonts w:ascii="Arial" w:hAnsi="Arial" w:cs="Arial"/>
                <w:color w:val="000000" w:themeColor="text1"/>
                <w:sz w:val="20"/>
                <w:szCs w:val="20"/>
              </w:rPr>
            </w:pPr>
            <w:r>
              <w:rPr>
                <w:rFonts w:ascii="Arial" w:hAnsi="Arial" w:cs="Arial"/>
                <w:color w:val="000000" w:themeColor="text1"/>
                <w:sz w:val="20"/>
                <w:szCs w:val="20"/>
              </w:rPr>
              <w:t>Emotions, feeling and mental health will be an open conversation and children will feel open to speak about it. Children will adapt to a judgement free environment and the overall mental health issues will decrease with support.</w:t>
            </w:r>
          </w:p>
        </w:tc>
        <w:tc>
          <w:tcPr>
            <w:tcW w:w="3040" w:type="dxa"/>
          </w:tcPr>
          <w:p w:rsidR="00683D39" w:rsidRDefault="00683D39" w:rsidP="00772954">
            <w:pPr>
              <w:rPr>
                <w:rFonts w:ascii="Arial" w:hAnsi="Arial" w:cs="Arial"/>
                <w:color w:val="000000" w:themeColor="text1"/>
                <w:sz w:val="20"/>
                <w:szCs w:val="20"/>
              </w:rPr>
            </w:pPr>
          </w:p>
          <w:p w:rsidR="00445E79" w:rsidRDefault="00445E79" w:rsidP="00772954">
            <w:pPr>
              <w:rPr>
                <w:rFonts w:ascii="Arial" w:hAnsi="Arial" w:cs="Arial"/>
                <w:color w:val="000000" w:themeColor="text1"/>
                <w:sz w:val="20"/>
                <w:szCs w:val="20"/>
              </w:rPr>
            </w:pPr>
          </w:p>
          <w:p w:rsidR="00445E79" w:rsidRDefault="00445E79" w:rsidP="00772954">
            <w:pPr>
              <w:rPr>
                <w:rFonts w:ascii="Arial" w:hAnsi="Arial" w:cs="Arial"/>
                <w:color w:val="000000" w:themeColor="text1"/>
                <w:sz w:val="20"/>
                <w:szCs w:val="20"/>
              </w:rPr>
            </w:pPr>
          </w:p>
          <w:p w:rsidR="00445E79" w:rsidRPr="00AD7175" w:rsidRDefault="00445E79" w:rsidP="00772954">
            <w:pPr>
              <w:rPr>
                <w:rFonts w:ascii="Arial" w:hAnsi="Arial" w:cs="Arial"/>
                <w:color w:val="000000" w:themeColor="text1"/>
                <w:sz w:val="20"/>
                <w:szCs w:val="20"/>
              </w:rPr>
            </w:pPr>
          </w:p>
          <w:p w:rsidR="00683D39" w:rsidRPr="00AD7175" w:rsidRDefault="00683D39" w:rsidP="00772954">
            <w:pPr>
              <w:rPr>
                <w:rFonts w:ascii="Arial" w:hAnsi="Arial" w:cs="Arial"/>
                <w:color w:val="000000" w:themeColor="text1"/>
                <w:sz w:val="20"/>
                <w:szCs w:val="20"/>
              </w:rPr>
            </w:pPr>
            <w:r w:rsidRPr="00AD7175">
              <w:rPr>
                <w:rFonts w:ascii="Arial" w:hAnsi="Arial" w:cs="Arial"/>
                <w:color w:val="000000" w:themeColor="text1"/>
                <w:sz w:val="20"/>
                <w:szCs w:val="20"/>
              </w:rPr>
              <w:t>Written – June 202</w:t>
            </w:r>
            <w:r>
              <w:rPr>
                <w:rFonts w:ascii="Arial" w:hAnsi="Arial" w:cs="Arial"/>
                <w:color w:val="000000" w:themeColor="text1"/>
                <w:sz w:val="20"/>
                <w:szCs w:val="20"/>
              </w:rPr>
              <w:t xml:space="preserve">1 </w:t>
            </w:r>
            <w:r w:rsidRPr="00AD7175">
              <w:rPr>
                <w:rFonts w:ascii="Arial" w:hAnsi="Arial" w:cs="Arial"/>
                <w:color w:val="000000" w:themeColor="text1"/>
                <w:sz w:val="20"/>
                <w:szCs w:val="20"/>
              </w:rPr>
              <w:t xml:space="preserve">and handed out on August Inset </w:t>
            </w:r>
          </w:p>
          <w:p w:rsidR="00683D39" w:rsidRPr="00AD7175" w:rsidRDefault="00683D39" w:rsidP="00772954">
            <w:pPr>
              <w:rPr>
                <w:rFonts w:ascii="Arial" w:hAnsi="Arial" w:cs="Arial"/>
                <w:color w:val="000000" w:themeColor="text1"/>
              </w:rPr>
            </w:pPr>
          </w:p>
          <w:p w:rsidR="00683D39" w:rsidRDefault="00683D39" w:rsidP="00772954">
            <w:pPr>
              <w:rPr>
                <w:rFonts w:ascii="Arial" w:hAnsi="Arial" w:cs="Arial"/>
                <w:color w:val="000000" w:themeColor="text1"/>
              </w:rPr>
            </w:pPr>
          </w:p>
          <w:p w:rsidR="00683D39" w:rsidRDefault="00683D39" w:rsidP="00772954">
            <w:pPr>
              <w:rPr>
                <w:rFonts w:ascii="Arial" w:hAnsi="Arial" w:cs="Arial"/>
                <w:color w:val="000000" w:themeColor="text1"/>
              </w:rPr>
            </w:pPr>
          </w:p>
          <w:p w:rsidR="007E52F6" w:rsidRDefault="007E52F6" w:rsidP="00772954">
            <w:pPr>
              <w:rPr>
                <w:rFonts w:ascii="Arial" w:hAnsi="Arial" w:cs="Arial"/>
                <w:color w:val="000000" w:themeColor="text1"/>
              </w:rPr>
            </w:pPr>
          </w:p>
          <w:p w:rsidR="007E52F6" w:rsidRDefault="007E52F6" w:rsidP="00772954">
            <w:pPr>
              <w:rPr>
                <w:rFonts w:ascii="Arial" w:hAnsi="Arial" w:cs="Arial"/>
                <w:color w:val="000000" w:themeColor="text1"/>
              </w:rPr>
            </w:pPr>
          </w:p>
          <w:p w:rsidR="00683D39" w:rsidRDefault="00683D39" w:rsidP="00772954">
            <w:pPr>
              <w:rPr>
                <w:rFonts w:ascii="Arial" w:hAnsi="Arial" w:cs="Arial"/>
                <w:color w:val="000000" w:themeColor="text1"/>
              </w:rPr>
            </w:pPr>
          </w:p>
          <w:p w:rsidR="00683D39" w:rsidRPr="00683D39" w:rsidRDefault="00683D39" w:rsidP="00772954">
            <w:pPr>
              <w:rPr>
                <w:rFonts w:ascii="Arial" w:hAnsi="Arial" w:cs="Arial"/>
                <w:color w:val="000000" w:themeColor="text1"/>
                <w:sz w:val="20"/>
                <w:szCs w:val="20"/>
              </w:rPr>
            </w:pPr>
            <w:r w:rsidRPr="00683D39">
              <w:rPr>
                <w:rFonts w:ascii="Arial" w:hAnsi="Arial" w:cs="Arial"/>
                <w:color w:val="000000" w:themeColor="text1"/>
                <w:sz w:val="20"/>
                <w:szCs w:val="20"/>
              </w:rPr>
              <w:t>August 2021</w:t>
            </w:r>
          </w:p>
          <w:p w:rsidR="00683D39" w:rsidRPr="00683D39" w:rsidRDefault="00683D39" w:rsidP="00772954">
            <w:pPr>
              <w:rPr>
                <w:rFonts w:ascii="Arial" w:hAnsi="Arial" w:cs="Arial"/>
                <w:color w:val="000000" w:themeColor="text1"/>
                <w:sz w:val="20"/>
                <w:szCs w:val="20"/>
              </w:rPr>
            </w:pPr>
          </w:p>
          <w:p w:rsidR="00683D39" w:rsidRPr="00683D39" w:rsidRDefault="00683D39" w:rsidP="00772954">
            <w:pPr>
              <w:rPr>
                <w:rFonts w:ascii="Arial" w:hAnsi="Arial" w:cs="Arial"/>
                <w:color w:val="000000" w:themeColor="text1"/>
                <w:sz w:val="20"/>
                <w:szCs w:val="20"/>
              </w:rPr>
            </w:pPr>
          </w:p>
          <w:p w:rsidR="00683D39" w:rsidRPr="00683D39" w:rsidRDefault="00683D39" w:rsidP="00772954">
            <w:pPr>
              <w:rPr>
                <w:rFonts w:ascii="Arial" w:hAnsi="Arial" w:cs="Arial"/>
                <w:color w:val="000000" w:themeColor="text1"/>
                <w:sz w:val="20"/>
                <w:szCs w:val="20"/>
              </w:rPr>
            </w:pPr>
          </w:p>
          <w:p w:rsidR="00683D39" w:rsidRP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P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7E52F6" w:rsidRDefault="007E52F6" w:rsidP="00772954">
            <w:pPr>
              <w:rPr>
                <w:rFonts w:ascii="Arial" w:hAnsi="Arial" w:cs="Arial"/>
                <w:color w:val="000000" w:themeColor="text1"/>
                <w:sz w:val="20"/>
                <w:szCs w:val="20"/>
              </w:rPr>
            </w:pPr>
          </w:p>
          <w:p w:rsidR="007E52F6" w:rsidRDefault="007E52F6" w:rsidP="00772954">
            <w:pPr>
              <w:rPr>
                <w:rFonts w:ascii="Arial" w:hAnsi="Arial" w:cs="Arial"/>
                <w:color w:val="000000" w:themeColor="text1"/>
                <w:sz w:val="20"/>
                <w:szCs w:val="20"/>
              </w:rPr>
            </w:pPr>
          </w:p>
          <w:p w:rsidR="007E52F6" w:rsidRDefault="007E52F6" w:rsidP="00772954">
            <w:pPr>
              <w:rPr>
                <w:rFonts w:ascii="Arial" w:hAnsi="Arial" w:cs="Arial"/>
                <w:color w:val="000000" w:themeColor="text1"/>
                <w:sz w:val="20"/>
                <w:szCs w:val="20"/>
              </w:rPr>
            </w:pPr>
          </w:p>
          <w:p w:rsidR="007E52F6" w:rsidRDefault="007E52F6" w:rsidP="00772954">
            <w:pPr>
              <w:rPr>
                <w:rFonts w:ascii="Arial" w:hAnsi="Arial" w:cs="Arial"/>
                <w:color w:val="000000" w:themeColor="text1"/>
                <w:sz w:val="20"/>
                <w:szCs w:val="20"/>
              </w:rPr>
            </w:pPr>
          </w:p>
          <w:p w:rsidR="007E52F6" w:rsidRPr="00683D39" w:rsidRDefault="007E52F6" w:rsidP="00772954">
            <w:pPr>
              <w:rPr>
                <w:rFonts w:ascii="Arial" w:hAnsi="Arial" w:cs="Arial"/>
                <w:color w:val="000000" w:themeColor="text1"/>
                <w:sz w:val="20"/>
                <w:szCs w:val="20"/>
              </w:rPr>
            </w:pPr>
          </w:p>
          <w:p w:rsidR="00683D39" w:rsidRPr="00683D39" w:rsidRDefault="00683D39" w:rsidP="00772954">
            <w:pPr>
              <w:rPr>
                <w:rFonts w:ascii="Arial" w:hAnsi="Arial" w:cs="Arial"/>
                <w:color w:val="000000" w:themeColor="text1"/>
                <w:sz w:val="20"/>
                <w:szCs w:val="20"/>
              </w:rPr>
            </w:pPr>
            <w:r w:rsidRPr="00683D39">
              <w:rPr>
                <w:rFonts w:ascii="Arial" w:hAnsi="Arial" w:cs="Arial"/>
                <w:color w:val="000000" w:themeColor="text1"/>
                <w:sz w:val="20"/>
                <w:szCs w:val="20"/>
              </w:rPr>
              <w:lastRenderedPageBreak/>
              <w:t xml:space="preserve">August Inset </w:t>
            </w:r>
          </w:p>
          <w:p w:rsidR="00683D39" w:rsidRP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rPr>
            </w:pPr>
          </w:p>
          <w:p w:rsidR="00683D39" w:rsidRDefault="00683D39" w:rsidP="00772954">
            <w:pPr>
              <w:rPr>
                <w:rFonts w:ascii="Arial" w:hAnsi="Arial" w:cs="Arial"/>
                <w:color w:val="000000" w:themeColor="text1"/>
              </w:rPr>
            </w:pPr>
          </w:p>
          <w:p w:rsidR="00683D39" w:rsidRDefault="00683D39" w:rsidP="00772954">
            <w:pPr>
              <w:rPr>
                <w:rFonts w:ascii="Arial" w:hAnsi="Arial" w:cs="Arial"/>
                <w:color w:val="000000" w:themeColor="text1"/>
              </w:rPr>
            </w:pPr>
          </w:p>
          <w:p w:rsidR="00683D39" w:rsidRDefault="00683D39" w:rsidP="00772954">
            <w:pPr>
              <w:rPr>
                <w:rFonts w:ascii="Arial" w:hAnsi="Arial" w:cs="Arial"/>
                <w:color w:val="000000" w:themeColor="text1"/>
              </w:rPr>
            </w:pPr>
          </w:p>
          <w:p w:rsidR="00683D39" w:rsidRDefault="00683D39" w:rsidP="00772954">
            <w:pPr>
              <w:rPr>
                <w:rFonts w:ascii="Arial" w:hAnsi="Arial" w:cs="Arial"/>
                <w:color w:val="000000" w:themeColor="text1"/>
              </w:rPr>
            </w:pPr>
          </w:p>
          <w:p w:rsidR="00683D39" w:rsidRDefault="00683D39" w:rsidP="00772954">
            <w:pPr>
              <w:rPr>
                <w:rFonts w:ascii="Arial" w:hAnsi="Arial" w:cs="Arial"/>
                <w:color w:val="000000" w:themeColor="text1"/>
              </w:rPr>
            </w:pPr>
          </w:p>
          <w:p w:rsidR="00B14603" w:rsidRDefault="00B14603" w:rsidP="00772954">
            <w:pPr>
              <w:rPr>
                <w:rFonts w:ascii="Arial" w:hAnsi="Arial" w:cs="Arial"/>
                <w:color w:val="000000" w:themeColor="text1"/>
              </w:rPr>
            </w:pPr>
          </w:p>
          <w:p w:rsidR="00B14603" w:rsidRDefault="00B14603" w:rsidP="00772954">
            <w:pPr>
              <w:rPr>
                <w:rFonts w:ascii="Arial" w:hAnsi="Arial" w:cs="Arial"/>
                <w:color w:val="000000" w:themeColor="text1"/>
              </w:rPr>
            </w:pPr>
          </w:p>
          <w:p w:rsidR="00B14603" w:rsidRDefault="00B14603" w:rsidP="00772954">
            <w:pPr>
              <w:rPr>
                <w:rFonts w:ascii="Arial" w:hAnsi="Arial" w:cs="Arial"/>
                <w:color w:val="000000" w:themeColor="text1"/>
              </w:rPr>
            </w:pPr>
          </w:p>
          <w:p w:rsidR="00B14603" w:rsidRDefault="00B14603" w:rsidP="00772954">
            <w:pPr>
              <w:rPr>
                <w:rFonts w:ascii="Arial" w:hAnsi="Arial" w:cs="Arial"/>
                <w:color w:val="000000" w:themeColor="text1"/>
              </w:rPr>
            </w:pPr>
          </w:p>
          <w:p w:rsidR="00683D39" w:rsidRDefault="00683D39" w:rsidP="00772954">
            <w:pPr>
              <w:rPr>
                <w:rFonts w:ascii="Arial" w:hAnsi="Arial" w:cs="Arial"/>
                <w:color w:val="000000" w:themeColor="text1"/>
              </w:rPr>
            </w:pPr>
          </w:p>
          <w:p w:rsidR="00683D39" w:rsidRPr="00683D39" w:rsidRDefault="00683D39" w:rsidP="00772954">
            <w:pPr>
              <w:rPr>
                <w:rFonts w:ascii="Arial" w:hAnsi="Arial" w:cs="Arial"/>
                <w:color w:val="000000" w:themeColor="text1"/>
                <w:sz w:val="20"/>
                <w:szCs w:val="20"/>
              </w:rPr>
            </w:pPr>
            <w:r w:rsidRPr="00683D39">
              <w:rPr>
                <w:rFonts w:ascii="Arial" w:hAnsi="Arial" w:cs="Arial"/>
                <w:color w:val="000000" w:themeColor="text1"/>
                <w:sz w:val="20"/>
                <w:szCs w:val="20"/>
              </w:rPr>
              <w:t>September 2021</w:t>
            </w:r>
          </w:p>
          <w:p w:rsidR="00683D39" w:rsidRPr="00683D39" w:rsidRDefault="00683D39" w:rsidP="00772954">
            <w:pPr>
              <w:rPr>
                <w:rFonts w:ascii="Arial" w:hAnsi="Arial" w:cs="Arial"/>
                <w:color w:val="000000" w:themeColor="text1"/>
                <w:sz w:val="20"/>
                <w:szCs w:val="20"/>
              </w:rPr>
            </w:pPr>
          </w:p>
          <w:p w:rsidR="00683D39" w:rsidRPr="00683D39" w:rsidRDefault="00683D39" w:rsidP="00772954">
            <w:pPr>
              <w:rPr>
                <w:rFonts w:ascii="Arial" w:hAnsi="Arial" w:cs="Arial"/>
                <w:color w:val="000000" w:themeColor="text1"/>
                <w:sz w:val="20"/>
                <w:szCs w:val="20"/>
              </w:rPr>
            </w:pPr>
          </w:p>
          <w:p w:rsidR="00683D39" w:rsidRPr="00683D39" w:rsidRDefault="00683D39" w:rsidP="00772954">
            <w:pPr>
              <w:rPr>
                <w:rFonts w:ascii="Arial" w:hAnsi="Arial" w:cs="Arial"/>
                <w:color w:val="000000" w:themeColor="text1"/>
                <w:sz w:val="20"/>
                <w:szCs w:val="20"/>
              </w:rPr>
            </w:pPr>
          </w:p>
          <w:p w:rsidR="00683D39" w:rsidRP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445E79" w:rsidRPr="00683D39" w:rsidRDefault="00445E7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B14603" w:rsidRPr="00683D39" w:rsidRDefault="00B14603" w:rsidP="00772954">
            <w:pPr>
              <w:rPr>
                <w:rFonts w:ascii="Arial" w:hAnsi="Arial" w:cs="Arial"/>
                <w:color w:val="000000" w:themeColor="text1"/>
                <w:sz w:val="20"/>
                <w:szCs w:val="20"/>
              </w:rPr>
            </w:pPr>
          </w:p>
          <w:p w:rsidR="00683D39" w:rsidRPr="00683D39" w:rsidRDefault="00683D39" w:rsidP="00772954">
            <w:pPr>
              <w:rPr>
                <w:rFonts w:ascii="Arial" w:hAnsi="Arial" w:cs="Arial"/>
                <w:color w:val="000000" w:themeColor="text1"/>
                <w:sz w:val="20"/>
                <w:szCs w:val="20"/>
              </w:rPr>
            </w:pPr>
          </w:p>
          <w:p w:rsidR="00683D39" w:rsidRPr="00683D39" w:rsidRDefault="00683D39" w:rsidP="00772954">
            <w:pPr>
              <w:rPr>
                <w:rFonts w:ascii="Arial" w:hAnsi="Arial" w:cs="Arial"/>
                <w:color w:val="000000" w:themeColor="text1"/>
                <w:sz w:val="20"/>
                <w:szCs w:val="20"/>
              </w:rPr>
            </w:pPr>
            <w:r w:rsidRPr="00683D39">
              <w:rPr>
                <w:rFonts w:ascii="Arial" w:hAnsi="Arial" w:cs="Arial"/>
                <w:color w:val="000000" w:themeColor="text1"/>
                <w:sz w:val="20"/>
                <w:szCs w:val="20"/>
              </w:rPr>
              <w:t>October 2021</w:t>
            </w:r>
          </w:p>
          <w:p w:rsidR="00683D39" w:rsidRPr="00683D39" w:rsidRDefault="00683D39" w:rsidP="00772954">
            <w:pPr>
              <w:rPr>
                <w:rFonts w:ascii="Arial" w:hAnsi="Arial" w:cs="Arial"/>
                <w:color w:val="000000" w:themeColor="text1"/>
                <w:sz w:val="20"/>
                <w:szCs w:val="20"/>
              </w:rPr>
            </w:pPr>
          </w:p>
          <w:p w:rsidR="00683D39" w:rsidRP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B14603" w:rsidRPr="00683D39" w:rsidRDefault="00B14603" w:rsidP="00772954">
            <w:pPr>
              <w:rPr>
                <w:rFonts w:ascii="Arial" w:hAnsi="Arial" w:cs="Arial"/>
                <w:color w:val="000000" w:themeColor="text1"/>
                <w:sz w:val="20"/>
                <w:szCs w:val="20"/>
              </w:rPr>
            </w:pPr>
          </w:p>
          <w:p w:rsidR="00683D39" w:rsidRPr="00683D39" w:rsidRDefault="00683D39" w:rsidP="00772954">
            <w:pPr>
              <w:rPr>
                <w:rFonts w:ascii="Arial" w:hAnsi="Arial" w:cs="Arial"/>
                <w:color w:val="000000" w:themeColor="text1"/>
                <w:sz w:val="20"/>
                <w:szCs w:val="20"/>
              </w:rPr>
            </w:pPr>
            <w:r w:rsidRPr="00683D39">
              <w:rPr>
                <w:rFonts w:ascii="Arial" w:hAnsi="Arial" w:cs="Arial"/>
                <w:color w:val="000000" w:themeColor="text1"/>
                <w:sz w:val="20"/>
                <w:szCs w:val="20"/>
              </w:rPr>
              <w:t>November 2021</w:t>
            </w:r>
          </w:p>
          <w:p w:rsidR="00683D39" w:rsidRP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B14603" w:rsidRDefault="00B14603" w:rsidP="00772954">
            <w:pPr>
              <w:rPr>
                <w:rFonts w:ascii="Arial" w:hAnsi="Arial" w:cs="Arial"/>
                <w:color w:val="000000" w:themeColor="text1"/>
                <w:sz w:val="20"/>
                <w:szCs w:val="20"/>
              </w:rPr>
            </w:pPr>
          </w:p>
          <w:p w:rsidR="00B14603" w:rsidRPr="00683D39" w:rsidRDefault="00B14603" w:rsidP="00772954">
            <w:pPr>
              <w:rPr>
                <w:rFonts w:ascii="Arial" w:hAnsi="Arial" w:cs="Arial"/>
                <w:color w:val="000000" w:themeColor="text1"/>
                <w:sz w:val="20"/>
                <w:szCs w:val="20"/>
              </w:rPr>
            </w:pPr>
          </w:p>
          <w:p w:rsidR="00683D39" w:rsidRPr="00683D39" w:rsidRDefault="00683D39" w:rsidP="00772954">
            <w:pPr>
              <w:rPr>
                <w:rFonts w:ascii="Arial" w:hAnsi="Arial" w:cs="Arial"/>
                <w:color w:val="000000" w:themeColor="text1"/>
                <w:sz w:val="20"/>
                <w:szCs w:val="20"/>
              </w:rPr>
            </w:pPr>
          </w:p>
          <w:p w:rsidR="00683D39" w:rsidRPr="00683D39" w:rsidRDefault="00683D39" w:rsidP="00772954">
            <w:pPr>
              <w:rPr>
                <w:rFonts w:ascii="Arial" w:hAnsi="Arial" w:cs="Arial"/>
                <w:color w:val="000000" w:themeColor="text1"/>
                <w:sz w:val="20"/>
                <w:szCs w:val="20"/>
              </w:rPr>
            </w:pPr>
            <w:r w:rsidRPr="00683D39">
              <w:rPr>
                <w:rFonts w:ascii="Arial" w:hAnsi="Arial" w:cs="Arial"/>
                <w:color w:val="000000" w:themeColor="text1"/>
                <w:sz w:val="20"/>
                <w:szCs w:val="20"/>
              </w:rPr>
              <w:t>November 2021</w:t>
            </w:r>
          </w:p>
          <w:p w:rsidR="00683D39" w:rsidRP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Default="00683D39" w:rsidP="00772954">
            <w:pPr>
              <w:rPr>
                <w:rFonts w:ascii="Arial" w:hAnsi="Arial" w:cs="Arial"/>
                <w:color w:val="000000" w:themeColor="text1"/>
                <w:sz w:val="20"/>
                <w:szCs w:val="20"/>
              </w:rPr>
            </w:pPr>
          </w:p>
          <w:p w:rsidR="00683D39" w:rsidRPr="00AD7175" w:rsidRDefault="00683D39" w:rsidP="00772954">
            <w:pPr>
              <w:rPr>
                <w:rFonts w:ascii="Arial" w:hAnsi="Arial" w:cs="Arial"/>
                <w:color w:val="000000" w:themeColor="text1"/>
              </w:rPr>
            </w:pPr>
            <w:r w:rsidRPr="00683D39">
              <w:rPr>
                <w:rFonts w:ascii="Arial" w:hAnsi="Arial" w:cs="Arial"/>
                <w:color w:val="000000" w:themeColor="text1"/>
                <w:sz w:val="20"/>
                <w:szCs w:val="20"/>
              </w:rPr>
              <w:t xml:space="preserve">December 2021 </w:t>
            </w:r>
          </w:p>
        </w:tc>
      </w:tr>
    </w:tbl>
    <w:p w:rsidR="00683D39" w:rsidRPr="00A73A23" w:rsidRDefault="00683D39" w:rsidP="00683D39">
      <w:pPr>
        <w:rPr>
          <w:rFonts w:ascii="Arial" w:hAnsi="Arial" w:cs="Arial"/>
          <w:sz w:val="24"/>
          <w:szCs w:val="24"/>
        </w:rPr>
      </w:pPr>
    </w:p>
    <w:tbl>
      <w:tblPr>
        <w:tblStyle w:val="TableGrid"/>
        <w:tblpPr w:leftFromText="180" w:rightFromText="180" w:vertAnchor="page" w:horzAnchor="margin" w:tblpXSpec="center" w:tblpY="1216"/>
        <w:tblW w:w="15193" w:type="dxa"/>
        <w:tblLayout w:type="fixed"/>
        <w:tblLook w:val="04A0" w:firstRow="1" w:lastRow="0" w:firstColumn="1" w:lastColumn="0" w:noHBand="0" w:noVBand="1"/>
      </w:tblPr>
      <w:tblGrid>
        <w:gridCol w:w="3214"/>
        <w:gridCol w:w="3444"/>
        <w:gridCol w:w="938"/>
        <w:gridCol w:w="1613"/>
        <w:gridCol w:w="2944"/>
        <w:gridCol w:w="3040"/>
      </w:tblGrid>
      <w:tr w:rsidR="00445E79" w:rsidRPr="00076251" w:rsidTr="00772954">
        <w:trPr>
          <w:trHeight w:val="432"/>
        </w:trPr>
        <w:tc>
          <w:tcPr>
            <w:tcW w:w="15193" w:type="dxa"/>
            <w:gridSpan w:val="6"/>
            <w:vAlign w:val="center"/>
          </w:tcPr>
          <w:p w:rsidR="00445E79" w:rsidRPr="00076251" w:rsidRDefault="00445E79" w:rsidP="00772954">
            <w:pPr>
              <w:tabs>
                <w:tab w:val="left" w:pos="2520"/>
              </w:tabs>
              <w:rPr>
                <w:rFonts w:ascii="Arial" w:hAnsi="Arial" w:cs="Arial"/>
                <w:sz w:val="20"/>
                <w:szCs w:val="20"/>
              </w:rPr>
            </w:pPr>
            <w:r>
              <w:rPr>
                <w:rFonts w:ascii="Arial" w:hAnsi="Arial" w:cs="Arial"/>
                <w:b/>
                <w:sz w:val="20"/>
                <w:szCs w:val="20"/>
              </w:rPr>
              <w:lastRenderedPageBreak/>
              <w:t xml:space="preserve">National Improvement Framework Priority: </w:t>
            </w:r>
            <w:r w:rsidRPr="00EB47AD">
              <w:rPr>
                <w:rFonts w:ascii="Arial" w:hAnsi="Arial" w:cs="Arial"/>
                <w:sz w:val="20"/>
                <w:szCs w:val="20"/>
              </w:rPr>
              <w:t xml:space="preserve">  </w:t>
            </w:r>
            <w:r>
              <w:rPr>
                <w:rFonts w:ascii="Arial" w:hAnsi="Arial" w:cs="Arial"/>
                <w:sz w:val="20"/>
                <w:szCs w:val="20"/>
              </w:rPr>
              <w:t xml:space="preserve"> </w:t>
            </w:r>
            <w:r w:rsidRPr="53DECF16">
              <w:rPr>
                <w:rFonts w:ascii="Arial" w:hAnsi="Arial" w:cs="Arial"/>
                <w:b/>
                <w:bCs/>
              </w:rPr>
              <w:t xml:space="preserve"> Improvement in attainment, particularly in Literacy and Writing. Closing the attainment gap.</w:t>
            </w:r>
          </w:p>
        </w:tc>
      </w:tr>
      <w:tr w:rsidR="00445E79" w:rsidRPr="00B27FFA" w:rsidTr="00772954">
        <w:trPr>
          <w:trHeight w:val="410"/>
        </w:trPr>
        <w:tc>
          <w:tcPr>
            <w:tcW w:w="15193" w:type="dxa"/>
            <w:gridSpan w:val="6"/>
            <w:vAlign w:val="center"/>
          </w:tcPr>
          <w:p w:rsidR="00445E79" w:rsidRPr="00C8489D" w:rsidRDefault="00445E79" w:rsidP="00772954">
            <w:pPr>
              <w:tabs>
                <w:tab w:val="left" w:pos="2520"/>
              </w:tabs>
              <w:rPr>
                <w:rFonts w:ascii="Arial" w:hAnsi="Arial" w:cs="Arial"/>
                <w:bCs/>
                <w:i/>
                <w:iCs/>
                <w:color w:val="FF0000"/>
                <w:sz w:val="20"/>
                <w:szCs w:val="20"/>
              </w:rPr>
            </w:pPr>
            <w:r w:rsidRPr="00B27FFA">
              <w:rPr>
                <w:rFonts w:ascii="Arial" w:hAnsi="Arial" w:cs="Arial"/>
                <w:b/>
                <w:sz w:val="24"/>
                <w:szCs w:val="24"/>
              </w:rPr>
              <w:t xml:space="preserve">Focused Priority:   </w:t>
            </w:r>
            <w:r>
              <w:rPr>
                <w:rFonts w:ascii="Arial" w:hAnsi="Arial" w:cs="Arial"/>
                <w:b/>
                <w:sz w:val="24"/>
                <w:szCs w:val="24"/>
              </w:rPr>
              <w:t xml:space="preserve">Assessment and Moderation </w:t>
            </w:r>
          </w:p>
        </w:tc>
      </w:tr>
      <w:tr w:rsidR="00445E79" w:rsidTr="00772954">
        <w:trPr>
          <w:trHeight w:val="415"/>
        </w:trPr>
        <w:tc>
          <w:tcPr>
            <w:tcW w:w="7596" w:type="dxa"/>
            <w:gridSpan w:val="3"/>
            <w:vAlign w:val="center"/>
          </w:tcPr>
          <w:p w:rsidR="00445E79" w:rsidRPr="00EB47AD" w:rsidRDefault="00445E79" w:rsidP="00772954">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rsidR="00445E79" w:rsidRDefault="00445E79" w:rsidP="00772954">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445E79" w:rsidTr="00772954">
        <w:trPr>
          <w:trHeight w:val="695"/>
        </w:trPr>
        <w:tc>
          <w:tcPr>
            <w:tcW w:w="7596" w:type="dxa"/>
            <w:gridSpan w:val="3"/>
            <w:vAlign w:val="center"/>
          </w:tcPr>
          <w:p w:rsidR="00445E79" w:rsidRPr="00EB47AD" w:rsidRDefault="00445E79" w:rsidP="00772954">
            <w:pPr>
              <w:tabs>
                <w:tab w:val="left" w:pos="2520"/>
              </w:tabs>
              <w:rPr>
                <w:rFonts w:ascii="Calibri" w:eastAsia="Calibri" w:hAnsi="Calibri" w:cs="Calibri"/>
                <w:color w:val="000000" w:themeColor="text1"/>
              </w:rPr>
            </w:pPr>
            <w:r w:rsidRPr="53DECF16">
              <w:rPr>
                <w:rFonts w:ascii="Calibri" w:eastAsia="Calibri" w:hAnsi="Calibri" w:cs="Calibri"/>
                <w:color w:val="000000" w:themeColor="text1"/>
              </w:rPr>
              <w:t>1.2 Leadership of learning</w:t>
            </w:r>
          </w:p>
          <w:p w:rsidR="00445E79" w:rsidRPr="00EB47AD" w:rsidRDefault="00445E79" w:rsidP="00772954">
            <w:pPr>
              <w:tabs>
                <w:tab w:val="left" w:pos="2520"/>
              </w:tabs>
              <w:rPr>
                <w:rFonts w:ascii="Calibri" w:eastAsia="Calibri" w:hAnsi="Calibri" w:cs="Calibri"/>
                <w:color w:val="000000" w:themeColor="text1"/>
              </w:rPr>
            </w:pPr>
            <w:r w:rsidRPr="53DECF16">
              <w:rPr>
                <w:rFonts w:ascii="Calibri" w:eastAsia="Calibri" w:hAnsi="Calibri" w:cs="Calibri"/>
                <w:color w:val="000000" w:themeColor="text1"/>
              </w:rPr>
              <w:t>1.3 Leadership of change</w:t>
            </w:r>
          </w:p>
          <w:p w:rsidR="00445E79" w:rsidRPr="00EB47AD" w:rsidRDefault="00445E79" w:rsidP="00772954">
            <w:pPr>
              <w:tabs>
                <w:tab w:val="left" w:pos="2520"/>
              </w:tabs>
              <w:rPr>
                <w:rFonts w:ascii="Calibri" w:eastAsia="Calibri" w:hAnsi="Calibri" w:cs="Calibri"/>
                <w:color w:val="000000" w:themeColor="text1"/>
              </w:rPr>
            </w:pPr>
            <w:r w:rsidRPr="53DECF16">
              <w:rPr>
                <w:rFonts w:ascii="Calibri" w:eastAsia="Calibri" w:hAnsi="Calibri" w:cs="Calibri"/>
                <w:color w:val="000000" w:themeColor="text1"/>
              </w:rPr>
              <w:t>1.5 Management of resources to promote equity</w:t>
            </w:r>
          </w:p>
          <w:p w:rsidR="00445E79" w:rsidRPr="00EB47AD" w:rsidRDefault="00445E79" w:rsidP="00772954">
            <w:pPr>
              <w:tabs>
                <w:tab w:val="left" w:pos="2520"/>
              </w:tabs>
              <w:rPr>
                <w:rFonts w:ascii="Calibri" w:eastAsia="Calibri" w:hAnsi="Calibri" w:cs="Calibri"/>
                <w:color w:val="000000" w:themeColor="text1"/>
              </w:rPr>
            </w:pPr>
            <w:r w:rsidRPr="53DECF16">
              <w:rPr>
                <w:rFonts w:ascii="Calibri" w:eastAsia="Calibri" w:hAnsi="Calibri" w:cs="Calibri"/>
                <w:color w:val="000000" w:themeColor="text1"/>
              </w:rPr>
              <w:t>2.2 Curriculum</w:t>
            </w:r>
          </w:p>
          <w:p w:rsidR="00445E79" w:rsidRPr="00EB47AD" w:rsidRDefault="00445E79" w:rsidP="00772954">
            <w:pPr>
              <w:tabs>
                <w:tab w:val="left" w:pos="2520"/>
              </w:tabs>
              <w:rPr>
                <w:rFonts w:ascii="Arial" w:eastAsia="Arial" w:hAnsi="Arial" w:cs="Arial"/>
                <w:color w:val="000000" w:themeColor="text1"/>
                <w:sz w:val="20"/>
                <w:szCs w:val="20"/>
              </w:rPr>
            </w:pPr>
            <w:r w:rsidRPr="53DECF16">
              <w:rPr>
                <w:rFonts w:ascii="Arial" w:eastAsia="Arial" w:hAnsi="Arial" w:cs="Arial"/>
                <w:color w:val="000000" w:themeColor="text1"/>
                <w:sz w:val="20"/>
                <w:szCs w:val="20"/>
              </w:rPr>
              <w:t>2.3 Learning, teaching and assessment</w:t>
            </w:r>
          </w:p>
          <w:p w:rsidR="00445E79" w:rsidRPr="00EB47AD" w:rsidRDefault="00445E79" w:rsidP="00772954">
            <w:pPr>
              <w:tabs>
                <w:tab w:val="left" w:pos="2520"/>
              </w:tabs>
              <w:rPr>
                <w:rFonts w:ascii="Arial" w:eastAsia="Arial" w:hAnsi="Arial" w:cs="Arial"/>
                <w:color w:val="000000" w:themeColor="text1"/>
                <w:sz w:val="20"/>
                <w:szCs w:val="20"/>
              </w:rPr>
            </w:pPr>
            <w:r w:rsidRPr="53DECF16">
              <w:rPr>
                <w:rFonts w:ascii="Arial" w:eastAsia="Arial" w:hAnsi="Arial" w:cs="Arial"/>
                <w:color w:val="000000" w:themeColor="text1"/>
                <w:sz w:val="20"/>
                <w:szCs w:val="20"/>
              </w:rPr>
              <w:t xml:space="preserve">3.2 Raising Attainment and Achievement </w:t>
            </w:r>
          </w:p>
          <w:p w:rsidR="00445E79" w:rsidRPr="00EB47AD" w:rsidRDefault="00445E79" w:rsidP="00772954">
            <w:pPr>
              <w:tabs>
                <w:tab w:val="left" w:pos="2520"/>
              </w:tabs>
              <w:rPr>
                <w:rFonts w:ascii="Arial" w:eastAsia="Arial" w:hAnsi="Arial" w:cs="Arial"/>
                <w:color w:val="000000" w:themeColor="text1"/>
                <w:sz w:val="20"/>
                <w:szCs w:val="20"/>
              </w:rPr>
            </w:pPr>
            <w:r w:rsidRPr="53DECF16">
              <w:rPr>
                <w:rFonts w:ascii="Arial" w:eastAsia="Arial" w:hAnsi="Arial" w:cs="Arial"/>
                <w:color w:val="000000" w:themeColor="text1"/>
                <w:sz w:val="20"/>
                <w:szCs w:val="20"/>
              </w:rPr>
              <w:t>3.3 increase creativity and employability</w:t>
            </w:r>
          </w:p>
          <w:p w:rsidR="00445E79" w:rsidRPr="00EB47AD" w:rsidRDefault="00445E79" w:rsidP="00772954">
            <w:pPr>
              <w:tabs>
                <w:tab w:val="left" w:pos="2520"/>
              </w:tabs>
              <w:rPr>
                <w:rFonts w:ascii="Arial" w:hAnsi="Arial" w:cs="Arial"/>
                <w:sz w:val="20"/>
                <w:szCs w:val="20"/>
              </w:rPr>
            </w:pPr>
          </w:p>
        </w:tc>
        <w:tc>
          <w:tcPr>
            <w:tcW w:w="7597" w:type="dxa"/>
            <w:gridSpan w:val="3"/>
            <w:vAlign w:val="center"/>
          </w:tcPr>
          <w:p w:rsidR="00445E79" w:rsidRDefault="00445E79" w:rsidP="00772954">
            <w:pPr>
              <w:tabs>
                <w:tab w:val="left" w:pos="2520"/>
              </w:tabs>
              <w:rPr>
                <w:rFonts w:ascii="Calibri" w:eastAsia="Calibri" w:hAnsi="Calibri" w:cs="Calibri"/>
                <w:color w:val="000000" w:themeColor="text1"/>
              </w:rPr>
            </w:pPr>
            <w:r w:rsidRPr="53DECF16">
              <w:rPr>
                <w:rFonts w:ascii="Calibri" w:eastAsia="Calibri" w:hAnsi="Calibri" w:cs="Calibri"/>
                <w:color w:val="000000" w:themeColor="text1"/>
              </w:rPr>
              <w:t>1.2 Leadership of learning</w:t>
            </w:r>
          </w:p>
          <w:p w:rsidR="00445E79" w:rsidRDefault="00445E79" w:rsidP="00772954">
            <w:pPr>
              <w:tabs>
                <w:tab w:val="left" w:pos="2520"/>
              </w:tabs>
              <w:rPr>
                <w:rFonts w:ascii="Calibri" w:eastAsia="Calibri" w:hAnsi="Calibri" w:cs="Calibri"/>
                <w:color w:val="000000" w:themeColor="text1"/>
              </w:rPr>
            </w:pPr>
            <w:r w:rsidRPr="53DECF16">
              <w:rPr>
                <w:rFonts w:ascii="Calibri" w:eastAsia="Calibri" w:hAnsi="Calibri" w:cs="Calibri"/>
                <w:color w:val="000000" w:themeColor="text1"/>
              </w:rPr>
              <w:t>1.3 Leadership of change</w:t>
            </w:r>
          </w:p>
          <w:p w:rsidR="00445E79" w:rsidRDefault="00445E79" w:rsidP="00772954">
            <w:pPr>
              <w:tabs>
                <w:tab w:val="left" w:pos="2520"/>
              </w:tabs>
              <w:rPr>
                <w:rFonts w:ascii="Calibri" w:eastAsia="Calibri" w:hAnsi="Calibri" w:cs="Calibri"/>
                <w:color w:val="000000" w:themeColor="text1"/>
              </w:rPr>
            </w:pPr>
            <w:r w:rsidRPr="53DECF16">
              <w:rPr>
                <w:rFonts w:ascii="Calibri" w:eastAsia="Calibri" w:hAnsi="Calibri" w:cs="Calibri"/>
                <w:color w:val="000000" w:themeColor="text1"/>
              </w:rPr>
              <w:t>1.5 Management of resources to promote equity</w:t>
            </w:r>
          </w:p>
          <w:p w:rsidR="00445E79" w:rsidRDefault="00445E79" w:rsidP="00772954">
            <w:pPr>
              <w:tabs>
                <w:tab w:val="left" w:pos="2520"/>
              </w:tabs>
              <w:rPr>
                <w:rFonts w:ascii="Calibri" w:eastAsia="Calibri" w:hAnsi="Calibri" w:cs="Calibri"/>
                <w:color w:val="000000" w:themeColor="text1"/>
              </w:rPr>
            </w:pPr>
            <w:r w:rsidRPr="53DECF16">
              <w:rPr>
                <w:rFonts w:ascii="Calibri" w:eastAsia="Calibri" w:hAnsi="Calibri" w:cs="Calibri"/>
                <w:color w:val="000000" w:themeColor="text1"/>
              </w:rPr>
              <w:t>2.2 Curriculum</w:t>
            </w:r>
          </w:p>
          <w:p w:rsidR="00445E79" w:rsidRDefault="00445E79" w:rsidP="00772954">
            <w:pPr>
              <w:tabs>
                <w:tab w:val="left" w:pos="2520"/>
              </w:tabs>
              <w:rPr>
                <w:rFonts w:ascii="Arial" w:eastAsia="Arial" w:hAnsi="Arial" w:cs="Arial"/>
                <w:color w:val="000000" w:themeColor="text1"/>
                <w:sz w:val="20"/>
                <w:szCs w:val="20"/>
              </w:rPr>
            </w:pPr>
            <w:r w:rsidRPr="53DECF16">
              <w:rPr>
                <w:rFonts w:ascii="Arial" w:eastAsia="Arial" w:hAnsi="Arial" w:cs="Arial"/>
                <w:color w:val="000000" w:themeColor="text1"/>
                <w:sz w:val="20"/>
                <w:szCs w:val="20"/>
              </w:rPr>
              <w:t>2.3 Learning, teaching and assessment</w:t>
            </w:r>
          </w:p>
          <w:p w:rsidR="00445E79" w:rsidRDefault="00445E79" w:rsidP="00772954">
            <w:pPr>
              <w:tabs>
                <w:tab w:val="left" w:pos="2520"/>
              </w:tabs>
              <w:rPr>
                <w:rFonts w:ascii="Arial" w:eastAsia="Arial" w:hAnsi="Arial" w:cs="Arial"/>
                <w:color w:val="000000" w:themeColor="text1"/>
                <w:sz w:val="20"/>
                <w:szCs w:val="20"/>
              </w:rPr>
            </w:pPr>
            <w:r w:rsidRPr="53DECF16">
              <w:rPr>
                <w:rFonts w:ascii="Arial" w:eastAsia="Arial" w:hAnsi="Arial" w:cs="Arial"/>
                <w:color w:val="000000" w:themeColor="text1"/>
                <w:sz w:val="20"/>
                <w:szCs w:val="20"/>
              </w:rPr>
              <w:t xml:space="preserve">3.2 Securing Children’s Progress </w:t>
            </w:r>
          </w:p>
          <w:p w:rsidR="00445E79" w:rsidRDefault="00445E79" w:rsidP="00772954">
            <w:pPr>
              <w:tabs>
                <w:tab w:val="left" w:pos="2520"/>
              </w:tabs>
              <w:rPr>
                <w:rFonts w:ascii="Arial" w:eastAsia="Arial" w:hAnsi="Arial" w:cs="Arial"/>
                <w:color w:val="000000" w:themeColor="text1"/>
                <w:sz w:val="20"/>
                <w:szCs w:val="20"/>
              </w:rPr>
            </w:pPr>
            <w:r w:rsidRPr="53DECF16">
              <w:rPr>
                <w:rFonts w:ascii="Arial" w:eastAsia="Arial" w:hAnsi="Arial" w:cs="Arial"/>
                <w:color w:val="000000" w:themeColor="text1"/>
                <w:sz w:val="20"/>
                <w:szCs w:val="20"/>
              </w:rPr>
              <w:t>3.3 increase creativity and employability</w:t>
            </w:r>
          </w:p>
          <w:p w:rsidR="00445E79" w:rsidRDefault="00445E79" w:rsidP="00772954">
            <w:pPr>
              <w:tabs>
                <w:tab w:val="left" w:pos="2520"/>
              </w:tabs>
              <w:rPr>
                <w:rFonts w:ascii="Arial" w:hAnsi="Arial" w:cs="Arial"/>
                <w:sz w:val="20"/>
                <w:szCs w:val="20"/>
              </w:rPr>
            </w:pPr>
          </w:p>
        </w:tc>
      </w:tr>
      <w:tr w:rsidR="00445E79" w:rsidRPr="00B27FFA" w:rsidTr="00772954">
        <w:trPr>
          <w:trHeight w:val="458"/>
        </w:trPr>
        <w:tc>
          <w:tcPr>
            <w:tcW w:w="3214" w:type="dxa"/>
            <w:vAlign w:val="center"/>
          </w:tcPr>
          <w:p w:rsidR="00445E79" w:rsidRPr="00B27FFA" w:rsidRDefault="00445E79" w:rsidP="00772954">
            <w:pPr>
              <w:jc w:val="center"/>
              <w:rPr>
                <w:rFonts w:ascii="Arial" w:hAnsi="Arial" w:cs="Arial"/>
                <w:b/>
                <w:sz w:val="24"/>
                <w:szCs w:val="24"/>
              </w:rPr>
            </w:pPr>
            <w:r>
              <w:rPr>
                <w:rFonts w:ascii="Arial" w:hAnsi="Arial" w:cs="Arial"/>
                <w:b/>
                <w:sz w:val="24"/>
                <w:szCs w:val="24"/>
              </w:rPr>
              <w:t>Expected Impact</w:t>
            </w:r>
          </w:p>
        </w:tc>
        <w:tc>
          <w:tcPr>
            <w:tcW w:w="3444" w:type="dxa"/>
            <w:vAlign w:val="center"/>
          </w:tcPr>
          <w:p w:rsidR="00445E79" w:rsidRPr="00B27FFA" w:rsidRDefault="00445E79" w:rsidP="00772954">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rsidR="00445E79" w:rsidRPr="00B27FFA" w:rsidRDefault="00445E79" w:rsidP="00772954">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rsidR="00445E79" w:rsidRDefault="00445E79" w:rsidP="00772954">
            <w:pPr>
              <w:jc w:val="center"/>
              <w:rPr>
                <w:rFonts w:ascii="Arial" w:hAnsi="Arial" w:cs="Arial"/>
                <w:b/>
                <w:sz w:val="24"/>
                <w:szCs w:val="24"/>
              </w:rPr>
            </w:pPr>
            <w:r>
              <w:rPr>
                <w:rFonts w:ascii="Arial" w:hAnsi="Arial" w:cs="Arial"/>
                <w:b/>
                <w:sz w:val="24"/>
                <w:szCs w:val="24"/>
              </w:rPr>
              <w:t>Measure of Success</w:t>
            </w:r>
          </w:p>
          <w:p w:rsidR="00445E79" w:rsidRPr="000A1781" w:rsidRDefault="00445E79" w:rsidP="00772954">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rsidR="00445E79" w:rsidRPr="00B27FFA" w:rsidRDefault="00445E79" w:rsidP="00772954">
            <w:pPr>
              <w:jc w:val="center"/>
              <w:rPr>
                <w:rFonts w:ascii="Arial" w:hAnsi="Arial" w:cs="Arial"/>
                <w:b/>
                <w:sz w:val="24"/>
                <w:szCs w:val="24"/>
              </w:rPr>
            </w:pPr>
            <w:r>
              <w:rPr>
                <w:rFonts w:ascii="Arial" w:hAnsi="Arial" w:cs="Arial"/>
                <w:b/>
                <w:sz w:val="24"/>
                <w:szCs w:val="24"/>
              </w:rPr>
              <w:t>Timescales</w:t>
            </w:r>
          </w:p>
        </w:tc>
      </w:tr>
      <w:tr w:rsidR="00445E79" w:rsidRPr="009F529A" w:rsidTr="00772954">
        <w:trPr>
          <w:trHeight w:val="841"/>
        </w:trPr>
        <w:tc>
          <w:tcPr>
            <w:tcW w:w="3214" w:type="dxa"/>
          </w:tcPr>
          <w:p w:rsidR="00445E79" w:rsidRPr="009F529A"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r w:rsidRPr="009F529A">
              <w:rPr>
                <w:rFonts w:ascii="Arial" w:hAnsi="Arial" w:cs="Arial"/>
                <w:sz w:val="20"/>
                <w:szCs w:val="20"/>
              </w:rPr>
              <w:t>Consistent assessment approach.</w:t>
            </w:r>
          </w:p>
          <w:p w:rsidR="00445E79" w:rsidRPr="009F529A" w:rsidRDefault="00445E79" w:rsidP="00772954">
            <w:pPr>
              <w:rPr>
                <w:rFonts w:ascii="Arial" w:hAnsi="Arial" w:cs="Arial"/>
                <w:sz w:val="20"/>
                <w:szCs w:val="20"/>
              </w:rPr>
            </w:pPr>
            <w:r w:rsidRPr="009F529A">
              <w:rPr>
                <w:rFonts w:ascii="Arial" w:hAnsi="Arial" w:cs="Arial"/>
                <w:sz w:val="20"/>
                <w:szCs w:val="20"/>
              </w:rPr>
              <w:t>Children will be able to discuss their assessments, saying what they have achieved and what their next steps will be.</w:t>
            </w:r>
          </w:p>
          <w:p w:rsidR="00445E79" w:rsidRPr="009F529A" w:rsidRDefault="00445E79" w:rsidP="00772954">
            <w:pPr>
              <w:rPr>
                <w:rFonts w:ascii="Arial" w:hAnsi="Arial" w:cs="Arial"/>
                <w:color w:val="FF0000"/>
                <w:sz w:val="20"/>
                <w:szCs w:val="20"/>
              </w:rPr>
            </w:pPr>
          </w:p>
          <w:p w:rsidR="00445E79" w:rsidRPr="009F529A"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r w:rsidRPr="009F529A">
              <w:rPr>
                <w:rFonts w:ascii="Arial" w:hAnsi="Arial" w:cs="Arial"/>
                <w:sz w:val="20"/>
                <w:szCs w:val="20"/>
              </w:rPr>
              <w:t>Staff will have a better understanding of the children’s learning.</w:t>
            </w:r>
          </w:p>
          <w:p w:rsidR="00445E79" w:rsidRPr="009F529A" w:rsidRDefault="00445E79" w:rsidP="00772954">
            <w:pPr>
              <w:rPr>
                <w:rFonts w:ascii="Arial" w:hAnsi="Arial" w:cs="Arial"/>
                <w:sz w:val="20"/>
                <w:szCs w:val="20"/>
              </w:rPr>
            </w:pPr>
            <w:r w:rsidRPr="009F529A">
              <w:rPr>
                <w:rFonts w:ascii="Arial" w:hAnsi="Arial" w:cs="Arial"/>
                <w:sz w:val="20"/>
                <w:szCs w:val="20"/>
              </w:rPr>
              <w:t>Children will apply their learning better.</w:t>
            </w:r>
          </w:p>
          <w:p w:rsidR="00445E79" w:rsidRPr="009F529A" w:rsidRDefault="00445E79" w:rsidP="00772954">
            <w:pPr>
              <w:rPr>
                <w:rFonts w:ascii="Arial" w:hAnsi="Arial" w:cs="Arial"/>
                <w:sz w:val="20"/>
                <w:szCs w:val="20"/>
              </w:rPr>
            </w:pPr>
            <w:r w:rsidRPr="009F529A">
              <w:rPr>
                <w:rFonts w:ascii="Arial" w:hAnsi="Arial" w:cs="Arial"/>
                <w:sz w:val="20"/>
                <w:szCs w:val="20"/>
              </w:rPr>
              <w:t>Higher order questioning and thinking skills will develop in learners.</w:t>
            </w:r>
          </w:p>
          <w:p w:rsidR="00445E79"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p>
          <w:p w:rsidR="00445E79" w:rsidRPr="009F529A" w:rsidRDefault="00445E79" w:rsidP="00772954">
            <w:pPr>
              <w:rPr>
                <w:rFonts w:ascii="Arial" w:hAnsi="Arial" w:cs="Arial"/>
                <w:color w:val="000000"/>
                <w:sz w:val="20"/>
                <w:szCs w:val="20"/>
              </w:rPr>
            </w:pPr>
            <w:r w:rsidRPr="009F529A">
              <w:rPr>
                <w:rFonts w:ascii="Arial" w:hAnsi="Arial" w:cs="Arial"/>
                <w:color w:val="000000"/>
                <w:sz w:val="20"/>
                <w:szCs w:val="20"/>
              </w:rPr>
              <w:t xml:space="preserve">All children receive quality feedback from teaching staff and EYOs in order to understand their next steps in learning. Almost all </w:t>
            </w:r>
            <w:r w:rsidRPr="009F529A">
              <w:rPr>
                <w:rFonts w:ascii="Arial" w:hAnsi="Arial" w:cs="Arial"/>
                <w:color w:val="000000"/>
                <w:sz w:val="20"/>
                <w:szCs w:val="20"/>
              </w:rPr>
              <w:lastRenderedPageBreak/>
              <w:t>Children to further their learning and have a deeper understanding through the use of effective and quality questioning in school and Nursery.</w:t>
            </w:r>
          </w:p>
          <w:p w:rsidR="00445E79" w:rsidRPr="009F529A" w:rsidRDefault="00445E79" w:rsidP="00772954">
            <w:pPr>
              <w:rPr>
                <w:rFonts w:ascii="Arial" w:hAnsi="Arial" w:cs="Arial"/>
                <w:color w:val="000000"/>
                <w:sz w:val="20"/>
                <w:szCs w:val="20"/>
              </w:rPr>
            </w:pPr>
          </w:p>
          <w:p w:rsidR="00445E79" w:rsidRPr="009F529A" w:rsidRDefault="00445E79" w:rsidP="00772954">
            <w:pPr>
              <w:rPr>
                <w:rFonts w:ascii="Arial" w:hAnsi="Arial" w:cs="Arial"/>
                <w:color w:val="000000"/>
                <w:sz w:val="20"/>
                <w:szCs w:val="20"/>
              </w:rPr>
            </w:pPr>
          </w:p>
          <w:p w:rsidR="00445E79" w:rsidRDefault="00445E79" w:rsidP="00772954">
            <w:pPr>
              <w:rPr>
                <w:rFonts w:ascii="Arial" w:hAnsi="Arial" w:cs="Arial"/>
                <w:color w:val="000000"/>
                <w:sz w:val="20"/>
                <w:szCs w:val="20"/>
              </w:rPr>
            </w:pPr>
          </w:p>
          <w:p w:rsidR="00445E79" w:rsidRPr="009F529A" w:rsidRDefault="00445E79" w:rsidP="00772954">
            <w:pPr>
              <w:rPr>
                <w:rFonts w:ascii="Arial" w:hAnsi="Arial" w:cs="Arial"/>
                <w:color w:val="000000"/>
                <w:sz w:val="20"/>
                <w:szCs w:val="20"/>
              </w:rPr>
            </w:pPr>
          </w:p>
          <w:p w:rsidR="00445E79" w:rsidRPr="009F529A" w:rsidRDefault="00445E79" w:rsidP="00772954">
            <w:pPr>
              <w:rPr>
                <w:rFonts w:ascii="Arial" w:hAnsi="Arial" w:cs="Arial"/>
                <w:color w:val="000000"/>
                <w:sz w:val="20"/>
                <w:szCs w:val="20"/>
              </w:rPr>
            </w:pPr>
          </w:p>
          <w:p w:rsidR="00445E79" w:rsidRPr="009F529A" w:rsidRDefault="00445E79" w:rsidP="00772954">
            <w:pPr>
              <w:rPr>
                <w:rFonts w:ascii="Arial" w:hAnsi="Arial" w:cs="Arial"/>
                <w:color w:val="000000"/>
                <w:sz w:val="20"/>
                <w:szCs w:val="20"/>
              </w:rPr>
            </w:pPr>
            <w:r w:rsidRPr="009F529A">
              <w:rPr>
                <w:rFonts w:ascii="Arial" w:hAnsi="Arial" w:cs="Arial"/>
                <w:b/>
                <w:bCs/>
                <w:color w:val="000000"/>
                <w:sz w:val="20"/>
                <w:szCs w:val="20"/>
              </w:rPr>
              <w:t>In lesson feedback</w:t>
            </w:r>
            <w:r w:rsidRPr="009F529A">
              <w:rPr>
                <w:rFonts w:ascii="Arial" w:hAnsi="Arial" w:cs="Arial"/>
                <w:color w:val="000000"/>
                <w:sz w:val="20"/>
                <w:szCs w:val="20"/>
              </w:rPr>
              <w:t xml:space="preserve">: Almost all Pupils understand their next steps better · Class teacher and EYOs more aware of how pupils think and learn and how to enhance this · Lesson success criteria is met by pupils · Feedback terminology is then used by pupils themselves when they peer assess. </w:t>
            </w:r>
          </w:p>
          <w:p w:rsidR="00445E79" w:rsidRPr="009F529A" w:rsidRDefault="00445E79" w:rsidP="00772954">
            <w:pPr>
              <w:rPr>
                <w:rFonts w:ascii="Arial" w:hAnsi="Arial" w:cs="Arial"/>
                <w:color w:val="000000"/>
                <w:sz w:val="20"/>
                <w:szCs w:val="20"/>
              </w:rPr>
            </w:pPr>
            <w:r w:rsidRPr="009F529A">
              <w:rPr>
                <w:rFonts w:ascii="Arial" w:hAnsi="Arial" w:cs="Arial"/>
                <w:b/>
                <w:bCs/>
                <w:color w:val="000000"/>
                <w:sz w:val="20"/>
                <w:szCs w:val="20"/>
              </w:rPr>
              <w:t>When to use written feedback</w:t>
            </w:r>
            <w:r w:rsidRPr="009F529A">
              <w:rPr>
                <w:rFonts w:ascii="Arial" w:hAnsi="Arial" w:cs="Arial"/>
                <w:color w:val="000000"/>
                <w:sz w:val="20"/>
                <w:szCs w:val="20"/>
              </w:rPr>
              <w:t>: Almost all Pupils know how to improve by using the feedback – own next steps.</w:t>
            </w:r>
          </w:p>
          <w:p w:rsidR="00445E79" w:rsidRPr="009F529A" w:rsidRDefault="00445E79" w:rsidP="00772954">
            <w:pPr>
              <w:rPr>
                <w:rFonts w:ascii="Arial" w:hAnsi="Arial" w:cs="Arial"/>
                <w:color w:val="000000"/>
                <w:sz w:val="20"/>
                <w:szCs w:val="20"/>
              </w:rPr>
            </w:pPr>
            <w:r w:rsidRPr="009F529A">
              <w:rPr>
                <w:rFonts w:ascii="Arial" w:hAnsi="Arial" w:cs="Arial"/>
                <w:b/>
                <w:bCs/>
                <w:color w:val="000000"/>
                <w:sz w:val="20"/>
                <w:szCs w:val="20"/>
              </w:rPr>
              <w:t>Peer feedback</w:t>
            </w:r>
            <w:r w:rsidRPr="009F529A">
              <w:rPr>
                <w:rFonts w:ascii="Arial" w:hAnsi="Arial" w:cs="Arial"/>
                <w:color w:val="000000"/>
                <w:sz w:val="20"/>
                <w:szCs w:val="20"/>
              </w:rPr>
              <w:t xml:space="preserve"> · All Children will give effective feedback to peers · Almost all Children will be able to</w:t>
            </w:r>
          </w:p>
          <w:p w:rsidR="00445E79" w:rsidRPr="009F529A" w:rsidRDefault="00445E79" w:rsidP="00772954">
            <w:pPr>
              <w:rPr>
                <w:rFonts w:ascii="Arial" w:hAnsi="Arial" w:cs="Arial"/>
                <w:b/>
                <w:sz w:val="20"/>
                <w:szCs w:val="20"/>
              </w:rPr>
            </w:pPr>
            <w:r w:rsidRPr="009F529A">
              <w:rPr>
                <w:rFonts w:ascii="Arial" w:hAnsi="Arial" w:cs="Arial"/>
                <w:color w:val="000000"/>
                <w:sz w:val="20"/>
                <w:szCs w:val="20"/>
              </w:rPr>
              <w:t>verbally give effective feedback to each other.</w:t>
            </w:r>
          </w:p>
        </w:tc>
        <w:tc>
          <w:tcPr>
            <w:tcW w:w="3444" w:type="dxa"/>
          </w:tcPr>
          <w:p w:rsidR="00445E79" w:rsidRPr="009F529A"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r w:rsidRPr="009F529A">
              <w:rPr>
                <w:rFonts w:ascii="Arial" w:hAnsi="Arial" w:cs="Arial"/>
                <w:sz w:val="20"/>
                <w:szCs w:val="20"/>
              </w:rPr>
              <w:t>Feedback from staff on assessment folder and use of Bloom’s in class.</w:t>
            </w:r>
          </w:p>
          <w:p w:rsidR="00445E79" w:rsidRPr="009F529A" w:rsidRDefault="00445E79" w:rsidP="00772954">
            <w:pPr>
              <w:rPr>
                <w:rFonts w:ascii="Arial" w:hAnsi="Arial" w:cs="Arial"/>
                <w:sz w:val="20"/>
                <w:szCs w:val="20"/>
              </w:rPr>
            </w:pPr>
            <w:r w:rsidRPr="009F529A">
              <w:rPr>
                <w:rFonts w:ascii="Arial" w:hAnsi="Arial" w:cs="Arial"/>
                <w:sz w:val="20"/>
                <w:szCs w:val="20"/>
              </w:rPr>
              <w:t>This will be done as a questionnaire. (Microsoft forms)</w:t>
            </w:r>
          </w:p>
          <w:p w:rsidR="00445E79" w:rsidRPr="009F529A" w:rsidRDefault="00445E79" w:rsidP="00772954">
            <w:pPr>
              <w:rPr>
                <w:rFonts w:ascii="Arial" w:hAnsi="Arial" w:cs="Arial"/>
                <w:color w:val="FF0000"/>
                <w:sz w:val="20"/>
                <w:szCs w:val="20"/>
              </w:rPr>
            </w:pPr>
          </w:p>
          <w:p w:rsidR="00445E79" w:rsidRDefault="00445E79" w:rsidP="00772954">
            <w:pPr>
              <w:rPr>
                <w:rFonts w:ascii="Arial" w:hAnsi="Arial" w:cs="Arial"/>
                <w:color w:val="FF0000"/>
                <w:sz w:val="20"/>
                <w:szCs w:val="20"/>
              </w:rPr>
            </w:pPr>
          </w:p>
          <w:p w:rsidR="00445E79" w:rsidRPr="009F529A" w:rsidRDefault="00445E79" w:rsidP="00772954">
            <w:pPr>
              <w:rPr>
                <w:rFonts w:ascii="Arial" w:hAnsi="Arial" w:cs="Arial"/>
                <w:color w:val="FF0000"/>
                <w:sz w:val="20"/>
                <w:szCs w:val="20"/>
              </w:rPr>
            </w:pPr>
          </w:p>
          <w:p w:rsidR="00445E79" w:rsidRPr="009F529A"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r w:rsidRPr="009F529A">
              <w:rPr>
                <w:rFonts w:ascii="Arial" w:hAnsi="Arial" w:cs="Arial"/>
                <w:sz w:val="20"/>
                <w:szCs w:val="20"/>
              </w:rPr>
              <w:t>Staff to use Bloom’s buttons in order to gain feedback from learners.</w:t>
            </w:r>
          </w:p>
          <w:p w:rsidR="00445E79" w:rsidRPr="009F529A" w:rsidRDefault="00445E79" w:rsidP="00772954">
            <w:pPr>
              <w:rPr>
                <w:rFonts w:ascii="Arial" w:hAnsi="Arial" w:cs="Arial"/>
                <w:color w:val="FF0000"/>
                <w:sz w:val="20"/>
                <w:szCs w:val="20"/>
              </w:rPr>
            </w:pPr>
          </w:p>
          <w:p w:rsidR="00445E79" w:rsidRPr="009F529A"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p>
          <w:p w:rsidR="00445E79" w:rsidRDefault="00445E79" w:rsidP="00772954">
            <w:pPr>
              <w:rPr>
                <w:rFonts w:ascii="Arial" w:hAnsi="Arial" w:cs="Arial"/>
                <w:sz w:val="20"/>
                <w:szCs w:val="20"/>
              </w:rPr>
            </w:pPr>
          </w:p>
          <w:p w:rsidR="00445E79"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p>
          <w:p w:rsidR="00445E79" w:rsidRPr="009F529A" w:rsidRDefault="00445E79" w:rsidP="00772954">
            <w:pPr>
              <w:rPr>
                <w:rFonts w:ascii="Arial" w:hAnsi="Arial" w:cs="Arial"/>
                <w:color w:val="000000"/>
                <w:sz w:val="20"/>
                <w:szCs w:val="20"/>
              </w:rPr>
            </w:pPr>
            <w:r w:rsidRPr="009F529A">
              <w:rPr>
                <w:rFonts w:ascii="Arial" w:hAnsi="Arial" w:cs="Arial"/>
                <w:color w:val="000000"/>
                <w:sz w:val="20"/>
                <w:szCs w:val="20"/>
              </w:rPr>
              <w:t xml:space="preserve">Staff to engage in CPD around feedback and questioning. </w:t>
            </w:r>
          </w:p>
          <w:p w:rsidR="00445E79" w:rsidRPr="009F529A"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p>
          <w:p w:rsidR="00445E79" w:rsidRDefault="00445E79" w:rsidP="00772954">
            <w:pPr>
              <w:rPr>
                <w:rFonts w:ascii="Arial" w:hAnsi="Arial" w:cs="Arial"/>
                <w:sz w:val="20"/>
                <w:szCs w:val="20"/>
              </w:rPr>
            </w:pPr>
          </w:p>
          <w:p w:rsidR="00445E79" w:rsidRDefault="00445E79" w:rsidP="00772954">
            <w:pPr>
              <w:rPr>
                <w:rFonts w:ascii="Arial" w:hAnsi="Arial" w:cs="Arial"/>
                <w:sz w:val="20"/>
                <w:szCs w:val="20"/>
              </w:rPr>
            </w:pPr>
          </w:p>
          <w:p w:rsidR="00445E79" w:rsidRDefault="00445E79" w:rsidP="00772954">
            <w:pPr>
              <w:rPr>
                <w:rFonts w:ascii="Arial" w:hAnsi="Arial" w:cs="Arial"/>
                <w:sz w:val="20"/>
                <w:szCs w:val="20"/>
              </w:rPr>
            </w:pPr>
          </w:p>
          <w:p w:rsidR="00445E79" w:rsidRDefault="00445E79" w:rsidP="00772954">
            <w:pPr>
              <w:rPr>
                <w:rFonts w:ascii="Arial" w:hAnsi="Arial" w:cs="Arial"/>
                <w:sz w:val="20"/>
                <w:szCs w:val="20"/>
              </w:rPr>
            </w:pPr>
          </w:p>
          <w:p w:rsidR="00445E79"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p>
          <w:p w:rsidR="00445E79" w:rsidRPr="009F529A" w:rsidRDefault="00445E79" w:rsidP="00772954">
            <w:pPr>
              <w:rPr>
                <w:rFonts w:ascii="Arial" w:hAnsi="Arial" w:cs="Arial"/>
                <w:color w:val="000000"/>
                <w:sz w:val="20"/>
                <w:szCs w:val="20"/>
              </w:rPr>
            </w:pPr>
            <w:r w:rsidRPr="009F529A">
              <w:rPr>
                <w:rFonts w:ascii="Arial" w:hAnsi="Arial" w:cs="Arial"/>
                <w:color w:val="000000"/>
                <w:sz w:val="20"/>
                <w:szCs w:val="20"/>
              </w:rPr>
              <w:t xml:space="preserve">Involving children in feedback and questioning </w:t>
            </w:r>
          </w:p>
          <w:p w:rsidR="00445E79" w:rsidRPr="009F529A" w:rsidRDefault="00445E79" w:rsidP="00772954">
            <w:pPr>
              <w:rPr>
                <w:rFonts w:ascii="Arial" w:hAnsi="Arial" w:cs="Arial"/>
                <w:color w:val="000000"/>
                <w:sz w:val="20"/>
                <w:szCs w:val="20"/>
              </w:rPr>
            </w:pPr>
            <w:r w:rsidRPr="009F529A">
              <w:rPr>
                <w:rFonts w:ascii="Arial" w:hAnsi="Arial" w:cs="Arial"/>
                <w:color w:val="000000"/>
                <w:sz w:val="20"/>
                <w:szCs w:val="20"/>
              </w:rPr>
              <w:t xml:space="preserve">In lesson feedback - block 1 2. </w:t>
            </w:r>
          </w:p>
          <w:p w:rsidR="00445E79" w:rsidRPr="009F529A" w:rsidRDefault="00445E79" w:rsidP="00772954">
            <w:pPr>
              <w:rPr>
                <w:rFonts w:ascii="Arial" w:hAnsi="Arial" w:cs="Arial"/>
                <w:color w:val="000000"/>
                <w:sz w:val="20"/>
                <w:szCs w:val="20"/>
              </w:rPr>
            </w:pPr>
            <w:r w:rsidRPr="009F529A">
              <w:rPr>
                <w:rFonts w:ascii="Arial" w:hAnsi="Arial" w:cs="Arial"/>
                <w:color w:val="000000"/>
                <w:sz w:val="20"/>
                <w:szCs w:val="20"/>
              </w:rPr>
              <w:t xml:space="preserve">When to use written feedback – block 2 3. </w:t>
            </w:r>
          </w:p>
          <w:p w:rsidR="00445E79" w:rsidRPr="009F529A" w:rsidRDefault="00445E79" w:rsidP="00772954">
            <w:pPr>
              <w:rPr>
                <w:rFonts w:ascii="Arial" w:hAnsi="Arial" w:cs="Arial"/>
                <w:sz w:val="20"/>
                <w:szCs w:val="20"/>
              </w:rPr>
            </w:pPr>
            <w:r w:rsidRPr="009F529A">
              <w:rPr>
                <w:rFonts w:ascii="Arial" w:hAnsi="Arial" w:cs="Arial"/>
                <w:color w:val="000000"/>
                <w:sz w:val="20"/>
                <w:szCs w:val="20"/>
              </w:rPr>
              <w:t>Peer feedback – block 3</w:t>
            </w:r>
          </w:p>
        </w:tc>
        <w:tc>
          <w:tcPr>
            <w:tcW w:w="2551" w:type="dxa"/>
            <w:gridSpan w:val="2"/>
          </w:tcPr>
          <w:p w:rsidR="00445E79" w:rsidRPr="009F529A"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r w:rsidRPr="009F529A">
              <w:rPr>
                <w:rFonts w:ascii="Arial" w:hAnsi="Arial" w:cs="Arial"/>
                <w:sz w:val="20"/>
                <w:szCs w:val="20"/>
              </w:rPr>
              <w:t>Working party to prepare questionnaire and collate findings.</w:t>
            </w:r>
          </w:p>
          <w:p w:rsidR="00445E79" w:rsidRPr="009F529A" w:rsidRDefault="00445E79" w:rsidP="00772954">
            <w:pPr>
              <w:rPr>
                <w:rFonts w:ascii="Arial" w:hAnsi="Arial" w:cs="Arial"/>
                <w:sz w:val="20"/>
                <w:szCs w:val="20"/>
              </w:rPr>
            </w:pPr>
            <w:r w:rsidRPr="009F529A">
              <w:rPr>
                <w:rFonts w:ascii="Arial" w:hAnsi="Arial" w:cs="Arial"/>
                <w:sz w:val="20"/>
                <w:szCs w:val="20"/>
              </w:rPr>
              <w:t>All staff to complete questionnaire.</w:t>
            </w:r>
          </w:p>
          <w:p w:rsidR="00445E79" w:rsidRPr="009F529A" w:rsidRDefault="00445E79" w:rsidP="00772954">
            <w:pPr>
              <w:rPr>
                <w:rFonts w:ascii="Arial" w:hAnsi="Arial" w:cs="Arial"/>
                <w:color w:val="FF0000"/>
                <w:sz w:val="20"/>
                <w:szCs w:val="20"/>
              </w:rPr>
            </w:pPr>
          </w:p>
          <w:p w:rsidR="00445E79" w:rsidRPr="009F529A"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r w:rsidRPr="009F529A">
              <w:rPr>
                <w:rFonts w:ascii="Arial" w:hAnsi="Arial" w:cs="Arial"/>
                <w:sz w:val="20"/>
                <w:szCs w:val="20"/>
              </w:rPr>
              <w:t>All staff</w:t>
            </w:r>
          </w:p>
          <w:p w:rsidR="00445E79" w:rsidRPr="009F529A" w:rsidRDefault="00445E79" w:rsidP="00772954">
            <w:pPr>
              <w:rPr>
                <w:rFonts w:ascii="Arial" w:hAnsi="Arial" w:cs="Arial"/>
                <w:color w:val="FF0000"/>
                <w:sz w:val="20"/>
                <w:szCs w:val="20"/>
              </w:rPr>
            </w:pPr>
          </w:p>
          <w:p w:rsidR="00445E79" w:rsidRPr="009F529A" w:rsidRDefault="00445E79" w:rsidP="00772954">
            <w:pPr>
              <w:rPr>
                <w:rFonts w:ascii="Arial" w:hAnsi="Arial" w:cs="Arial"/>
                <w:color w:val="FF0000"/>
                <w:sz w:val="20"/>
                <w:szCs w:val="20"/>
              </w:rPr>
            </w:pPr>
          </w:p>
          <w:p w:rsidR="00445E79" w:rsidRPr="009F529A"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p>
          <w:p w:rsidR="00445E79" w:rsidRDefault="00445E79" w:rsidP="00772954">
            <w:pPr>
              <w:rPr>
                <w:rFonts w:ascii="Arial" w:hAnsi="Arial" w:cs="Arial"/>
                <w:sz w:val="20"/>
                <w:szCs w:val="20"/>
              </w:rPr>
            </w:pPr>
          </w:p>
          <w:p w:rsidR="00445E79"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r w:rsidRPr="009F529A">
              <w:rPr>
                <w:rFonts w:ascii="Arial" w:hAnsi="Arial" w:cs="Arial"/>
                <w:sz w:val="20"/>
                <w:szCs w:val="20"/>
              </w:rPr>
              <w:t>Working party to lead initially.</w:t>
            </w:r>
          </w:p>
          <w:p w:rsidR="00445E79" w:rsidRPr="009F529A"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p>
          <w:p w:rsidR="00445E79" w:rsidRDefault="00445E79" w:rsidP="00772954">
            <w:pPr>
              <w:rPr>
                <w:rFonts w:ascii="Arial" w:hAnsi="Arial" w:cs="Arial"/>
                <w:sz w:val="20"/>
                <w:szCs w:val="20"/>
              </w:rPr>
            </w:pPr>
          </w:p>
          <w:p w:rsidR="00445E79" w:rsidRDefault="00445E79" w:rsidP="00772954">
            <w:pPr>
              <w:rPr>
                <w:rFonts w:ascii="Arial" w:hAnsi="Arial" w:cs="Arial"/>
                <w:sz w:val="20"/>
                <w:szCs w:val="20"/>
              </w:rPr>
            </w:pPr>
          </w:p>
          <w:p w:rsidR="00445E79"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p>
          <w:p w:rsidR="00445E79" w:rsidRDefault="00445E79" w:rsidP="00772954">
            <w:pPr>
              <w:rPr>
                <w:rFonts w:ascii="Arial" w:hAnsi="Arial" w:cs="Arial"/>
                <w:color w:val="000000"/>
                <w:sz w:val="20"/>
                <w:szCs w:val="20"/>
              </w:rPr>
            </w:pPr>
            <w:r w:rsidRPr="009F529A">
              <w:rPr>
                <w:rFonts w:ascii="Arial" w:hAnsi="Arial" w:cs="Arial"/>
                <w:color w:val="000000"/>
                <w:sz w:val="20"/>
                <w:szCs w:val="20"/>
              </w:rPr>
              <w:t>Working party to lead.</w:t>
            </w:r>
          </w:p>
          <w:p w:rsidR="00445E79" w:rsidRPr="009F529A" w:rsidRDefault="00445E79" w:rsidP="00772954">
            <w:pPr>
              <w:rPr>
                <w:rFonts w:ascii="Arial" w:hAnsi="Arial" w:cs="Arial"/>
                <w:color w:val="000000"/>
                <w:sz w:val="20"/>
                <w:szCs w:val="20"/>
              </w:rPr>
            </w:pPr>
          </w:p>
          <w:p w:rsidR="00445E79" w:rsidRPr="009F529A" w:rsidRDefault="00445E79" w:rsidP="00772954">
            <w:pPr>
              <w:rPr>
                <w:rFonts w:ascii="Arial" w:hAnsi="Arial" w:cs="Arial"/>
                <w:sz w:val="20"/>
                <w:szCs w:val="20"/>
              </w:rPr>
            </w:pPr>
            <w:r w:rsidRPr="009F529A">
              <w:rPr>
                <w:rFonts w:ascii="Arial" w:hAnsi="Arial" w:cs="Arial"/>
                <w:sz w:val="20"/>
                <w:szCs w:val="20"/>
              </w:rPr>
              <w:t>Karen Scott (EYO in P1 and P2) has been funded by PEF to enhance provision in the early years and look at questioning and feedback with these cohorts of children</w:t>
            </w:r>
          </w:p>
        </w:tc>
        <w:tc>
          <w:tcPr>
            <w:tcW w:w="2944" w:type="dxa"/>
          </w:tcPr>
          <w:p w:rsidR="00445E79" w:rsidRPr="009F529A"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r w:rsidRPr="009F529A">
              <w:rPr>
                <w:rFonts w:ascii="Arial" w:hAnsi="Arial" w:cs="Arial"/>
                <w:sz w:val="20"/>
                <w:szCs w:val="20"/>
              </w:rPr>
              <w:t>Results of the questionnaire</w:t>
            </w:r>
          </w:p>
          <w:p w:rsidR="00445E79" w:rsidRPr="009F529A" w:rsidRDefault="00445E79" w:rsidP="00772954">
            <w:pPr>
              <w:rPr>
                <w:rFonts w:ascii="Arial" w:hAnsi="Arial" w:cs="Arial"/>
                <w:color w:val="FF0000"/>
                <w:sz w:val="20"/>
                <w:szCs w:val="20"/>
              </w:rPr>
            </w:pPr>
          </w:p>
          <w:p w:rsidR="00445E79" w:rsidRPr="009F529A" w:rsidRDefault="00445E79" w:rsidP="00772954">
            <w:pPr>
              <w:rPr>
                <w:rFonts w:ascii="Arial" w:hAnsi="Arial" w:cs="Arial"/>
                <w:color w:val="FF0000"/>
                <w:sz w:val="20"/>
                <w:szCs w:val="20"/>
              </w:rPr>
            </w:pPr>
          </w:p>
          <w:p w:rsidR="00445E79" w:rsidRPr="009F529A" w:rsidRDefault="00445E79" w:rsidP="00772954">
            <w:pPr>
              <w:rPr>
                <w:rFonts w:ascii="Arial" w:hAnsi="Arial" w:cs="Arial"/>
                <w:color w:val="FF0000"/>
                <w:sz w:val="20"/>
                <w:szCs w:val="20"/>
              </w:rPr>
            </w:pPr>
          </w:p>
          <w:p w:rsidR="00445E79" w:rsidRPr="009F529A"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p>
          <w:p w:rsidR="00445E79"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r w:rsidRPr="009F529A">
              <w:rPr>
                <w:rFonts w:ascii="Arial" w:hAnsi="Arial" w:cs="Arial"/>
                <w:sz w:val="20"/>
                <w:szCs w:val="20"/>
              </w:rPr>
              <w:t>Peer time/observations</w:t>
            </w:r>
          </w:p>
          <w:p w:rsidR="00445E79" w:rsidRPr="009F529A" w:rsidRDefault="00445E79" w:rsidP="00772954">
            <w:pPr>
              <w:rPr>
                <w:rFonts w:ascii="Arial" w:hAnsi="Arial" w:cs="Arial"/>
                <w:sz w:val="20"/>
                <w:szCs w:val="20"/>
              </w:rPr>
            </w:pPr>
            <w:r w:rsidRPr="009F529A">
              <w:rPr>
                <w:rFonts w:ascii="Arial" w:hAnsi="Arial" w:cs="Arial"/>
                <w:sz w:val="20"/>
                <w:szCs w:val="20"/>
              </w:rPr>
              <w:t>Evidence in planning</w:t>
            </w:r>
          </w:p>
          <w:p w:rsidR="00445E79" w:rsidRPr="009F529A" w:rsidRDefault="00445E79" w:rsidP="00772954">
            <w:pPr>
              <w:rPr>
                <w:rFonts w:ascii="Arial" w:hAnsi="Arial" w:cs="Arial"/>
                <w:sz w:val="20"/>
                <w:szCs w:val="20"/>
              </w:rPr>
            </w:pPr>
            <w:r w:rsidRPr="009F529A">
              <w:rPr>
                <w:rFonts w:ascii="Arial" w:hAnsi="Arial" w:cs="Arial"/>
                <w:sz w:val="20"/>
                <w:szCs w:val="20"/>
              </w:rPr>
              <w:t>Feedback in class from both CT and learners.</w:t>
            </w:r>
          </w:p>
          <w:p w:rsidR="00445E79" w:rsidRPr="009F529A"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p>
          <w:p w:rsidR="00445E79" w:rsidRDefault="00445E79" w:rsidP="00772954">
            <w:pPr>
              <w:rPr>
                <w:rFonts w:ascii="Arial" w:hAnsi="Arial" w:cs="Arial"/>
                <w:sz w:val="20"/>
                <w:szCs w:val="20"/>
              </w:rPr>
            </w:pPr>
          </w:p>
          <w:p w:rsidR="00445E79"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r w:rsidRPr="009F529A">
              <w:rPr>
                <w:rFonts w:ascii="Arial" w:hAnsi="Arial" w:cs="Arial"/>
                <w:color w:val="000000"/>
                <w:sz w:val="20"/>
                <w:szCs w:val="20"/>
              </w:rPr>
              <w:t xml:space="preserve">Feedback is clear through class visits. Almost all children can speak about their next steps and how they can </w:t>
            </w:r>
            <w:r w:rsidRPr="009F529A">
              <w:rPr>
                <w:rFonts w:ascii="Arial" w:hAnsi="Arial" w:cs="Arial"/>
                <w:color w:val="000000"/>
                <w:sz w:val="20"/>
                <w:szCs w:val="20"/>
              </w:rPr>
              <w:lastRenderedPageBreak/>
              <w:t>improve their learning in school and Nursery. Staff to engage in professional learning. (Refresher input of formative assessment)</w:t>
            </w:r>
          </w:p>
          <w:p w:rsidR="00445E79" w:rsidRPr="009F529A" w:rsidRDefault="00445E79" w:rsidP="00772954">
            <w:pPr>
              <w:rPr>
                <w:rFonts w:ascii="Arial" w:hAnsi="Arial" w:cs="Arial"/>
                <w:color w:val="000000"/>
                <w:sz w:val="20"/>
                <w:szCs w:val="20"/>
              </w:rPr>
            </w:pPr>
            <w:r w:rsidRPr="009F529A">
              <w:rPr>
                <w:rFonts w:ascii="Arial" w:hAnsi="Arial" w:cs="Arial"/>
                <w:color w:val="000000"/>
                <w:sz w:val="20"/>
                <w:szCs w:val="20"/>
              </w:rPr>
              <w:t>Strategies to be implemented in class and Nursery and quality questioning to be used effectively.</w:t>
            </w:r>
          </w:p>
          <w:p w:rsidR="00445E79" w:rsidRPr="009F529A" w:rsidRDefault="00445E79" w:rsidP="00772954">
            <w:pPr>
              <w:rPr>
                <w:rFonts w:ascii="Arial" w:hAnsi="Arial" w:cs="Arial"/>
                <w:sz w:val="20"/>
                <w:szCs w:val="20"/>
              </w:rPr>
            </w:pPr>
          </w:p>
          <w:p w:rsidR="00445E79" w:rsidRPr="009F529A" w:rsidRDefault="00445E79" w:rsidP="00772954">
            <w:pPr>
              <w:rPr>
                <w:rFonts w:ascii="Arial" w:hAnsi="Arial" w:cs="Arial"/>
                <w:color w:val="000000"/>
                <w:sz w:val="20"/>
                <w:szCs w:val="20"/>
              </w:rPr>
            </w:pPr>
            <w:r w:rsidRPr="009F529A">
              <w:rPr>
                <w:rFonts w:ascii="Arial" w:hAnsi="Arial" w:cs="Arial"/>
                <w:b/>
                <w:bCs/>
                <w:color w:val="000000"/>
                <w:sz w:val="20"/>
                <w:szCs w:val="20"/>
              </w:rPr>
              <w:t>In lesson feedback</w:t>
            </w:r>
            <w:r w:rsidRPr="009F529A">
              <w:rPr>
                <w:rFonts w:ascii="Arial" w:hAnsi="Arial" w:cs="Arial"/>
                <w:color w:val="000000"/>
                <w:sz w:val="20"/>
                <w:szCs w:val="20"/>
              </w:rPr>
              <w:t>: · Use “visible learning feedback” chapter 4 · Consistent feedback during lesson · All pupils act on feedback · All pupils thoughts on feedback · Use blooms questioning.</w:t>
            </w:r>
          </w:p>
          <w:p w:rsidR="00445E79" w:rsidRPr="009F529A" w:rsidRDefault="00445E79" w:rsidP="00772954">
            <w:pPr>
              <w:rPr>
                <w:rFonts w:ascii="Arial" w:hAnsi="Arial" w:cs="Arial"/>
                <w:color w:val="000000"/>
                <w:sz w:val="20"/>
                <w:szCs w:val="20"/>
              </w:rPr>
            </w:pPr>
            <w:r w:rsidRPr="009F529A">
              <w:rPr>
                <w:rFonts w:ascii="Arial" w:hAnsi="Arial" w:cs="Arial"/>
                <w:b/>
                <w:bCs/>
                <w:color w:val="000000"/>
                <w:sz w:val="20"/>
                <w:szCs w:val="20"/>
              </w:rPr>
              <w:t>When to use written feedback:</w:t>
            </w:r>
            <w:r w:rsidRPr="009F529A">
              <w:rPr>
                <w:rFonts w:ascii="Arial" w:hAnsi="Arial" w:cs="Arial"/>
                <w:color w:val="000000"/>
                <w:sz w:val="20"/>
                <w:szCs w:val="20"/>
              </w:rPr>
              <w:t xml:space="preserve"> · Written feedback matches success criteria · Pupils understand what is expected of them · The use of Blooms is visible in written feedback.</w:t>
            </w:r>
          </w:p>
          <w:p w:rsidR="00445E79" w:rsidRPr="009F529A" w:rsidRDefault="00445E79" w:rsidP="00772954">
            <w:pPr>
              <w:rPr>
                <w:rFonts w:ascii="Arial" w:hAnsi="Arial" w:cs="Arial"/>
                <w:sz w:val="20"/>
                <w:szCs w:val="20"/>
              </w:rPr>
            </w:pPr>
            <w:r w:rsidRPr="009F529A">
              <w:rPr>
                <w:rFonts w:ascii="Arial" w:hAnsi="Arial" w:cs="Arial"/>
                <w:b/>
                <w:bCs/>
                <w:color w:val="000000"/>
                <w:sz w:val="20"/>
                <w:szCs w:val="20"/>
              </w:rPr>
              <w:t>Peer feedback</w:t>
            </w:r>
            <w:r w:rsidRPr="009F529A">
              <w:rPr>
                <w:rFonts w:ascii="Arial" w:hAnsi="Arial" w:cs="Arial"/>
                <w:color w:val="000000"/>
                <w:sz w:val="20"/>
                <w:szCs w:val="20"/>
              </w:rPr>
              <w:t>: · Staff will model good feedback · All children will recognise the effect of feedback · Almost all children will use the correct terminology · The use of Blooms</w:t>
            </w:r>
          </w:p>
        </w:tc>
        <w:tc>
          <w:tcPr>
            <w:tcW w:w="3040" w:type="dxa"/>
          </w:tcPr>
          <w:p w:rsidR="00445E79" w:rsidRPr="009F529A"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r w:rsidRPr="009F529A">
              <w:rPr>
                <w:rFonts w:ascii="Arial" w:hAnsi="Arial" w:cs="Arial"/>
                <w:sz w:val="20"/>
                <w:szCs w:val="20"/>
              </w:rPr>
              <w:t>Block 1 (Aug -Dec 2022)</w:t>
            </w:r>
          </w:p>
          <w:p w:rsidR="00445E79" w:rsidRPr="009F529A"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p>
          <w:p w:rsidR="00445E79"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p>
          <w:p w:rsidR="00445E79" w:rsidRPr="009F529A" w:rsidRDefault="00445E79" w:rsidP="00772954">
            <w:pPr>
              <w:rPr>
                <w:rFonts w:ascii="Arial" w:hAnsi="Arial" w:cs="Arial"/>
                <w:sz w:val="20"/>
                <w:szCs w:val="20"/>
              </w:rPr>
            </w:pPr>
            <w:r w:rsidRPr="009F529A">
              <w:rPr>
                <w:rFonts w:ascii="Arial" w:hAnsi="Arial" w:cs="Arial"/>
                <w:sz w:val="20"/>
                <w:szCs w:val="20"/>
              </w:rPr>
              <w:t>Blocks 1,2,3</w:t>
            </w:r>
          </w:p>
          <w:p w:rsidR="00445E79" w:rsidRPr="009F529A" w:rsidRDefault="00445E79" w:rsidP="00772954">
            <w:pPr>
              <w:rPr>
                <w:rFonts w:ascii="Arial" w:hAnsi="Arial" w:cs="Arial"/>
                <w:b/>
                <w:sz w:val="20"/>
                <w:szCs w:val="20"/>
              </w:rPr>
            </w:pPr>
          </w:p>
          <w:p w:rsidR="00445E79" w:rsidRPr="009F529A" w:rsidRDefault="00445E79" w:rsidP="00772954">
            <w:pPr>
              <w:rPr>
                <w:rFonts w:ascii="Arial" w:hAnsi="Arial" w:cs="Arial"/>
                <w:b/>
                <w:sz w:val="20"/>
                <w:szCs w:val="20"/>
              </w:rPr>
            </w:pPr>
          </w:p>
          <w:p w:rsidR="00445E79" w:rsidRPr="009F529A" w:rsidRDefault="00445E79" w:rsidP="00772954">
            <w:pPr>
              <w:rPr>
                <w:rFonts w:ascii="Arial" w:hAnsi="Arial" w:cs="Arial"/>
                <w:b/>
                <w:sz w:val="20"/>
                <w:szCs w:val="20"/>
              </w:rPr>
            </w:pPr>
          </w:p>
          <w:p w:rsidR="00445E79" w:rsidRPr="009F529A" w:rsidRDefault="00445E79" w:rsidP="00772954">
            <w:pPr>
              <w:rPr>
                <w:rFonts w:ascii="Arial" w:hAnsi="Arial" w:cs="Arial"/>
                <w:b/>
                <w:sz w:val="20"/>
                <w:szCs w:val="20"/>
              </w:rPr>
            </w:pPr>
          </w:p>
          <w:p w:rsidR="00445E79" w:rsidRDefault="00445E79" w:rsidP="00772954">
            <w:pPr>
              <w:rPr>
                <w:rFonts w:ascii="Arial" w:hAnsi="Arial" w:cs="Arial"/>
                <w:b/>
                <w:sz w:val="20"/>
                <w:szCs w:val="20"/>
              </w:rPr>
            </w:pPr>
          </w:p>
          <w:p w:rsidR="00445E79" w:rsidRDefault="00445E79" w:rsidP="00772954">
            <w:pPr>
              <w:rPr>
                <w:rFonts w:ascii="Arial" w:hAnsi="Arial" w:cs="Arial"/>
                <w:b/>
                <w:sz w:val="20"/>
                <w:szCs w:val="20"/>
              </w:rPr>
            </w:pPr>
          </w:p>
          <w:p w:rsidR="00445E79" w:rsidRPr="009F529A" w:rsidRDefault="00445E79" w:rsidP="00772954">
            <w:pPr>
              <w:rPr>
                <w:rFonts w:ascii="Arial" w:hAnsi="Arial" w:cs="Arial"/>
                <w:b/>
                <w:sz w:val="20"/>
                <w:szCs w:val="20"/>
              </w:rPr>
            </w:pPr>
          </w:p>
          <w:p w:rsidR="00445E79" w:rsidRPr="009F529A" w:rsidRDefault="00445E79" w:rsidP="00772954">
            <w:pPr>
              <w:rPr>
                <w:rFonts w:ascii="Arial" w:hAnsi="Arial" w:cs="Arial"/>
                <w:b/>
                <w:sz w:val="20"/>
                <w:szCs w:val="20"/>
              </w:rPr>
            </w:pPr>
          </w:p>
          <w:p w:rsidR="00445E79" w:rsidRPr="009F529A" w:rsidRDefault="00445E79" w:rsidP="00772954">
            <w:pPr>
              <w:rPr>
                <w:rFonts w:ascii="Arial" w:hAnsi="Arial" w:cs="Arial"/>
                <w:bCs/>
                <w:sz w:val="20"/>
                <w:szCs w:val="20"/>
              </w:rPr>
            </w:pPr>
          </w:p>
          <w:p w:rsidR="00445E79" w:rsidRPr="009F529A" w:rsidRDefault="00445E79" w:rsidP="00772954">
            <w:pPr>
              <w:rPr>
                <w:rFonts w:ascii="Arial" w:hAnsi="Arial" w:cs="Arial"/>
                <w:bCs/>
                <w:sz w:val="20"/>
                <w:szCs w:val="20"/>
              </w:rPr>
            </w:pPr>
            <w:r w:rsidRPr="009F529A">
              <w:rPr>
                <w:rFonts w:ascii="Arial" w:hAnsi="Arial" w:cs="Arial"/>
                <w:bCs/>
                <w:sz w:val="20"/>
                <w:szCs w:val="20"/>
              </w:rPr>
              <w:t>Block 1 (Aug-Dec 2022)</w:t>
            </w:r>
          </w:p>
          <w:p w:rsidR="00445E79" w:rsidRPr="009F529A" w:rsidRDefault="00445E79" w:rsidP="00772954">
            <w:pPr>
              <w:rPr>
                <w:rFonts w:ascii="Arial" w:hAnsi="Arial" w:cs="Arial"/>
                <w:b/>
                <w:sz w:val="20"/>
                <w:szCs w:val="20"/>
              </w:rPr>
            </w:pPr>
          </w:p>
          <w:p w:rsidR="00445E79" w:rsidRPr="009F529A" w:rsidRDefault="00445E79" w:rsidP="00772954">
            <w:pPr>
              <w:rPr>
                <w:rFonts w:ascii="Arial" w:hAnsi="Arial" w:cs="Arial"/>
                <w:b/>
                <w:sz w:val="20"/>
                <w:szCs w:val="20"/>
              </w:rPr>
            </w:pPr>
          </w:p>
          <w:p w:rsidR="00445E79" w:rsidRPr="009F529A" w:rsidRDefault="00445E79" w:rsidP="00772954">
            <w:pPr>
              <w:rPr>
                <w:rFonts w:ascii="Arial" w:hAnsi="Arial" w:cs="Arial"/>
                <w:b/>
                <w:sz w:val="20"/>
                <w:szCs w:val="20"/>
              </w:rPr>
            </w:pPr>
          </w:p>
          <w:p w:rsidR="00445E79" w:rsidRPr="009F529A" w:rsidRDefault="00445E79" w:rsidP="00772954">
            <w:pPr>
              <w:rPr>
                <w:rFonts w:ascii="Arial" w:hAnsi="Arial" w:cs="Arial"/>
                <w:b/>
                <w:sz w:val="20"/>
                <w:szCs w:val="20"/>
              </w:rPr>
            </w:pPr>
          </w:p>
          <w:p w:rsidR="00445E79" w:rsidRPr="009F529A" w:rsidRDefault="00445E79" w:rsidP="00772954">
            <w:pPr>
              <w:rPr>
                <w:rFonts w:ascii="Arial" w:hAnsi="Arial" w:cs="Arial"/>
                <w:b/>
                <w:sz w:val="20"/>
                <w:szCs w:val="20"/>
              </w:rPr>
            </w:pPr>
          </w:p>
          <w:p w:rsidR="00445E79" w:rsidRPr="009F529A" w:rsidRDefault="00445E79" w:rsidP="00772954">
            <w:pPr>
              <w:rPr>
                <w:rFonts w:ascii="Arial" w:hAnsi="Arial" w:cs="Arial"/>
                <w:b/>
                <w:sz w:val="20"/>
                <w:szCs w:val="20"/>
              </w:rPr>
            </w:pPr>
          </w:p>
          <w:p w:rsidR="00445E79" w:rsidRPr="009F529A" w:rsidRDefault="00445E79" w:rsidP="00772954">
            <w:pPr>
              <w:rPr>
                <w:rFonts w:ascii="Arial" w:hAnsi="Arial" w:cs="Arial"/>
                <w:b/>
                <w:sz w:val="20"/>
                <w:szCs w:val="20"/>
              </w:rPr>
            </w:pPr>
          </w:p>
          <w:p w:rsidR="00445E79" w:rsidRDefault="00445E79" w:rsidP="00772954">
            <w:pPr>
              <w:rPr>
                <w:rFonts w:ascii="Arial" w:hAnsi="Arial" w:cs="Arial"/>
                <w:b/>
                <w:sz w:val="20"/>
                <w:szCs w:val="20"/>
              </w:rPr>
            </w:pPr>
          </w:p>
          <w:p w:rsidR="00445E79" w:rsidRDefault="00445E79" w:rsidP="00772954">
            <w:pPr>
              <w:rPr>
                <w:rFonts w:ascii="Arial" w:hAnsi="Arial" w:cs="Arial"/>
                <w:b/>
                <w:sz w:val="20"/>
                <w:szCs w:val="20"/>
              </w:rPr>
            </w:pPr>
          </w:p>
          <w:p w:rsidR="00445E79" w:rsidRDefault="00445E79" w:rsidP="00772954">
            <w:pPr>
              <w:rPr>
                <w:rFonts w:ascii="Arial" w:hAnsi="Arial" w:cs="Arial"/>
                <w:b/>
                <w:sz w:val="20"/>
                <w:szCs w:val="20"/>
              </w:rPr>
            </w:pPr>
          </w:p>
          <w:p w:rsidR="00445E79" w:rsidRDefault="00445E79" w:rsidP="00772954">
            <w:pPr>
              <w:rPr>
                <w:rFonts w:ascii="Arial" w:hAnsi="Arial" w:cs="Arial"/>
                <w:b/>
                <w:sz w:val="20"/>
                <w:szCs w:val="20"/>
              </w:rPr>
            </w:pPr>
          </w:p>
          <w:p w:rsidR="00445E79" w:rsidRPr="009F529A" w:rsidRDefault="00445E79" w:rsidP="00772954">
            <w:pPr>
              <w:rPr>
                <w:rFonts w:ascii="Arial" w:hAnsi="Arial" w:cs="Arial"/>
                <w:b/>
                <w:sz w:val="20"/>
                <w:szCs w:val="20"/>
              </w:rPr>
            </w:pPr>
          </w:p>
          <w:p w:rsidR="00445E79" w:rsidRPr="009F529A" w:rsidRDefault="00445E79" w:rsidP="00772954">
            <w:pPr>
              <w:rPr>
                <w:rFonts w:ascii="Arial" w:hAnsi="Arial" w:cs="Arial"/>
                <w:bCs/>
                <w:sz w:val="20"/>
                <w:szCs w:val="20"/>
              </w:rPr>
            </w:pPr>
          </w:p>
          <w:p w:rsidR="00445E79" w:rsidRPr="009F529A" w:rsidRDefault="00445E79" w:rsidP="00772954">
            <w:pPr>
              <w:rPr>
                <w:rFonts w:ascii="Arial" w:hAnsi="Arial" w:cs="Arial"/>
                <w:bCs/>
                <w:sz w:val="20"/>
                <w:szCs w:val="20"/>
              </w:rPr>
            </w:pPr>
            <w:r w:rsidRPr="009F529A">
              <w:rPr>
                <w:rFonts w:ascii="Arial" w:hAnsi="Arial" w:cs="Arial"/>
                <w:bCs/>
                <w:sz w:val="20"/>
                <w:szCs w:val="20"/>
              </w:rPr>
              <w:t>Block 1 (Aug-Dec)</w:t>
            </w:r>
          </w:p>
          <w:p w:rsidR="00445E79" w:rsidRPr="009F529A" w:rsidRDefault="00445E79" w:rsidP="00772954">
            <w:pPr>
              <w:rPr>
                <w:rFonts w:ascii="Arial" w:hAnsi="Arial" w:cs="Arial"/>
                <w:bCs/>
                <w:sz w:val="20"/>
                <w:szCs w:val="20"/>
              </w:rPr>
            </w:pPr>
            <w:r w:rsidRPr="009F529A">
              <w:rPr>
                <w:rFonts w:ascii="Arial" w:hAnsi="Arial" w:cs="Arial"/>
                <w:bCs/>
                <w:sz w:val="20"/>
                <w:szCs w:val="20"/>
              </w:rPr>
              <w:t>Block 2 (Jan-March)</w:t>
            </w:r>
          </w:p>
          <w:p w:rsidR="00445E79" w:rsidRPr="009F529A" w:rsidRDefault="00445E79" w:rsidP="00772954">
            <w:pPr>
              <w:rPr>
                <w:rFonts w:ascii="Arial" w:hAnsi="Arial" w:cs="Arial"/>
                <w:bCs/>
                <w:sz w:val="20"/>
                <w:szCs w:val="20"/>
              </w:rPr>
            </w:pPr>
            <w:r w:rsidRPr="009F529A">
              <w:rPr>
                <w:rFonts w:ascii="Arial" w:hAnsi="Arial" w:cs="Arial"/>
                <w:bCs/>
                <w:sz w:val="20"/>
                <w:szCs w:val="20"/>
              </w:rPr>
              <w:t>Block 3 (Apr-Jun)</w:t>
            </w:r>
          </w:p>
        </w:tc>
      </w:tr>
    </w:tbl>
    <w:p w:rsidR="00445E79" w:rsidRPr="009F529A" w:rsidRDefault="00445E79" w:rsidP="00445E79">
      <w:pPr>
        <w:rPr>
          <w:rFonts w:ascii="Arial" w:hAnsi="Arial" w:cs="Arial"/>
          <w:sz w:val="20"/>
          <w:szCs w:val="20"/>
        </w:rPr>
      </w:pPr>
    </w:p>
    <w:p w:rsidR="00ED5289" w:rsidRDefault="00C9476D"/>
    <w:p w:rsidR="00445E79" w:rsidRDefault="00445E79"/>
    <w:p w:rsidR="00445E79" w:rsidRDefault="00445E79"/>
    <w:p w:rsidR="00445E79" w:rsidRDefault="00445E79"/>
    <w:p w:rsidR="00445E79" w:rsidRDefault="00445E79"/>
    <w:tbl>
      <w:tblPr>
        <w:tblStyle w:val="TableGrid"/>
        <w:tblpPr w:leftFromText="180" w:rightFromText="180" w:vertAnchor="page" w:horzAnchor="margin" w:tblpXSpec="center" w:tblpY="1216"/>
        <w:tblW w:w="15193" w:type="dxa"/>
        <w:tblLayout w:type="fixed"/>
        <w:tblLook w:val="04A0" w:firstRow="1" w:lastRow="0" w:firstColumn="1" w:lastColumn="0" w:noHBand="0" w:noVBand="1"/>
      </w:tblPr>
      <w:tblGrid>
        <w:gridCol w:w="3214"/>
        <w:gridCol w:w="3444"/>
        <w:gridCol w:w="938"/>
        <w:gridCol w:w="1613"/>
        <w:gridCol w:w="2944"/>
        <w:gridCol w:w="3040"/>
      </w:tblGrid>
      <w:tr w:rsidR="00445E79" w:rsidRPr="00076251" w:rsidTr="00772954">
        <w:trPr>
          <w:trHeight w:val="432"/>
        </w:trPr>
        <w:tc>
          <w:tcPr>
            <w:tcW w:w="15193" w:type="dxa"/>
            <w:gridSpan w:val="6"/>
            <w:vAlign w:val="center"/>
          </w:tcPr>
          <w:p w:rsidR="00445E79" w:rsidRPr="00076251" w:rsidRDefault="00445E79" w:rsidP="00772954">
            <w:pPr>
              <w:tabs>
                <w:tab w:val="left" w:pos="2520"/>
              </w:tabs>
              <w:rPr>
                <w:rFonts w:ascii="Arial" w:hAnsi="Arial" w:cs="Arial"/>
                <w:b/>
                <w:bCs/>
              </w:rPr>
            </w:pPr>
            <w:r w:rsidRPr="53DECF16">
              <w:rPr>
                <w:rFonts w:ascii="Arial" w:hAnsi="Arial" w:cs="Arial"/>
                <w:b/>
                <w:bCs/>
              </w:rPr>
              <w:lastRenderedPageBreak/>
              <w:t xml:space="preserve">National Improvement Framework Priority:    Improvement in attainment, particularly in Literacy and Writing. Closing the attainment gap. </w:t>
            </w:r>
          </w:p>
        </w:tc>
      </w:tr>
      <w:tr w:rsidR="00445E79" w:rsidRPr="00B27FFA" w:rsidTr="00772954">
        <w:trPr>
          <w:trHeight w:val="410"/>
        </w:trPr>
        <w:tc>
          <w:tcPr>
            <w:tcW w:w="15193" w:type="dxa"/>
            <w:gridSpan w:val="6"/>
            <w:vAlign w:val="center"/>
          </w:tcPr>
          <w:p w:rsidR="00445E79" w:rsidRPr="00C8489D" w:rsidRDefault="00445E79" w:rsidP="00772954">
            <w:pPr>
              <w:tabs>
                <w:tab w:val="left" w:pos="2520"/>
              </w:tabs>
              <w:rPr>
                <w:rFonts w:ascii="Arial" w:hAnsi="Arial" w:cs="Arial"/>
                <w:b/>
                <w:bCs/>
              </w:rPr>
            </w:pPr>
            <w:r w:rsidRPr="53DECF16">
              <w:rPr>
                <w:rFonts w:ascii="Arial" w:hAnsi="Arial" w:cs="Arial"/>
                <w:b/>
                <w:bCs/>
              </w:rPr>
              <w:t>Focused Priority: Promoting a Digital Culture to enhance learning.</w:t>
            </w:r>
          </w:p>
        </w:tc>
      </w:tr>
      <w:tr w:rsidR="00445E79" w:rsidTr="00772954">
        <w:trPr>
          <w:trHeight w:val="415"/>
        </w:trPr>
        <w:tc>
          <w:tcPr>
            <w:tcW w:w="7596" w:type="dxa"/>
            <w:gridSpan w:val="3"/>
            <w:vAlign w:val="center"/>
          </w:tcPr>
          <w:p w:rsidR="00445E79" w:rsidRPr="00EB47AD" w:rsidRDefault="00445E79" w:rsidP="00772954">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rsidR="00445E79" w:rsidRDefault="00445E79" w:rsidP="00772954">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445E79" w:rsidTr="00772954">
        <w:trPr>
          <w:trHeight w:val="695"/>
        </w:trPr>
        <w:tc>
          <w:tcPr>
            <w:tcW w:w="7596" w:type="dxa"/>
            <w:gridSpan w:val="3"/>
            <w:vAlign w:val="center"/>
          </w:tcPr>
          <w:p w:rsidR="00445E79" w:rsidRPr="00445E79" w:rsidRDefault="00445E79" w:rsidP="00772954">
            <w:pPr>
              <w:tabs>
                <w:tab w:val="left" w:pos="2520"/>
              </w:tabs>
              <w:rPr>
                <w:rFonts w:ascii="Arial" w:eastAsia="Calibri" w:hAnsi="Arial" w:cs="Arial"/>
                <w:color w:val="000000" w:themeColor="text1"/>
              </w:rPr>
            </w:pPr>
            <w:r w:rsidRPr="00445E79">
              <w:rPr>
                <w:rFonts w:ascii="Arial" w:eastAsia="Calibri" w:hAnsi="Arial" w:cs="Arial"/>
                <w:color w:val="000000" w:themeColor="text1"/>
              </w:rPr>
              <w:t>1.2 Leadership of learning</w:t>
            </w:r>
          </w:p>
          <w:p w:rsidR="00445E79" w:rsidRPr="00445E79" w:rsidRDefault="00445E79" w:rsidP="00772954">
            <w:pPr>
              <w:tabs>
                <w:tab w:val="left" w:pos="2520"/>
              </w:tabs>
              <w:rPr>
                <w:rFonts w:ascii="Arial" w:eastAsia="Calibri" w:hAnsi="Arial" w:cs="Arial"/>
                <w:color w:val="000000" w:themeColor="text1"/>
              </w:rPr>
            </w:pPr>
            <w:r w:rsidRPr="00445E79">
              <w:rPr>
                <w:rFonts w:ascii="Arial" w:eastAsia="Calibri" w:hAnsi="Arial" w:cs="Arial"/>
                <w:color w:val="000000" w:themeColor="text1"/>
              </w:rPr>
              <w:t>1.3 Leadership of change</w:t>
            </w:r>
          </w:p>
          <w:p w:rsidR="00445E79" w:rsidRPr="00445E79" w:rsidRDefault="00445E79" w:rsidP="00772954">
            <w:pPr>
              <w:tabs>
                <w:tab w:val="left" w:pos="2520"/>
              </w:tabs>
              <w:rPr>
                <w:rFonts w:ascii="Arial" w:eastAsia="Calibri" w:hAnsi="Arial" w:cs="Arial"/>
                <w:color w:val="000000" w:themeColor="text1"/>
              </w:rPr>
            </w:pPr>
            <w:r w:rsidRPr="00445E79">
              <w:rPr>
                <w:rFonts w:ascii="Arial" w:eastAsia="Calibri" w:hAnsi="Arial" w:cs="Arial"/>
                <w:color w:val="000000" w:themeColor="text1"/>
              </w:rPr>
              <w:t>1.5 Management of resources to promote equity</w:t>
            </w:r>
          </w:p>
          <w:p w:rsidR="00445E79" w:rsidRPr="00445E79" w:rsidRDefault="00445E79" w:rsidP="00772954">
            <w:pPr>
              <w:tabs>
                <w:tab w:val="left" w:pos="2520"/>
              </w:tabs>
              <w:rPr>
                <w:rFonts w:ascii="Arial" w:eastAsia="Calibri" w:hAnsi="Arial" w:cs="Arial"/>
                <w:color w:val="000000" w:themeColor="text1"/>
              </w:rPr>
            </w:pPr>
            <w:r w:rsidRPr="00445E79">
              <w:rPr>
                <w:rFonts w:ascii="Arial" w:eastAsia="Calibri" w:hAnsi="Arial" w:cs="Arial"/>
                <w:color w:val="000000" w:themeColor="text1"/>
              </w:rPr>
              <w:t>2.2 Curriculum</w:t>
            </w:r>
          </w:p>
          <w:p w:rsidR="00445E79" w:rsidRPr="00445E79" w:rsidRDefault="00445E79" w:rsidP="00772954">
            <w:pPr>
              <w:tabs>
                <w:tab w:val="left" w:pos="2520"/>
              </w:tabs>
              <w:rPr>
                <w:rFonts w:ascii="Arial" w:eastAsia="Arial" w:hAnsi="Arial" w:cs="Arial"/>
                <w:color w:val="000000" w:themeColor="text1"/>
                <w:sz w:val="20"/>
                <w:szCs w:val="20"/>
              </w:rPr>
            </w:pPr>
            <w:r w:rsidRPr="00445E79">
              <w:rPr>
                <w:rFonts w:ascii="Arial" w:eastAsia="Arial" w:hAnsi="Arial" w:cs="Arial"/>
                <w:color w:val="000000" w:themeColor="text1"/>
                <w:sz w:val="20"/>
                <w:szCs w:val="20"/>
              </w:rPr>
              <w:t>2.3 Learning, teaching and assessment</w:t>
            </w:r>
          </w:p>
          <w:p w:rsidR="00445E79" w:rsidRPr="00445E79" w:rsidRDefault="00445E79" w:rsidP="00772954">
            <w:pPr>
              <w:tabs>
                <w:tab w:val="left" w:pos="2520"/>
              </w:tabs>
              <w:rPr>
                <w:rFonts w:ascii="Arial" w:eastAsia="Arial" w:hAnsi="Arial" w:cs="Arial"/>
                <w:color w:val="000000" w:themeColor="text1"/>
                <w:sz w:val="20"/>
                <w:szCs w:val="20"/>
              </w:rPr>
            </w:pPr>
            <w:r w:rsidRPr="00445E79">
              <w:rPr>
                <w:rFonts w:ascii="Arial" w:eastAsia="Arial" w:hAnsi="Arial" w:cs="Arial"/>
                <w:color w:val="000000" w:themeColor="text1"/>
                <w:sz w:val="20"/>
                <w:szCs w:val="20"/>
              </w:rPr>
              <w:t xml:space="preserve">3.2 Raising Attainment and Achievement </w:t>
            </w:r>
          </w:p>
          <w:p w:rsidR="00445E79" w:rsidRPr="00445E79" w:rsidRDefault="00445E79" w:rsidP="00772954">
            <w:pPr>
              <w:tabs>
                <w:tab w:val="left" w:pos="2520"/>
              </w:tabs>
              <w:rPr>
                <w:rFonts w:ascii="Arial" w:eastAsia="Arial" w:hAnsi="Arial" w:cs="Arial"/>
                <w:color w:val="000000" w:themeColor="text1"/>
                <w:sz w:val="20"/>
                <w:szCs w:val="20"/>
              </w:rPr>
            </w:pPr>
            <w:r w:rsidRPr="00445E79">
              <w:rPr>
                <w:rFonts w:ascii="Arial" w:eastAsia="Arial" w:hAnsi="Arial" w:cs="Arial"/>
                <w:color w:val="000000" w:themeColor="text1"/>
                <w:sz w:val="20"/>
                <w:szCs w:val="20"/>
              </w:rPr>
              <w:t>3.3 increase creativity and employability</w:t>
            </w:r>
          </w:p>
          <w:p w:rsidR="00445E79" w:rsidRPr="00445E79" w:rsidRDefault="00445E79" w:rsidP="00772954">
            <w:pPr>
              <w:tabs>
                <w:tab w:val="left" w:pos="2520"/>
              </w:tabs>
              <w:rPr>
                <w:rFonts w:ascii="Arial" w:eastAsia="Calibri" w:hAnsi="Arial" w:cs="Arial"/>
              </w:rPr>
            </w:pPr>
          </w:p>
        </w:tc>
        <w:tc>
          <w:tcPr>
            <w:tcW w:w="7597" w:type="dxa"/>
            <w:gridSpan w:val="3"/>
            <w:vAlign w:val="center"/>
          </w:tcPr>
          <w:p w:rsidR="00445E79" w:rsidRPr="00445E79" w:rsidRDefault="00445E79" w:rsidP="00772954">
            <w:pPr>
              <w:tabs>
                <w:tab w:val="left" w:pos="2520"/>
              </w:tabs>
              <w:rPr>
                <w:rFonts w:ascii="Arial" w:eastAsia="Calibri" w:hAnsi="Arial" w:cs="Arial"/>
                <w:color w:val="000000" w:themeColor="text1"/>
              </w:rPr>
            </w:pPr>
            <w:r w:rsidRPr="00445E79">
              <w:rPr>
                <w:rFonts w:ascii="Arial" w:eastAsia="Calibri" w:hAnsi="Arial" w:cs="Arial"/>
                <w:color w:val="000000" w:themeColor="text1"/>
              </w:rPr>
              <w:t>1.2 Leadership of learning</w:t>
            </w:r>
          </w:p>
          <w:p w:rsidR="00445E79" w:rsidRPr="00445E79" w:rsidRDefault="00445E79" w:rsidP="00772954">
            <w:pPr>
              <w:tabs>
                <w:tab w:val="left" w:pos="2520"/>
              </w:tabs>
              <w:rPr>
                <w:rFonts w:ascii="Arial" w:eastAsia="Calibri" w:hAnsi="Arial" w:cs="Arial"/>
                <w:color w:val="000000" w:themeColor="text1"/>
              </w:rPr>
            </w:pPr>
            <w:r w:rsidRPr="00445E79">
              <w:rPr>
                <w:rFonts w:ascii="Arial" w:eastAsia="Calibri" w:hAnsi="Arial" w:cs="Arial"/>
                <w:color w:val="000000" w:themeColor="text1"/>
              </w:rPr>
              <w:t>1.3 Leadership of change</w:t>
            </w:r>
          </w:p>
          <w:p w:rsidR="00445E79" w:rsidRPr="00445E79" w:rsidRDefault="00445E79" w:rsidP="00772954">
            <w:pPr>
              <w:tabs>
                <w:tab w:val="left" w:pos="2520"/>
              </w:tabs>
              <w:rPr>
                <w:rFonts w:ascii="Arial" w:eastAsia="Calibri" w:hAnsi="Arial" w:cs="Arial"/>
                <w:color w:val="000000" w:themeColor="text1"/>
              </w:rPr>
            </w:pPr>
            <w:r w:rsidRPr="00445E79">
              <w:rPr>
                <w:rFonts w:ascii="Arial" w:eastAsia="Calibri" w:hAnsi="Arial" w:cs="Arial"/>
                <w:color w:val="000000" w:themeColor="text1"/>
              </w:rPr>
              <w:t>1.5 Management of resources to promote equity</w:t>
            </w:r>
          </w:p>
          <w:p w:rsidR="00445E79" w:rsidRPr="00445E79" w:rsidRDefault="00445E79" w:rsidP="00772954">
            <w:pPr>
              <w:tabs>
                <w:tab w:val="left" w:pos="2520"/>
              </w:tabs>
              <w:rPr>
                <w:rFonts w:ascii="Arial" w:eastAsia="Calibri" w:hAnsi="Arial" w:cs="Arial"/>
                <w:color w:val="000000" w:themeColor="text1"/>
              </w:rPr>
            </w:pPr>
            <w:r w:rsidRPr="00445E79">
              <w:rPr>
                <w:rFonts w:ascii="Arial" w:eastAsia="Calibri" w:hAnsi="Arial" w:cs="Arial"/>
                <w:color w:val="000000" w:themeColor="text1"/>
              </w:rPr>
              <w:t>2.2 Curriculum</w:t>
            </w:r>
          </w:p>
          <w:p w:rsidR="00445E79" w:rsidRPr="00445E79" w:rsidRDefault="00445E79" w:rsidP="00772954">
            <w:pPr>
              <w:tabs>
                <w:tab w:val="left" w:pos="2520"/>
              </w:tabs>
              <w:rPr>
                <w:rFonts w:ascii="Arial" w:eastAsia="Arial" w:hAnsi="Arial" w:cs="Arial"/>
                <w:color w:val="000000" w:themeColor="text1"/>
                <w:sz w:val="20"/>
                <w:szCs w:val="20"/>
              </w:rPr>
            </w:pPr>
            <w:r w:rsidRPr="00445E79">
              <w:rPr>
                <w:rFonts w:ascii="Arial" w:eastAsia="Arial" w:hAnsi="Arial" w:cs="Arial"/>
                <w:color w:val="000000" w:themeColor="text1"/>
                <w:sz w:val="20"/>
                <w:szCs w:val="20"/>
              </w:rPr>
              <w:t>2.3 Learning, teaching and assessment</w:t>
            </w:r>
          </w:p>
          <w:p w:rsidR="00445E79" w:rsidRPr="00445E79" w:rsidRDefault="00445E79" w:rsidP="00772954">
            <w:pPr>
              <w:tabs>
                <w:tab w:val="left" w:pos="2520"/>
              </w:tabs>
              <w:rPr>
                <w:rFonts w:ascii="Arial" w:eastAsia="Arial" w:hAnsi="Arial" w:cs="Arial"/>
                <w:color w:val="000000" w:themeColor="text1"/>
                <w:sz w:val="20"/>
                <w:szCs w:val="20"/>
              </w:rPr>
            </w:pPr>
            <w:r w:rsidRPr="00445E79">
              <w:rPr>
                <w:rFonts w:ascii="Arial" w:eastAsia="Arial" w:hAnsi="Arial" w:cs="Arial"/>
                <w:color w:val="000000" w:themeColor="text1"/>
                <w:sz w:val="20"/>
                <w:szCs w:val="20"/>
              </w:rPr>
              <w:t xml:space="preserve">3.2 Securing Children’s Progress </w:t>
            </w:r>
          </w:p>
          <w:p w:rsidR="00445E79" w:rsidRPr="00445E79" w:rsidRDefault="00445E79" w:rsidP="00772954">
            <w:pPr>
              <w:tabs>
                <w:tab w:val="left" w:pos="2520"/>
              </w:tabs>
              <w:rPr>
                <w:rFonts w:ascii="Arial" w:eastAsia="Arial" w:hAnsi="Arial" w:cs="Arial"/>
                <w:color w:val="000000" w:themeColor="text1"/>
                <w:sz w:val="20"/>
                <w:szCs w:val="20"/>
              </w:rPr>
            </w:pPr>
            <w:r w:rsidRPr="00445E79">
              <w:rPr>
                <w:rFonts w:ascii="Arial" w:eastAsia="Arial" w:hAnsi="Arial" w:cs="Arial"/>
                <w:color w:val="000000" w:themeColor="text1"/>
                <w:sz w:val="20"/>
                <w:szCs w:val="20"/>
              </w:rPr>
              <w:t>3.3 increase creativity and employability</w:t>
            </w:r>
          </w:p>
          <w:p w:rsidR="00445E79" w:rsidRPr="00445E79" w:rsidRDefault="00445E79" w:rsidP="00772954">
            <w:pPr>
              <w:tabs>
                <w:tab w:val="left" w:pos="2520"/>
              </w:tabs>
              <w:rPr>
                <w:rFonts w:ascii="Arial" w:eastAsia="Calibri" w:hAnsi="Arial" w:cs="Arial"/>
                <w:b/>
                <w:bCs/>
              </w:rPr>
            </w:pPr>
          </w:p>
        </w:tc>
      </w:tr>
      <w:tr w:rsidR="00445E79" w:rsidRPr="00B27FFA" w:rsidTr="00772954">
        <w:trPr>
          <w:trHeight w:val="458"/>
        </w:trPr>
        <w:tc>
          <w:tcPr>
            <w:tcW w:w="3214" w:type="dxa"/>
            <w:vAlign w:val="center"/>
          </w:tcPr>
          <w:p w:rsidR="00445E79" w:rsidRPr="00B27FFA" w:rsidRDefault="00445E79" w:rsidP="00772954">
            <w:pPr>
              <w:jc w:val="center"/>
              <w:rPr>
                <w:rFonts w:ascii="Arial" w:hAnsi="Arial" w:cs="Arial"/>
                <w:b/>
                <w:sz w:val="24"/>
                <w:szCs w:val="24"/>
              </w:rPr>
            </w:pPr>
            <w:r>
              <w:rPr>
                <w:rFonts w:ascii="Arial" w:hAnsi="Arial" w:cs="Arial"/>
                <w:b/>
                <w:sz w:val="24"/>
                <w:szCs w:val="24"/>
              </w:rPr>
              <w:t>Expected Impact</w:t>
            </w:r>
          </w:p>
        </w:tc>
        <w:tc>
          <w:tcPr>
            <w:tcW w:w="3444" w:type="dxa"/>
            <w:vAlign w:val="center"/>
          </w:tcPr>
          <w:p w:rsidR="00445E79" w:rsidRPr="00B27FFA" w:rsidRDefault="00445E79" w:rsidP="00772954">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rsidR="00445E79" w:rsidRPr="00B27FFA" w:rsidRDefault="00445E79" w:rsidP="00772954">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rsidR="00445E79" w:rsidRDefault="00445E79" w:rsidP="00772954">
            <w:pPr>
              <w:jc w:val="center"/>
              <w:rPr>
                <w:rFonts w:ascii="Arial" w:hAnsi="Arial" w:cs="Arial"/>
                <w:b/>
                <w:sz w:val="24"/>
                <w:szCs w:val="24"/>
              </w:rPr>
            </w:pPr>
            <w:r>
              <w:rPr>
                <w:rFonts w:ascii="Arial" w:hAnsi="Arial" w:cs="Arial"/>
                <w:b/>
                <w:sz w:val="24"/>
                <w:szCs w:val="24"/>
              </w:rPr>
              <w:t>Measure of Success</w:t>
            </w:r>
          </w:p>
          <w:p w:rsidR="00445E79" w:rsidRPr="000A1781" w:rsidRDefault="00445E79" w:rsidP="00772954">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rsidR="00445E79" w:rsidRPr="00B27FFA" w:rsidRDefault="00445E79" w:rsidP="00772954">
            <w:pPr>
              <w:jc w:val="center"/>
              <w:rPr>
                <w:rFonts w:ascii="Arial" w:hAnsi="Arial" w:cs="Arial"/>
                <w:b/>
                <w:sz w:val="24"/>
                <w:szCs w:val="24"/>
              </w:rPr>
            </w:pPr>
            <w:r>
              <w:rPr>
                <w:rFonts w:ascii="Arial" w:hAnsi="Arial" w:cs="Arial"/>
                <w:b/>
                <w:sz w:val="24"/>
                <w:szCs w:val="24"/>
              </w:rPr>
              <w:t>Timescales</w:t>
            </w:r>
          </w:p>
        </w:tc>
      </w:tr>
      <w:tr w:rsidR="00445E79" w:rsidRPr="00445E79" w:rsidTr="00BB0665">
        <w:trPr>
          <w:trHeight w:val="2111"/>
        </w:trPr>
        <w:tc>
          <w:tcPr>
            <w:tcW w:w="3214" w:type="dxa"/>
          </w:tcPr>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r w:rsidRPr="00445E79">
              <w:rPr>
                <w:rFonts w:ascii="Arial" w:eastAsiaTheme="minorEastAsia" w:hAnsi="Arial" w:cs="Arial"/>
              </w:rPr>
              <w:t>Children will have the same opportunities to access Digital Technology across the school and nursery.</w:t>
            </w: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r w:rsidRPr="00445E79">
              <w:rPr>
                <w:rFonts w:ascii="Arial" w:eastAsiaTheme="minorEastAsia" w:hAnsi="Arial" w:cs="Arial"/>
              </w:rPr>
              <w:t>Increased family engagement and confidence in allowing children to be creative and responsible whilst using technology.</w:t>
            </w: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Default="00445E79" w:rsidP="00772954">
            <w:pPr>
              <w:rPr>
                <w:rFonts w:ascii="Arial" w:eastAsiaTheme="minorEastAsia" w:hAnsi="Arial" w:cs="Arial"/>
              </w:rPr>
            </w:pPr>
            <w:r w:rsidRPr="00445E79">
              <w:rPr>
                <w:rFonts w:ascii="Arial" w:eastAsiaTheme="minorEastAsia" w:hAnsi="Arial" w:cs="Arial"/>
              </w:rPr>
              <w:t>To increase pupil enthusiasm and engagement in planning for and writing texts.</w:t>
            </w:r>
          </w:p>
          <w:p w:rsidR="00BB0665" w:rsidRDefault="00BB0665" w:rsidP="00772954">
            <w:pPr>
              <w:rPr>
                <w:rFonts w:ascii="Arial" w:eastAsiaTheme="minorEastAsia" w:hAnsi="Arial" w:cs="Arial"/>
              </w:rPr>
            </w:pPr>
          </w:p>
          <w:p w:rsidR="00BB0665" w:rsidRDefault="00BB0665" w:rsidP="00772954">
            <w:pPr>
              <w:rPr>
                <w:rFonts w:ascii="Arial" w:eastAsiaTheme="minorEastAsia" w:hAnsi="Arial" w:cs="Arial"/>
              </w:rPr>
            </w:pPr>
          </w:p>
          <w:p w:rsidR="00BB0665" w:rsidRDefault="00BB0665" w:rsidP="00772954">
            <w:pPr>
              <w:rPr>
                <w:rFonts w:ascii="Arial" w:eastAsiaTheme="minorEastAsia" w:hAnsi="Arial" w:cs="Arial"/>
              </w:rPr>
            </w:pPr>
          </w:p>
          <w:p w:rsidR="00BB0665" w:rsidRPr="00445E79" w:rsidRDefault="00BB0665"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r w:rsidRPr="00445E79">
              <w:rPr>
                <w:rFonts w:ascii="Arial" w:eastAsiaTheme="minorEastAsia" w:hAnsi="Arial" w:cs="Arial"/>
              </w:rPr>
              <w:t xml:space="preserve">Creating a Digital Literacy Framework across all levels which is planned collaboratively amongst staff to ensure a progressive approach across the school. </w:t>
            </w: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r w:rsidRPr="00445E79">
              <w:rPr>
                <w:rFonts w:ascii="Arial" w:eastAsiaTheme="minorEastAsia" w:hAnsi="Arial" w:cs="Arial"/>
              </w:rPr>
              <w:t xml:space="preserve">Increase staff confidence in using hardware and software to enhance learning and develop staff collegiality. </w:t>
            </w:r>
          </w:p>
          <w:p w:rsidR="00445E79" w:rsidRPr="00445E79" w:rsidRDefault="00445E79" w:rsidP="00772954">
            <w:pPr>
              <w:rPr>
                <w:rFonts w:ascii="Arial" w:eastAsiaTheme="minorEastAsia" w:hAnsi="Arial" w:cs="Arial"/>
                <w:b/>
                <w:bCs/>
              </w:rPr>
            </w:pPr>
          </w:p>
          <w:p w:rsidR="00445E79" w:rsidRPr="00445E79" w:rsidRDefault="00445E79" w:rsidP="00772954">
            <w:pPr>
              <w:rPr>
                <w:rFonts w:ascii="Arial" w:eastAsiaTheme="minorEastAsia" w:hAnsi="Arial" w:cs="Arial"/>
                <w:b/>
                <w:bCs/>
              </w:rPr>
            </w:pPr>
          </w:p>
          <w:p w:rsidR="00445E79" w:rsidRPr="00445E79" w:rsidRDefault="00445E79" w:rsidP="00772954">
            <w:pPr>
              <w:rPr>
                <w:rFonts w:ascii="Arial" w:eastAsiaTheme="minorEastAsia" w:hAnsi="Arial" w:cs="Arial"/>
                <w:b/>
                <w:bCs/>
              </w:rPr>
            </w:pPr>
          </w:p>
          <w:p w:rsidR="00445E79" w:rsidRPr="00445E79" w:rsidRDefault="00445E79" w:rsidP="00772954">
            <w:pPr>
              <w:rPr>
                <w:rFonts w:ascii="Arial" w:eastAsiaTheme="minorEastAsia" w:hAnsi="Arial" w:cs="Arial"/>
                <w:b/>
                <w:bCs/>
              </w:rPr>
            </w:pPr>
          </w:p>
          <w:p w:rsidR="00445E79" w:rsidRPr="00445E79" w:rsidRDefault="00445E79" w:rsidP="00772954">
            <w:pPr>
              <w:rPr>
                <w:rFonts w:ascii="Arial" w:eastAsiaTheme="minorEastAsia" w:hAnsi="Arial" w:cs="Arial"/>
                <w:b/>
                <w:bCs/>
              </w:rPr>
            </w:pPr>
          </w:p>
          <w:p w:rsidR="00445E79" w:rsidRPr="00445E79" w:rsidRDefault="00445E79" w:rsidP="00772954">
            <w:pPr>
              <w:rPr>
                <w:rFonts w:ascii="Arial" w:eastAsiaTheme="minorEastAsia" w:hAnsi="Arial" w:cs="Arial"/>
                <w:b/>
                <w:bCs/>
              </w:rPr>
            </w:pPr>
          </w:p>
          <w:p w:rsidR="00445E79" w:rsidRDefault="00445E79" w:rsidP="00772954">
            <w:pPr>
              <w:rPr>
                <w:rFonts w:ascii="Arial" w:eastAsiaTheme="minorEastAsia" w:hAnsi="Arial" w:cs="Arial"/>
                <w:b/>
                <w:bCs/>
              </w:rPr>
            </w:pPr>
          </w:p>
          <w:p w:rsidR="00BB0665" w:rsidRPr="00445E79" w:rsidRDefault="00BB0665" w:rsidP="00772954">
            <w:pPr>
              <w:rPr>
                <w:rFonts w:ascii="Arial" w:eastAsiaTheme="minorEastAsia" w:hAnsi="Arial" w:cs="Arial"/>
                <w:b/>
                <w:bCs/>
              </w:rPr>
            </w:pPr>
          </w:p>
          <w:p w:rsidR="00445E79" w:rsidRPr="00445E79" w:rsidRDefault="00445E79" w:rsidP="00772954">
            <w:pPr>
              <w:rPr>
                <w:rFonts w:ascii="Arial" w:eastAsiaTheme="minorEastAsia" w:hAnsi="Arial" w:cs="Arial"/>
                <w:b/>
                <w:bCs/>
              </w:rPr>
            </w:pPr>
          </w:p>
          <w:p w:rsidR="00445E79" w:rsidRPr="00445E79" w:rsidRDefault="00445E79" w:rsidP="00772954">
            <w:pPr>
              <w:rPr>
                <w:rFonts w:ascii="Arial" w:eastAsiaTheme="minorEastAsia" w:hAnsi="Arial" w:cs="Arial"/>
                <w:color w:val="333333"/>
              </w:rPr>
            </w:pPr>
          </w:p>
          <w:p w:rsidR="00445E79" w:rsidRPr="00445E79" w:rsidRDefault="00445E79" w:rsidP="00772954">
            <w:pPr>
              <w:rPr>
                <w:rFonts w:ascii="Arial" w:eastAsiaTheme="minorEastAsia" w:hAnsi="Arial" w:cs="Arial"/>
                <w:color w:val="333333"/>
              </w:rPr>
            </w:pPr>
            <w:r w:rsidRPr="00445E79">
              <w:rPr>
                <w:rFonts w:ascii="Arial" w:eastAsiaTheme="minorEastAsia" w:hAnsi="Arial" w:cs="Arial"/>
                <w:color w:val="333333"/>
              </w:rPr>
              <w:t>New resources will be used to enhance learning and children will be able to see the impact on their own learning.</w:t>
            </w:r>
          </w:p>
          <w:p w:rsidR="00445E79" w:rsidRPr="00445E79" w:rsidRDefault="00445E79" w:rsidP="00772954">
            <w:pPr>
              <w:rPr>
                <w:rFonts w:ascii="Arial" w:eastAsiaTheme="minorEastAsia" w:hAnsi="Arial" w:cs="Arial"/>
                <w:b/>
                <w:bCs/>
              </w:rPr>
            </w:pPr>
          </w:p>
        </w:tc>
        <w:tc>
          <w:tcPr>
            <w:tcW w:w="3444" w:type="dxa"/>
          </w:tcPr>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r w:rsidRPr="00445E79">
              <w:rPr>
                <w:rFonts w:ascii="Arial" w:eastAsiaTheme="minorEastAsia" w:hAnsi="Arial" w:cs="Arial"/>
              </w:rPr>
              <w:t xml:space="preserve">Organising current resources available and identifying when can be made available to groups. </w:t>
            </w: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r w:rsidRPr="00445E79">
              <w:rPr>
                <w:rFonts w:ascii="Arial" w:eastAsiaTheme="minorEastAsia" w:hAnsi="Arial" w:cs="Arial"/>
              </w:rPr>
              <w:t>School fundraising/Grant application to buy devices to support – Daily Mile and Staff challenge</w:t>
            </w: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r w:rsidRPr="00445E79">
              <w:rPr>
                <w:rFonts w:ascii="Arial" w:eastAsiaTheme="minorEastAsia" w:hAnsi="Arial" w:cs="Arial"/>
              </w:rPr>
              <w:t>Digital Culture Policy</w:t>
            </w:r>
          </w:p>
          <w:p w:rsidR="00445E79" w:rsidRPr="00445E79" w:rsidRDefault="00445E79" w:rsidP="00772954">
            <w:pPr>
              <w:rPr>
                <w:rFonts w:ascii="Arial" w:eastAsiaTheme="minorEastAsia" w:hAnsi="Arial" w:cs="Arial"/>
              </w:rPr>
            </w:pPr>
            <w:r w:rsidRPr="00445E79">
              <w:rPr>
                <w:rFonts w:ascii="Arial" w:eastAsiaTheme="minorEastAsia" w:hAnsi="Arial" w:cs="Arial"/>
              </w:rPr>
              <w:t xml:space="preserve">Create a digital culture charter to be created with staff and pupils – shared with parents/families as an updated resource to support technology use at home. (Link to </w:t>
            </w:r>
            <w:proofErr w:type="gramStart"/>
            <w:r w:rsidRPr="00445E79">
              <w:rPr>
                <w:rFonts w:ascii="Arial" w:eastAsiaTheme="minorEastAsia" w:hAnsi="Arial" w:cs="Arial"/>
              </w:rPr>
              <w:t>S,R</w:t>
            </w:r>
            <w:proofErr w:type="gramEnd"/>
            <w:r w:rsidRPr="00445E79">
              <w:rPr>
                <w:rFonts w:ascii="Arial" w:eastAsiaTheme="minorEastAsia" w:hAnsi="Arial" w:cs="Arial"/>
              </w:rPr>
              <w:t>,R)</w:t>
            </w: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r w:rsidRPr="00445E79">
              <w:rPr>
                <w:rFonts w:ascii="Arial" w:eastAsiaTheme="minorEastAsia" w:hAnsi="Arial" w:cs="Arial"/>
              </w:rPr>
              <w:t>Whole school – Literacy &amp; Writing Theme</w:t>
            </w:r>
          </w:p>
          <w:p w:rsidR="00445E79" w:rsidRDefault="00445E79" w:rsidP="00772954">
            <w:pPr>
              <w:rPr>
                <w:rFonts w:ascii="Arial" w:eastAsiaTheme="minorEastAsia" w:hAnsi="Arial" w:cs="Arial"/>
              </w:rPr>
            </w:pPr>
          </w:p>
          <w:p w:rsidR="00BB0665" w:rsidRDefault="00BB0665" w:rsidP="00772954">
            <w:pPr>
              <w:rPr>
                <w:rFonts w:ascii="Arial" w:eastAsiaTheme="minorEastAsia" w:hAnsi="Arial" w:cs="Arial"/>
              </w:rPr>
            </w:pPr>
          </w:p>
          <w:p w:rsidR="00BB0665" w:rsidRDefault="00BB0665" w:rsidP="00772954">
            <w:pPr>
              <w:rPr>
                <w:rFonts w:ascii="Arial" w:eastAsiaTheme="minorEastAsia" w:hAnsi="Arial" w:cs="Arial"/>
              </w:rPr>
            </w:pPr>
          </w:p>
          <w:p w:rsidR="00BB0665" w:rsidRDefault="00BB0665" w:rsidP="00772954">
            <w:pPr>
              <w:rPr>
                <w:rFonts w:ascii="Arial" w:eastAsiaTheme="minorEastAsia" w:hAnsi="Arial" w:cs="Arial"/>
              </w:rPr>
            </w:pPr>
          </w:p>
          <w:p w:rsidR="00BB0665" w:rsidRPr="00445E79" w:rsidRDefault="00BB0665"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r w:rsidRPr="00445E79">
              <w:rPr>
                <w:rFonts w:ascii="Arial" w:eastAsiaTheme="minorEastAsia" w:hAnsi="Arial" w:cs="Arial"/>
              </w:rPr>
              <w:t xml:space="preserve">Using a range of progressive digital resources, we can use animation and comic book applications to promote story writing and creating new texts. </w:t>
            </w: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Default="00445E79" w:rsidP="00772954">
            <w:pPr>
              <w:rPr>
                <w:rFonts w:ascii="Arial" w:eastAsiaTheme="minorEastAsia" w:hAnsi="Arial" w:cs="Arial"/>
              </w:rPr>
            </w:pPr>
          </w:p>
          <w:p w:rsidR="00BB0665" w:rsidRPr="00445E79" w:rsidRDefault="00BB0665" w:rsidP="00772954">
            <w:pPr>
              <w:rPr>
                <w:rFonts w:ascii="Arial" w:eastAsiaTheme="minorEastAsia" w:hAnsi="Arial" w:cs="Arial"/>
              </w:rPr>
            </w:pPr>
          </w:p>
          <w:p w:rsidR="00445E79" w:rsidRPr="00445E79" w:rsidRDefault="00445E79" w:rsidP="00772954">
            <w:pPr>
              <w:rPr>
                <w:rFonts w:ascii="Arial" w:eastAsiaTheme="minorEastAsia" w:hAnsi="Arial" w:cs="Arial"/>
              </w:rPr>
            </w:pPr>
            <w:r w:rsidRPr="00445E79">
              <w:rPr>
                <w:rFonts w:ascii="Arial" w:eastAsiaTheme="minorEastAsia" w:hAnsi="Arial" w:cs="Arial"/>
              </w:rPr>
              <w:t>Digital ‘Power Hour’</w:t>
            </w:r>
          </w:p>
          <w:p w:rsidR="00445E79" w:rsidRPr="00445E79" w:rsidRDefault="00445E79" w:rsidP="00772954">
            <w:pPr>
              <w:rPr>
                <w:rFonts w:ascii="Arial" w:eastAsiaTheme="minorEastAsia" w:hAnsi="Arial" w:cs="Arial"/>
              </w:rPr>
            </w:pPr>
            <w:r w:rsidRPr="00445E79">
              <w:rPr>
                <w:rFonts w:ascii="Arial" w:eastAsiaTheme="minorEastAsia" w:hAnsi="Arial" w:cs="Arial"/>
              </w:rPr>
              <w:t>Opportunities for sharing ‘good practice’ and using pupils to showcase learning.</w:t>
            </w:r>
          </w:p>
          <w:p w:rsidR="00445E79" w:rsidRDefault="00445E79" w:rsidP="00772954">
            <w:pPr>
              <w:rPr>
                <w:rFonts w:ascii="Arial" w:eastAsiaTheme="minorEastAsia" w:hAnsi="Arial" w:cs="Arial"/>
              </w:rPr>
            </w:pPr>
          </w:p>
          <w:p w:rsidR="00BB0665" w:rsidRPr="00445E79" w:rsidRDefault="00BB0665" w:rsidP="00772954">
            <w:pPr>
              <w:rPr>
                <w:rFonts w:ascii="Arial" w:eastAsiaTheme="minorEastAsia" w:hAnsi="Arial" w:cs="Arial"/>
              </w:rPr>
            </w:pPr>
          </w:p>
          <w:p w:rsidR="00445E79" w:rsidRPr="00445E79" w:rsidRDefault="00445E79" w:rsidP="00772954">
            <w:pPr>
              <w:rPr>
                <w:rFonts w:ascii="Arial" w:eastAsiaTheme="minorEastAsia" w:hAnsi="Arial" w:cs="Arial"/>
              </w:rPr>
            </w:pPr>
            <w:r w:rsidRPr="00445E79">
              <w:rPr>
                <w:rFonts w:ascii="Arial" w:eastAsiaTheme="minorEastAsia" w:hAnsi="Arial" w:cs="Arial"/>
              </w:rPr>
              <w:t>Staff Digital Problem-Solving Microsoft Team</w:t>
            </w:r>
          </w:p>
          <w:p w:rsidR="00445E79" w:rsidRPr="00445E79" w:rsidRDefault="00445E79" w:rsidP="00445E79">
            <w:pPr>
              <w:pStyle w:val="ListParagraph"/>
              <w:numPr>
                <w:ilvl w:val="0"/>
                <w:numId w:val="3"/>
              </w:numPr>
              <w:spacing w:after="160" w:line="259" w:lineRule="auto"/>
              <w:rPr>
                <w:rFonts w:ascii="Arial" w:eastAsiaTheme="minorEastAsia" w:hAnsi="Arial" w:cs="Arial"/>
              </w:rPr>
            </w:pPr>
            <w:r w:rsidRPr="00445E79">
              <w:rPr>
                <w:rFonts w:ascii="Arial" w:eastAsiaTheme="minorEastAsia" w:hAnsi="Arial" w:cs="Arial"/>
              </w:rPr>
              <w:t>Report faults</w:t>
            </w:r>
          </w:p>
          <w:p w:rsidR="00445E79" w:rsidRPr="00445E79" w:rsidRDefault="00445E79" w:rsidP="00445E79">
            <w:pPr>
              <w:pStyle w:val="ListParagraph"/>
              <w:numPr>
                <w:ilvl w:val="0"/>
                <w:numId w:val="3"/>
              </w:numPr>
              <w:spacing w:after="160" w:line="259" w:lineRule="auto"/>
              <w:rPr>
                <w:rFonts w:ascii="Arial" w:eastAsiaTheme="minorEastAsia" w:hAnsi="Arial" w:cs="Arial"/>
              </w:rPr>
            </w:pPr>
            <w:r w:rsidRPr="00445E79">
              <w:rPr>
                <w:rFonts w:ascii="Arial" w:eastAsiaTheme="minorEastAsia" w:hAnsi="Arial" w:cs="Arial"/>
              </w:rPr>
              <w:t>Share resources</w:t>
            </w:r>
          </w:p>
          <w:p w:rsidR="00445E79" w:rsidRPr="00445E79" w:rsidRDefault="00445E79" w:rsidP="00445E79">
            <w:pPr>
              <w:pStyle w:val="ListParagraph"/>
              <w:numPr>
                <w:ilvl w:val="0"/>
                <w:numId w:val="3"/>
              </w:numPr>
              <w:spacing w:after="160" w:line="259" w:lineRule="auto"/>
              <w:rPr>
                <w:rFonts w:ascii="Arial" w:eastAsiaTheme="minorEastAsia" w:hAnsi="Arial" w:cs="Arial"/>
              </w:rPr>
            </w:pPr>
            <w:r w:rsidRPr="00445E79">
              <w:rPr>
                <w:rFonts w:ascii="Arial" w:eastAsiaTheme="minorEastAsia" w:hAnsi="Arial" w:cs="Arial"/>
              </w:rPr>
              <w:t>Ask questions</w:t>
            </w:r>
          </w:p>
          <w:p w:rsidR="00445E79" w:rsidRPr="00BB0665" w:rsidRDefault="00445E79" w:rsidP="00BB0665">
            <w:pPr>
              <w:pStyle w:val="ListParagraph"/>
              <w:numPr>
                <w:ilvl w:val="0"/>
                <w:numId w:val="3"/>
              </w:numPr>
              <w:spacing w:after="160" w:line="259" w:lineRule="auto"/>
              <w:rPr>
                <w:rFonts w:ascii="Arial" w:eastAsiaTheme="minorEastAsia" w:hAnsi="Arial" w:cs="Arial"/>
              </w:rPr>
            </w:pPr>
            <w:r w:rsidRPr="00445E79">
              <w:rPr>
                <w:rFonts w:ascii="Arial" w:eastAsiaTheme="minorEastAsia" w:hAnsi="Arial" w:cs="Arial"/>
              </w:rPr>
              <w:t>Promote CLPL</w:t>
            </w: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r w:rsidRPr="00445E79">
              <w:rPr>
                <w:rFonts w:ascii="Arial" w:eastAsiaTheme="minorEastAsia" w:hAnsi="Arial" w:cs="Arial"/>
              </w:rPr>
              <w:t>Learn how to use the 3D printer.</w:t>
            </w:r>
          </w:p>
          <w:p w:rsidR="00445E79" w:rsidRPr="00445E79" w:rsidRDefault="00445E79" w:rsidP="00772954">
            <w:pPr>
              <w:rPr>
                <w:rFonts w:ascii="Arial" w:eastAsiaTheme="minorEastAsia" w:hAnsi="Arial" w:cs="Arial"/>
              </w:rPr>
            </w:pPr>
            <w:r w:rsidRPr="00445E79">
              <w:rPr>
                <w:rFonts w:ascii="Arial" w:eastAsiaTheme="minorEastAsia" w:hAnsi="Arial" w:cs="Arial"/>
              </w:rPr>
              <w:t xml:space="preserve">Invest in physical programmable devices I.e., </w:t>
            </w:r>
            <w:proofErr w:type="spellStart"/>
            <w:r w:rsidRPr="00445E79">
              <w:rPr>
                <w:rFonts w:ascii="Arial" w:eastAsiaTheme="minorEastAsia" w:hAnsi="Arial" w:cs="Arial"/>
              </w:rPr>
              <w:t>Spheros</w:t>
            </w:r>
            <w:proofErr w:type="spellEnd"/>
            <w:r w:rsidRPr="00445E79">
              <w:rPr>
                <w:rFonts w:ascii="Arial" w:eastAsiaTheme="minorEastAsia" w:hAnsi="Arial" w:cs="Arial"/>
              </w:rPr>
              <w:t xml:space="preserve"> and </w:t>
            </w:r>
            <w:proofErr w:type="spellStart"/>
            <w:r w:rsidRPr="00445E79">
              <w:rPr>
                <w:rFonts w:ascii="Arial" w:eastAsiaTheme="minorEastAsia" w:hAnsi="Arial" w:cs="Arial"/>
              </w:rPr>
              <w:t>Microbits</w:t>
            </w:r>
            <w:proofErr w:type="spellEnd"/>
            <w:r w:rsidRPr="00445E79">
              <w:rPr>
                <w:rFonts w:ascii="Arial" w:eastAsiaTheme="minorEastAsia" w:hAnsi="Arial" w:cs="Arial"/>
              </w:rPr>
              <w:t xml:space="preserve">. </w:t>
            </w:r>
          </w:p>
        </w:tc>
        <w:tc>
          <w:tcPr>
            <w:tcW w:w="2551" w:type="dxa"/>
            <w:gridSpan w:val="2"/>
          </w:tcPr>
          <w:p w:rsidR="00445E79" w:rsidRPr="00445E79" w:rsidRDefault="00445E79" w:rsidP="00772954">
            <w:pPr>
              <w:rPr>
                <w:rFonts w:ascii="Arial" w:eastAsiaTheme="minorEastAsia" w:hAnsi="Arial" w:cs="Arial"/>
                <w:color w:val="FF0000"/>
              </w:rPr>
            </w:pPr>
          </w:p>
          <w:p w:rsidR="00445E79" w:rsidRPr="00445E79" w:rsidRDefault="00445E79" w:rsidP="00772954">
            <w:pPr>
              <w:rPr>
                <w:rFonts w:ascii="Arial" w:eastAsiaTheme="minorEastAsia" w:hAnsi="Arial" w:cs="Arial"/>
              </w:rPr>
            </w:pPr>
            <w:r w:rsidRPr="00445E79">
              <w:rPr>
                <w:rFonts w:ascii="Arial" w:eastAsiaTheme="minorEastAsia" w:hAnsi="Arial" w:cs="Arial"/>
              </w:rPr>
              <w:t>Working Party</w:t>
            </w:r>
          </w:p>
          <w:p w:rsidR="00445E79" w:rsidRPr="00445E79" w:rsidRDefault="00445E79" w:rsidP="00772954">
            <w:pPr>
              <w:rPr>
                <w:rFonts w:ascii="Arial" w:eastAsiaTheme="minorEastAsia" w:hAnsi="Arial" w:cs="Arial"/>
              </w:rPr>
            </w:pPr>
          </w:p>
          <w:p w:rsid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r w:rsidRPr="00445E79">
              <w:rPr>
                <w:rFonts w:ascii="Arial" w:eastAsiaTheme="minorEastAsia" w:hAnsi="Arial" w:cs="Arial"/>
              </w:rPr>
              <w:t>Digital Leaders (AC + KB)</w:t>
            </w: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r w:rsidRPr="00445E79">
              <w:rPr>
                <w:rFonts w:ascii="Arial" w:eastAsiaTheme="minorEastAsia" w:hAnsi="Arial" w:cs="Arial"/>
              </w:rPr>
              <w:t xml:space="preserve">Working Party </w:t>
            </w:r>
          </w:p>
          <w:p w:rsidR="00445E79" w:rsidRPr="00445E79" w:rsidRDefault="00445E79" w:rsidP="00772954">
            <w:pPr>
              <w:rPr>
                <w:rFonts w:ascii="Arial" w:eastAsiaTheme="minorEastAsia" w:hAnsi="Arial" w:cs="Arial"/>
              </w:rPr>
            </w:pPr>
            <w:r w:rsidRPr="00445E79">
              <w:rPr>
                <w:rFonts w:ascii="Arial" w:eastAsiaTheme="minorEastAsia" w:hAnsi="Arial" w:cs="Arial"/>
              </w:rPr>
              <w:t>All Staff</w:t>
            </w:r>
          </w:p>
          <w:p w:rsidR="00445E79" w:rsidRPr="00445E79" w:rsidRDefault="00445E79" w:rsidP="00772954">
            <w:pPr>
              <w:rPr>
                <w:rFonts w:ascii="Arial" w:eastAsiaTheme="minorEastAsia" w:hAnsi="Arial" w:cs="Arial"/>
              </w:rPr>
            </w:pPr>
            <w:r w:rsidRPr="00445E79">
              <w:rPr>
                <w:rFonts w:ascii="Arial" w:eastAsiaTheme="minorEastAsia" w:hAnsi="Arial" w:cs="Arial"/>
              </w:rPr>
              <w:t>Pupils</w:t>
            </w:r>
          </w:p>
          <w:p w:rsidR="00445E79" w:rsidRPr="00445E79" w:rsidRDefault="00445E79" w:rsidP="00772954">
            <w:pPr>
              <w:rPr>
                <w:rFonts w:ascii="Arial" w:eastAsiaTheme="minorEastAsia" w:hAnsi="Arial" w:cs="Arial"/>
              </w:rPr>
            </w:pPr>
            <w:r w:rsidRPr="00445E79">
              <w:rPr>
                <w:rFonts w:ascii="Arial" w:eastAsiaTheme="minorEastAsia" w:hAnsi="Arial" w:cs="Arial"/>
              </w:rPr>
              <w:t>Families</w:t>
            </w: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r w:rsidRPr="00445E79">
              <w:rPr>
                <w:rFonts w:ascii="Arial" w:eastAsiaTheme="minorEastAsia" w:hAnsi="Arial" w:cs="Arial"/>
              </w:rPr>
              <w:t>Working Party</w:t>
            </w:r>
          </w:p>
          <w:p w:rsidR="00445E79" w:rsidRPr="00445E79" w:rsidRDefault="00445E79" w:rsidP="00772954">
            <w:pPr>
              <w:rPr>
                <w:rFonts w:ascii="Arial" w:eastAsiaTheme="minorEastAsia" w:hAnsi="Arial" w:cs="Arial"/>
              </w:rPr>
            </w:pPr>
            <w:r w:rsidRPr="00445E79">
              <w:rPr>
                <w:rFonts w:ascii="Arial" w:eastAsiaTheme="minorEastAsia" w:hAnsi="Arial" w:cs="Arial"/>
              </w:rPr>
              <w:t>All Staff</w:t>
            </w: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r w:rsidRPr="00445E79">
              <w:rPr>
                <w:rFonts w:ascii="Arial" w:eastAsiaTheme="minorEastAsia" w:hAnsi="Arial" w:cs="Arial"/>
              </w:rPr>
              <w:t xml:space="preserve">Working party </w:t>
            </w:r>
          </w:p>
          <w:p w:rsidR="00445E79" w:rsidRPr="00445E79" w:rsidRDefault="00445E79" w:rsidP="00772954">
            <w:pPr>
              <w:rPr>
                <w:rFonts w:ascii="Arial" w:eastAsiaTheme="minorEastAsia" w:hAnsi="Arial" w:cs="Arial"/>
              </w:rPr>
            </w:pPr>
            <w:r w:rsidRPr="00445E79">
              <w:rPr>
                <w:rFonts w:ascii="Arial" w:eastAsiaTheme="minorEastAsia" w:hAnsi="Arial" w:cs="Arial"/>
              </w:rPr>
              <w:t>All Staff</w:t>
            </w: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Default="00445E79" w:rsidP="00772954">
            <w:pPr>
              <w:rPr>
                <w:rFonts w:ascii="Arial" w:eastAsiaTheme="minorEastAsia" w:hAnsi="Arial" w:cs="Arial"/>
              </w:rPr>
            </w:pPr>
          </w:p>
          <w:p w:rsidR="00BB0665" w:rsidRDefault="00BB0665" w:rsidP="00772954">
            <w:pPr>
              <w:rPr>
                <w:rFonts w:ascii="Arial" w:eastAsiaTheme="minorEastAsia" w:hAnsi="Arial" w:cs="Arial"/>
              </w:rPr>
            </w:pPr>
          </w:p>
          <w:p w:rsidR="00BB0665" w:rsidRDefault="00BB0665" w:rsidP="00772954">
            <w:pPr>
              <w:rPr>
                <w:rFonts w:ascii="Arial" w:eastAsiaTheme="minorEastAsia" w:hAnsi="Arial" w:cs="Arial"/>
              </w:rPr>
            </w:pPr>
          </w:p>
          <w:p w:rsidR="00BB0665" w:rsidRPr="00445E79" w:rsidRDefault="00BB0665" w:rsidP="00772954">
            <w:pPr>
              <w:rPr>
                <w:rFonts w:ascii="Arial" w:eastAsiaTheme="minorEastAsia" w:hAnsi="Arial" w:cs="Arial"/>
              </w:rPr>
            </w:pPr>
          </w:p>
          <w:p w:rsidR="00445E79" w:rsidRPr="00445E79" w:rsidRDefault="00445E79" w:rsidP="00772954">
            <w:pPr>
              <w:rPr>
                <w:rFonts w:ascii="Arial" w:eastAsiaTheme="minorEastAsia" w:hAnsi="Arial" w:cs="Arial"/>
              </w:rPr>
            </w:pPr>
            <w:r w:rsidRPr="00445E79">
              <w:rPr>
                <w:rFonts w:ascii="Arial" w:eastAsiaTheme="minorEastAsia" w:hAnsi="Arial" w:cs="Arial"/>
              </w:rPr>
              <w:t>DHT (AC) and Working Party</w:t>
            </w: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Default="00445E79" w:rsidP="00772954">
            <w:pPr>
              <w:rPr>
                <w:rFonts w:ascii="Arial" w:eastAsiaTheme="minorEastAsia" w:hAnsi="Arial" w:cs="Arial"/>
              </w:rPr>
            </w:pPr>
          </w:p>
          <w:p w:rsidR="00BB0665" w:rsidRPr="00445E79" w:rsidRDefault="00BB0665" w:rsidP="00772954">
            <w:pPr>
              <w:rPr>
                <w:rFonts w:ascii="Arial" w:eastAsiaTheme="minorEastAsia" w:hAnsi="Arial" w:cs="Arial"/>
              </w:rPr>
            </w:pPr>
          </w:p>
          <w:p w:rsidR="00445E79" w:rsidRPr="00445E79" w:rsidRDefault="00445E79" w:rsidP="00772954">
            <w:pPr>
              <w:rPr>
                <w:rFonts w:ascii="Arial" w:eastAsiaTheme="minorEastAsia" w:hAnsi="Arial" w:cs="Arial"/>
              </w:rPr>
            </w:pPr>
            <w:r w:rsidRPr="00445E79">
              <w:rPr>
                <w:rFonts w:ascii="Arial" w:eastAsiaTheme="minorEastAsia" w:hAnsi="Arial" w:cs="Arial"/>
              </w:rPr>
              <w:t>Working Party</w:t>
            </w:r>
          </w:p>
          <w:p w:rsidR="00445E79" w:rsidRPr="00445E79" w:rsidRDefault="00445E79" w:rsidP="00772954">
            <w:pPr>
              <w:rPr>
                <w:rFonts w:ascii="Arial" w:eastAsiaTheme="minorEastAsia" w:hAnsi="Arial" w:cs="Arial"/>
              </w:rPr>
            </w:pPr>
            <w:r w:rsidRPr="00445E79">
              <w:rPr>
                <w:rFonts w:ascii="Arial" w:eastAsiaTheme="minorEastAsia" w:hAnsi="Arial" w:cs="Arial"/>
              </w:rPr>
              <w:t>Support from outside partner</w:t>
            </w:r>
          </w:p>
          <w:p w:rsidR="00445E79" w:rsidRPr="00445E79" w:rsidRDefault="00445E79" w:rsidP="00772954">
            <w:pPr>
              <w:rPr>
                <w:rFonts w:ascii="Arial" w:eastAsiaTheme="minorEastAsia" w:hAnsi="Arial" w:cs="Arial"/>
              </w:rPr>
            </w:pPr>
            <w:r w:rsidRPr="00445E79">
              <w:rPr>
                <w:rFonts w:ascii="Arial" w:eastAsiaTheme="minorEastAsia" w:hAnsi="Arial" w:cs="Arial"/>
              </w:rPr>
              <w:t>Pupil Voice</w:t>
            </w:r>
          </w:p>
        </w:tc>
        <w:tc>
          <w:tcPr>
            <w:tcW w:w="2944" w:type="dxa"/>
          </w:tcPr>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r w:rsidRPr="00445E79">
              <w:rPr>
                <w:rFonts w:ascii="Arial" w:eastAsiaTheme="minorEastAsia" w:hAnsi="Arial" w:cs="Arial"/>
              </w:rPr>
              <w:t>Pupil learning video – key question and randomly selected pupils. (Start and end of session)</w:t>
            </w: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Default="00445E79" w:rsidP="00772954">
            <w:pPr>
              <w:rPr>
                <w:rFonts w:ascii="Arial" w:eastAsia="Calibri" w:hAnsi="Arial" w:cs="Arial"/>
              </w:rPr>
            </w:pPr>
          </w:p>
          <w:p w:rsidR="00445E79" w:rsidRPr="00445E79" w:rsidRDefault="00445E79" w:rsidP="00772954">
            <w:pPr>
              <w:rPr>
                <w:rFonts w:ascii="Arial" w:eastAsia="Calibri" w:hAnsi="Arial" w:cs="Arial"/>
              </w:rPr>
            </w:pPr>
          </w:p>
          <w:p w:rsidR="00445E79" w:rsidRPr="00445E79" w:rsidRDefault="00445E79" w:rsidP="00772954">
            <w:pPr>
              <w:rPr>
                <w:rFonts w:ascii="Arial" w:eastAsia="Calibri" w:hAnsi="Arial" w:cs="Arial"/>
              </w:rPr>
            </w:pPr>
          </w:p>
          <w:p w:rsidR="00445E79" w:rsidRPr="00445E79" w:rsidRDefault="00445E79" w:rsidP="00772954">
            <w:pPr>
              <w:rPr>
                <w:rFonts w:ascii="Arial" w:eastAsiaTheme="minorEastAsia" w:hAnsi="Arial" w:cs="Arial"/>
              </w:rPr>
            </w:pPr>
            <w:r w:rsidRPr="00445E79">
              <w:rPr>
                <w:rFonts w:ascii="Arial" w:eastAsiaTheme="minorEastAsia" w:hAnsi="Arial" w:cs="Arial"/>
              </w:rPr>
              <w:t>Microsoft Forms Survey for parents on Digital Culture Charter.</w:t>
            </w: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r w:rsidRPr="00445E79">
              <w:rPr>
                <w:rFonts w:ascii="Arial" w:eastAsiaTheme="minorEastAsia" w:hAnsi="Arial" w:cs="Arial"/>
              </w:rPr>
              <w:t>Pupil survey – confidence in using technology with an emphasis on personalisation and choice.</w:t>
            </w:r>
          </w:p>
          <w:p w:rsidR="00445E79" w:rsidRDefault="00445E79" w:rsidP="00772954">
            <w:pPr>
              <w:rPr>
                <w:rFonts w:ascii="Arial" w:eastAsiaTheme="minorEastAsia" w:hAnsi="Arial" w:cs="Arial"/>
              </w:rPr>
            </w:pPr>
          </w:p>
          <w:p w:rsidR="00BB0665" w:rsidRDefault="00BB0665" w:rsidP="00772954">
            <w:pPr>
              <w:rPr>
                <w:rFonts w:ascii="Arial" w:eastAsiaTheme="minorEastAsia" w:hAnsi="Arial" w:cs="Arial"/>
              </w:rPr>
            </w:pPr>
          </w:p>
          <w:p w:rsidR="00BB0665" w:rsidRDefault="00BB0665" w:rsidP="00772954">
            <w:pPr>
              <w:rPr>
                <w:rFonts w:ascii="Arial" w:eastAsiaTheme="minorEastAsia" w:hAnsi="Arial" w:cs="Arial"/>
              </w:rPr>
            </w:pPr>
          </w:p>
          <w:p w:rsidR="00BB0665" w:rsidRPr="00445E79" w:rsidRDefault="00BB0665" w:rsidP="00772954">
            <w:pPr>
              <w:rPr>
                <w:rFonts w:ascii="Arial" w:eastAsiaTheme="minorEastAsia" w:hAnsi="Arial" w:cs="Arial"/>
              </w:rPr>
            </w:pPr>
          </w:p>
          <w:p w:rsidR="00445E79" w:rsidRPr="00445E79" w:rsidRDefault="00445E79" w:rsidP="00772954">
            <w:pPr>
              <w:rPr>
                <w:rFonts w:ascii="Arial" w:eastAsiaTheme="minorEastAsia" w:hAnsi="Arial" w:cs="Arial"/>
              </w:rPr>
            </w:pPr>
            <w:r w:rsidRPr="00445E79">
              <w:rPr>
                <w:rFonts w:ascii="Arial" w:eastAsiaTheme="minorEastAsia" w:hAnsi="Arial" w:cs="Arial"/>
              </w:rPr>
              <w:t xml:space="preserve">Staff - Pre and post Digital Literacy survey on confidence with delivering content. </w:t>
            </w: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r w:rsidRPr="00445E79">
              <w:rPr>
                <w:rFonts w:ascii="Arial" w:eastAsiaTheme="minorEastAsia" w:hAnsi="Arial" w:cs="Arial"/>
              </w:rPr>
              <w:t xml:space="preserve">Post session evaluations and reflections on what can be taken away from each session. </w:t>
            </w: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r w:rsidRPr="00445E79">
              <w:rPr>
                <w:rFonts w:ascii="Arial" w:eastAsiaTheme="minorEastAsia" w:hAnsi="Arial" w:cs="Arial"/>
              </w:rPr>
              <w:t>Next session discussion (starter) on using what you learned from last session.</w:t>
            </w: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color w:val="333333"/>
              </w:rPr>
            </w:pPr>
          </w:p>
          <w:p w:rsidR="00445E79" w:rsidRPr="00445E79" w:rsidRDefault="00445E79" w:rsidP="00772954">
            <w:pPr>
              <w:rPr>
                <w:rFonts w:ascii="Arial" w:eastAsiaTheme="minorEastAsia" w:hAnsi="Arial" w:cs="Arial"/>
                <w:color w:val="333333"/>
              </w:rPr>
            </w:pPr>
            <w:r w:rsidRPr="00445E79">
              <w:rPr>
                <w:rFonts w:ascii="Arial" w:eastAsiaTheme="minorEastAsia" w:hAnsi="Arial" w:cs="Arial"/>
                <w:color w:val="333333"/>
              </w:rPr>
              <w:t xml:space="preserve">Staff and pupils will have the knowledge and understanding of how to use the devices to enhance </w:t>
            </w:r>
            <w:r w:rsidRPr="00445E79">
              <w:rPr>
                <w:rFonts w:ascii="Arial" w:eastAsiaTheme="minorEastAsia" w:hAnsi="Arial" w:cs="Arial"/>
                <w:color w:val="333333"/>
              </w:rPr>
              <w:lastRenderedPageBreak/>
              <w:t>teaching and learning across the curriculum</w:t>
            </w: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r w:rsidRPr="00445E79">
              <w:rPr>
                <w:rFonts w:ascii="Arial" w:eastAsiaTheme="minorEastAsia" w:hAnsi="Arial" w:cs="Arial"/>
              </w:rPr>
              <w:t>Repeating school Digital Culture Audit at the end of session 2021-2022.</w:t>
            </w:r>
          </w:p>
        </w:tc>
        <w:tc>
          <w:tcPr>
            <w:tcW w:w="3040" w:type="dxa"/>
          </w:tcPr>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r w:rsidRPr="00445E79">
              <w:rPr>
                <w:rFonts w:ascii="Arial" w:eastAsiaTheme="minorEastAsia" w:hAnsi="Arial" w:cs="Arial"/>
              </w:rPr>
              <w:t>June 2021 and June 2022</w:t>
            </w: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r w:rsidRPr="00445E79">
              <w:rPr>
                <w:rFonts w:ascii="Arial" w:eastAsiaTheme="minorEastAsia" w:hAnsi="Arial" w:cs="Arial"/>
              </w:rPr>
              <w:t>June 2021/August 2021</w:t>
            </w: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r w:rsidRPr="00445E79">
              <w:rPr>
                <w:rFonts w:ascii="Arial" w:eastAsiaTheme="minorEastAsia" w:hAnsi="Arial" w:cs="Arial"/>
              </w:rPr>
              <w:t>End of October 2021</w:t>
            </w:r>
          </w:p>
          <w:p w:rsidR="00445E79" w:rsidRPr="00445E79" w:rsidRDefault="00445E79" w:rsidP="00772954">
            <w:pPr>
              <w:rPr>
                <w:rFonts w:ascii="Arial" w:eastAsiaTheme="minorEastAsia" w:hAnsi="Arial" w:cs="Arial"/>
                <w:color w:val="FF0000"/>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r w:rsidRPr="00445E79">
              <w:rPr>
                <w:rFonts w:ascii="Arial" w:eastAsiaTheme="minorEastAsia" w:hAnsi="Arial" w:cs="Arial"/>
              </w:rPr>
              <w:t>Oct/Nov. 2021</w:t>
            </w:r>
          </w:p>
          <w:p w:rsidR="00445E79" w:rsidRPr="00445E79" w:rsidRDefault="00445E79" w:rsidP="00772954">
            <w:pPr>
              <w:rPr>
                <w:rFonts w:ascii="Arial" w:eastAsiaTheme="minorEastAsia" w:hAnsi="Arial" w:cs="Arial"/>
              </w:rPr>
            </w:pPr>
            <w:r w:rsidRPr="00445E79">
              <w:rPr>
                <w:rFonts w:ascii="Arial" w:eastAsiaTheme="minorEastAsia" w:hAnsi="Arial" w:cs="Arial"/>
              </w:rPr>
              <w:t>Ongoing and built into WTA</w:t>
            </w: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r w:rsidRPr="00445E79">
              <w:rPr>
                <w:rFonts w:ascii="Arial" w:eastAsiaTheme="minorEastAsia" w:hAnsi="Arial" w:cs="Arial"/>
              </w:rPr>
              <w:t xml:space="preserve">Beginning of each term </w:t>
            </w:r>
          </w:p>
          <w:p w:rsidR="00445E79" w:rsidRPr="00445E79" w:rsidRDefault="00445E79" w:rsidP="00772954">
            <w:pPr>
              <w:rPr>
                <w:rFonts w:ascii="Arial" w:eastAsiaTheme="minorEastAsia" w:hAnsi="Arial" w:cs="Arial"/>
              </w:rPr>
            </w:pPr>
            <w:proofErr w:type="gramStart"/>
            <w:r w:rsidRPr="00445E79">
              <w:rPr>
                <w:rFonts w:ascii="Arial" w:eastAsiaTheme="minorEastAsia" w:hAnsi="Arial" w:cs="Arial"/>
              </w:rPr>
              <w:t>1 hour</w:t>
            </w:r>
            <w:proofErr w:type="gramEnd"/>
            <w:r w:rsidRPr="00445E79">
              <w:rPr>
                <w:rFonts w:ascii="Arial" w:eastAsiaTheme="minorEastAsia" w:hAnsi="Arial" w:cs="Arial"/>
              </w:rPr>
              <w:t xml:space="preserve"> voluntary session </w:t>
            </w: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Default="00445E79" w:rsidP="00772954">
            <w:pPr>
              <w:rPr>
                <w:rFonts w:ascii="Arial" w:eastAsiaTheme="minorEastAsia" w:hAnsi="Arial" w:cs="Arial"/>
              </w:rPr>
            </w:pPr>
          </w:p>
          <w:p w:rsidR="00BB0665" w:rsidRDefault="00BB0665" w:rsidP="00772954">
            <w:pPr>
              <w:rPr>
                <w:rFonts w:ascii="Arial" w:eastAsiaTheme="minorEastAsia" w:hAnsi="Arial" w:cs="Arial"/>
              </w:rPr>
            </w:pPr>
          </w:p>
          <w:p w:rsidR="00BB0665" w:rsidRDefault="00BB0665" w:rsidP="00772954">
            <w:pPr>
              <w:rPr>
                <w:rFonts w:ascii="Arial" w:eastAsiaTheme="minorEastAsia" w:hAnsi="Arial" w:cs="Arial"/>
              </w:rPr>
            </w:pPr>
          </w:p>
          <w:p w:rsidR="00BB0665" w:rsidRDefault="00BB0665" w:rsidP="00772954">
            <w:pPr>
              <w:rPr>
                <w:rFonts w:ascii="Arial" w:eastAsiaTheme="minorEastAsia" w:hAnsi="Arial" w:cs="Arial"/>
              </w:rPr>
            </w:pPr>
          </w:p>
          <w:p w:rsidR="00BB0665" w:rsidRPr="00445E79" w:rsidRDefault="00BB0665" w:rsidP="00772954">
            <w:pPr>
              <w:rPr>
                <w:rFonts w:ascii="Arial" w:eastAsiaTheme="minorEastAsia" w:hAnsi="Arial" w:cs="Arial"/>
              </w:rPr>
            </w:pPr>
          </w:p>
          <w:p w:rsidR="00445E79" w:rsidRPr="00445E79" w:rsidRDefault="00445E79" w:rsidP="00772954">
            <w:pPr>
              <w:rPr>
                <w:rFonts w:ascii="Arial" w:eastAsiaTheme="minorEastAsia" w:hAnsi="Arial" w:cs="Arial"/>
              </w:rPr>
            </w:pPr>
            <w:r w:rsidRPr="00445E79">
              <w:rPr>
                <w:rFonts w:ascii="Arial" w:eastAsiaTheme="minorEastAsia" w:hAnsi="Arial" w:cs="Arial"/>
              </w:rPr>
              <w:t>August 2021</w:t>
            </w:r>
          </w:p>
          <w:p w:rsidR="00445E79" w:rsidRPr="00445E79" w:rsidRDefault="00445E79" w:rsidP="00772954">
            <w:pPr>
              <w:rPr>
                <w:rFonts w:ascii="Arial" w:eastAsiaTheme="minorEastAsia" w:hAnsi="Arial" w:cs="Arial"/>
              </w:rPr>
            </w:pPr>
            <w:r w:rsidRPr="00445E79">
              <w:rPr>
                <w:rFonts w:ascii="Arial" w:eastAsiaTheme="minorEastAsia" w:hAnsi="Arial" w:cs="Arial"/>
              </w:rPr>
              <w:t>Ongoing</w:t>
            </w: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r w:rsidRPr="00445E79">
              <w:rPr>
                <w:rFonts w:ascii="Arial" w:eastAsiaTheme="minorEastAsia" w:hAnsi="Arial" w:cs="Arial"/>
              </w:rPr>
              <w:t xml:space="preserve">Blocks 2 and 3 </w:t>
            </w:r>
          </w:p>
          <w:p w:rsidR="00445E79" w:rsidRPr="00445E79" w:rsidRDefault="00445E79" w:rsidP="00772954">
            <w:pPr>
              <w:rPr>
                <w:rFonts w:ascii="Arial" w:eastAsiaTheme="minorEastAsia" w:hAnsi="Arial" w:cs="Arial"/>
              </w:rPr>
            </w:pPr>
            <w:r w:rsidRPr="00445E79">
              <w:rPr>
                <w:rFonts w:ascii="Arial" w:eastAsiaTheme="minorEastAsia" w:hAnsi="Arial" w:cs="Arial"/>
              </w:rPr>
              <w:t>January – June 2022</w:t>
            </w:r>
          </w:p>
          <w:p w:rsidR="00445E79" w:rsidRPr="00445E79" w:rsidRDefault="00445E79" w:rsidP="00772954">
            <w:pPr>
              <w:rPr>
                <w:rFonts w:ascii="Arial" w:eastAsiaTheme="minorEastAsia" w:hAnsi="Arial" w:cs="Arial"/>
              </w:rPr>
            </w:pPr>
          </w:p>
          <w:p w:rsidR="00445E79" w:rsidRDefault="00445E79" w:rsidP="00772954">
            <w:pPr>
              <w:rPr>
                <w:rFonts w:ascii="Arial" w:eastAsiaTheme="minorEastAsia" w:hAnsi="Arial" w:cs="Arial"/>
              </w:rPr>
            </w:pPr>
          </w:p>
          <w:p w:rsidR="00BB0665" w:rsidRPr="00445E79" w:rsidRDefault="00BB0665"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p>
          <w:p w:rsidR="00445E79" w:rsidRPr="00445E79" w:rsidRDefault="00445E79" w:rsidP="00772954">
            <w:pPr>
              <w:rPr>
                <w:rFonts w:ascii="Arial" w:eastAsiaTheme="minorEastAsia" w:hAnsi="Arial" w:cs="Arial"/>
              </w:rPr>
            </w:pPr>
            <w:r w:rsidRPr="00445E79">
              <w:rPr>
                <w:rFonts w:ascii="Arial" w:eastAsiaTheme="minorEastAsia" w:hAnsi="Arial" w:cs="Arial"/>
              </w:rPr>
              <w:t>June 2022</w:t>
            </w:r>
          </w:p>
        </w:tc>
      </w:tr>
    </w:tbl>
    <w:p w:rsidR="00445E79" w:rsidRPr="00445E79" w:rsidRDefault="00445E79" w:rsidP="00445E79">
      <w:pPr>
        <w:rPr>
          <w:rFonts w:ascii="Arial" w:hAnsi="Arial" w:cs="Arial"/>
        </w:rPr>
      </w:pPr>
    </w:p>
    <w:p w:rsidR="00445E79" w:rsidRPr="00445E79" w:rsidRDefault="00445E79">
      <w:pPr>
        <w:rPr>
          <w:rFonts w:ascii="Arial" w:hAnsi="Arial" w:cs="Arial"/>
        </w:rPr>
      </w:pPr>
    </w:p>
    <w:sectPr w:rsidR="00445E79" w:rsidRPr="00445E79" w:rsidSect="00026755">
      <w:pgSz w:w="16838" w:h="11906" w:orient="landscape" w:code="9"/>
      <w:pgMar w:top="709"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26BF0"/>
    <w:multiLevelType w:val="multilevel"/>
    <w:tmpl w:val="239EAC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3407A7"/>
    <w:multiLevelType w:val="hybridMultilevel"/>
    <w:tmpl w:val="9A0C5874"/>
    <w:lvl w:ilvl="0" w:tplc="B726AD96">
      <w:start w:val="1"/>
      <w:numFmt w:val="bullet"/>
      <w:lvlText w:val="-"/>
      <w:lvlJc w:val="left"/>
      <w:pPr>
        <w:ind w:left="720" w:hanging="360"/>
      </w:pPr>
      <w:rPr>
        <w:rFonts w:ascii="Calibri" w:hAnsi="Calibri" w:hint="default"/>
      </w:rPr>
    </w:lvl>
    <w:lvl w:ilvl="1" w:tplc="F13E8014">
      <w:start w:val="1"/>
      <w:numFmt w:val="bullet"/>
      <w:lvlText w:val="o"/>
      <w:lvlJc w:val="left"/>
      <w:pPr>
        <w:ind w:left="1440" w:hanging="360"/>
      </w:pPr>
      <w:rPr>
        <w:rFonts w:ascii="Courier New" w:hAnsi="Courier New" w:hint="default"/>
      </w:rPr>
    </w:lvl>
    <w:lvl w:ilvl="2" w:tplc="F920C402">
      <w:start w:val="1"/>
      <w:numFmt w:val="bullet"/>
      <w:lvlText w:val=""/>
      <w:lvlJc w:val="left"/>
      <w:pPr>
        <w:ind w:left="2160" w:hanging="360"/>
      </w:pPr>
      <w:rPr>
        <w:rFonts w:ascii="Wingdings" w:hAnsi="Wingdings" w:hint="default"/>
      </w:rPr>
    </w:lvl>
    <w:lvl w:ilvl="3" w:tplc="2F0ADAFC">
      <w:start w:val="1"/>
      <w:numFmt w:val="bullet"/>
      <w:lvlText w:val=""/>
      <w:lvlJc w:val="left"/>
      <w:pPr>
        <w:ind w:left="2880" w:hanging="360"/>
      </w:pPr>
      <w:rPr>
        <w:rFonts w:ascii="Symbol" w:hAnsi="Symbol" w:hint="default"/>
      </w:rPr>
    </w:lvl>
    <w:lvl w:ilvl="4" w:tplc="9052204C">
      <w:start w:val="1"/>
      <w:numFmt w:val="bullet"/>
      <w:lvlText w:val="o"/>
      <w:lvlJc w:val="left"/>
      <w:pPr>
        <w:ind w:left="3600" w:hanging="360"/>
      </w:pPr>
      <w:rPr>
        <w:rFonts w:ascii="Courier New" w:hAnsi="Courier New" w:hint="default"/>
      </w:rPr>
    </w:lvl>
    <w:lvl w:ilvl="5" w:tplc="56C2E7AA">
      <w:start w:val="1"/>
      <w:numFmt w:val="bullet"/>
      <w:lvlText w:val=""/>
      <w:lvlJc w:val="left"/>
      <w:pPr>
        <w:ind w:left="4320" w:hanging="360"/>
      </w:pPr>
      <w:rPr>
        <w:rFonts w:ascii="Wingdings" w:hAnsi="Wingdings" w:hint="default"/>
      </w:rPr>
    </w:lvl>
    <w:lvl w:ilvl="6" w:tplc="EBA60374">
      <w:start w:val="1"/>
      <w:numFmt w:val="bullet"/>
      <w:lvlText w:val=""/>
      <w:lvlJc w:val="left"/>
      <w:pPr>
        <w:ind w:left="5040" w:hanging="360"/>
      </w:pPr>
      <w:rPr>
        <w:rFonts w:ascii="Symbol" w:hAnsi="Symbol" w:hint="default"/>
      </w:rPr>
    </w:lvl>
    <w:lvl w:ilvl="7" w:tplc="D78CA4EA">
      <w:start w:val="1"/>
      <w:numFmt w:val="bullet"/>
      <w:lvlText w:val="o"/>
      <w:lvlJc w:val="left"/>
      <w:pPr>
        <w:ind w:left="5760" w:hanging="360"/>
      </w:pPr>
      <w:rPr>
        <w:rFonts w:ascii="Courier New" w:hAnsi="Courier New" w:hint="default"/>
      </w:rPr>
    </w:lvl>
    <w:lvl w:ilvl="8" w:tplc="37508056">
      <w:start w:val="1"/>
      <w:numFmt w:val="bullet"/>
      <w:lvlText w:val=""/>
      <w:lvlJc w:val="left"/>
      <w:pPr>
        <w:ind w:left="6480" w:hanging="360"/>
      </w:pPr>
      <w:rPr>
        <w:rFonts w:ascii="Wingdings" w:hAnsi="Wingdings" w:hint="default"/>
      </w:rPr>
    </w:lvl>
  </w:abstractNum>
  <w:abstractNum w:abstractNumId="2" w15:restartNumberingAfterBreak="0">
    <w:nsid w:val="407E749C"/>
    <w:multiLevelType w:val="multilevel"/>
    <w:tmpl w:val="239EAC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D39"/>
    <w:rsid w:val="00333F41"/>
    <w:rsid w:val="00445E79"/>
    <w:rsid w:val="004D7CE3"/>
    <w:rsid w:val="00683D39"/>
    <w:rsid w:val="007E52F6"/>
    <w:rsid w:val="00AF7B67"/>
    <w:rsid w:val="00B14603"/>
    <w:rsid w:val="00BB0665"/>
    <w:rsid w:val="00C9476D"/>
    <w:rsid w:val="00CD69D2"/>
    <w:rsid w:val="00D81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62B80"/>
  <w15:chartTrackingRefBased/>
  <w15:docId w15:val="{7BA2F131-DF9E-46C2-B921-0E870748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3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3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3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375190-DBB8-4246-80CB-B392FFEC8995}"/>
</file>

<file path=customXml/itemProps2.xml><?xml version="1.0" encoding="utf-8"?>
<ds:datastoreItem xmlns:ds="http://schemas.openxmlformats.org/officeDocument/2006/customXml" ds:itemID="{8EAA170E-9CBC-498C-AF54-DC5EDAE1FC7E}"/>
</file>

<file path=customXml/itemProps3.xml><?xml version="1.0" encoding="utf-8"?>
<ds:datastoreItem xmlns:ds="http://schemas.openxmlformats.org/officeDocument/2006/customXml" ds:itemID="{A68ADDE8-300F-4A4A-827C-FC4425F202E7}"/>
</file>

<file path=customXml/itemProps4.xml><?xml version="1.0" encoding="utf-8"?>
<ds:datastoreItem xmlns:ds="http://schemas.openxmlformats.org/officeDocument/2006/customXml" ds:itemID="{1A949EEE-6570-4B8C-85FA-50F1DFD422C2}"/>
</file>

<file path=docProps/app.xml><?xml version="1.0" encoding="utf-8"?>
<Properties xmlns="http://schemas.openxmlformats.org/officeDocument/2006/extended-properties" xmlns:vt="http://schemas.openxmlformats.org/officeDocument/2006/docPropsVTypes">
  <Template>Normal</Template>
  <TotalTime>39</TotalTime>
  <Pages>8</Pages>
  <Words>1944</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Burel</dc:creator>
  <cp:keywords/>
  <dc:description/>
  <cp:lastModifiedBy>Laura Burel</cp:lastModifiedBy>
  <cp:revision>3</cp:revision>
  <dcterms:created xsi:type="dcterms:W3CDTF">2021-06-14T11:56:00Z</dcterms:created>
  <dcterms:modified xsi:type="dcterms:W3CDTF">2021-09-15T13:10:00Z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2022-09-22T09:41:20Z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53;#Mountfleurie PS|b90cff53-5ba7-4cb0-8692-e9538bdb23fa</vt:lpwstr>
  </property>
  <property fmtid="{D5CDD505-2E9C-101B-9397-08002B2CF9AE}" pid="8" name="CatQIReq">
    <vt:lpwstr>SIPS</vt:lpwstr>
  </property>
  <property fmtid="{D5CDD505-2E9C-101B-9397-08002B2CF9AE}" pid="9" name="Order">
    <vt:r8>95300</vt:r8>
  </property>
  <property fmtid="{D5CDD505-2E9C-101B-9397-08002B2CF9AE}" pid="10" name="b76d291503bb434e81c2470c416e0a06">
    <vt:lpwstr>Mountfleurie PS|b90cff53-5ba7-4cb0-8692-e9538bdb23fa</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