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E3C63" w14:textId="77777777" w:rsidR="00EC4270" w:rsidRPr="001B23F7" w:rsidRDefault="2A67FC4B" w:rsidP="001B23F7">
      <w:pPr>
        <w:rPr>
          <w:rFonts w:ascii="Arial" w:hAnsi="Arial" w:cs="Arial"/>
          <w:b/>
          <w:bCs/>
          <w:sz w:val="56"/>
          <w:szCs w:val="56"/>
        </w:rPr>
      </w:pPr>
      <w:r w:rsidRPr="001B23F7">
        <w:rPr>
          <w:rFonts w:ascii="Arial" w:hAnsi="Arial" w:cs="Arial"/>
          <w:b/>
          <w:bCs/>
          <w:sz w:val="56"/>
          <w:szCs w:val="56"/>
        </w:rPr>
        <w:t xml:space="preserve">PUBLIC NOTICE </w:t>
      </w:r>
    </w:p>
    <w:p w14:paraId="145F9F53" w14:textId="77777777" w:rsidR="002A7012" w:rsidRPr="000B1D93" w:rsidRDefault="2A67FC4B" w:rsidP="001B23F7">
      <w:pPr>
        <w:rPr>
          <w:rFonts w:ascii="Arial" w:hAnsi="Arial" w:cs="Arial"/>
          <w:b/>
          <w:bCs/>
          <w:sz w:val="28"/>
          <w:szCs w:val="28"/>
        </w:rPr>
      </w:pPr>
      <w:r w:rsidRPr="000B1D93">
        <w:rPr>
          <w:rFonts w:ascii="Arial" w:hAnsi="Arial" w:cs="Arial"/>
          <w:b/>
          <w:bCs/>
          <w:sz w:val="28"/>
          <w:szCs w:val="28"/>
        </w:rPr>
        <w:t>THE COMMUNITY EMPOWERMENT (SCOTLAND) ACT 2015</w:t>
      </w:r>
    </w:p>
    <w:p w14:paraId="336FE235" w14:textId="3BA4C4C0" w:rsidR="00111C12" w:rsidRPr="0054327D" w:rsidRDefault="2A67FC4B" w:rsidP="001B23F7">
      <w:pPr>
        <w:spacing w:after="0"/>
        <w:rPr>
          <w:rFonts w:ascii="Arial" w:hAnsi="Arial" w:cs="Arial"/>
          <w:b/>
          <w:bCs/>
          <w:sz w:val="36"/>
          <w:szCs w:val="36"/>
        </w:rPr>
      </w:pPr>
      <w:r w:rsidRPr="2A67FC4B">
        <w:rPr>
          <w:rFonts w:ascii="Arial" w:hAnsi="Arial" w:cs="Arial"/>
          <w:b/>
          <w:bCs/>
          <w:sz w:val="36"/>
          <w:szCs w:val="36"/>
        </w:rPr>
        <w:t xml:space="preserve">NOTICE OF CONSULTATION ON DISPOSAL </w:t>
      </w:r>
      <w:r w:rsidR="00C86DE0">
        <w:rPr>
          <w:rFonts w:ascii="Arial" w:hAnsi="Arial" w:cs="Arial"/>
          <w:b/>
          <w:bCs/>
          <w:sz w:val="36"/>
          <w:szCs w:val="36"/>
        </w:rPr>
        <w:t>BY WAY OF LEASE -</w:t>
      </w:r>
      <w:r w:rsidRPr="2A67FC4B">
        <w:rPr>
          <w:rFonts w:ascii="Arial" w:hAnsi="Arial" w:cs="Arial"/>
          <w:b/>
          <w:bCs/>
          <w:sz w:val="36"/>
          <w:szCs w:val="36"/>
        </w:rPr>
        <w:t xml:space="preserve"> COMMON GOOD PROPERTY</w:t>
      </w:r>
    </w:p>
    <w:p w14:paraId="3AF979B6" w14:textId="6358B728" w:rsidR="2A67FC4B" w:rsidRDefault="2A67FC4B" w:rsidP="00FA6902">
      <w:pPr>
        <w:spacing w:after="0" w:line="240" w:lineRule="auto"/>
        <w:rPr>
          <w:rFonts w:ascii="Arial" w:hAnsi="Arial" w:cs="Arial"/>
          <w:sz w:val="24"/>
          <w:szCs w:val="24"/>
        </w:rPr>
      </w:pPr>
    </w:p>
    <w:p w14:paraId="01BA3254" w14:textId="6E21C214" w:rsidR="000B03A4" w:rsidRDefault="077172C7" w:rsidP="00FA6902">
      <w:pPr>
        <w:spacing w:after="0" w:line="240" w:lineRule="auto"/>
        <w:rPr>
          <w:rFonts w:ascii="Arial" w:hAnsi="Arial" w:cs="Arial"/>
          <w:sz w:val="24"/>
          <w:szCs w:val="24"/>
        </w:rPr>
      </w:pPr>
      <w:r w:rsidRPr="077172C7">
        <w:rPr>
          <w:rFonts w:ascii="Arial" w:hAnsi="Arial" w:cs="Arial"/>
          <w:sz w:val="24"/>
          <w:szCs w:val="24"/>
        </w:rPr>
        <w:t xml:space="preserve">Fife Council propose to </w:t>
      </w:r>
      <w:r w:rsidR="00AB4A5C">
        <w:rPr>
          <w:rFonts w:ascii="Arial" w:hAnsi="Arial" w:cs="Arial"/>
          <w:sz w:val="24"/>
          <w:szCs w:val="24"/>
        </w:rPr>
        <w:t>enter lease agreements on</w:t>
      </w:r>
      <w:r w:rsidRPr="077172C7">
        <w:rPr>
          <w:rFonts w:ascii="Arial" w:hAnsi="Arial" w:cs="Arial"/>
          <w:sz w:val="24"/>
          <w:szCs w:val="24"/>
        </w:rPr>
        <w:t xml:space="preserve"> a common good property </w:t>
      </w:r>
      <w:r w:rsidR="00EB154B">
        <w:rPr>
          <w:rFonts w:ascii="Arial" w:hAnsi="Arial" w:cs="Arial"/>
          <w:b/>
          <w:bCs/>
          <w:sz w:val="24"/>
          <w:szCs w:val="24"/>
        </w:rPr>
        <w:t>Town House Inverkeithing</w:t>
      </w:r>
      <w:r w:rsidR="003C6B53">
        <w:rPr>
          <w:rFonts w:ascii="Arial" w:hAnsi="Arial" w:cs="Arial"/>
          <w:b/>
          <w:bCs/>
          <w:sz w:val="24"/>
          <w:szCs w:val="24"/>
        </w:rPr>
        <w:t>,</w:t>
      </w:r>
      <w:r w:rsidR="00AB4A5C">
        <w:rPr>
          <w:rFonts w:ascii="Arial" w:hAnsi="Arial" w:cs="Arial"/>
          <w:b/>
          <w:bCs/>
          <w:sz w:val="24"/>
          <w:szCs w:val="24"/>
        </w:rPr>
        <w:t xml:space="preserve"> </w:t>
      </w:r>
      <w:r w:rsidR="003C6B53">
        <w:rPr>
          <w:rFonts w:ascii="Arial" w:hAnsi="Arial" w:cs="Arial"/>
          <w:b/>
          <w:bCs/>
          <w:sz w:val="24"/>
          <w:szCs w:val="24"/>
        </w:rPr>
        <w:t>6-8 Townhall Street, Inverkeithing</w:t>
      </w:r>
      <w:r w:rsidRPr="077172C7">
        <w:rPr>
          <w:rFonts w:ascii="Arial" w:hAnsi="Arial" w:cs="Arial"/>
          <w:sz w:val="24"/>
          <w:szCs w:val="24"/>
        </w:rPr>
        <w:t>. Before taking a decision, the Council requires to consult under Section 104 of the Community Empowerment (Scotland) Act 2015.</w:t>
      </w:r>
    </w:p>
    <w:p w14:paraId="201F6AA2" w14:textId="77777777" w:rsidR="00FA6902" w:rsidRDefault="00FA6902" w:rsidP="00FA6902">
      <w:pPr>
        <w:spacing w:after="0" w:line="240" w:lineRule="auto"/>
        <w:rPr>
          <w:rFonts w:ascii="Arial" w:hAnsi="Arial" w:cs="Arial"/>
          <w:sz w:val="24"/>
          <w:szCs w:val="24"/>
        </w:rPr>
      </w:pPr>
    </w:p>
    <w:p w14:paraId="7189FCE5" w14:textId="70215B72" w:rsidR="008C6F2C" w:rsidRPr="00E15EF1" w:rsidRDefault="00EB154B" w:rsidP="5586DC18">
      <w:pPr>
        <w:rPr>
          <w:rFonts w:ascii="Arial" w:hAnsi="Arial" w:cs="Arial"/>
          <w:b/>
          <w:bCs/>
          <w:sz w:val="24"/>
          <w:szCs w:val="24"/>
          <w:u w:val="single"/>
        </w:rPr>
      </w:pPr>
      <w:r w:rsidRPr="5586DC18">
        <w:rPr>
          <w:rFonts w:ascii="Arial" w:hAnsi="Arial" w:cs="Arial"/>
          <w:b/>
          <w:bCs/>
          <w:sz w:val="24"/>
          <w:szCs w:val="24"/>
          <w:u w:val="single"/>
        </w:rPr>
        <w:t xml:space="preserve">Town House </w:t>
      </w:r>
      <w:r w:rsidR="00946491" w:rsidRPr="5586DC18">
        <w:rPr>
          <w:rFonts w:ascii="Arial" w:hAnsi="Arial" w:cs="Arial"/>
          <w:b/>
          <w:bCs/>
          <w:sz w:val="24"/>
          <w:szCs w:val="24"/>
          <w:u w:val="single"/>
        </w:rPr>
        <w:t>and Location</w:t>
      </w:r>
      <w:r w:rsidR="00E60851" w:rsidRPr="5586DC18">
        <w:rPr>
          <w:rFonts w:ascii="Arial" w:hAnsi="Arial" w:cs="Arial"/>
          <w:b/>
          <w:bCs/>
          <w:sz w:val="24"/>
          <w:szCs w:val="24"/>
          <w:u w:val="single"/>
        </w:rPr>
        <w:t xml:space="preserve"> </w:t>
      </w:r>
    </w:p>
    <w:p w14:paraId="23A708C9" w14:textId="0AD2D04A" w:rsidR="00B9041D" w:rsidRDefault="005038AE" w:rsidP="004D24F2">
      <w:pPr>
        <w:spacing w:after="0"/>
      </w:pPr>
      <w:r w:rsidRPr="005038AE">
        <w:t xml:space="preserve"> </w:t>
      </w:r>
      <w:r w:rsidR="007F1A64">
        <w:t xml:space="preserve">            </w:t>
      </w:r>
      <w:r w:rsidR="00AC0FE5">
        <w:rPr>
          <w:noProof/>
        </w:rPr>
        <w:drawing>
          <wp:inline distT="0" distB="0" distL="0" distR="0" wp14:anchorId="3849D7DF" wp14:editId="172E77E9">
            <wp:extent cx="2466975" cy="1847850"/>
            <wp:effectExtent l="0" t="0" r="9525" b="0"/>
            <wp:docPr id="1413477332" name="Picture 4" descr="The Town House, Inverkei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77332" name="Picture 4" descr="The Town House, Inverkeith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007F1A64">
        <w:t xml:space="preserve">   </w:t>
      </w:r>
      <w:r w:rsidR="003C6B53">
        <w:rPr>
          <w:noProof/>
        </w:rPr>
        <w:drawing>
          <wp:inline distT="0" distB="0" distL="0" distR="0" wp14:anchorId="68A9CCDE" wp14:editId="2F69A2DB">
            <wp:extent cx="2670810" cy="1889926"/>
            <wp:effectExtent l="0" t="0" r="0" b="0"/>
            <wp:docPr id="1116515527" name="Picture 1" descr="An aerial view showing the location of the Town House, Inverkei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15527" name="Picture 1" descr="An aerial view showing the location of the Town House, Inverkeith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4435" cy="1906643"/>
                    </a:xfrm>
                    <a:prstGeom prst="rect">
                      <a:avLst/>
                    </a:prstGeom>
                    <a:noFill/>
                    <a:ln>
                      <a:noFill/>
                    </a:ln>
                  </pic:spPr>
                </pic:pic>
              </a:graphicData>
            </a:graphic>
          </wp:inline>
        </w:drawing>
      </w:r>
    </w:p>
    <w:p w14:paraId="0918A529" w14:textId="182165E4" w:rsidR="007F1A64" w:rsidRDefault="007F1A64" w:rsidP="004D24F2">
      <w:pPr>
        <w:spacing w:after="0"/>
      </w:pPr>
    </w:p>
    <w:p w14:paraId="7526AF52" w14:textId="77777777" w:rsidR="00EB154B" w:rsidRDefault="00EB154B" w:rsidP="004D24F2">
      <w:pPr>
        <w:spacing w:after="0"/>
      </w:pPr>
    </w:p>
    <w:p w14:paraId="50718685" w14:textId="77777777" w:rsidR="00EB154B" w:rsidRDefault="00EB154B" w:rsidP="004D24F2">
      <w:pPr>
        <w:spacing w:after="0"/>
      </w:pPr>
    </w:p>
    <w:p w14:paraId="24591116" w14:textId="77777777" w:rsidR="00EB154B" w:rsidRPr="00EB154B" w:rsidRDefault="00EB154B" w:rsidP="5586DC18">
      <w:pPr>
        <w:rPr>
          <w:rFonts w:ascii="Arial" w:hAnsi="Arial" w:cs="Arial"/>
          <w:b/>
          <w:bCs/>
          <w:sz w:val="24"/>
          <w:szCs w:val="24"/>
          <w:u w:val="single"/>
        </w:rPr>
      </w:pPr>
      <w:r w:rsidRPr="5586DC18">
        <w:rPr>
          <w:rFonts w:ascii="Arial" w:hAnsi="Arial" w:cs="Arial"/>
          <w:b/>
          <w:bCs/>
          <w:sz w:val="24"/>
          <w:szCs w:val="24"/>
          <w:u w:val="single"/>
        </w:rPr>
        <w:t>History</w:t>
      </w:r>
    </w:p>
    <w:p w14:paraId="07F14EB7" w14:textId="045FE3A9" w:rsidR="00EB154B" w:rsidRPr="00EB154B" w:rsidRDefault="00EB154B" w:rsidP="00FA6902">
      <w:pPr>
        <w:spacing w:after="0" w:line="240" w:lineRule="auto"/>
        <w:rPr>
          <w:rFonts w:ascii="Arial" w:hAnsi="Arial" w:cs="Arial"/>
          <w:sz w:val="24"/>
          <w:szCs w:val="24"/>
        </w:rPr>
      </w:pPr>
      <w:r>
        <w:rPr>
          <w:rFonts w:ascii="Arial" w:hAnsi="Arial" w:cs="Arial"/>
          <w:sz w:val="24"/>
          <w:szCs w:val="24"/>
        </w:rPr>
        <w:t xml:space="preserve">The </w:t>
      </w:r>
      <w:r w:rsidR="00A8228B">
        <w:rPr>
          <w:rFonts w:ascii="Arial" w:hAnsi="Arial" w:cs="Arial"/>
          <w:sz w:val="24"/>
          <w:szCs w:val="24"/>
        </w:rPr>
        <w:t xml:space="preserve">first municipal building dated back to the </w:t>
      </w:r>
      <w:proofErr w:type="spellStart"/>
      <w:r w:rsidR="00A8228B">
        <w:rPr>
          <w:rFonts w:ascii="Arial" w:hAnsi="Arial" w:cs="Arial"/>
          <w:sz w:val="24"/>
          <w:szCs w:val="24"/>
        </w:rPr>
        <w:t>mid 16</w:t>
      </w:r>
      <w:r w:rsidR="00A8228B" w:rsidRPr="00A8228B">
        <w:rPr>
          <w:rFonts w:ascii="Arial" w:hAnsi="Arial" w:cs="Arial"/>
          <w:sz w:val="24"/>
          <w:szCs w:val="24"/>
          <w:vertAlign w:val="superscript"/>
        </w:rPr>
        <w:t>th</w:t>
      </w:r>
      <w:proofErr w:type="spellEnd"/>
      <w:r w:rsidR="00A8228B">
        <w:rPr>
          <w:rFonts w:ascii="Arial" w:hAnsi="Arial" w:cs="Arial"/>
          <w:sz w:val="24"/>
          <w:szCs w:val="24"/>
        </w:rPr>
        <w:t xml:space="preserve"> Century. A new tower was completed </w:t>
      </w:r>
      <w:r w:rsidR="003C6B53">
        <w:rPr>
          <w:rFonts w:ascii="Arial" w:hAnsi="Arial" w:cs="Arial"/>
          <w:sz w:val="24"/>
          <w:szCs w:val="24"/>
        </w:rPr>
        <w:t>in 1755</w:t>
      </w:r>
      <w:r w:rsidR="00A8228B">
        <w:rPr>
          <w:rFonts w:ascii="Arial" w:hAnsi="Arial" w:cs="Arial"/>
          <w:sz w:val="24"/>
          <w:szCs w:val="24"/>
        </w:rPr>
        <w:t xml:space="preserve"> and was used as meeting place </w:t>
      </w:r>
      <w:proofErr w:type="gramStart"/>
      <w:r w:rsidR="00A8228B">
        <w:rPr>
          <w:rFonts w:ascii="Arial" w:hAnsi="Arial" w:cs="Arial"/>
          <w:sz w:val="24"/>
          <w:szCs w:val="24"/>
        </w:rPr>
        <w:t>for  the</w:t>
      </w:r>
      <w:proofErr w:type="gramEnd"/>
      <w:r w:rsidR="00A8228B">
        <w:rPr>
          <w:rFonts w:ascii="Arial" w:hAnsi="Arial" w:cs="Arial"/>
          <w:sz w:val="24"/>
          <w:szCs w:val="24"/>
        </w:rPr>
        <w:t xml:space="preserve"> then burgh council and more recently as a </w:t>
      </w:r>
      <w:r w:rsidRPr="00EB154B">
        <w:rPr>
          <w:rFonts w:ascii="Arial" w:hAnsi="Arial" w:cs="Arial"/>
          <w:sz w:val="24"/>
          <w:szCs w:val="24"/>
        </w:rPr>
        <w:t xml:space="preserve">community hall by variety of groups and as a base to deliver activities from.  This has included the </w:t>
      </w:r>
      <w:r w:rsidR="00A8228B">
        <w:rPr>
          <w:rFonts w:ascii="Arial" w:hAnsi="Arial" w:cs="Arial"/>
          <w:sz w:val="24"/>
          <w:szCs w:val="24"/>
        </w:rPr>
        <w:t xml:space="preserve">Inverkeithing </w:t>
      </w:r>
      <w:r w:rsidRPr="00EB154B">
        <w:rPr>
          <w:rFonts w:ascii="Arial" w:hAnsi="Arial" w:cs="Arial"/>
          <w:sz w:val="24"/>
          <w:szCs w:val="24"/>
        </w:rPr>
        <w:t xml:space="preserve">Community Council, Highland Games Committee, Pipe Band, Local History Society, Foodbank, Floral Society, youth projects, adult learning and small community events. The property was recently included as part of </w:t>
      </w:r>
      <w:r w:rsidR="00C86DE0">
        <w:rPr>
          <w:rFonts w:ascii="Arial" w:hAnsi="Arial" w:cs="Arial"/>
          <w:sz w:val="24"/>
          <w:szCs w:val="24"/>
        </w:rPr>
        <w:t xml:space="preserve">Fife Councils </w:t>
      </w:r>
      <w:r w:rsidRPr="00EB154B">
        <w:rPr>
          <w:rFonts w:ascii="Arial" w:hAnsi="Arial" w:cs="Arial"/>
          <w:sz w:val="24"/>
          <w:szCs w:val="24"/>
        </w:rPr>
        <w:t>Inverkeithing Heritage Regeneration programme.  The programme secured funding from a variety of sources which included the modernisation of the Town House. The layout and access to the building has been transformed during the last 2 years.   </w:t>
      </w:r>
    </w:p>
    <w:p w14:paraId="46629236" w14:textId="77777777" w:rsidR="00EB154B" w:rsidRPr="00EB154B" w:rsidRDefault="00EB154B" w:rsidP="004D24F2">
      <w:pPr>
        <w:spacing w:after="0"/>
      </w:pPr>
    </w:p>
    <w:p w14:paraId="1A743545" w14:textId="772C5248" w:rsidR="007F1A64" w:rsidRDefault="007F1A64" w:rsidP="004D24F2">
      <w:pPr>
        <w:spacing w:after="0"/>
      </w:pPr>
    </w:p>
    <w:p w14:paraId="104BE803" w14:textId="77777777" w:rsidR="00A8228B" w:rsidRDefault="00A76F22" w:rsidP="00EB154B">
      <w:pPr>
        <w:rPr>
          <w:rFonts w:ascii="Arial" w:hAnsi="Arial" w:cs="Arial"/>
          <w:b/>
          <w:bCs/>
          <w:sz w:val="24"/>
          <w:szCs w:val="24"/>
        </w:rPr>
      </w:pPr>
      <w:r>
        <w:rPr>
          <w:rFonts w:ascii="Arial" w:hAnsi="Arial" w:cs="Arial"/>
          <w:b/>
          <w:bCs/>
          <w:sz w:val="24"/>
          <w:szCs w:val="24"/>
        </w:rPr>
        <w:t xml:space="preserve"> </w:t>
      </w:r>
    </w:p>
    <w:p w14:paraId="4EE4B411" w14:textId="77777777" w:rsidR="00A8228B" w:rsidRDefault="00A8228B" w:rsidP="00EB154B">
      <w:pPr>
        <w:rPr>
          <w:rFonts w:ascii="Arial" w:hAnsi="Arial" w:cs="Arial"/>
          <w:b/>
          <w:bCs/>
          <w:sz w:val="24"/>
          <w:szCs w:val="24"/>
        </w:rPr>
      </w:pPr>
    </w:p>
    <w:p w14:paraId="67D33EB9" w14:textId="77777777" w:rsidR="003C6B53" w:rsidRDefault="003C6B53" w:rsidP="00EB154B">
      <w:pPr>
        <w:rPr>
          <w:rFonts w:ascii="Arial" w:hAnsi="Arial" w:cs="Arial"/>
          <w:sz w:val="24"/>
          <w:szCs w:val="24"/>
          <w:u w:val="single"/>
        </w:rPr>
      </w:pPr>
    </w:p>
    <w:p w14:paraId="794D7D9C" w14:textId="77777777" w:rsidR="00FA6902" w:rsidRDefault="00FA6902" w:rsidP="5586DC18">
      <w:pPr>
        <w:rPr>
          <w:rFonts w:ascii="Arial" w:hAnsi="Arial" w:cs="Arial"/>
          <w:b/>
          <w:bCs/>
          <w:sz w:val="24"/>
          <w:szCs w:val="24"/>
          <w:u w:val="single"/>
        </w:rPr>
      </w:pPr>
    </w:p>
    <w:p w14:paraId="5A08BC5E" w14:textId="704A9BF2" w:rsidR="00D90BD1" w:rsidRPr="003C6B53" w:rsidRDefault="00AB4A5C" w:rsidP="5586DC18">
      <w:pPr>
        <w:rPr>
          <w:rFonts w:ascii="Arial" w:hAnsi="Arial" w:cs="Arial"/>
          <w:b/>
          <w:bCs/>
          <w:sz w:val="24"/>
          <w:szCs w:val="24"/>
          <w:u w:val="single"/>
        </w:rPr>
      </w:pPr>
      <w:r w:rsidRPr="5586DC18">
        <w:rPr>
          <w:rFonts w:ascii="Arial" w:hAnsi="Arial" w:cs="Arial"/>
          <w:b/>
          <w:bCs/>
          <w:sz w:val="24"/>
          <w:szCs w:val="24"/>
          <w:u w:val="single"/>
        </w:rPr>
        <w:lastRenderedPageBreak/>
        <w:t xml:space="preserve">Disposal </w:t>
      </w:r>
      <w:r w:rsidR="00C86DE0">
        <w:rPr>
          <w:rFonts w:ascii="Arial" w:hAnsi="Arial" w:cs="Arial"/>
          <w:b/>
          <w:bCs/>
          <w:sz w:val="24"/>
          <w:szCs w:val="24"/>
          <w:u w:val="single"/>
        </w:rPr>
        <w:t xml:space="preserve">By Lease </w:t>
      </w:r>
      <w:r w:rsidRPr="5586DC18">
        <w:rPr>
          <w:rFonts w:ascii="Arial" w:hAnsi="Arial" w:cs="Arial"/>
          <w:b/>
          <w:bCs/>
          <w:sz w:val="24"/>
          <w:szCs w:val="24"/>
          <w:u w:val="single"/>
        </w:rPr>
        <w:t>Request</w:t>
      </w:r>
    </w:p>
    <w:p w14:paraId="42F17EF1" w14:textId="062C301C" w:rsidR="008D259C" w:rsidRPr="00EB154B" w:rsidRDefault="003C6B53" w:rsidP="00FA6902">
      <w:pPr>
        <w:spacing w:after="0" w:line="240" w:lineRule="auto"/>
        <w:rPr>
          <w:rFonts w:ascii="Arial" w:hAnsi="Arial" w:cs="Arial"/>
          <w:sz w:val="24"/>
          <w:szCs w:val="24"/>
        </w:rPr>
      </w:pPr>
      <w:r w:rsidRPr="003C6B53">
        <w:rPr>
          <w:rFonts w:ascii="Arial" w:hAnsi="Arial" w:cs="Arial"/>
          <w:sz w:val="24"/>
          <w:szCs w:val="24"/>
        </w:rPr>
        <w:t>Inverkeithing Town House (SC 051887) have agreed to enter new lease agreements</w:t>
      </w:r>
      <w:r w:rsidR="00C86DE0">
        <w:rPr>
          <w:rFonts w:ascii="Arial" w:hAnsi="Arial" w:cs="Arial"/>
          <w:sz w:val="24"/>
          <w:szCs w:val="24"/>
        </w:rPr>
        <w:t xml:space="preserve"> for the period of 25 years </w:t>
      </w:r>
      <w:r w:rsidR="00C86DE0" w:rsidRPr="003C6B53">
        <w:rPr>
          <w:rFonts w:ascii="Arial" w:hAnsi="Arial" w:cs="Arial"/>
          <w:sz w:val="24"/>
          <w:szCs w:val="24"/>
        </w:rPr>
        <w:t>to</w:t>
      </w:r>
      <w:r w:rsidRPr="003C6B53">
        <w:rPr>
          <w:rFonts w:ascii="Arial" w:hAnsi="Arial" w:cs="Arial"/>
          <w:sz w:val="24"/>
          <w:szCs w:val="24"/>
        </w:rPr>
        <w:t xml:space="preserve"> regulate the occupation of the property. The </w:t>
      </w:r>
      <w:r w:rsidR="00C86DE0">
        <w:rPr>
          <w:rFonts w:ascii="Arial" w:hAnsi="Arial" w:cs="Arial"/>
          <w:sz w:val="24"/>
          <w:szCs w:val="24"/>
        </w:rPr>
        <w:t xml:space="preserve">permitted use is for the provision of </w:t>
      </w:r>
      <w:r w:rsidR="00C86DE0" w:rsidRPr="003C6B53">
        <w:rPr>
          <w:rFonts w:ascii="Arial" w:hAnsi="Arial" w:cs="Arial"/>
          <w:sz w:val="24"/>
          <w:szCs w:val="24"/>
        </w:rPr>
        <w:t>community</w:t>
      </w:r>
      <w:r w:rsidRPr="003C6B53">
        <w:rPr>
          <w:rFonts w:ascii="Arial" w:hAnsi="Arial" w:cs="Arial"/>
          <w:sz w:val="24"/>
          <w:szCs w:val="24"/>
        </w:rPr>
        <w:t xml:space="preserve"> activities</w:t>
      </w:r>
      <w:r w:rsidR="00C86DE0">
        <w:rPr>
          <w:rFonts w:ascii="Arial" w:hAnsi="Arial" w:cs="Arial"/>
          <w:sz w:val="24"/>
          <w:szCs w:val="24"/>
        </w:rPr>
        <w:t xml:space="preserve"> under Class 10 of the Town and Country Planning (Use Classes) (</w:t>
      </w:r>
      <w:proofErr w:type="gramStart"/>
      <w:r w:rsidR="00C86DE0">
        <w:rPr>
          <w:rFonts w:ascii="Arial" w:hAnsi="Arial" w:cs="Arial"/>
          <w:sz w:val="24"/>
          <w:szCs w:val="24"/>
        </w:rPr>
        <w:t>Scotland )</w:t>
      </w:r>
      <w:proofErr w:type="gramEnd"/>
      <w:r w:rsidR="00C86DE0">
        <w:rPr>
          <w:rFonts w:ascii="Arial" w:hAnsi="Arial" w:cs="Arial"/>
          <w:sz w:val="24"/>
          <w:szCs w:val="24"/>
        </w:rPr>
        <w:t xml:space="preserve"> order 1997</w:t>
      </w:r>
      <w:r w:rsidRPr="003C6B53">
        <w:rPr>
          <w:rFonts w:ascii="Arial" w:hAnsi="Arial" w:cs="Arial"/>
          <w:sz w:val="24"/>
          <w:szCs w:val="24"/>
        </w:rPr>
        <w:t>.</w:t>
      </w:r>
      <w:r>
        <w:rPr>
          <w:rFonts w:ascii="Arial" w:hAnsi="Arial" w:cs="Arial"/>
          <w:sz w:val="24"/>
          <w:szCs w:val="24"/>
        </w:rPr>
        <w:t xml:space="preserve"> </w:t>
      </w:r>
      <w:r w:rsidR="00EB154B" w:rsidRPr="00EB154B">
        <w:rPr>
          <w:rFonts w:ascii="Arial" w:hAnsi="Arial" w:cs="Arial"/>
          <w:sz w:val="24"/>
          <w:szCs w:val="24"/>
        </w:rPr>
        <w:t xml:space="preserve">As part of the funding proposal the management of the facility would move from Fife Council to </w:t>
      </w:r>
      <w:r>
        <w:rPr>
          <w:rFonts w:ascii="Arial" w:hAnsi="Arial" w:cs="Arial"/>
          <w:sz w:val="24"/>
          <w:szCs w:val="24"/>
        </w:rPr>
        <w:t>ITH</w:t>
      </w:r>
      <w:r w:rsidR="00EB154B" w:rsidRPr="00EB154B">
        <w:rPr>
          <w:rFonts w:ascii="Arial" w:hAnsi="Arial" w:cs="Arial"/>
          <w:sz w:val="24"/>
          <w:szCs w:val="24"/>
        </w:rPr>
        <w:t xml:space="preserve"> (SCIO) once the building works are concluded</w:t>
      </w:r>
      <w:r>
        <w:rPr>
          <w:rFonts w:ascii="Arial" w:hAnsi="Arial" w:cs="Arial"/>
          <w:sz w:val="24"/>
          <w:szCs w:val="24"/>
        </w:rPr>
        <w:t>.</w:t>
      </w:r>
      <w:r w:rsidR="00EB154B">
        <w:rPr>
          <w:rFonts w:ascii="Arial" w:hAnsi="Arial" w:cs="Arial"/>
          <w:sz w:val="24"/>
          <w:szCs w:val="24"/>
        </w:rPr>
        <w:t xml:space="preserve"> </w:t>
      </w:r>
      <w:r w:rsidR="00C86DE0" w:rsidRPr="00C86DE0">
        <w:rPr>
          <w:rFonts w:ascii="Arial" w:hAnsi="Arial" w:cs="Arial"/>
          <w:sz w:val="24"/>
          <w:szCs w:val="24"/>
        </w:rPr>
        <w:t>This delivers on the Inverkeithing Regeneration Scheme’s aim, agreed with local stakeholders, to repair and adapt the Town House to create a vibrant and accessible community hub – managed by the community for the communit</w:t>
      </w:r>
      <w:r w:rsidR="00C86DE0">
        <w:rPr>
          <w:rFonts w:ascii="Arial" w:hAnsi="Arial" w:cs="Arial"/>
          <w:sz w:val="24"/>
          <w:szCs w:val="24"/>
        </w:rPr>
        <w:t>y.</w:t>
      </w:r>
    </w:p>
    <w:p w14:paraId="29AF7C9C" w14:textId="3533D896" w:rsidR="008B4EC7" w:rsidRPr="003C6B53" w:rsidRDefault="2A67FC4B" w:rsidP="00FA6902">
      <w:pPr>
        <w:spacing w:after="0" w:line="240" w:lineRule="auto"/>
        <w:rPr>
          <w:rFonts w:ascii="Arial" w:hAnsi="Arial" w:cs="Arial"/>
          <w:sz w:val="24"/>
          <w:szCs w:val="24"/>
        </w:rPr>
      </w:pPr>
      <w:r w:rsidRPr="008C6F2C">
        <w:rPr>
          <w:rFonts w:ascii="Arial" w:hAnsi="Arial" w:cs="Arial"/>
          <w:sz w:val="24"/>
          <w:szCs w:val="24"/>
        </w:rPr>
        <w:t xml:space="preserve">The proposals would be subject to </w:t>
      </w:r>
      <w:r w:rsidR="008B4EC7" w:rsidRPr="008C6F2C">
        <w:rPr>
          <w:rFonts w:ascii="Arial" w:hAnsi="Arial" w:cs="Arial"/>
          <w:sz w:val="24"/>
          <w:szCs w:val="24"/>
        </w:rPr>
        <w:t>all statutory</w:t>
      </w:r>
      <w:r w:rsidRPr="008C6F2C">
        <w:rPr>
          <w:rFonts w:ascii="Arial" w:hAnsi="Arial" w:cs="Arial"/>
          <w:sz w:val="24"/>
          <w:szCs w:val="24"/>
        </w:rPr>
        <w:t xml:space="preserve"> consents. </w:t>
      </w:r>
    </w:p>
    <w:p w14:paraId="20EA12ED" w14:textId="77777777" w:rsidR="008B4EC7" w:rsidRDefault="008B4EC7" w:rsidP="00FA6902">
      <w:pPr>
        <w:spacing w:after="0" w:line="240" w:lineRule="auto"/>
        <w:rPr>
          <w:rFonts w:ascii="Arial" w:hAnsi="Arial" w:cs="Arial"/>
          <w:b/>
          <w:sz w:val="24"/>
          <w:szCs w:val="24"/>
        </w:rPr>
      </w:pPr>
    </w:p>
    <w:p w14:paraId="2B363283" w14:textId="2CD8BCB0" w:rsidR="005635D4" w:rsidRDefault="005635D4" w:rsidP="00FA6902">
      <w:pPr>
        <w:spacing w:after="0" w:line="240" w:lineRule="auto"/>
        <w:rPr>
          <w:rFonts w:ascii="Arial" w:hAnsi="Arial" w:cs="Arial"/>
          <w:b/>
          <w:sz w:val="24"/>
          <w:szCs w:val="24"/>
        </w:rPr>
      </w:pPr>
      <w:r w:rsidRPr="004114EF">
        <w:rPr>
          <w:rFonts w:ascii="Arial" w:hAnsi="Arial" w:cs="Arial"/>
          <w:b/>
          <w:sz w:val="24"/>
          <w:szCs w:val="24"/>
        </w:rPr>
        <w:t>Representations:</w:t>
      </w:r>
    </w:p>
    <w:p w14:paraId="11CB7EE3" w14:textId="77777777" w:rsidR="00FA6902" w:rsidRPr="004114EF" w:rsidRDefault="00FA6902" w:rsidP="00FA6902">
      <w:pPr>
        <w:spacing w:after="0" w:line="240" w:lineRule="auto"/>
        <w:rPr>
          <w:rFonts w:ascii="Arial" w:hAnsi="Arial" w:cs="Arial"/>
          <w:b/>
          <w:sz w:val="24"/>
          <w:szCs w:val="24"/>
        </w:rPr>
      </w:pPr>
    </w:p>
    <w:p w14:paraId="7D48C492" w14:textId="6FB98DDF" w:rsidR="005635D4" w:rsidRDefault="510079B6" w:rsidP="00FA6902">
      <w:pPr>
        <w:spacing w:after="0" w:line="240" w:lineRule="auto"/>
        <w:rPr>
          <w:rFonts w:ascii="Arial" w:hAnsi="Arial" w:cs="Arial"/>
          <w:sz w:val="24"/>
          <w:szCs w:val="24"/>
        </w:rPr>
      </w:pPr>
      <w:r w:rsidRPr="510079B6">
        <w:rPr>
          <w:rFonts w:ascii="Arial" w:hAnsi="Arial" w:cs="Arial"/>
          <w:sz w:val="24"/>
          <w:szCs w:val="24"/>
        </w:rPr>
        <w:t>Anyone may make representations about this request to Fife Council. Representations must be in writing and include the name and address of the person making it. All representations will be published on</w:t>
      </w:r>
      <w:r w:rsidR="00FA6902">
        <w:rPr>
          <w:rFonts w:ascii="Arial" w:hAnsi="Arial" w:cs="Arial"/>
          <w:sz w:val="24"/>
          <w:szCs w:val="24"/>
        </w:rPr>
        <w:t xml:space="preserve">line </w:t>
      </w:r>
      <w:r w:rsidRPr="510079B6">
        <w:rPr>
          <w:rFonts w:ascii="Arial" w:hAnsi="Arial" w:cs="Arial"/>
          <w:sz w:val="24"/>
          <w:szCs w:val="24"/>
        </w:rPr>
        <w:t xml:space="preserve">at </w:t>
      </w:r>
      <w:hyperlink r:id="rId14" w:history="1">
        <w:r w:rsidR="00FA6902" w:rsidRPr="003C129E">
          <w:rPr>
            <w:rStyle w:val="Hyperlink"/>
            <w:rFonts w:ascii="Arial" w:hAnsi="Arial" w:cs="Arial"/>
            <w:sz w:val="24"/>
            <w:szCs w:val="24"/>
          </w:rPr>
          <w:t>www.fifedirect.org.uk/commongood</w:t>
        </w:r>
      </w:hyperlink>
      <w:r w:rsidR="00FA6902">
        <w:rPr>
          <w:rFonts w:ascii="Arial" w:hAnsi="Arial" w:cs="Arial"/>
          <w:sz w:val="24"/>
          <w:szCs w:val="24"/>
        </w:rPr>
        <w:t xml:space="preserve">.  </w:t>
      </w:r>
    </w:p>
    <w:p w14:paraId="1D5A7D5A" w14:textId="77777777" w:rsidR="00FA6902" w:rsidRPr="004114EF" w:rsidRDefault="00FA6902" w:rsidP="00FA6902">
      <w:pPr>
        <w:spacing w:after="0" w:line="240" w:lineRule="auto"/>
        <w:rPr>
          <w:rFonts w:ascii="Arial" w:hAnsi="Arial" w:cs="Arial"/>
          <w:sz w:val="24"/>
          <w:szCs w:val="24"/>
        </w:rPr>
      </w:pPr>
    </w:p>
    <w:p w14:paraId="6FF1C641" w14:textId="35F1F671" w:rsidR="003A72A7" w:rsidRPr="00FA6902" w:rsidRDefault="003A72A7" w:rsidP="00FA6902">
      <w:pPr>
        <w:spacing w:after="0" w:line="240" w:lineRule="auto"/>
        <w:rPr>
          <w:rFonts w:ascii="Arial" w:hAnsi="Arial" w:cs="Arial"/>
          <w:sz w:val="24"/>
          <w:szCs w:val="24"/>
        </w:rPr>
      </w:pPr>
      <w:r>
        <w:rPr>
          <w:rFonts w:ascii="Arial" w:hAnsi="Arial" w:cs="Arial"/>
          <w:sz w:val="24"/>
          <w:szCs w:val="24"/>
        </w:rPr>
        <w:t xml:space="preserve">Representations must be received by </w:t>
      </w:r>
      <w:r w:rsidR="00E60A20" w:rsidRPr="00E60A20">
        <w:rPr>
          <w:rFonts w:ascii="Arial" w:hAnsi="Arial" w:cs="Arial"/>
          <w:b/>
          <w:bCs/>
          <w:sz w:val="24"/>
          <w:szCs w:val="24"/>
        </w:rPr>
        <w:t>21</w:t>
      </w:r>
      <w:r w:rsidR="00E60A20" w:rsidRPr="00E60A20">
        <w:rPr>
          <w:rFonts w:ascii="Arial" w:hAnsi="Arial" w:cs="Arial"/>
          <w:b/>
          <w:bCs/>
          <w:sz w:val="24"/>
          <w:szCs w:val="24"/>
          <w:vertAlign w:val="superscript"/>
        </w:rPr>
        <w:t>st</w:t>
      </w:r>
      <w:r w:rsidR="00E60A20" w:rsidRPr="00E60A20">
        <w:rPr>
          <w:rFonts w:ascii="Arial" w:hAnsi="Arial" w:cs="Arial"/>
          <w:b/>
          <w:bCs/>
          <w:sz w:val="24"/>
          <w:szCs w:val="24"/>
        </w:rPr>
        <w:t xml:space="preserve"> November </w:t>
      </w:r>
      <w:r w:rsidR="00FA6902" w:rsidRPr="00E60A20">
        <w:rPr>
          <w:rFonts w:ascii="Arial" w:hAnsi="Arial" w:cs="Arial"/>
          <w:b/>
          <w:bCs/>
          <w:sz w:val="24"/>
          <w:szCs w:val="24"/>
        </w:rPr>
        <w:t>2024</w:t>
      </w:r>
      <w:r w:rsidR="00FA6902">
        <w:rPr>
          <w:rFonts w:ascii="Arial" w:hAnsi="Arial" w:cs="Arial"/>
          <w:b/>
          <w:sz w:val="24"/>
          <w:szCs w:val="24"/>
        </w:rPr>
        <w:t xml:space="preserve">. </w:t>
      </w:r>
      <w:r>
        <w:rPr>
          <w:rFonts w:ascii="Arial" w:hAnsi="Arial" w:cs="Arial"/>
          <w:sz w:val="24"/>
          <w:szCs w:val="24"/>
        </w:rPr>
        <w:t xml:space="preserve">They should be sent  to </w:t>
      </w:r>
      <w:hyperlink r:id="rId15" w:history="1">
        <w:r w:rsidR="004955D2" w:rsidRPr="00FA6902">
          <w:rPr>
            <w:rStyle w:val="Hyperlink"/>
            <w:rFonts w:ascii="Arial" w:hAnsi="Arial" w:cs="Arial"/>
            <w:sz w:val="24"/>
            <w:szCs w:val="24"/>
          </w:rPr>
          <w:t>Zahida.ramzan@fife.gov.uk</w:t>
        </w:r>
      </w:hyperlink>
      <w:r w:rsidR="004955D2" w:rsidRPr="00FA6902">
        <w:rPr>
          <w:rFonts w:ascii="Arial" w:hAnsi="Arial" w:cs="Arial"/>
          <w:sz w:val="24"/>
          <w:szCs w:val="24"/>
        </w:rPr>
        <w:t xml:space="preserve"> </w:t>
      </w:r>
      <w:r w:rsidR="00FA6902" w:rsidRPr="00FA6902">
        <w:rPr>
          <w:rFonts w:ascii="Arial" w:hAnsi="Arial" w:cs="Arial"/>
          <w:sz w:val="24"/>
          <w:szCs w:val="24"/>
        </w:rPr>
        <w:t xml:space="preserve">or to </w:t>
      </w:r>
      <w:hyperlink r:id="rId16" w:history="1">
        <w:r w:rsidR="00FA6902" w:rsidRPr="00FA6902">
          <w:rPr>
            <w:rStyle w:val="Hyperlink"/>
            <w:rFonts w:ascii="Arial" w:hAnsi="Arial" w:cs="Arial"/>
            <w:sz w:val="24"/>
            <w:szCs w:val="24"/>
          </w:rPr>
          <w:t>communityasset.transfer@fife.gov.uk</w:t>
        </w:r>
      </w:hyperlink>
      <w:r w:rsidR="00FA6902" w:rsidRPr="00FA6902">
        <w:rPr>
          <w:rFonts w:ascii="Arial" w:hAnsi="Arial" w:cs="Arial"/>
          <w:sz w:val="24"/>
          <w:szCs w:val="24"/>
        </w:rPr>
        <w:t xml:space="preserve"> </w:t>
      </w:r>
    </w:p>
    <w:p w14:paraId="1E4DE49F" w14:textId="0616EFB3" w:rsidR="2A67FC4B" w:rsidRPr="00FA6902" w:rsidRDefault="2A67FC4B" w:rsidP="00FA6902">
      <w:pPr>
        <w:spacing w:after="0" w:line="240" w:lineRule="auto"/>
        <w:rPr>
          <w:rFonts w:ascii="Arial" w:hAnsi="Arial" w:cs="Arial"/>
          <w:sz w:val="24"/>
          <w:szCs w:val="24"/>
        </w:rPr>
      </w:pPr>
    </w:p>
    <w:p w14:paraId="378D562E" w14:textId="308DD2C9" w:rsidR="2A67FC4B" w:rsidRPr="000B1D93" w:rsidRDefault="2A67FC4B" w:rsidP="00FA6902">
      <w:pPr>
        <w:spacing w:after="0" w:line="240" w:lineRule="auto"/>
        <w:rPr>
          <w:rFonts w:ascii="Arial" w:hAnsi="Arial" w:cs="Arial"/>
          <w:b/>
          <w:bCs/>
          <w:sz w:val="24"/>
          <w:szCs w:val="24"/>
        </w:rPr>
      </w:pPr>
      <w:r w:rsidRPr="5586DC18">
        <w:rPr>
          <w:rFonts w:ascii="Arial" w:hAnsi="Arial" w:cs="Arial"/>
          <w:b/>
          <w:bCs/>
          <w:sz w:val="24"/>
          <w:szCs w:val="24"/>
        </w:rPr>
        <w:t xml:space="preserve">Date of Notice   </w:t>
      </w:r>
      <w:r w:rsidR="00E60A20">
        <w:rPr>
          <w:rFonts w:ascii="Arial" w:hAnsi="Arial" w:cs="Arial"/>
          <w:b/>
          <w:bCs/>
          <w:sz w:val="24"/>
          <w:szCs w:val="24"/>
        </w:rPr>
        <w:t>25</w:t>
      </w:r>
      <w:r w:rsidR="00E60A20" w:rsidRPr="00E60A20">
        <w:rPr>
          <w:rFonts w:ascii="Arial" w:hAnsi="Arial" w:cs="Arial"/>
          <w:b/>
          <w:bCs/>
          <w:sz w:val="24"/>
          <w:szCs w:val="24"/>
          <w:vertAlign w:val="superscript"/>
        </w:rPr>
        <w:t>th</w:t>
      </w:r>
      <w:r w:rsidR="00E60A20">
        <w:rPr>
          <w:rFonts w:ascii="Arial" w:hAnsi="Arial" w:cs="Arial"/>
          <w:b/>
          <w:bCs/>
          <w:sz w:val="24"/>
          <w:szCs w:val="24"/>
        </w:rPr>
        <w:t xml:space="preserve"> September 2025 </w:t>
      </w:r>
    </w:p>
    <w:sectPr w:rsidR="2A67FC4B" w:rsidRPr="000B1D93" w:rsidSect="00EB0B35">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82874" w14:textId="77777777" w:rsidR="00B3667C" w:rsidRDefault="00B3667C" w:rsidP="002A7012">
      <w:pPr>
        <w:spacing w:after="0" w:line="240" w:lineRule="auto"/>
      </w:pPr>
      <w:r>
        <w:separator/>
      </w:r>
    </w:p>
  </w:endnote>
  <w:endnote w:type="continuationSeparator" w:id="0">
    <w:p w14:paraId="3FBA8F6D" w14:textId="77777777" w:rsidR="00B3667C" w:rsidRDefault="00B3667C" w:rsidP="002A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328B7" w14:textId="614486D5" w:rsidR="00E60A20" w:rsidRPr="00E60A20" w:rsidRDefault="00E60A20">
    <w:pPr>
      <w:pStyle w:val="Footer"/>
      <w:rPr>
        <w:rFonts w:ascii="Arial" w:hAnsi="Arial" w:cs="Arial"/>
        <w:sz w:val="20"/>
        <w:szCs w:val="20"/>
      </w:rPr>
    </w:pPr>
    <w:r w:rsidRPr="00E60A20">
      <w:rPr>
        <w:rFonts w:ascii="Arial" w:hAnsi="Arial" w:cs="Arial"/>
        <w:sz w:val="20"/>
        <w:szCs w:val="20"/>
      </w:rPr>
      <w:t>Date of previous PN:  12</w:t>
    </w:r>
    <w:r w:rsidRPr="00E60A20">
      <w:rPr>
        <w:rFonts w:ascii="Arial" w:hAnsi="Arial" w:cs="Arial"/>
        <w:sz w:val="20"/>
        <w:szCs w:val="20"/>
        <w:vertAlign w:val="superscript"/>
      </w:rPr>
      <w:t>th</w:t>
    </w:r>
    <w:r w:rsidRPr="00E60A20">
      <w:rPr>
        <w:rFonts w:ascii="Arial" w:hAnsi="Arial" w:cs="Arial"/>
        <w:sz w:val="20"/>
        <w:szCs w:val="20"/>
      </w:rPr>
      <w:t xml:space="preserve"> Dec 202</w:t>
    </w:r>
    <w:r w:rsidR="00950204">
      <w:rPr>
        <w:rFonts w:ascii="Arial" w:hAnsi="Arial" w:cs="Arial"/>
        <w:sz w:val="20"/>
        <w:szCs w:val="20"/>
      </w:rPr>
      <w:t>4</w:t>
    </w:r>
  </w:p>
  <w:p w14:paraId="052D0AB3" w14:textId="77777777" w:rsidR="00E60A20" w:rsidRDefault="00E60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DF70A" w14:textId="77777777" w:rsidR="00B3667C" w:rsidRDefault="00B3667C" w:rsidP="002A7012">
      <w:pPr>
        <w:spacing w:after="0" w:line="240" w:lineRule="auto"/>
      </w:pPr>
      <w:r>
        <w:separator/>
      </w:r>
    </w:p>
  </w:footnote>
  <w:footnote w:type="continuationSeparator" w:id="0">
    <w:p w14:paraId="3208BB5D" w14:textId="77777777" w:rsidR="00B3667C" w:rsidRDefault="00B3667C" w:rsidP="002A7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474E7" w14:textId="77777777" w:rsidR="002A7012" w:rsidRDefault="002A7012">
    <w:pPr>
      <w:pStyle w:val="Header"/>
    </w:pPr>
    <w:r>
      <w:rPr>
        <w:noProof/>
      </w:rPr>
      <w:drawing>
        <wp:anchor distT="0" distB="0" distL="114300" distR="114300" simplePos="0" relativeHeight="251658240" behindDoc="1" locked="0" layoutInCell="1" allowOverlap="1" wp14:anchorId="43C02B83" wp14:editId="37987913">
          <wp:simplePos x="0" y="0"/>
          <wp:positionH relativeFrom="column">
            <wp:posOffset>4076700</wp:posOffset>
          </wp:positionH>
          <wp:positionV relativeFrom="paragraph">
            <wp:posOffset>-287655</wp:posOffset>
          </wp:positionV>
          <wp:extent cx="2378710" cy="1189355"/>
          <wp:effectExtent l="0" t="0" r="2540" b="0"/>
          <wp:wrapTight wrapText="bothSides">
            <wp:wrapPolygon edited="0">
              <wp:start x="0" y="0"/>
              <wp:lineTo x="0" y="21104"/>
              <wp:lineTo x="21450" y="21104"/>
              <wp:lineTo x="21450" y="0"/>
              <wp:lineTo x="0" y="0"/>
            </wp:wrapPolygon>
          </wp:wrapTight>
          <wp:docPr id="2" name="Picture 2"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71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E30CE"/>
    <w:multiLevelType w:val="hybridMultilevel"/>
    <w:tmpl w:val="062E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E3C2D"/>
    <w:multiLevelType w:val="hybridMultilevel"/>
    <w:tmpl w:val="AC7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B2695"/>
    <w:multiLevelType w:val="hybridMultilevel"/>
    <w:tmpl w:val="C820F392"/>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1982880528">
    <w:abstractNumId w:val="0"/>
  </w:num>
  <w:num w:numId="2" w16cid:durableId="816610634">
    <w:abstractNumId w:val="1"/>
  </w:num>
  <w:num w:numId="3" w16cid:durableId="1655525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12"/>
    <w:rsid w:val="00064E24"/>
    <w:rsid w:val="00071F53"/>
    <w:rsid w:val="000B03A4"/>
    <w:rsid w:val="000B1D93"/>
    <w:rsid w:val="00107B92"/>
    <w:rsid w:val="00111C12"/>
    <w:rsid w:val="001B23F7"/>
    <w:rsid w:val="001E55E2"/>
    <w:rsid w:val="001F1285"/>
    <w:rsid w:val="001F5BBD"/>
    <w:rsid w:val="0020318C"/>
    <w:rsid w:val="002A7012"/>
    <w:rsid w:val="002C1464"/>
    <w:rsid w:val="002D5368"/>
    <w:rsid w:val="002E1505"/>
    <w:rsid w:val="002F236A"/>
    <w:rsid w:val="00316BAA"/>
    <w:rsid w:val="00324B1A"/>
    <w:rsid w:val="00393CAF"/>
    <w:rsid w:val="003A72A7"/>
    <w:rsid w:val="003C6B53"/>
    <w:rsid w:val="004103B6"/>
    <w:rsid w:val="004114EF"/>
    <w:rsid w:val="004554A6"/>
    <w:rsid w:val="004600D7"/>
    <w:rsid w:val="004955D2"/>
    <w:rsid w:val="004A341D"/>
    <w:rsid w:val="004B2FAA"/>
    <w:rsid w:val="004D24F2"/>
    <w:rsid w:val="005038AE"/>
    <w:rsid w:val="00521217"/>
    <w:rsid w:val="0054327D"/>
    <w:rsid w:val="005635D4"/>
    <w:rsid w:val="005965DC"/>
    <w:rsid w:val="005A2C7B"/>
    <w:rsid w:val="005B41DA"/>
    <w:rsid w:val="005D1933"/>
    <w:rsid w:val="0062449F"/>
    <w:rsid w:val="00632AF3"/>
    <w:rsid w:val="00682C38"/>
    <w:rsid w:val="00697A60"/>
    <w:rsid w:val="006A2908"/>
    <w:rsid w:val="006D624B"/>
    <w:rsid w:val="0071760B"/>
    <w:rsid w:val="007B3395"/>
    <w:rsid w:val="007B6EEF"/>
    <w:rsid w:val="007D2D4D"/>
    <w:rsid w:val="007F1A64"/>
    <w:rsid w:val="007F7DA3"/>
    <w:rsid w:val="0083104C"/>
    <w:rsid w:val="0084460F"/>
    <w:rsid w:val="00870566"/>
    <w:rsid w:val="008B4EC7"/>
    <w:rsid w:val="008C6F2C"/>
    <w:rsid w:val="008D259C"/>
    <w:rsid w:val="00946491"/>
    <w:rsid w:val="00950204"/>
    <w:rsid w:val="00975C88"/>
    <w:rsid w:val="009D4D9B"/>
    <w:rsid w:val="009E6C5D"/>
    <w:rsid w:val="00A76F22"/>
    <w:rsid w:val="00A8228B"/>
    <w:rsid w:val="00A85F72"/>
    <w:rsid w:val="00AA2B8C"/>
    <w:rsid w:val="00AB4A5C"/>
    <w:rsid w:val="00AC0FE5"/>
    <w:rsid w:val="00AD5E96"/>
    <w:rsid w:val="00AD62AE"/>
    <w:rsid w:val="00AF5BF3"/>
    <w:rsid w:val="00B3667C"/>
    <w:rsid w:val="00B426C5"/>
    <w:rsid w:val="00B45E72"/>
    <w:rsid w:val="00B574D1"/>
    <w:rsid w:val="00B9041D"/>
    <w:rsid w:val="00B91BE3"/>
    <w:rsid w:val="00B9446F"/>
    <w:rsid w:val="00BC30DB"/>
    <w:rsid w:val="00BD1F9D"/>
    <w:rsid w:val="00C04E6E"/>
    <w:rsid w:val="00C27288"/>
    <w:rsid w:val="00C4456C"/>
    <w:rsid w:val="00C65FBF"/>
    <w:rsid w:val="00C86DE0"/>
    <w:rsid w:val="00C9145B"/>
    <w:rsid w:val="00CA1B89"/>
    <w:rsid w:val="00CC06B9"/>
    <w:rsid w:val="00CD05A8"/>
    <w:rsid w:val="00CD0EDA"/>
    <w:rsid w:val="00CF3D8B"/>
    <w:rsid w:val="00D17C74"/>
    <w:rsid w:val="00D37AD0"/>
    <w:rsid w:val="00D774B6"/>
    <w:rsid w:val="00D81095"/>
    <w:rsid w:val="00D90BD1"/>
    <w:rsid w:val="00DE62AE"/>
    <w:rsid w:val="00E15EF1"/>
    <w:rsid w:val="00E60851"/>
    <w:rsid w:val="00E60A20"/>
    <w:rsid w:val="00E72A91"/>
    <w:rsid w:val="00E86747"/>
    <w:rsid w:val="00EB0B35"/>
    <w:rsid w:val="00EB154B"/>
    <w:rsid w:val="00EC4270"/>
    <w:rsid w:val="00ED0DD2"/>
    <w:rsid w:val="00EF6634"/>
    <w:rsid w:val="00F2170B"/>
    <w:rsid w:val="00F360FD"/>
    <w:rsid w:val="00F51760"/>
    <w:rsid w:val="00F532CF"/>
    <w:rsid w:val="00F734C5"/>
    <w:rsid w:val="00FA6902"/>
    <w:rsid w:val="00FE53DA"/>
    <w:rsid w:val="03A8B437"/>
    <w:rsid w:val="077172C7"/>
    <w:rsid w:val="199113A3"/>
    <w:rsid w:val="22D4C037"/>
    <w:rsid w:val="24CE25FE"/>
    <w:rsid w:val="2A67FC4B"/>
    <w:rsid w:val="30E08093"/>
    <w:rsid w:val="510079B6"/>
    <w:rsid w:val="5586DC18"/>
    <w:rsid w:val="637CF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DFD79"/>
  <w15:chartTrackingRefBased/>
  <w15:docId w15:val="{206F6894-48D9-4F17-9B77-3702C75E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012"/>
    <w:rPr>
      <w:color w:val="0563C1" w:themeColor="hyperlink"/>
      <w:u w:val="single"/>
    </w:rPr>
  </w:style>
  <w:style w:type="character" w:styleId="UnresolvedMention">
    <w:name w:val="Unresolved Mention"/>
    <w:basedOn w:val="DefaultParagraphFont"/>
    <w:uiPriority w:val="99"/>
    <w:semiHidden/>
    <w:unhideWhenUsed/>
    <w:rsid w:val="002A7012"/>
    <w:rPr>
      <w:color w:val="605E5C"/>
      <w:shd w:val="clear" w:color="auto" w:fill="E1DFDD"/>
    </w:rPr>
  </w:style>
  <w:style w:type="paragraph" w:styleId="Header">
    <w:name w:val="header"/>
    <w:basedOn w:val="Normal"/>
    <w:link w:val="HeaderChar"/>
    <w:uiPriority w:val="99"/>
    <w:unhideWhenUsed/>
    <w:rsid w:val="002A7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012"/>
  </w:style>
  <w:style w:type="paragraph" w:styleId="Footer">
    <w:name w:val="footer"/>
    <w:basedOn w:val="Normal"/>
    <w:link w:val="FooterChar"/>
    <w:uiPriority w:val="99"/>
    <w:unhideWhenUsed/>
    <w:rsid w:val="002A7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012"/>
  </w:style>
  <w:style w:type="paragraph" w:styleId="ListParagraph">
    <w:name w:val="List Paragraph"/>
    <w:basedOn w:val="Normal"/>
    <w:uiPriority w:val="34"/>
    <w:qFormat/>
    <w:rsid w:val="002A7012"/>
    <w:pPr>
      <w:ind w:left="720"/>
      <w:contextualSpacing/>
    </w:pPr>
  </w:style>
  <w:style w:type="character" w:styleId="CommentReference">
    <w:name w:val="annotation reference"/>
    <w:basedOn w:val="DefaultParagraphFont"/>
    <w:uiPriority w:val="99"/>
    <w:semiHidden/>
    <w:unhideWhenUsed/>
    <w:rsid w:val="0084460F"/>
    <w:rPr>
      <w:sz w:val="16"/>
      <w:szCs w:val="16"/>
    </w:rPr>
  </w:style>
  <w:style w:type="paragraph" w:styleId="CommentText">
    <w:name w:val="annotation text"/>
    <w:basedOn w:val="Normal"/>
    <w:link w:val="CommentTextChar"/>
    <w:uiPriority w:val="99"/>
    <w:semiHidden/>
    <w:unhideWhenUsed/>
    <w:rsid w:val="0084460F"/>
    <w:pPr>
      <w:spacing w:line="240" w:lineRule="auto"/>
    </w:pPr>
    <w:rPr>
      <w:sz w:val="20"/>
      <w:szCs w:val="20"/>
    </w:rPr>
  </w:style>
  <w:style w:type="character" w:customStyle="1" w:styleId="CommentTextChar">
    <w:name w:val="Comment Text Char"/>
    <w:basedOn w:val="DefaultParagraphFont"/>
    <w:link w:val="CommentText"/>
    <w:uiPriority w:val="99"/>
    <w:semiHidden/>
    <w:rsid w:val="0084460F"/>
    <w:rPr>
      <w:sz w:val="20"/>
      <w:szCs w:val="20"/>
    </w:rPr>
  </w:style>
  <w:style w:type="paragraph" w:styleId="CommentSubject">
    <w:name w:val="annotation subject"/>
    <w:basedOn w:val="CommentText"/>
    <w:next w:val="CommentText"/>
    <w:link w:val="CommentSubjectChar"/>
    <w:uiPriority w:val="99"/>
    <w:semiHidden/>
    <w:unhideWhenUsed/>
    <w:rsid w:val="0084460F"/>
    <w:rPr>
      <w:b/>
      <w:bCs/>
    </w:rPr>
  </w:style>
  <w:style w:type="character" w:customStyle="1" w:styleId="CommentSubjectChar">
    <w:name w:val="Comment Subject Char"/>
    <w:basedOn w:val="CommentTextChar"/>
    <w:link w:val="CommentSubject"/>
    <w:uiPriority w:val="99"/>
    <w:semiHidden/>
    <w:rsid w:val="0084460F"/>
    <w:rPr>
      <w:b/>
      <w:bCs/>
      <w:sz w:val="20"/>
      <w:szCs w:val="20"/>
    </w:rPr>
  </w:style>
  <w:style w:type="paragraph" w:styleId="BalloonText">
    <w:name w:val="Balloon Text"/>
    <w:basedOn w:val="Normal"/>
    <w:link w:val="BalloonTextChar"/>
    <w:uiPriority w:val="99"/>
    <w:semiHidden/>
    <w:unhideWhenUsed/>
    <w:rsid w:val="00844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947014">
      <w:bodyDiv w:val="1"/>
      <w:marLeft w:val="0"/>
      <w:marRight w:val="0"/>
      <w:marTop w:val="0"/>
      <w:marBottom w:val="0"/>
      <w:divBdr>
        <w:top w:val="none" w:sz="0" w:space="0" w:color="auto"/>
        <w:left w:val="none" w:sz="0" w:space="0" w:color="auto"/>
        <w:bottom w:val="none" w:sz="0" w:space="0" w:color="auto"/>
        <w:right w:val="none" w:sz="0" w:space="0" w:color="auto"/>
      </w:divBdr>
      <w:divsChild>
        <w:div w:id="1787037541">
          <w:marLeft w:val="0"/>
          <w:marRight w:val="0"/>
          <w:marTop w:val="0"/>
          <w:marBottom w:val="0"/>
          <w:divBdr>
            <w:top w:val="none" w:sz="0" w:space="0" w:color="auto"/>
            <w:left w:val="none" w:sz="0" w:space="0" w:color="auto"/>
            <w:bottom w:val="none" w:sz="0" w:space="0" w:color="auto"/>
            <w:right w:val="none" w:sz="0" w:space="0" w:color="auto"/>
          </w:divBdr>
        </w:div>
      </w:divsChild>
    </w:div>
    <w:div w:id="335772283">
      <w:bodyDiv w:val="1"/>
      <w:marLeft w:val="0"/>
      <w:marRight w:val="0"/>
      <w:marTop w:val="0"/>
      <w:marBottom w:val="0"/>
      <w:divBdr>
        <w:top w:val="none" w:sz="0" w:space="0" w:color="auto"/>
        <w:left w:val="none" w:sz="0" w:space="0" w:color="auto"/>
        <w:bottom w:val="none" w:sz="0" w:space="0" w:color="auto"/>
        <w:right w:val="none" w:sz="0" w:space="0" w:color="auto"/>
      </w:divBdr>
    </w:div>
    <w:div w:id="694771193">
      <w:bodyDiv w:val="1"/>
      <w:marLeft w:val="0"/>
      <w:marRight w:val="0"/>
      <w:marTop w:val="0"/>
      <w:marBottom w:val="0"/>
      <w:divBdr>
        <w:top w:val="none" w:sz="0" w:space="0" w:color="auto"/>
        <w:left w:val="none" w:sz="0" w:space="0" w:color="auto"/>
        <w:bottom w:val="none" w:sz="0" w:space="0" w:color="auto"/>
        <w:right w:val="none" w:sz="0" w:space="0" w:color="auto"/>
      </w:divBdr>
      <w:divsChild>
        <w:div w:id="1301690087">
          <w:marLeft w:val="0"/>
          <w:marRight w:val="0"/>
          <w:marTop w:val="0"/>
          <w:marBottom w:val="0"/>
          <w:divBdr>
            <w:top w:val="none" w:sz="0" w:space="0" w:color="auto"/>
            <w:left w:val="none" w:sz="0" w:space="0" w:color="auto"/>
            <w:bottom w:val="none" w:sz="0" w:space="0" w:color="auto"/>
            <w:right w:val="none" w:sz="0" w:space="0" w:color="auto"/>
          </w:divBdr>
        </w:div>
      </w:divsChild>
    </w:div>
    <w:div w:id="1509708946">
      <w:bodyDiv w:val="1"/>
      <w:marLeft w:val="0"/>
      <w:marRight w:val="0"/>
      <w:marTop w:val="0"/>
      <w:marBottom w:val="0"/>
      <w:divBdr>
        <w:top w:val="none" w:sz="0" w:space="0" w:color="auto"/>
        <w:left w:val="none" w:sz="0" w:space="0" w:color="auto"/>
        <w:bottom w:val="none" w:sz="0" w:space="0" w:color="auto"/>
        <w:right w:val="none" w:sz="0" w:space="0" w:color="auto"/>
      </w:divBdr>
    </w:div>
    <w:div w:id="17500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munityasset.transfer@fif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Zahida.ramzan@fife.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ifedirect.org.uk/commong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33F9F8153D952F448D17F80433C35A9A" ma:contentTypeVersion="326" ma:contentTypeDescription="" ma:contentTypeScope="" ma:versionID="31d97394040e4d7e10915074a4122597">
  <xsd:schema xmlns:xsd="http://www.w3.org/2001/XMLSchema" xmlns:xs="http://www.w3.org/2001/XMLSchema" xmlns:p="http://schemas.microsoft.com/office/2006/metadata/properties" xmlns:ns2="264c5323-e590-4694-88b8-b70f18bb79bc" xmlns:ns3="65446faf-de5a-4ff8-8564-bcfd1c270a88" targetNamespace="http://schemas.microsoft.com/office/2006/metadata/properties" ma:root="true" ma:fieldsID="0ad21fe97e677401ce01490ce9d3b722" ns2:_="" ns3:_="">
    <xsd:import namespace="264c5323-e590-4694-88b8-b70f18bb79bc"/>
    <xsd:import namespace="65446faf-de5a-4ff8-8564-bcfd1c270a88"/>
    <xsd:element name="properties">
      <xsd:complexType>
        <xsd:sequence>
          <xsd:element name="documentManagement">
            <xsd:complexType>
              <xsd:all>
                <xsd:element ref="ns2:Protective_x0020_Marking"/>
                <xsd:element ref="ns3:Section_x0020__x0028_CEA_x0029__x002a_"/>
                <xsd:element ref="ns3:Item_x0020__x0028_CEA_x0029__x002a_"/>
                <xsd:element ref="ns2:ClosedDateOpt" minOccurs="0"/>
                <xsd:element ref="ns3:Area_x0020__x0028_CEA_x0029__x002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Opt" ma:index="11" nillable="true" ma:displayName="Closed Date" ma:format="DateOnly" ma:internalName="Closed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446faf-de5a-4ff8-8564-bcfd1c270a88" elementFormDefault="qualified">
    <xsd:import namespace="http://schemas.microsoft.com/office/2006/documentManagement/types"/>
    <xsd:import namespace="http://schemas.microsoft.com/office/infopath/2007/PartnerControls"/>
    <xsd:element name="Section_x0020__x0028_CEA_x0029__x002a_" ma:index="9" ma:displayName="Section (CEA)*" ma:format="Dropdown" ma:internalName="Section_x0020__x0028_CEA_x0029__x002A_">
      <xsd:simpleType>
        <xsd:restriction base="dms:Choice">
          <xsd:enumeration value="Community Asset Transfer"/>
          <xsd:enumeration value="Common Good Property"/>
          <xsd:enumeration value="Participation Requests"/>
          <xsd:enumeration value="Right to Buy"/>
          <xsd:enumeration value="All"/>
        </xsd:restriction>
      </xsd:simpleType>
    </xsd:element>
    <xsd:element name="Item_x0020__x0028_CEA_x0029__x002a_" ma:index="10" ma:displayName="Item (CEA)*" ma:format="Dropdown" ma:internalName="Item_x0020__x0028_CEA_x0029__x002A_">
      <xsd:simpleType>
        <xsd:restriction base="dms:Choice">
          <xsd:enumeration value="Application Stage 1"/>
          <xsd:enumeration value="Application Stage 2"/>
          <xsd:enumeration value="Assessment"/>
          <xsd:enumeration value="Consultation"/>
          <xsd:enumeration value="Decision"/>
          <xsd:enumeration value="General"/>
          <xsd:enumeration value="Letter"/>
          <xsd:enumeration value="Meeting"/>
          <xsd:enumeration value="Report"/>
        </xsd:restriction>
      </xsd:simpleType>
    </xsd:element>
    <xsd:element name="Area_x0020__x0028_CEA_x0029__x002a_" ma:index="12" nillable="true" ma:displayName="Area (CEA)" ma:format="Dropdown" ma:internalName="Area_x0020__x0028_CEA_x0029__x002A_">
      <xsd:simpleType>
        <xsd:restriction base="dms:Choice">
          <xsd:enumeration value="Fife wide"/>
          <xsd:enumeration value="North East Fife"/>
          <xsd:enumeration value="Levenmouth"/>
          <xsd:enumeration value="Kirkcaldy"/>
          <xsd:enumeration value="Glenrothes"/>
          <xsd:enumeration value="Cowdenbeath"/>
          <xsd:enumeration value="Dunfermline"/>
          <xsd:enumeration value="South and West Fif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tion_x0020__x0028_CEA_x0029__x002a_ xmlns="65446faf-de5a-4ff8-8564-bcfd1c270a88">Common Good Property</Section_x0020__x0028_CEA_x0029__x002a_>
    <Item_x0020__x0028_CEA_x0029__x002a_ xmlns="65446faf-de5a-4ff8-8564-bcfd1c270a88">Consultation</Item_x0020__x0028_CEA_x0029__x002a_>
    <ClosedDateOpt xmlns="264c5323-e590-4694-88b8-b70f18bb79bc" xsi:nil="true"/>
    <Area_x0020__x0028_CEA_x0029__x002a_ xmlns="65446faf-de5a-4ff8-8564-bcfd1c270a88">South and West Fife</Area_x0020__x0028_CEA_x0029__x002a_>
    <Protective_x0020_Marking xmlns="264c5323-e590-4694-88b8-b70f18bb79bc">OFFICIAL</Protective_x0020_Marking>
  </documentManagement>
</p:properties>
</file>

<file path=customXml/item5.xml><?xml version="1.0" encoding="utf-8"?>
<?mso-contentType ?>
<SharedContentType xmlns="Microsoft.SharePoint.Taxonomy.ContentTypeSync" SourceId="a91404d7-7751-41e8-a4ee-909c4e7c55f3" ContentTypeId="0x010100A2637EAA83360140BB49E0F830C79BBC01" PreviousValue="false"/>
</file>

<file path=customXml/itemProps1.xml><?xml version="1.0" encoding="utf-8"?>
<ds:datastoreItem xmlns:ds="http://schemas.openxmlformats.org/officeDocument/2006/customXml" ds:itemID="{EE7481E0-7790-4E3F-8D04-EF430FD4FEF5}">
  <ds:schemaRefs>
    <ds:schemaRef ds:uri="http://schemas.microsoft.com/sharepoint/v3/contenttype/forms"/>
  </ds:schemaRefs>
</ds:datastoreItem>
</file>

<file path=customXml/itemProps2.xml><?xml version="1.0" encoding="utf-8"?>
<ds:datastoreItem xmlns:ds="http://schemas.openxmlformats.org/officeDocument/2006/customXml" ds:itemID="{93F09D06-CE19-473A-8700-C6341BE2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65446faf-de5a-4ff8-8564-bcfd1c270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DE400-C645-423D-86EB-4A9938A82A86}">
  <ds:schemaRefs>
    <ds:schemaRef ds:uri="http://schemas.openxmlformats.org/officeDocument/2006/bibliography"/>
  </ds:schemaRefs>
</ds:datastoreItem>
</file>

<file path=customXml/itemProps4.xml><?xml version="1.0" encoding="utf-8"?>
<ds:datastoreItem xmlns:ds="http://schemas.openxmlformats.org/officeDocument/2006/customXml" ds:itemID="{09D3D00C-A104-47A5-9E0C-CADB77776FC3}">
  <ds:schemaRefs>
    <ds:schemaRef ds:uri="http://schemas.microsoft.com/office/2006/metadata/properties"/>
    <ds:schemaRef ds:uri="http://schemas.microsoft.com/office/infopath/2007/PartnerControls"/>
    <ds:schemaRef ds:uri="65446faf-de5a-4ff8-8564-bcfd1c270a88"/>
    <ds:schemaRef ds:uri="264c5323-e590-4694-88b8-b70f18bb79bc"/>
  </ds:schemaRefs>
</ds:datastoreItem>
</file>

<file path=customXml/itemProps5.xml><?xml version="1.0" encoding="utf-8"?>
<ds:datastoreItem xmlns:ds="http://schemas.openxmlformats.org/officeDocument/2006/customXml" ds:itemID="{ED008BD4-B68C-4D83-A5E0-91F73FE41E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House Inverkeithing-Public-Notice</dc:title>
  <dc:subject/>
  <dc:creator>Charlotte Yeaman</dc:creator>
  <cp:keywords/>
  <dc:description/>
  <cp:lastModifiedBy>Yvonne Gray</cp:lastModifiedBy>
  <cp:revision>5</cp:revision>
  <dcterms:created xsi:type="dcterms:W3CDTF">2024-09-24T16:04:00Z</dcterms:created>
  <dcterms:modified xsi:type="dcterms:W3CDTF">2025-01-13T12:42:00Z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0x010100A2637EAA83360140BB49E0F830C79BBC010033F9F8153D952F448D17F80433C35A9A</vt:lpwstr>
  </property>
  <property fmtid="{D5CDD505-2E9C-101B-9397-08002B2CF9AE}" pid="3" name="GrammarlyDocumentId">
    <vt:lpwstr>4af23dbedc713a6d61fabf828159b7084f23974923d6d93b7878c33ba4b65137</vt:lpwstr>
  </property>
  <property fmtid="{D5CDD505-2E9C-101B-9397-08002B2CF9AE}" pid="4" name="_dlc_policyId">
    <vt:lpwstr>/sites/comprov/co-in-dc/Community Empowerment Act</vt:lpwstr>
  </property>
  <property fmtid="{D5CDD505-2E9C-101B-9397-08002B2CF9AE}" pid="5" name="ItemRetentionFormula">
    <vt:lpwstr>&lt;formula id="Microsoft.Office.RecordsManagement.PolicyFeatures.Expiration.Formula.BuiltIn"&gt;&lt;number&gt;1&lt;/number&gt;&lt;property&gt;ClosedDateOpt&lt;/property&gt;&lt;propertyId&gt;00000000-0000-0000-0000-000000000000&lt;/propertyId&gt;&lt;period&gt;days&lt;/period&gt;&lt;/formula&gt;</vt:lpwstr>
  </property>
</Properties>
</file>