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0FD2" w14:textId="77777777" w:rsidR="00326C7E" w:rsidRPr="006B4E69" w:rsidRDefault="00326C7E" w:rsidP="00326C7E">
      <w:pPr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THE COMMUNITY EMPOWERMENT (SCOTLAND) ACT 2015</w:t>
      </w:r>
    </w:p>
    <w:p w14:paraId="3DEEB757" w14:textId="0DCB8E2B" w:rsidR="00326C7E" w:rsidRDefault="005C3D1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DISPOSAL</w:t>
      </w:r>
      <w:r w:rsidR="00326C7E" w:rsidRPr="006B4E69">
        <w:rPr>
          <w:rFonts w:ascii="Arial" w:hAnsi="Arial" w:cs="Arial"/>
          <w:b/>
          <w:sz w:val="24"/>
          <w:szCs w:val="24"/>
        </w:rPr>
        <w:t xml:space="preserve"> OF COMMON GOOD PROPERTY</w:t>
      </w:r>
    </w:p>
    <w:p w14:paraId="09FC6C76" w14:textId="77777777" w:rsidR="00326C7E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237F0" w14:textId="0921F6D8" w:rsidR="00326C7E" w:rsidRDefault="00987F48" w:rsidP="00326C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5137906"/>
      <w:r w:rsidRPr="00987F48">
        <w:rPr>
          <w:rFonts w:ascii="Arial" w:hAnsi="Arial" w:cs="Arial"/>
          <w:b/>
          <w:bCs/>
          <w:sz w:val="24"/>
          <w:szCs w:val="24"/>
        </w:rPr>
        <w:t>Pittenweem Old Town Hall and Community Library</w:t>
      </w:r>
    </w:p>
    <w:bookmarkEnd w:id="0"/>
    <w:p w14:paraId="770779C2" w14:textId="77777777" w:rsidR="00987F48" w:rsidRPr="003C58C8" w:rsidRDefault="00987F48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9C192" w14:textId="5A1649E9" w:rsidR="00326C7E" w:rsidRDefault="00326C7E" w:rsidP="37DBAC7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37DBAC74">
        <w:rPr>
          <w:rFonts w:ascii="Arial" w:hAnsi="Arial" w:cs="Arial"/>
          <w:b/>
          <w:bCs/>
          <w:sz w:val="24"/>
          <w:szCs w:val="24"/>
          <w:u w:val="single"/>
        </w:rPr>
        <w:t>DECISION NOTIC</w:t>
      </w:r>
      <w:r w:rsidR="04A3EAD0" w:rsidRPr="37DBAC74"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p w14:paraId="2E3F7E47" w14:textId="394C300E" w:rsidR="37DBAC74" w:rsidRDefault="37DBAC74" w:rsidP="37DBAC74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FDFF1C" w14:textId="18105D04" w:rsidR="37DBAC74" w:rsidRDefault="37DBAC74" w:rsidP="37DBAC74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1309D6" w14:textId="64845DFD" w:rsidR="00326C7E" w:rsidRDefault="04A3EAD0" w:rsidP="37DBAC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7DBAC74">
        <w:rPr>
          <w:rFonts w:ascii="Arial" w:hAnsi="Arial" w:cs="Arial"/>
          <w:b/>
          <w:bCs/>
          <w:sz w:val="24"/>
          <w:szCs w:val="24"/>
        </w:rPr>
        <w:t xml:space="preserve">Lease of Property </w:t>
      </w:r>
      <w:r w:rsidR="00C06111">
        <w:rPr>
          <w:rFonts w:ascii="Arial" w:hAnsi="Arial" w:cs="Arial"/>
          <w:b/>
          <w:bCs/>
          <w:sz w:val="24"/>
          <w:szCs w:val="24"/>
        </w:rPr>
        <w:t>Proposal</w:t>
      </w:r>
      <w:r w:rsidRPr="37DBAC74">
        <w:rPr>
          <w:rFonts w:ascii="Arial" w:hAnsi="Arial" w:cs="Arial"/>
          <w:b/>
          <w:bCs/>
          <w:sz w:val="24"/>
          <w:szCs w:val="24"/>
        </w:rPr>
        <w:t>:</w:t>
      </w:r>
    </w:p>
    <w:p w14:paraId="7789FC0C" w14:textId="71530A00" w:rsidR="00326C7E" w:rsidRDefault="00326C7E" w:rsidP="00326C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 xml:space="preserve">Fife Council </w:t>
      </w:r>
      <w:r w:rsidR="00C06111">
        <w:rPr>
          <w:rFonts w:ascii="Arial" w:hAnsi="Arial" w:cs="Arial"/>
          <w:sz w:val="24"/>
          <w:szCs w:val="24"/>
        </w:rPr>
        <w:t xml:space="preserve">intend to grant a lease to </w:t>
      </w:r>
      <w:r w:rsidR="00987F48" w:rsidRPr="00987F48">
        <w:rPr>
          <w:rFonts w:ascii="Arial" w:hAnsi="Arial" w:cs="Arial"/>
          <w:sz w:val="24"/>
          <w:szCs w:val="24"/>
        </w:rPr>
        <w:t xml:space="preserve">Pittenweem Community Library, Royal Burgh of Pittenweem Arts Festival and East Neuk Model Railway Club (existing tenants) </w:t>
      </w:r>
      <w:r w:rsidR="00C06111">
        <w:rPr>
          <w:rFonts w:ascii="Arial" w:hAnsi="Arial" w:cs="Arial"/>
          <w:sz w:val="24"/>
          <w:szCs w:val="24"/>
        </w:rPr>
        <w:t xml:space="preserve">at </w:t>
      </w:r>
      <w:r w:rsidR="00987F48" w:rsidRPr="00987F48">
        <w:rPr>
          <w:rFonts w:ascii="Arial" w:hAnsi="Arial" w:cs="Arial"/>
          <w:sz w:val="24"/>
          <w:szCs w:val="24"/>
        </w:rPr>
        <w:t>Pittenweem Old Town Hall and Community Library</w:t>
      </w:r>
      <w:r w:rsidR="00987F48">
        <w:rPr>
          <w:rFonts w:ascii="Arial" w:hAnsi="Arial" w:cs="Arial"/>
          <w:sz w:val="24"/>
          <w:szCs w:val="24"/>
        </w:rPr>
        <w:t xml:space="preserve">, which is </w:t>
      </w:r>
      <w:r w:rsidRPr="37DBAC74">
        <w:rPr>
          <w:rFonts w:ascii="Arial" w:hAnsi="Arial" w:cs="Arial"/>
          <w:sz w:val="24"/>
          <w:szCs w:val="24"/>
        </w:rPr>
        <w:t xml:space="preserve">Common Good property. The Council undertook a consultation under Section 104 of the Community Empowerment (Scotland) Act 2015.  </w:t>
      </w:r>
    </w:p>
    <w:p w14:paraId="03973E44" w14:textId="77777777"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C6B60" w14:textId="77777777"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03651" w14:textId="046735AB" w:rsidR="00AD66B2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 xml:space="preserve">Disposal </w:t>
      </w:r>
      <w:r w:rsidR="00C06111">
        <w:rPr>
          <w:rFonts w:ascii="Arial" w:hAnsi="Arial" w:cs="Arial"/>
          <w:b/>
          <w:sz w:val="24"/>
          <w:szCs w:val="24"/>
        </w:rPr>
        <w:t>by way of lease</w:t>
      </w:r>
      <w:r w:rsidRPr="006B4E69">
        <w:rPr>
          <w:rFonts w:ascii="Arial" w:hAnsi="Arial" w:cs="Arial"/>
          <w:b/>
          <w:sz w:val="24"/>
          <w:szCs w:val="24"/>
        </w:rPr>
        <w:t>:</w:t>
      </w:r>
    </w:p>
    <w:p w14:paraId="06829859" w14:textId="77777777" w:rsidR="00987F48" w:rsidRPr="006B4E69" w:rsidRDefault="00987F48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B5866A" w14:textId="2E450E64" w:rsidR="00987F48" w:rsidRDefault="00C06111" w:rsidP="00987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6111">
        <w:rPr>
          <w:rFonts w:ascii="Arial" w:hAnsi="Arial" w:cs="Arial"/>
          <w:sz w:val="24"/>
          <w:szCs w:val="24"/>
        </w:rPr>
        <w:t xml:space="preserve">The Council owns the </w:t>
      </w:r>
      <w:r w:rsidR="00987F48" w:rsidRPr="00987F48">
        <w:rPr>
          <w:rFonts w:ascii="Arial" w:hAnsi="Arial" w:cs="Arial"/>
          <w:sz w:val="24"/>
          <w:szCs w:val="24"/>
        </w:rPr>
        <w:t xml:space="preserve">Pittenweem Old Town Hall and Community Library, </w:t>
      </w:r>
      <w:r w:rsidR="005C3D1E" w:rsidRPr="00987F48">
        <w:rPr>
          <w:rFonts w:ascii="Arial" w:hAnsi="Arial" w:cs="Arial"/>
          <w:sz w:val="24"/>
          <w:szCs w:val="24"/>
        </w:rPr>
        <w:t>Pittenweem</w:t>
      </w:r>
      <w:r w:rsidR="005C3D1E">
        <w:rPr>
          <w:rFonts w:ascii="Arial" w:hAnsi="Arial" w:cs="Arial"/>
          <w:sz w:val="24"/>
          <w:szCs w:val="24"/>
        </w:rPr>
        <w:t>.</w:t>
      </w:r>
      <w:r w:rsidR="005C3D1E" w:rsidRPr="00C06111">
        <w:rPr>
          <w:rFonts w:ascii="Arial" w:hAnsi="Arial" w:cs="Arial"/>
          <w:sz w:val="24"/>
          <w:szCs w:val="24"/>
        </w:rPr>
        <w:t xml:space="preserve"> The</w:t>
      </w:r>
      <w:r w:rsidRPr="00C06111">
        <w:rPr>
          <w:rFonts w:ascii="Arial" w:hAnsi="Arial" w:cs="Arial"/>
          <w:sz w:val="24"/>
          <w:szCs w:val="24"/>
        </w:rPr>
        <w:t xml:space="preserve"> subjects comprise a double storey </w:t>
      </w:r>
      <w:r w:rsidR="00987F48">
        <w:rPr>
          <w:rFonts w:ascii="Arial" w:hAnsi="Arial" w:cs="Arial"/>
          <w:sz w:val="24"/>
          <w:szCs w:val="24"/>
        </w:rPr>
        <w:t xml:space="preserve">building of stone construction </w:t>
      </w:r>
      <w:r w:rsidRPr="00C06111">
        <w:rPr>
          <w:rFonts w:ascii="Arial" w:hAnsi="Arial" w:cs="Arial"/>
          <w:sz w:val="24"/>
          <w:szCs w:val="24"/>
        </w:rPr>
        <w:t>.</w:t>
      </w:r>
    </w:p>
    <w:p w14:paraId="3B1AEA35" w14:textId="77777777" w:rsidR="00987F48" w:rsidRDefault="00987F48" w:rsidP="00987F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DF1C2" w14:textId="1BF257B1" w:rsidR="00987F48" w:rsidRPr="00987F48" w:rsidRDefault="00C06111" w:rsidP="00987F4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06111">
        <w:rPr>
          <w:rFonts w:ascii="Arial" w:hAnsi="Arial" w:cs="Arial"/>
          <w:sz w:val="24"/>
          <w:szCs w:val="24"/>
        </w:rPr>
        <w:t xml:space="preserve"> </w:t>
      </w:r>
      <w:r w:rsidR="00987F48" w:rsidRPr="00987F48">
        <w:rPr>
          <w:rFonts w:ascii="Arial" w:hAnsi="Arial" w:cs="Arial"/>
          <w:sz w:val="24"/>
          <w:szCs w:val="24"/>
          <w:u w:val="single"/>
        </w:rPr>
        <w:t>Ground Floor – Pittenweem Community Library</w:t>
      </w:r>
    </w:p>
    <w:p w14:paraId="59F09E41" w14:textId="6C3749E3" w:rsidR="00987F48" w:rsidRPr="00987F48" w:rsidRDefault="00987F48" w:rsidP="00987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7F48">
        <w:rPr>
          <w:rFonts w:ascii="Arial" w:hAnsi="Arial" w:cs="Arial"/>
          <w:sz w:val="24"/>
          <w:szCs w:val="24"/>
        </w:rPr>
        <w:t xml:space="preserve">The property has been used by the library for the past 5 years. The ground floor library provides </w:t>
      </w:r>
      <w:r w:rsidR="005C3D1E">
        <w:rPr>
          <w:rFonts w:ascii="Arial" w:hAnsi="Arial" w:cs="Arial"/>
          <w:sz w:val="24"/>
          <w:szCs w:val="24"/>
        </w:rPr>
        <w:t xml:space="preserve">a </w:t>
      </w:r>
      <w:r w:rsidRPr="00987F48">
        <w:rPr>
          <w:rFonts w:ascii="Arial" w:hAnsi="Arial" w:cs="Arial"/>
          <w:sz w:val="24"/>
          <w:szCs w:val="24"/>
        </w:rPr>
        <w:t xml:space="preserve">café </w:t>
      </w:r>
      <w:r w:rsidR="005C3D1E" w:rsidRPr="00987F48">
        <w:rPr>
          <w:rFonts w:ascii="Arial" w:hAnsi="Arial" w:cs="Arial"/>
          <w:sz w:val="24"/>
          <w:szCs w:val="24"/>
        </w:rPr>
        <w:t>and library</w:t>
      </w:r>
      <w:r w:rsidRPr="00987F48">
        <w:rPr>
          <w:rFonts w:ascii="Arial" w:hAnsi="Arial" w:cs="Arial"/>
          <w:sz w:val="24"/>
          <w:szCs w:val="24"/>
        </w:rPr>
        <w:t xml:space="preserve"> for the local community.</w:t>
      </w:r>
    </w:p>
    <w:p w14:paraId="7EF40A56" w14:textId="77777777" w:rsidR="00987F48" w:rsidRPr="00987F48" w:rsidRDefault="00987F48" w:rsidP="00987F4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87F48">
        <w:rPr>
          <w:rFonts w:ascii="Arial" w:hAnsi="Arial" w:cs="Arial"/>
          <w:sz w:val="24"/>
          <w:szCs w:val="24"/>
          <w:u w:val="single"/>
        </w:rPr>
        <w:t>First Floor</w:t>
      </w:r>
    </w:p>
    <w:p w14:paraId="733D8691" w14:textId="598AC219" w:rsidR="00987F48" w:rsidRPr="00987F48" w:rsidRDefault="00987F48" w:rsidP="00987F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7F48">
        <w:rPr>
          <w:rFonts w:ascii="Arial" w:hAnsi="Arial" w:cs="Arial"/>
          <w:sz w:val="24"/>
          <w:szCs w:val="24"/>
        </w:rPr>
        <w:t>The upper floor</w:t>
      </w:r>
      <w:r>
        <w:rPr>
          <w:rFonts w:ascii="Arial" w:hAnsi="Arial" w:cs="Arial"/>
          <w:sz w:val="24"/>
          <w:szCs w:val="24"/>
        </w:rPr>
        <w:t xml:space="preserve"> </w:t>
      </w:r>
      <w:r w:rsidR="005C3D1E">
        <w:rPr>
          <w:rFonts w:ascii="Arial" w:hAnsi="Arial" w:cs="Arial"/>
          <w:sz w:val="24"/>
          <w:szCs w:val="24"/>
        </w:rPr>
        <w:t xml:space="preserve">has </w:t>
      </w:r>
      <w:r w:rsidR="005C3D1E" w:rsidRPr="00987F48">
        <w:rPr>
          <w:rFonts w:ascii="Arial" w:hAnsi="Arial" w:cs="Arial"/>
          <w:sz w:val="24"/>
          <w:szCs w:val="24"/>
        </w:rPr>
        <w:t>pr</w:t>
      </w:r>
      <w:r w:rsidR="005C3D1E">
        <w:rPr>
          <w:rFonts w:ascii="Arial" w:hAnsi="Arial" w:cs="Arial"/>
          <w:sz w:val="24"/>
          <w:szCs w:val="24"/>
        </w:rPr>
        <w:t xml:space="preserve">ovides </w:t>
      </w:r>
      <w:proofErr w:type="gramStart"/>
      <w:r>
        <w:rPr>
          <w:rFonts w:ascii="Arial" w:hAnsi="Arial" w:cs="Arial"/>
          <w:sz w:val="24"/>
          <w:szCs w:val="24"/>
        </w:rPr>
        <w:t xml:space="preserve">accommodation </w:t>
      </w:r>
      <w:r w:rsidRPr="00987F48">
        <w:rPr>
          <w:rFonts w:ascii="Arial" w:hAnsi="Arial" w:cs="Arial"/>
          <w:sz w:val="24"/>
          <w:szCs w:val="24"/>
        </w:rPr>
        <w:t xml:space="preserve"> for</w:t>
      </w:r>
      <w:proofErr w:type="gramEnd"/>
      <w:r w:rsidRPr="00987F48">
        <w:rPr>
          <w:rFonts w:ascii="Arial" w:hAnsi="Arial" w:cs="Arial"/>
          <w:sz w:val="24"/>
          <w:szCs w:val="24"/>
        </w:rPr>
        <w:t xml:space="preserve"> the Railway Club and Arts </w:t>
      </w:r>
      <w:r>
        <w:rPr>
          <w:rFonts w:ascii="Arial" w:hAnsi="Arial" w:cs="Arial"/>
          <w:sz w:val="24"/>
          <w:szCs w:val="24"/>
        </w:rPr>
        <w:t>F</w:t>
      </w:r>
      <w:r w:rsidRPr="00987F48">
        <w:rPr>
          <w:rFonts w:ascii="Arial" w:hAnsi="Arial" w:cs="Arial"/>
          <w:sz w:val="24"/>
          <w:szCs w:val="24"/>
        </w:rPr>
        <w:t xml:space="preserve">estival for the past 23 years, and </w:t>
      </w:r>
      <w:r w:rsidR="005C3D1E">
        <w:rPr>
          <w:rFonts w:ascii="Arial" w:hAnsi="Arial" w:cs="Arial"/>
          <w:sz w:val="24"/>
          <w:szCs w:val="24"/>
        </w:rPr>
        <w:t xml:space="preserve">is an </w:t>
      </w:r>
      <w:r w:rsidRPr="00987F48">
        <w:rPr>
          <w:rFonts w:ascii="Arial" w:hAnsi="Arial" w:cs="Arial"/>
          <w:sz w:val="24"/>
          <w:szCs w:val="24"/>
        </w:rPr>
        <w:t xml:space="preserve">administration base for the Arts Festival and a home for Model Railway enthusiasts. </w:t>
      </w:r>
    </w:p>
    <w:p w14:paraId="5D63C100" w14:textId="1A60564C" w:rsidR="007125E2" w:rsidRPr="00AD66B2" w:rsidRDefault="007125E2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2CF628" w14:textId="36D47750" w:rsidR="00AD66B2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66B2">
        <w:rPr>
          <w:rFonts w:ascii="Arial" w:hAnsi="Arial" w:cs="Arial"/>
          <w:b/>
          <w:sz w:val="24"/>
          <w:szCs w:val="24"/>
        </w:rPr>
        <w:t xml:space="preserve">Decision:  </w:t>
      </w:r>
    </w:p>
    <w:p w14:paraId="6E066214" w14:textId="69576C40" w:rsidR="00AD66B2" w:rsidRDefault="00EC7EDF" w:rsidP="37DBAC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>As no representations have been received the Council will proceed with the lease</w:t>
      </w:r>
      <w:r w:rsidR="005C3D1E">
        <w:rPr>
          <w:rFonts w:ascii="Arial" w:hAnsi="Arial" w:cs="Arial"/>
          <w:sz w:val="24"/>
          <w:szCs w:val="24"/>
        </w:rPr>
        <w:t>s on this property</w:t>
      </w:r>
      <w:r w:rsidR="7748A29D" w:rsidRPr="37DBAC74">
        <w:rPr>
          <w:rFonts w:ascii="Arial" w:hAnsi="Arial" w:cs="Arial"/>
          <w:sz w:val="24"/>
          <w:szCs w:val="24"/>
        </w:rPr>
        <w:t>.</w:t>
      </w:r>
      <w:r w:rsidRPr="37DBAC74">
        <w:rPr>
          <w:rFonts w:ascii="Arial" w:hAnsi="Arial" w:cs="Arial"/>
          <w:sz w:val="24"/>
          <w:szCs w:val="24"/>
        </w:rPr>
        <w:t xml:space="preserve"> </w:t>
      </w:r>
    </w:p>
    <w:p w14:paraId="7309FDC6" w14:textId="175CD9D2" w:rsidR="37DBAC74" w:rsidRDefault="37DBAC74" w:rsidP="37DBA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4D2F0" w14:textId="08A399C8" w:rsidR="262BED5E" w:rsidRDefault="262BED5E" w:rsidP="37DBAC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14">
        <w:rPr>
          <w:rFonts w:ascii="Arial" w:hAnsi="Arial" w:cs="Arial"/>
          <w:b/>
          <w:bCs/>
          <w:sz w:val="24"/>
          <w:szCs w:val="24"/>
        </w:rPr>
        <w:t>Dated</w:t>
      </w:r>
      <w:r w:rsidR="007F4014">
        <w:rPr>
          <w:rFonts w:ascii="Arial" w:hAnsi="Arial" w:cs="Arial"/>
          <w:sz w:val="24"/>
          <w:szCs w:val="24"/>
        </w:rPr>
        <w:t>:  16</w:t>
      </w:r>
      <w:r w:rsidR="007F4014" w:rsidRPr="007F4014">
        <w:rPr>
          <w:rFonts w:ascii="Arial" w:hAnsi="Arial" w:cs="Arial"/>
          <w:sz w:val="24"/>
          <w:szCs w:val="24"/>
          <w:vertAlign w:val="superscript"/>
        </w:rPr>
        <w:t>th</w:t>
      </w:r>
      <w:r w:rsidR="007F4014">
        <w:rPr>
          <w:rFonts w:ascii="Arial" w:hAnsi="Arial" w:cs="Arial"/>
          <w:sz w:val="24"/>
          <w:szCs w:val="24"/>
        </w:rPr>
        <w:t xml:space="preserve"> May 2023</w:t>
      </w:r>
    </w:p>
    <w:p w14:paraId="05ED8252" w14:textId="77777777" w:rsidR="00AD66B2" w:rsidRDefault="00AD66B2" w:rsidP="00AD66B2"/>
    <w:p w14:paraId="03AD2A62" w14:textId="77777777" w:rsidR="00AD66B2" w:rsidRDefault="00AD66B2"/>
    <w:sectPr w:rsidR="00AD6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0D52"/>
    <w:multiLevelType w:val="hybridMultilevel"/>
    <w:tmpl w:val="0AB897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21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9"/>
    <w:rsid w:val="00063CC0"/>
    <w:rsid w:val="00326C7E"/>
    <w:rsid w:val="004519D1"/>
    <w:rsid w:val="005C3D1E"/>
    <w:rsid w:val="007125E2"/>
    <w:rsid w:val="007F4014"/>
    <w:rsid w:val="00987F48"/>
    <w:rsid w:val="00AD66B2"/>
    <w:rsid w:val="00B47343"/>
    <w:rsid w:val="00C06111"/>
    <w:rsid w:val="00C439CB"/>
    <w:rsid w:val="00C72159"/>
    <w:rsid w:val="00CD5039"/>
    <w:rsid w:val="00EC7EDF"/>
    <w:rsid w:val="01FBEE4D"/>
    <w:rsid w:val="04A3EAD0"/>
    <w:rsid w:val="262BED5E"/>
    <w:rsid w:val="34A40BB2"/>
    <w:rsid w:val="37DBAC74"/>
    <w:rsid w:val="4F3BAC58"/>
    <w:rsid w:val="7748A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0013"/>
  <w15:chartTrackingRefBased/>
  <w15:docId w15:val="{C6714FBC-4559-4D7C-AFBE-576CBAB4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 LastSyncTimeStamp="2019-07-18T14:10:51.41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745C6EE0ABC543499615069429F64F0B" ma:contentTypeVersion="16" ma:contentTypeDescription="" ma:contentTypeScope="" ma:versionID="2c247bbca164fc3684fff8a6a1a200df">
  <xsd:schema xmlns:xsd="http://www.w3.org/2001/XMLSchema" xmlns:xs="http://www.w3.org/2001/XMLSchema" xmlns:p="http://schemas.microsoft.com/office/2006/metadata/properties" xmlns:ns2="264c5323-e590-4694-88b8-b70f18bb79bc" targetNamespace="http://schemas.microsoft.com/office/2006/metadata/properties" ma:root="true" ma:fieldsID="4ebef6946ef8757db143a234fccac43d" ns2:_="">
    <xsd:import namespace="264c5323-e590-4694-88b8-b70f18bb79bc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DestructionDate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DestructionDateReq" ma:index="9" ma:displayName="Destruction Date*" ma:format="DateOnly" ma:internalName="DestructionDateReq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ructionDateReq xmlns="264c5323-e590-4694-88b8-b70f18bb79bc">2027-02-05T00:00:00+00:00</DestructionDateReq>
    <Protective_x0020_Marking xmlns="264c5323-e590-4694-88b8-b70f18bb79bc">OFFICIAL</Protective_x0020_Mark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772F1-1DA1-4BD6-B4D9-70D422347A1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0724E67-2B4F-4F6B-913C-07B991CF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E0763-C2DC-4124-BCE6-353ACA9C44DD}">
  <ds:schemaRefs>
    <ds:schemaRef ds:uri="http://schemas.microsoft.com/office/2006/metadata/properties"/>
    <ds:schemaRef ds:uri="http://schemas.microsoft.com/office/infopath/2007/PartnerControls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E9E2DDF6-8F3F-4774-9783-1F0808F3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Ramzan</dc:creator>
  <cp:keywords/>
  <dc:description/>
  <cp:lastModifiedBy>Zahida Ramzan</cp:lastModifiedBy>
  <cp:revision>3</cp:revision>
  <dcterms:created xsi:type="dcterms:W3CDTF">2023-05-16T13:14:00Z</dcterms:created>
  <dcterms:modified xsi:type="dcterms:W3CDTF">2023-05-16T13:15:00Z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0x010100A2637EAA83360140BB49E0F830C79BBC0100745C6EE0ABC543499615069429F64F0B</vt:lpwstr>
  </property>
  <property fmtid="{D5CDD505-2E9C-101B-9397-08002B2CF9AE}" pid="3" name="_dlc_policyId">
    <vt:lpwstr>/sites/prop/est-man-dc/EstatesTransitionRepository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estructionDateReq&lt;/property&gt;&lt;propertyId&gt;00000000-0000-0000-0000-000000000000&lt;/propertyId&gt;&lt;period&gt;days&lt;/period&gt;&lt;/formula&gt;</vt:lpwstr>
  </property>
  <property fmtid="{D5CDD505-2E9C-101B-9397-08002B2CF9AE}" pid="5" name="_dlc_ExpireDate">
    <vt:filetime>2027-02-06T00:00:00Z</vt:filetime>
  </property>
</Properties>
</file>