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7BED4" w14:textId="77777777" w:rsidR="00FE14B4" w:rsidRDefault="00244BCE">
      <w:pPr>
        <w:tabs>
          <w:tab w:val="left" w:pos="8222"/>
          <w:tab w:val="right" w:pos="10980"/>
        </w:tabs>
        <w:ind w:left="142"/>
        <w:rPr>
          <w:sz w:val="24"/>
        </w:rPr>
      </w:pPr>
      <w:r>
        <w:rPr>
          <w:sz w:val="24"/>
        </w:rPr>
        <w:t xml:space="preserve"> </w:t>
      </w:r>
    </w:p>
    <w:p w14:paraId="3C60CF6A" w14:textId="77777777" w:rsidR="00FE14B4" w:rsidRDefault="007053AA" w:rsidP="00FE14B4">
      <w:pPr>
        <w:ind w:right="-151"/>
      </w:pPr>
      <w:r>
        <w:t xml:space="preserve">SHD6 – Version </w:t>
      </w:r>
      <w:r w:rsidR="00FC66E0">
        <w:t>2.</w:t>
      </w:r>
      <w:r w:rsidR="004A2215">
        <w:t>2</w:t>
      </w:r>
      <w:r w:rsidR="00FC66E0">
        <w:t xml:space="preserve"> (</w:t>
      </w:r>
      <w:r w:rsidR="004A2215">
        <w:t>01.04.2024</w:t>
      </w:r>
      <w:r w:rsidR="00FE14B4" w:rsidRPr="00265D4F">
        <w:t>)</w:t>
      </w:r>
    </w:p>
    <w:p w14:paraId="6901EDD9" w14:textId="77777777" w:rsidR="00FE14B4" w:rsidRPr="003B5862" w:rsidRDefault="00FE14B4" w:rsidP="00FE14B4">
      <w:pPr>
        <w:ind w:left="284" w:right="163"/>
        <w:rPr>
          <w:sz w:val="18"/>
          <w:szCs w:val="18"/>
        </w:rPr>
      </w:pPr>
    </w:p>
    <w:tbl>
      <w:tblPr>
        <w:tblW w:w="10440" w:type="dxa"/>
        <w:tblInd w:w="108" w:type="dxa"/>
        <w:tblLook w:val="01E0" w:firstRow="1" w:lastRow="1" w:firstColumn="1" w:lastColumn="1" w:noHBand="0" w:noVBand="0"/>
      </w:tblPr>
      <w:tblGrid>
        <w:gridCol w:w="7276"/>
        <w:gridCol w:w="3164"/>
      </w:tblGrid>
      <w:tr w:rsidR="00FE14B4" w:rsidRPr="00265D4F" w14:paraId="0D44B1FB" w14:textId="77777777" w:rsidTr="00A32C6E">
        <w:trPr>
          <w:trHeight w:val="1020"/>
        </w:trPr>
        <w:tc>
          <w:tcPr>
            <w:tcW w:w="7276" w:type="dxa"/>
            <w:shd w:val="clear" w:color="auto" w:fill="auto"/>
            <w:vAlign w:val="center"/>
          </w:tcPr>
          <w:p w14:paraId="0A0E7D98" w14:textId="77777777" w:rsidR="00FE14B4" w:rsidRPr="00A32C6E" w:rsidRDefault="00FE14B4" w:rsidP="00A32C6E">
            <w:pPr>
              <w:ind w:left="34"/>
              <w:jc w:val="center"/>
              <w:rPr>
                <w:b/>
                <w:sz w:val="28"/>
                <w:szCs w:val="28"/>
              </w:rPr>
            </w:pPr>
            <w:r w:rsidRPr="00A32C6E">
              <w:rPr>
                <w:b/>
                <w:sz w:val="28"/>
                <w:szCs w:val="28"/>
              </w:rPr>
              <w:t>Guidance Notes for Applicants</w:t>
            </w:r>
          </w:p>
          <w:p w14:paraId="68F4E8F0" w14:textId="77777777" w:rsidR="00FE14B4" w:rsidRPr="00A32C6E" w:rsidRDefault="00FE14B4" w:rsidP="00A32C6E">
            <w:pPr>
              <w:ind w:left="34"/>
              <w:jc w:val="center"/>
              <w:rPr>
                <w:b/>
              </w:rPr>
            </w:pPr>
            <w:r w:rsidRPr="00A32C6E">
              <w:rPr>
                <w:b/>
                <w:sz w:val="28"/>
                <w:szCs w:val="28"/>
              </w:rPr>
              <w:t>Second Hand Dealers Licence</w:t>
            </w:r>
          </w:p>
        </w:tc>
        <w:tc>
          <w:tcPr>
            <w:tcW w:w="3164" w:type="dxa"/>
            <w:shd w:val="clear" w:color="auto" w:fill="auto"/>
            <w:vAlign w:val="center"/>
          </w:tcPr>
          <w:p w14:paraId="16992C49" w14:textId="662FC3DF" w:rsidR="00FE14B4" w:rsidRPr="00265D4F" w:rsidRDefault="003C6E97" w:rsidP="00A32C6E">
            <w:pPr>
              <w:ind w:right="-16"/>
              <w:jc w:val="center"/>
            </w:pPr>
            <w:r w:rsidRPr="00265D4F">
              <w:rPr>
                <w:noProof/>
              </w:rPr>
              <w:drawing>
                <wp:inline distT="0" distB="0" distL="0" distR="0" wp14:anchorId="5B342957" wp14:editId="2836A34F">
                  <wp:extent cx="1200150" cy="600075"/>
                  <wp:effectExtent l="0" t="0" r="0" b="0"/>
                  <wp:docPr id="1" name="Picture 1"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fe Counci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0150" cy="600075"/>
                          </a:xfrm>
                          <a:prstGeom prst="rect">
                            <a:avLst/>
                          </a:prstGeom>
                          <a:noFill/>
                          <a:ln>
                            <a:noFill/>
                          </a:ln>
                        </pic:spPr>
                      </pic:pic>
                    </a:graphicData>
                  </a:graphic>
                </wp:inline>
              </w:drawing>
            </w:r>
          </w:p>
        </w:tc>
      </w:tr>
    </w:tbl>
    <w:p w14:paraId="1F6CAC46" w14:textId="77777777" w:rsidR="00FE14B4" w:rsidRPr="00265D4F" w:rsidRDefault="00FE14B4" w:rsidP="00FE14B4">
      <w:pPr>
        <w:ind w:left="284" w:right="-519"/>
        <w:rPr>
          <w:sz w:val="18"/>
          <w:szCs w:val="18"/>
        </w:rPr>
      </w:pPr>
    </w:p>
    <w:p w14:paraId="2719B4DA" w14:textId="77777777" w:rsidR="00FE14B4" w:rsidRPr="001525E5" w:rsidRDefault="00FE14B4" w:rsidP="00FE14B4">
      <w:pPr>
        <w:ind w:right="2"/>
        <w:rPr>
          <w:b/>
        </w:rPr>
      </w:pPr>
      <w:r w:rsidRPr="001525E5">
        <w:rPr>
          <w:b/>
        </w:rPr>
        <w:t>Introduction</w:t>
      </w:r>
    </w:p>
    <w:p w14:paraId="203BC43F" w14:textId="77777777" w:rsidR="00FE14B4" w:rsidRPr="00265D4F" w:rsidRDefault="00FE14B4" w:rsidP="00FE14B4">
      <w:pPr>
        <w:ind w:right="2"/>
      </w:pPr>
      <w:r w:rsidRPr="00265D4F">
        <w:t xml:space="preserve">This guidance is provided for your information only and is not prepared as a substitute for any independent legal advice.  If this is </w:t>
      </w:r>
      <w:proofErr w:type="gramStart"/>
      <w:r w:rsidRPr="00265D4F">
        <w:t>required</w:t>
      </w:r>
      <w:proofErr w:type="gramEnd"/>
      <w:r w:rsidRPr="00265D4F">
        <w:t xml:space="preserve"> you should contact your solicitor.</w:t>
      </w:r>
    </w:p>
    <w:p w14:paraId="2FE46F71" w14:textId="77777777" w:rsidR="00FE14B4" w:rsidRPr="003E00E7" w:rsidRDefault="00FE14B4" w:rsidP="00FE14B4">
      <w:pPr>
        <w:ind w:right="2"/>
      </w:pPr>
    </w:p>
    <w:p w14:paraId="6994119F" w14:textId="77777777" w:rsidR="00FE14B4" w:rsidRDefault="00FE14B4" w:rsidP="00FE14B4">
      <w:pPr>
        <w:ind w:right="2"/>
        <w:rPr>
          <w:b/>
          <w:color w:val="FF0000"/>
        </w:rPr>
      </w:pPr>
      <w:r w:rsidRPr="00265D4F">
        <w:t xml:space="preserve">A </w:t>
      </w:r>
      <w:proofErr w:type="gramStart"/>
      <w:r>
        <w:t>Second Hand</w:t>
      </w:r>
      <w:proofErr w:type="gramEnd"/>
      <w:r>
        <w:t xml:space="preserve"> Dealer’s</w:t>
      </w:r>
      <w:r w:rsidRPr="00265D4F">
        <w:t xml:space="preserve"> licence </w:t>
      </w:r>
      <w:r>
        <w:t xml:space="preserve">is required for the carrying on of a business as a dealer in second hand goods or articles as resolved by Fife Council.  </w:t>
      </w:r>
      <w:r w:rsidR="00153034">
        <w:t>These goods include jewellery, f</w:t>
      </w:r>
      <w:r w:rsidR="00153034" w:rsidRPr="00B3392E">
        <w:t>urniture</w:t>
      </w:r>
      <w:r w:rsidR="00153034">
        <w:t xml:space="preserve">, antiques, clothing, pedal or </w:t>
      </w:r>
      <w:proofErr w:type="gramStart"/>
      <w:r w:rsidR="00153034">
        <w:t>motor c</w:t>
      </w:r>
      <w:r w:rsidR="00153034" w:rsidRPr="00B3392E">
        <w:t>ycles</w:t>
      </w:r>
      <w:proofErr w:type="gramEnd"/>
      <w:r w:rsidR="00153034" w:rsidRPr="00B3392E">
        <w:t xml:space="preserve">, </w:t>
      </w:r>
      <w:r w:rsidR="00153034">
        <w:t>m</w:t>
      </w:r>
      <w:r w:rsidR="00153034" w:rsidRPr="00B3392E">
        <w:t>otor vehicles</w:t>
      </w:r>
      <w:r w:rsidR="00153034">
        <w:t>, books, e</w:t>
      </w:r>
      <w:r w:rsidR="00153034" w:rsidRPr="00B3392E">
        <w:t>lectrical</w:t>
      </w:r>
      <w:r w:rsidR="00153034">
        <w:t xml:space="preserve"> and general</w:t>
      </w:r>
      <w:r w:rsidR="00153034" w:rsidRPr="00B3392E">
        <w:t xml:space="preserve"> goods.  If you are unsure as to whether the goods or articles you propose to deal in are covered by Fife Council’s </w:t>
      </w:r>
      <w:proofErr w:type="gramStart"/>
      <w:r w:rsidR="00153034" w:rsidRPr="00B3392E">
        <w:t>resolution</w:t>
      </w:r>
      <w:proofErr w:type="gramEnd"/>
      <w:r w:rsidR="00153034" w:rsidRPr="00B3392E">
        <w:t xml:space="preserve"> please contact the Licensing Team.</w:t>
      </w:r>
    </w:p>
    <w:p w14:paraId="7074FD37" w14:textId="77777777" w:rsidR="00FE14B4" w:rsidRPr="003B5862" w:rsidRDefault="003B5862" w:rsidP="003B5862">
      <w:pPr>
        <w:tabs>
          <w:tab w:val="left" w:pos="1740"/>
        </w:tabs>
        <w:ind w:right="2"/>
        <w:rPr>
          <w:b/>
          <w:color w:val="FF0000"/>
          <w:sz w:val="18"/>
          <w:szCs w:val="18"/>
        </w:rPr>
      </w:pPr>
      <w:r>
        <w:rPr>
          <w:b/>
          <w:color w:val="FF0000"/>
        </w:rPr>
        <w:tab/>
      </w:r>
    </w:p>
    <w:p w14:paraId="53231BDE" w14:textId="77777777" w:rsidR="00FE14B4" w:rsidRDefault="00FE14B4" w:rsidP="00FE14B4">
      <w:pPr>
        <w:ind w:right="2"/>
      </w:pPr>
      <w:r>
        <w:t xml:space="preserve">A </w:t>
      </w:r>
      <w:proofErr w:type="gramStart"/>
      <w:r>
        <w:t>Second Hand</w:t>
      </w:r>
      <w:proofErr w:type="gramEnd"/>
      <w:r>
        <w:t xml:space="preserve"> Dealer’s licence </w:t>
      </w:r>
      <w:r w:rsidRPr="00C85D39">
        <w:rPr>
          <w:b/>
        </w:rPr>
        <w:t>shall not</w:t>
      </w:r>
      <w:r>
        <w:t xml:space="preserve"> be required for carrying on</w:t>
      </w:r>
    </w:p>
    <w:p w14:paraId="04F0FB47" w14:textId="77777777" w:rsidR="007A7441" w:rsidRDefault="00FE14B4" w:rsidP="00FE14B4">
      <w:pPr>
        <w:numPr>
          <w:ilvl w:val="0"/>
          <w:numId w:val="19"/>
        </w:numPr>
        <w:ind w:right="2"/>
      </w:pPr>
      <w:r>
        <w:t>the business of a pawnbroker (regulated under the Consumer Credit Act 1974)</w:t>
      </w:r>
    </w:p>
    <w:p w14:paraId="2BE48E4A" w14:textId="77777777" w:rsidR="007A7441" w:rsidRDefault="00FE14B4" w:rsidP="00FE14B4">
      <w:pPr>
        <w:numPr>
          <w:ilvl w:val="0"/>
          <w:numId w:val="19"/>
        </w:numPr>
        <w:ind w:right="2"/>
      </w:pPr>
      <w:r>
        <w:t>a business as a wholesale dealer purchasing exclusively from Second Hand Dealers licensed under the Civic Government (</w:t>
      </w:r>
      <w:smartTag w:uri="urn:schemas-microsoft-com:office:smarttags" w:element="place">
        <w:smartTag w:uri="urn:schemas-microsoft-com:office:smarttags" w:element="country-region">
          <w:r>
            <w:t>Scotland</w:t>
          </w:r>
        </w:smartTag>
      </w:smartTag>
      <w:r>
        <w:t>) Act 1982</w:t>
      </w:r>
    </w:p>
    <w:p w14:paraId="7A3368E6" w14:textId="77777777" w:rsidR="007A7441" w:rsidRDefault="00FE14B4" w:rsidP="00FE14B4">
      <w:pPr>
        <w:numPr>
          <w:ilvl w:val="0"/>
          <w:numId w:val="19"/>
        </w:numPr>
        <w:ind w:right="2"/>
      </w:pPr>
      <w:r>
        <w:t>the business of a charity (that is to say, a body which is entered in the Scottish Charity Register)</w:t>
      </w:r>
    </w:p>
    <w:p w14:paraId="214C2C5A" w14:textId="77777777" w:rsidR="007A7441" w:rsidRDefault="00FE14B4" w:rsidP="00FE14B4">
      <w:pPr>
        <w:numPr>
          <w:ilvl w:val="0"/>
          <w:numId w:val="19"/>
        </w:numPr>
        <w:ind w:right="2"/>
      </w:pPr>
      <w:r w:rsidRPr="0083489E">
        <w:t>a business</w:t>
      </w:r>
      <w:r>
        <w:t xml:space="preserve"> as a dealer in second hand goods or articles incidentally to another business</w:t>
      </w:r>
    </w:p>
    <w:p w14:paraId="024E48A6" w14:textId="77777777" w:rsidR="00FE14B4" w:rsidRPr="002E22A8" w:rsidRDefault="00FE14B4" w:rsidP="00FE14B4">
      <w:pPr>
        <w:numPr>
          <w:ilvl w:val="0"/>
          <w:numId w:val="19"/>
        </w:numPr>
        <w:ind w:right="2"/>
      </w:pPr>
      <w:r>
        <w:t xml:space="preserve">a business either of financing the acquisition of goods by means of hire-purchase agreements, conditional sale agreements or credit sale agreements (as defined in section 189(1) of the Consumer </w:t>
      </w:r>
      <w:r w:rsidRPr="002E22A8">
        <w:t>Credit Act 1974) or of financing the use of goods by means of hiring agreements.</w:t>
      </w:r>
    </w:p>
    <w:p w14:paraId="1045B484" w14:textId="77777777" w:rsidR="00FE14B4" w:rsidRPr="002E22A8" w:rsidRDefault="00FE14B4" w:rsidP="00FE14B4">
      <w:pPr>
        <w:ind w:right="2"/>
      </w:pPr>
    </w:p>
    <w:p w14:paraId="5D2AE5E0" w14:textId="77777777" w:rsidR="002E22A8" w:rsidRPr="002E22A8" w:rsidRDefault="002E22A8" w:rsidP="00FE14B4">
      <w:pPr>
        <w:ind w:right="2"/>
      </w:pPr>
      <w:r w:rsidRPr="002E22A8">
        <w:t>A dealer who combines the trade of “second hand dealer”, metal dealer” and/or “itinerant metal dealer” will require a licence for each activity that they carry out.</w:t>
      </w:r>
    </w:p>
    <w:p w14:paraId="51C19C83" w14:textId="77777777" w:rsidR="002E22A8" w:rsidRPr="002E22A8" w:rsidRDefault="002E22A8" w:rsidP="00FE14B4">
      <w:pPr>
        <w:ind w:right="2"/>
      </w:pPr>
    </w:p>
    <w:p w14:paraId="0B9E3B23" w14:textId="77777777" w:rsidR="003B5862" w:rsidRDefault="003B5862" w:rsidP="003B5862">
      <w:pPr>
        <w:ind w:right="392"/>
        <w:rPr>
          <w:b/>
        </w:rPr>
      </w:pPr>
      <w:r w:rsidRPr="00265D4F">
        <w:rPr>
          <w:b/>
        </w:rPr>
        <w:t>Application</w:t>
      </w:r>
    </w:p>
    <w:p w14:paraId="504F769F" w14:textId="77777777" w:rsidR="004A2215" w:rsidRPr="00265D4F" w:rsidRDefault="004A2215" w:rsidP="003B5862">
      <w:pPr>
        <w:ind w:right="392"/>
        <w:rPr>
          <w:b/>
        </w:rPr>
      </w:pPr>
    </w:p>
    <w:p w14:paraId="1386817D" w14:textId="77777777" w:rsidR="003B5862" w:rsidRDefault="003B5862" w:rsidP="003B5862">
      <w:r>
        <w:t>Application fee</w:t>
      </w:r>
      <w:r w:rsidR="00CC4AED">
        <w:t xml:space="preserve">s are </w:t>
      </w:r>
      <w:r>
        <w:t>non-refundable</w:t>
      </w:r>
      <w:r w:rsidR="00CC4AED">
        <w:t xml:space="preserve"> and are </w:t>
      </w:r>
      <w:r>
        <w:t xml:space="preserve">for a </w:t>
      </w:r>
      <w:proofErr w:type="gramStart"/>
      <w:r w:rsidRPr="008B4904">
        <w:t>3 year</w:t>
      </w:r>
      <w:proofErr w:type="gramEnd"/>
      <w:r>
        <w:t xml:space="preserve"> application</w:t>
      </w:r>
    </w:p>
    <w:p w14:paraId="2A225614" w14:textId="77777777" w:rsidR="003B5862" w:rsidRPr="003E00E7" w:rsidRDefault="003B5862" w:rsidP="003B5862">
      <w:pPr>
        <w:ind w:left="630"/>
      </w:pPr>
    </w:p>
    <w:p w14:paraId="024D038D" w14:textId="77777777" w:rsidR="003B5862" w:rsidRDefault="003B5862" w:rsidP="00AD781B">
      <w:pPr>
        <w:ind w:right="61"/>
      </w:pPr>
      <w:r w:rsidRPr="007E6499">
        <w:t>Your ap</w:t>
      </w:r>
      <w:r w:rsidR="00CC4AED">
        <w:t xml:space="preserve">plication </w:t>
      </w:r>
      <w:r w:rsidR="006458E5">
        <w:t>should</w:t>
      </w:r>
      <w:r w:rsidR="00CC4AED">
        <w:t xml:space="preserve"> be lodged</w:t>
      </w:r>
      <w:r w:rsidR="00AD781B">
        <w:t xml:space="preserve"> </w:t>
      </w:r>
      <w:r w:rsidRPr="00B47423">
        <w:t>online at</w:t>
      </w:r>
      <w:r w:rsidR="00AD781B">
        <w:t xml:space="preserve"> this link: </w:t>
      </w:r>
      <w:hyperlink r:id="rId13" w:history="1">
        <w:r w:rsidR="00AD781B">
          <w:rPr>
            <w:rStyle w:val="Hyperlink"/>
          </w:rPr>
          <w:t>Second H</w:t>
        </w:r>
        <w:r w:rsidR="00AD781B">
          <w:rPr>
            <w:rStyle w:val="Hyperlink"/>
          </w:rPr>
          <w:t>a</w:t>
        </w:r>
        <w:r w:rsidR="00AD781B">
          <w:rPr>
            <w:rStyle w:val="Hyperlink"/>
          </w:rPr>
          <w:t>nd Dealer</w:t>
        </w:r>
      </w:hyperlink>
    </w:p>
    <w:p w14:paraId="5F8DFA3C" w14:textId="77777777" w:rsidR="003B5862" w:rsidRPr="003269B8" w:rsidRDefault="003B5862" w:rsidP="003269B8">
      <w:pPr>
        <w:tabs>
          <w:tab w:val="left" w:pos="735"/>
        </w:tabs>
      </w:pPr>
    </w:p>
    <w:p w14:paraId="64C5AA9C" w14:textId="77777777" w:rsidR="00FE14B4" w:rsidRDefault="003B5862" w:rsidP="003B5862">
      <w:pPr>
        <w:pStyle w:val="BodyText"/>
        <w:ind w:right="2"/>
      </w:pPr>
      <w:r w:rsidRPr="001F497C">
        <w:t>Please note that if you apply as a company or partnership then you will have to provide details of the day-to-day manager.  You should be aware that the day-to-day manager is a joint licenceholder and as such if they cease to be so at any time within the duration of the licence then a new application with the applicable fee will be required.</w:t>
      </w:r>
    </w:p>
    <w:p w14:paraId="0E2F1936" w14:textId="77777777" w:rsidR="00F50E95" w:rsidRDefault="00F50E95" w:rsidP="003B5862">
      <w:pPr>
        <w:pStyle w:val="BodyText"/>
        <w:ind w:right="2"/>
      </w:pPr>
    </w:p>
    <w:p w14:paraId="3FE6EDBB" w14:textId="77777777" w:rsidR="00F50E95" w:rsidRPr="00AF3EA0" w:rsidRDefault="00F50E95" w:rsidP="00F50E95">
      <w:pPr>
        <w:ind w:right="163"/>
        <w:rPr>
          <w:b/>
        </w:rPr>
      </w:pPr>
      <w:r w:rsidRPr="00AF3EA0">
        <w:rPr>
          <w:b/>
        </w:rPr>
        <w:t xml:space="preserve">Register of Applications </w:t>
      </w:r>
    </w:p>
    <w:p w14:paraId="193AF2DB" w14:textId="77777777" w:rsidR="00F50E95" w:rsidRDefault="00F50E95" w:rsidP="00AD781B">
      <w:pPr>
        <w:ind w:right="163"/>
      </w:pPr>
      <w:r w:rsidRPr="00AF3EA0">
        <w:t>Fife Council will keep a register of applications in which it will enter the date of receipt, the name and address of the applicant, the decision, the issue date and duration of the licence, and a note of any suspension, variation or surrender of the licence.  This information is available for inspection by any member of the public.</w:t>
      </w:r>
    </w:p>
    <w:p w14:paraId="05837FD2" w14:textId="77777777" w:rsidR="00AD781B" w:rsidRDefault="00AD781B" w:rsidP="00AD781B">
      <w:pPr>
        <w:ind w:right="163"/>
        <w:rPr>
          <w:b/>
        </w:rPr>
      </w:pPr>
    </w:p>
    <w:p w14:paraId="20CB60F9" w14:textId="77777777" w:rsidR="00FE14B4" w:rsidRDefault="00FE14B4" w:rsidP="00FE14B4">
      <w:pPr>
        <w:pStyle w:val="BodyText"/>
        <w:tabs>
          <w:tab w:val="left" w:pos="720"/>
        </w:tabs>
        <w:ind w:right="2"/>
      </w:pPr>
      <w:r w:rsidRPr="005A3583">
        <w:rPr>
          <w:b/>
        </w:rPr>
        <w:t xml:space="preserve">Notification to the </w:t>
      </w:r>
      <w:proofErr w:type="gramStart"/>
      <w:r w:rsidRPr="005A3583">
        <w:rPr>
          <w:b/>
        </w:rPr>
        <w:t>Public</w:t>
      </w:r>
      <w:r>
        <w:t>:-</w:t>
      </w:r>
      <w:proofErr w:type="gramEnd"/>
      <w:r>
        <w:t xml:space="preserve"> The Civic Government (</w:t>
      </w:r>
      <w:smartTag w:uri="urn:schemas-microsoft-com:office:smarttags" w:element="country-region">
        <w:smartTag w:uri="urn:schemas-microsoft-com:office:smarttags" w:element="place">
          <w:r>
            <w:t>Scotland</w:t>
          </w:r>
        </w:smartTag>
      </w:smartTag>
      <w:r>
        <w:t>) Act 1982 requires that all licence applications involving premises are notified to members of the public.  As part of the application process for this type of licence, you must display a completed notice of application (form SHD2) in a prominent place at your premises.  This must be displayed for a period of 2</w:t>
      </w:r>
      <w:r w:rsidR="007917C9">
        <w:t>1</w:t>
      </w:r>
      <w:r>
        <w:t xml:space="preserve"> days starting on the day that the application is submitted to Fife Council.  Once the </w:t>
      </w:r>
      <w:proofErr w:type="gramStart"/>
      <w:r>
        <w:t>2</w:t>
      </w:r>
      <w:r w:rsidR="007917C9">
        <w:t>1</w:t>
      </w:r>
      <w:r>
        <w:t xml:space="preserve"> day</w:t>
      </w:r>
      <w:proofErr w:type="gramEnd"/>
      <w:r>
        <w:t xml:space="preserve"> period has passed, the certificate of compliance declaration (form SHD3) must be completed, dated and returned </w:t>
      </w:r>
      <w:r w:rsidR="00AD781B">
        <w:t xml:space="preserve">by email to </w:t>
      </w:r>
      <w:hyperlink r:id="rId14" w:history="1">
        <w:r w:rsidR="00AD781B" w:rsidRPr="00B4522E">
          <w:rPr>
            <w:rStyle w:val="Hyperlink"/>
          </w:rPr>
          <w:t>Misc.licensing@fife.gov.uk</w:t>
        </w:r>
      </w:hyperlink>
    </w:p>
    <w:p w14:paraId="35540773" w14:textId="77777777" w:rsidR="00F50E95" w:rsidRDefault="00F50E95" w:rsidP="00FE14B4">
      <w:pPr>
        <w:ind w:right="2"/>
        <w:rPr>
          <w:b/>
        </w:rPr>
      </w:pPr>
    </w:p>
    <w:p w14:paraId="73AE9C31" w14:textId="77777777" w:rsidR="00FE14B4" w:rsidRPr="00FE14B4" w:rsidRDefault="00FE14B4" w:rsidP="00FE14B4">
      <w:pPr>
        <w:ind w:right="2"/>
      </w:pPr>
      <w:r w:rsidRPr="00265D4F">
        <w:rPr>
          <w:b/>
        </w:rPr>
        <w:t>Application Process</w:t>
      </w:r>
    </w:p>
    <w:p w14:paraId="0CAB06B4" w14:textId="77777777" w:rsidR="006458E5" w:rsidRDefault="00955D81" w:rsidP="00390697">
      <w:pPr>
        <w:ind w:right="85"/>
      </w:pPr>
      <w:proofErr w:type="gramStart"/>
      <w:r w:rsidRPr="00030884">
        <w:t>The Civic Government (</w:t>
      </w:r>
      <w:smartTag w:uri="urn:schemas-microsoft-com:office:smarttags" w:element="country-region">
        <w:smartTag w:uri="urn:schemas-microsoft-com:office:smarttags" w:element="place">
          <w:r w:rsidRPr="00030884">
            <w:t>Scotland</w:t>
          </w:r>
        </w:smartTag>
      </w:smartTag>
      <w:r w:rsidRPr="00030884">
        <w:t>) Act 1982,</w:t>
      </w:r>
      <w:proofErr w:type="gramEnd"/>
      <w:r w:rsidRPr="00030884">
        <w:t xml:space="preserve"> prohibits the Council from making a decision on your application until a minimum of 28 days has passed from the date of application.  During this time any person can object to your application</w:t>
      </w:r>
      <w:r>
        <w:t>.</w:t>
      </w:r>
    </w:p>
    <w:p w14:paraId="182CE775" w14:textId="77777777" w:rsidR="00390697" w:rsidRDefault="00390697" w:rsidP="00390697">
      <w:pPr>
        <w:ind w:right="85"/>
      </w:pPr>
    </w:p>
    <w:p w14:paraId="0DB83299" w14:textId="77777777" w:rsidR="004A2215" w:rsidRDefault="004A2215" w:rsidP="00955D81">
      <w:pPr>
        <w:ind w:right="61"/>
      </w:pPr>
    </w:p>
    <w:p w14:paraId="6E79C8CF" w14:textId="77777777" w:rsidR="004A2215" w:rsidRDefault="004A2215" w:rsidP="00955D81">
      <w:pPr>
        <w:ind w:right="61"/>
      </w:pPr>
    </w:p>
    <w:p w14:paraId="51199400" w14:textId="77777777" w:rsidR="00955D81" w:rsidRPr="007E6499" w:rsidRDefault="00955D81" w:rsidP="00955D81">
      <w:pPr>
        <w:ind w:right="61"/>
      </w:pPr>
      <w:r>
        <w:lastRenderedPageBreak/>
        <w:t>Applications will be</w:t>
      </w:r>
      <w:r w:rsidRPr="007E6499">
        <w:t xml:space="preserve"> copied to</w:t>
      </w:r>
      <w:r>
        <w:t xml:space="preserve"> </w:t>
      </w:r>
      <w:r w:rsidR="0042347E">
        <w:t>Police Scotland (Fife Division)</w:t>
      </w:r>
      <w:r w:rsidRPr="007E6499">
        <w:t xml:space="preserve"> and the re</w:t>
      </w:r>
      <w:r>
        <w:t>levant Council Services</w:t>
      </w:r>
      <w:r w:rsidRPr="007E6499">
        <w:t>. On receipt of a reply from these consultees the licence will either be granted by the Licensing Team, or wher</w:t>
      </w:r>
      <w:r>
        <w:t xml:space="preserve">e there are any representations or </w:t>
      </w:r>
      <w:r w:rsidRPr="007E6499">
        <w:t>objections to an application, the application will be considered at a meeting of the Regulation &amp; Licensing Committee, to which the applicant</w:t>
      </w:r>
      <w:r>
        <w:t xml:space="preserve"> and any objectors</w:t>
      </w:r>
      <w:r w:rsidRPr="007E6499">
        <w:t xml:space="preserve"> will be invited to attend.</w:t>
      </w:r>
    </w:p>
    <w:p w14:paraId="5D4FA5EE" w14:textId="77777777" w:rsidR="00955D81" w:rsidRPr="007E6499" w:rsidRDefault="00955D81" w:rsidP="00955D81">
      <w:pPr>
        <w:ind w:right="61"/>
      </w:pPr>
    </w:p>
    <w:p w14:paraId="539D84CF" w14:textId="77777777" w:rsidR="00955D81" w:rsidRPr="007E6499" w:rsidRDefault="00955D81" w:rsidP="00955D81">
      <w:pPr>
        <w:ind w:right="61"/>
      </w:pPr>
      <w:proofErr w:type="gramStart"/>
      <w:r w:rsidRPr="007E6499">
        <w:t>The majority of</w:t>
      </w:r>
      <w:proofErr w:type="gramEnd"/>
      <w:r w:rsidRPr="007E6499">
        <w:t xml:space="preserve"> applications with no representations or objections will take 4-6 weeks to process, however applications that are to be considered by the </w:t>
      </w:r>
      <w:r>
        <w:t xml:space="preserve">Regulation &amp; Licensing </w:t>
      </w:r>
      <w:r w:rsidRPr="007E6499">
        <w:t xml:space="preserve">Committee will take longer to determine.  </w:t>
      </w:r>
      <w:r>
        <w:t>T</w:t>
      </w:r>
      <w:r w:rsidRPr="007E6499">
        <w:t>he Council</w:t>
      </w:r>
      <w:r>
        <w:t xml:space="preserve"> has</w:t>
      </w:r>
      <w:r w:rsidRPr="007E6499">
        <w:t xml:space="preserve"> a maximum of </w:t>
      </w:r>
      <w:r w:rsidR="00F94691">
        <w:t>9</w:t>
      </w:r>
      <w:r w:rsidRPr="007E6499">
        <w:t xml:space="preserve"> months from the date of application within which to make its decision.</w:t>
      </w:r>
    </w:p>
    <w:p w14:paraId="5CFCE1DF" w14:textId="77777777" w:rsidR="00FE14B4" w:rsidRPr="00265D4F" w:rsidRDefault="00FE14B4" w:rsidP="00FE14B4">
      <w:pPr>
        <w:ind w:right="2"/>
        <w:rPr>
          <w:b/>
          <w:sz w:val="18"/>
          <w:szCs w:val="18"/>
        </w:rPr>
      </w:pPr>
    </w:p>
    <w:p w14:paraId="6C721EB2" w14:textId="77777777" w:rsidR="00FE14B4" w:rsidRPr="009827D7" w:rsidRDefault="00FE14B4" w:rsidP="00FE14B4">
      <w:pPr>
        <w:ind w:right="2"/>
        <w:rPr>
          <w:b/>
        </w:rPr>
      </w:pPr>
      <w:r w:rsidRPr="009827D7">
        <w:rPr>
          <w:b/>
        </w:rPr>
        <w:t>Previous Convictions</w:t>
      </w:r>
    </w:p>
    <w:p w14:paraId="71108813" w14:textId="77777777" w:rsidR="00FE14B4" w:rsidRPr="009827D7" w:rsidRDefault="00FE14B4" w:rsidP="00FE14B4">
      <w:pPr>
        <w:ind w:right="2"/>
      </w:pPr>
      <w:r w:rsidRPr="009827D7">
        <w:t xml:space="preserve">A full police record check is undertaken for all applicants and </w:t>
      </w:r>
      <w:r w:rsidR="0042347E">
        <w:t>Police Scotland (Fife Division)</w:t>
      </w:r>
      <w:r w:rsidRPr="009827D7">
        <w:t xml:space="preserve"> may report on any incidents applicants have been involved in which </w:t>
      </w:r>
      <w:r w:rsidR="004B3DC9">
        <w:t>required Police assistance.  Thi</w:t>
      </w:r>
      <w:r>
        <w:t>s</w:t>
      </w:r>
      <w:r w:rsidRPr="009827D7">
        <w:t xml:space="preserve"> may include incidents that </w:t>
      </w:r>
      <w:r w:rsidR="004B3DC9">
        <w:t>have</w:t>
      </w:r>
      <w:r w:rsidRPr="009827D7">
        <w:t xml:space="preserve"> not reach</w:t>
      </w:r>
      <w:r w:rsidR="004B3DC9">
        <w:t>ed the</w:t>
      </w:r>
      <w:r w:rsidRPr="009827D7">
        <w:t xml:space="preserve"> Court, incidents resulting in “no proceedings” by the Court and any outstanding Court cases.</w:t>
      </w:r>
      <w:r>
        <w:t xml:space="preserve">  The provisions of the Rehabilitation of Offenders Act 1974 apply to convictions.</w:t>
      </w:r>
    </w:p>
    <w:p w14:paraId="22413305" w14:textId="77777777" w:rsidR="00FE14B4" w:rsidRPr="00265D4F" w:rsidRDefault="00FE14B4" w:rsidP="00FE14B4">
      <w:pPr>
        <w:ind w:right="2"/>
        <w:rPr>
          <w:b/>
          <w:sz w:val="18"/>
          <w:szCs w:val="18"/>
        </w:rPr>
      </w:pPr>
    </w:p>
    <w:p w14:paraId="3A4F12DF" w14:textId="77777777" w:rsidR="00FE14B4" w:rsidRPr="00265D4F" w:rsidRDefault="00FE14B4" w:rsidP="00FE14B4">
      <w:pPr>
        <w:ind w:right="2"/>
        <w:rPr>
          <w:b/>
        </w:rPr>
      </w:pPr>
      <w:r w:rsidRPr="00265D4F">
        <w:rPr>
          <w:b/>
        </w:rPr>
        <w:t>Refusal</w:t>
      </w:r>
    </w:p>
    <w:p w14:paraId="0693B681" w14:textId="77777777" w:rsidR="002760BB" w:rsidRPr="007E6499" w:rsidRDefault="002760BB" w:rsidP="002760BB">
      <w:pPr>
        <w:ind w:right="-29"/>
      </w:pPr>
      <w:r>
        <w:t xml:space="preserve">You will be informed of the </w:t>
      </w:r>
      <w:r w:rsidRPr="007E6499">
        <w:t>Regulation &amp; Licensing Committee</w:t>
      </w:r>
      <w:r>
        <w:t>’s decision</w:t>
      </w:r>
      <w:r w:rsidRPr="007E6499">
        <w:t>, in writing, within 7 days of the date of the hearing.</w:t>
      </w:r>
      <w:r>
        <w:t xml:space="preserve">  If your application has been refused you may a</w:t>
      </w:r>
      <w:r w:rsidRPr="007E6499">
        <w:t>ppeal</w:t>
      </w:r>
      <w:r>
        <w:t xml:space="preserve"> against the decision, </w:t>
      </w:r>
      <w:r w:rsidRPr="007E6499">
        <w:t xml:space="preserve">to </w:t>
      </w:r>
      <w:smartTag w:uri="urn:schemas-microsoft-com:office:smarttags" w:element="address">
        <w:smartTag w:uri="urn:schemas-microsoft-com:office:smarttags" w:element="Street">
          <w:r w:rsidRPr="007E6499">
            <w:t>Kirkcaldy Sheriff Court</w:t>
          </w:r>
        </w:smartTag>
      </w:smartTag>
      <w:r>
        <w:t>, within 28 days of the date of the decision.</w:t>
      </w:r>
    </w:p>
    <w:p w14:paraId="6BCD1CE5" w14:textId="77777777" w:rsidR="002760BB" w:rsidRPr="007E6499" w:rsidRDefault="002760BB" w:rsidP="002760BB">
      <w:pPr>
        <w:ind w:right="-29"/>
      </w:pPr>
    </w:p>
    <w:p w14:paraId="36DA7993" w14:textId="77777777" w:rsidR="002760BB" w:rsidRPr="00046820" w:rsidRDefault="002760BB" w:rsidP="002760BB">
      <w:pPr>
        <w:ind w:right="163"/>
      </w:pPr>
      <w:r w:rsidRPr="00046820">
        <w:t>If you have been refused Fife Council will not entertain a subsequent application, within one year of the refusal, for the same type of licence unless in its opinion there has been, since the refusal, a material change of circumstances.</w:t>
      </w:r>
    </w:p>
    <w:p w14:paraId="7676C3F5" w14:textId="77777777" w:rsidR="00FE14B4" w:rsidRPr="00265D4F" w:rsidRDefault="00FE14B4" w:rsidP="00FE14B4">
      <w:pPr>
        <w:ind w:right="2"/>
        <w:rPr>
          <w:b/>
          <w:sz w:val="18"/>
          <w:szCs w:val="18"/>
        </w:rPr>
      </w:pPr>
    </w:p>
    <w:p w14:paraId="454879C0" w14:textId="77777777" w:rsidR="00FE14B4" w:rsidRPr="00265D4F" w:rsidRDefault="00FE14B4" w:rsidP="00FE14B4">
      <w:pPr>
        <w:ind w:right="2"/>
        <w:rPr>
          <w:b/>
        </w:rPr>
      </w:pPr>
      <w:r w:rsidRPr="00265D4F">
        <w:rPr>
          <w:b/>
        </w:rPr>
        <w:t>Conditions of Licence</w:t>
      </w:r>
    </w:p>
    <w:p w14:paraId="08739C63" w14:textId="77777777" w:rsidR="00FE14B4" w:rsidRPr="00265D4F" w:rsidRDefault="00FE14B4" w:rsidP="00FE14B4">
      <w:pPr>
        <w:ind w:right="2"/>
      </w:pPr>
      <w:r w:rsidRPr="00265D4F">
        <w:t xml:space="preserve">A copy of the standard conditions applicable to this licence is </w:t>
      </w:r>
      <w:r w:rsidR="006D5031">
        <w:t>below</w:t>
      </w:r>
      <w:r w:rsidRPr="00265D4F">
        <w:t xml:space="preserve">.  Fife Council requires all licenceholders to have a thorough understanding of these conditions.  The Committee can, if it wishes, impose additional </w:t>
      </w:r>
      <w:proofErr w:type="gramStart"/>
      <w:r w:rsidRPr="00265D4F">
        <w:t>conditions</w:t>
      </w:r>
      <w:proofErr w:type="gramEnd"/>
      <w:r w:rsidRPr="00265D4F">
        <w:t xml:space="preserve"> and can grant the licence for a shorter period than that applied for.</w:t>
      </w:r>
    </w:p>
    <w:p w14:paraId="56432914" w14:textId="77777777" w:rsidR="00FE14B4" w:rsidRPr="00265D4F" w:rsidRDefault="00FE14B4" w:rsidP="00FE14B4">
      <w:pPr>
        <w:ind w:right="2"/>
        <w:rPr>
          <w:b/>
          <w:sz w:val="18"/>
          <w:szCs w:val="18"/>
        </w:rPr>
      </w:pPr>
    </w:p>
    <w:p w14:paraId="698BB70F" w14:textId="77777777" w:rsidR="00FE14B4" w:rsidRPr="00265D4F" w:rsidRDefault="00FE14B4" w:rsidP="00FE14B4">
      <w:pPr>
        <w:ind w:right="2"/>
        <w:rPr>
          <w:b/>
        </w:rPr>
      </w:pPr>
      <w:r w:rsidRPr="00265D4F">
        <w:rPr>
          <w:b/>
        </w:rPr>
        <w:t>Renewal Applications</w:t>
      </w:r>
    </w:p>
    <w:p w14:paraId="2FFAAFA3" w14:textId="77777777" w:rsidR="00FE14B4" w:rsidRPr="00265D4F" w:rsidRDefault="00FE14B4" w:rsidP="00FE14B4">
      <w:pPr>
        <w:ind w:right="2"/>
      </w:pPr>
      <w:r w:rsidRPr="00265D4F">
        <w:t xml:space="preserve">If an application for the renewal of a licence is made before its expiry, the existing licence </w:t>
      </w:r>
      <w:r w:rsidR="002760BB">
        <w:t xml:space="preserve">shall </w:t>
      </w:r>
      <w:r w:rsidRPr="00265D4F">
        <w:t>continue to have effect until, the renewal licence has</w:t>
      </w:r>
      <w:r w:rsidR="002760BB">
        <w:t xml:space="preserve"> been granted or where the Council</w:t>
      </w:r>
      <w:r w:rsidRPr="00265D4F">
        <w:t xml:space="preserve"> has refused that application, the time within which an appeal against the decision can be lodged has elapsed or, where such an appeal has been lodged, the time when it has been abandoned or determined.</w:t>
      </w:r>
    </w:p>
    <w:p w14:paraId="3F30DD5A" w14:textId="77777777" w:rsidR="00FE14B4" w:rsidRPr="00265D4F" w:rsidRDefault="00FE14B4" w:rsidP="00FE14B4">
      <w:pPr>
        <w:ind w:right="2"/>
        <w:rPr>
          <w:sz w:val="18"/>
          <w:szCs w:val="18"/>
        </w:rPr>
      </w:pPr>
    </w:p>
    <w:p w14:paraId="50A89711" w14:textId="77777777" w:rsidR="00244BCE" w:rsidRPr="00FE14B4" w:rsidRDefault="00FE14B4" w:rsidP="007C0799">
      <w:pPr>
        <w:tabs>
          <w:tab w:val="num" w:pos="2880"/>
        </w:tabs>
        <w:rPr>
          <w:sz w:val="20"/>
          <w:szCs w:val="20"/>
        </w:rPr>
      </w:pPr>
      <w:r>
        <w:rPr>
          <w:sz w:val="24"/>
        </w:rPr>
        <w:br w:type="page"/>
      </w:r>
    </w:p>
    <w:p w14:paraId="6EB84B0D" w14:textId="77777777" w:rsidR="002C5A0D" w:rsidRPr="009336D4" w:rsidRDefault="00FC66E0" w:rsidP="002C5A0D">
      <w:pPr>
        <w:ind w:left="120"/>
      </w:pPr>
      <w:r>
        <w:lastRenderedPageBreak/>
        <w:t>SHD5 – Version 2.0 (25.05.2018</w:t>
      </w:r>
      <w:r w:rsidR="002C5A0D">
        <w:t>)</w:t>
      </w:r>
    </w:p>
    <w:p w14:paraId="2F2436CC" w14:textId="77777777" w:rsidR="002C5A0D" w:rsidRPr="009336D4" w:rsidRDefault="002C5A0D" w:rsidP="002C5A0D">
      <w:pPr>
        <w:ind w:left="284"/>
      </w:pPr>
    </w:p>
    <w:tbl>
      <w:tblPr>
        <w:tblW w:w="10440" w:type="dxa"/>
        <w:tblInd w:w="228" w:type="dxa"/>
        <w:tblLook w:val="01E0" w:firstRow="1" w:lastRow="1" w:firstColumn="1" w:lastColumn="1" w:noHBand="0" w:noVBand="0"/>
      </w:tblPr>
      <w:tblGrid>
        <w:gridCol w:w="7087"/>
        <w:gridCol w:w="3353"/>
      </w:tblGrid>
      <w:tr w:rsidR="002C5A0D" w14:paraId="47EE1B3F" w14:textId="77777777" w:rsidTr="00A32C6E">
        <w:trPr>
          <w:trHeight w:val="1287"/>
        </w:trPr>
        <w:tc>
          <w:tcPr>
            <w:tcW w:w="7087" w:type="dxa"/>
            <w:shd w:val="clear" w:color="auto" w:fill="auto"/>
            <w:vAlign w:val="center"/>
          </w:tcPr>
          <w:p w14:paraId="1B56FA5E" w14:textId="77777777" w:rsidR="002C5A0D" w:rsidRPr="00A32C6E" w:rsidRDefault="002C5A0D" w:rsidP="00A32C6E">
            <w:pPr>
              <w:jc w:val="center"/>
              <w:rPr>
                <w:b/>
                <w:sz w:val="24"/>
                <w:szCs w:val="24"/>
              </w:rPr>
            </w:pPr>
            <w:r w:rsidRPr="00A32C6E">
              <w:rPr>
                <w:b/>
                <w:sz w:val="24"/>
                <w:szCs w:val="24"/>
              </w:rPr>
              <w:t>CIVIC GOVERNMENT (</w:t>
            </w:r>
            <w:smartTag w:uri="urn:schemas-microsoft-com:office:smarttags" w:element="country-region">
              <w:smartTag w:uri="urn:schemas-microsoft-com:office:smarttags" w:element="place">
                <w:r w:rsidRPr="00A32C6E">
                  <w:rPr>
                    <w:b/>
                    <w:sz w:val="24"/>
                    <w:szCs w:val="24"/>
                  </w:rPr>
                  <w:t>SCOTLAND</w:t>
                </w:r>
              </w:smartTag>
            </w:smartTag>
            <w:r w:rsidRPr="00A32C6E">
              <w:rPr>
                <w:b/>
                <w:sz w:val="24"/>
                <w:szCs w:val="24"/>
              </w:rPr>
              <w:t>) ACT 1982</w:t>
            </w:r>
          </w:p>
          <w:p w14:paraId="72CF9BD9" w14:textId="77777777" w:rsidR="002C5A0D" w:rsidRDefault="002C5A0D" w:rsidP="00A32C6E">
            <w:pPr>
              <w:jc w:val="center"/>
            </w:pPr>
            <w:r w:rsidRPr="00A32C6E">
              <w:rPr>
                <w:b/>
                <w:sz w:val="24"/>
                <w:szCs w:val="24"/>
              </w:rPr>
              <w:t>CONDITIONS RELATIVE TO</w:t>
            </w:r>
            <w:r w:rsidRPr="00A32C6E">
              <w:rPr>
                <w:b/>
                <w:sz w:val="24"/>
                <w:szCs w:val="24"/>
              </w:rPr>
              <w:br/>
              <w:t>SECOND HAND DEALERS LICENCES</w:t>
            </w:r>
          </w:p>
        </w:tc>
        <w:tc>
          <w:tcPr>
            <w:tcW w:w="3353" w:type="dxa"/>
            <w:shd w:val="clear" w:color="auto" w:fill="auto"/>
            <w:vAlign w:val="center"/>
          </w:tcPr>
          <w:p w14:paraId="219ABA69" w14:textId="6E5E82F6" w:rsidR="002C5A0D" w:rsidRDefault="003C6E97" w:rsidP="00A32C6E">
            <w:pPr>
              <w:jc w:val="center"/>
            </w:pPr>
            <w:r>
              <w:rPr>
                <w:noProof/>
              </w:rPr>
              <w:drawing>
                <wp:inline distT="0" distB="0" distL="0" distR="0" wp14:anchorId="7B22D45B" wp14:editId="006B1CA5">
                  <wp:extent cx="1476375" cy="666750"/>
                  <wp:effectExtent l="0" t="0" r="0" b="0"/>
                  <wp:docPr id="2" name="Picture 2"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fe Council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6375" cy="666750"/>
                          </a:xfrm>
                          <a:prstGeom prst="rect">
                            <a:avLst/>
                          </a:prstGeom>
                          <a:noFill/>
                          <a:ln>
                            <a:noFill/>
                          </a:ln>
                        </pic:spPr>
                      </pic:pic>
                    </a:graphicData>
                  </a:graphic>
                </wp:inline>
              </w:drawing>
            </w:r>
          </w:p>
        </w:tc>
      </w:tr>
    </w:tbl>
    <w:p w14:paraId="14981635" w14:textId="77777777" w:rsidR="002C5A0D" w:rsidRDefault="002C5A0D" w:rsidP="002C5A0D">
      <w:pPr>
        <w:ind w:left="120" w:right="-94"/>
        <w:jc w:val="center"/>
      </w:pPr>
    </w:p>
    <w:p w14:paraId="2998AC52" w14:textId="77777777" w:rsidR="002C5A0D" w:rsidRDefault="002C5A0D" w:rsidP="002C5A0D">
      <w:pPr>
        <w:ind w:left="120" w:right="-94"/>
        <w:jc w:val="center"/>
      </w:pPr>
    </w:p>
    <w:p w14:paraId="6117A10D" w14:textId="77777777" w:rsidR="002C5A0D" w:rsidRPr="00BF6537" w:rsidRDefault="002C5A0D" w:rsidP="002C5A0D">
      <w:pPr>
        <w:tabs>
          <w:tab w:val="left" w:pos="720"/>
        </w:tabs>
        <w:ind w:left="600" w:right="-159" w:hanging="480"/>
      </w:pPr>
      <w:r w:rsidRPr="00BF6537">
        <w:t>1.</w:t>
      </w:r>
      <w:r w:rsidRPr="00BF6537">
        <w:tab/>
        <w:t xml:space="preserve">A </w:t>
      </w:r>
      <w:proofErr w:type="gramStart"/>
      <w:r w:rsidRPr="00BF6537">
        <w:t>second hand</w:t>
      </w:r>
      <w:proofErr w:type="gramEnd"/>
      <w:r w:rsidRPr="00BF6537">
        <w:t xml:space="preserve"> dealer, while trading, will always have with them their licence, which they shall keep at all times clean and legible, and shall exhibit it on demand to any Police Officer, or any other authorised officer of the Council.</w:t>
      </w:r>
    </w:p>
    <w:p w14:paraId="628A52B3" w14:textId="77777777" w:rsidR="002C5A0D" w:rsidRPr="00BF6537" w:rsidRDefault="002C5A0D" w:rsidP="002C5A0D">
      <w:pPr>
        <w:tabs>
          <w:tab w:val="left" w:pos="720"/>
        </w:tabs>
        <w:ind w:left="600" w:right="-159" w:hanging="480"/>
      </w:pPr>
    </w:p>
    <w:p w14:paraId="6F939B34" w14:textId="77777777" w:rsidR="002C5A0D" w:rsidRPr="00BF6537" w:rsidRDefault="002C5A0D" w:rsidP="002C5A0D">
      <w:pPr>
        <w:tabs>
          <w:tab w:val="left" w:pos="720"/>
        </w:tabs>
        <w:ind w:left="600" w:right="-159" w:hanging="480"/>
      </w:pPr>
      <w:r w:rsidRPr="00BF6537">
        <w:t>2.</w:t>
      </w:r>
      <w:r w:rsidRPr="00BF6537">
        <w:tab/>
        <w:t xml:space="preserve">A </w:t>
      </w:r>
      <w:proofErr w:type="gramStart"/>
      <w:r w:rsidRPr="00BF6537">
        <w:t>second hand</w:t>
      </w:r>
      <w:proofErr w:type="gramEnd"/>
      <w:r w:rsidRPr="00BF6537">
        <w:t xml:space="preserve"> dealer may not lend or allow another person to use their licence.</w:t>
      </w:r>
    </w:p>
    <w:p w14:paraId="0CB6159A" w14:textId="77777777" w:rsidR="002C5A0D" w:rsidRPr="00BF6537" w:rsidRDefault="002C5A0D" w:rsidP="002C5A0D">
      <w:pPr>
        <w:tabs>
          <w:tab w:val="left" w:pos="720"/>
        </w:tabs>
        <w:ind w:left="600" w:right="-159" w:hanging="480"/>
      </w:pPr>
    </w:p>
    <w:p w14:paraId="4067643A" w14:textId="77777777" w:rsidR="002C5A0D" w:rsidRPr="00BF6537" w:rsidRDefault="002C5A0D" w:rsidP="002C5A0D">
      <w:pPr>
        <w:tabs>
          <w:tab w:val="left" w:pos="720"/>
        </w:tabs>
        <w:ind w:left="600" w:right="-159" w:hanging="480"/>
      </w:pPr>
      <w:r w:rsidRPr="00BF6537">
        <w:t>3.</w:t>
      </w:r>
      <w:r w:rsidRPr="00BF6537">
        <w:tab/>
        <w:t xml:space="preserve">Any </w:t>
      </w:r>
      <w:proofErr w:type="gramStart"/>
      <w:r w:rsidRPr="00BF6537">
        <w:t>second hand</w:t>
      </w:r>
      <w:proofErr w:type="gramEnd"/>
      <w:r w:rsidRPr="00BF6537">
        <w:t xml:space="preserve"> dealer who ceases to act as such, for the unexpired period of their licence, or whose licence has been suspended by the Council, must, within three days thereafter deliver sai</w:t>
      </w:r>
      <w:r w:rsidR="000661FE">
        <w:t>d licence to the Licensing Team at the address below</w:t>
      </w:r>
      <w:r w:rsidRPr="00BF6537">
        <w:t>.</w:t>
      </w:r>
    </w:p>
    <w:p w14:paraId="597CD026" w14:textId="77777777" w:rsidR="002C5A0D" w:rsidRPr="00BF6537" w:rsidRDefault="002C5A0D" w:rsidP="002C5A0D">
      <w:pPr>
        <w:tabs>
          <w:tab w:val="left" w:pos="720"/>
        </w:tabs>
        <w:ind w:left="600" w:right="-159" w:hanging="480"/>
      </w:pPr>
    </w:p>
    <w:p w14:paraId="244A1BCC" w14:textId="77777777" w:rsidR="002C5A0D" w:rsidRDefault="002C5A0D" w:rsidP="002C5A0D">
      <w:pPr>
        <w:ind w:left="600" w:right="-159" w:hanging="480"/>
      </w:pPr>
      <w:r w:rsidRPr="00BF6537">
        <w:t>4.</w:t>
      </w:r>
      <w:r w:rsidRPr="00BF6537">
        <w:tab/>
      </w:r>
      <w:r w:rsidRPr="00583E04">
        <w:t xml:space="preserve">A </w:t>
      </w:r>
      <w:proofErr w:type="gramStart"/>
      <w:r w:rsidRPr="00583E04">
        <w:t>second hand</w:t>
      </w:r>
      <w:proofErr w:type="gramEnd"/>
      <w:r w:rsidRPr="00583E04">
        <w:t xml:space="preserve"> dealer</w:t>
      </w:r>
      <w:r w:rsidR="00583E04" w:rsidRPr="00583E04">
        <w:t xml:space="preserve"> must </w:t>
      </w:r>
      <w:r w:rsidR="0067320D">
        <w:t xml:space="preserve">keep comprehensive </w:t>
      </w:r>
      <w:r w:rsidR="00583E04" w:rsidRPr="00583E04">
        <w:t xml:space="preserve">detailed records </w:t>
      </w:r>
      <w:r w:rsidR="0067320D">
        <w:t>from</w:t>
      </w:r>
      <w:r w:rsidR="00583E04" w:rsidRPr="00583E04">
        <w:t xml:space="preserve"> the day of any transaction with a customer </w:t>
      </w:r>
      <w:r w:rsidR="0067320D">
        <w:t>an</w:t>
      </w:r>
      <w:r w:rsidR="00583E04" w:rsidRPr="00583E04">
        <w:t>d retain such records for a period of 3 years from that date stating the following information</w:t>
      </w:r>
    </w:p>
    <w:p w14:paraId="4A191A5B" w14:textId="77777777" w:rsidR="00583E04" w:rsidRPr="00583E04" w:rsidRDefault="00583E04" w:rsidP="002C5A0D">
      <w:pPr>
        <w:ind w:left="600" w:right="-159" w:hanging="480"/>
        <w:rPr>
          <w:sz w:val="16"/>
          <w:szCs w:val="16"/>
        </w:rPr>
      </w:pPr>
    </w:p>
    <w:p w14:paraId="4014E635" w14:textId="77777777" w:rsidR="002C5A0D" w:rsidRPr="00BF6537" w:rsidRDefault="002C5A0D" w:rsidP="002C5A0D">
      <w:pPr>
        <w:numPr>
          <w:ilvl w:val="0"/>
          <w:numId w:val="12"/>
        </w:numPr>
        <w:tabs>
          <w:tab w:val="clear" w:pos="1080"/>
        </w:tabs>
        <w:ind w:left="1200" w:right="-159" w:hanging="600"/>
      </w:pPr>
      <w:r w:rsidRPr="00BF6537">
        <w:t>ti</w:t>
      </w:r>
      <w:r>
        <w:t>me and date of purchase of item</w:t>
      </w:r>
    </w:p>
    <w:p w14:paraId="7CD04E3A" w14:textId="77777777" w:rsidR="002C5A0D" w:rsidRPr="00BF6537" w:rsidRDefault="002C5A0D" w:rsidP="002C5A0D">
      <w:pPr>
        <w:numPr>
          <w:ilvl w:val="0"/>
          <w:numId w:val="12"/>
        </w:numPr>
        <w:tabs>
          <w:tab w:val="clear" w:pos="1080"/>
        </w:tabs>
        <w:ind w:left="1200" w:right="-159" w:hanging="600"/>
      </w:pPr>
      <w:r w:rsidRPr="00BF6537">
        <w:t>name and addres</w:t>
      </w:r>
      <w:r>
        <w:t xml:space="preserve">s of person from whom </w:t>
      </w:r>
      <w:proofErr w:type="gramStart"/>
      <w:r>
        <w:t>purchased</w:t>
      </w:r>
      <w:proofErr w:type="gramEnd"/>
    </w:p>
    <w:p w14:paraId="5E55F224" w14:textId="77777777" w:rsidR="002C5A0D" w:rsidRPr="00BF6537" w:rsidRDefault="002C5A0D" w:rsidP="002C5A0D">
      <w:pPr>
        <w:numPr>
          <w:ilvl w:val="0"/>
          <w:numId w:val="12"/>
        </w:numPr>
        <w:tabs>
          <w:tab w:val="clear" w:pos="1080"/>
        </w:tabs>
        <w:ind w:left="1200" w:right="-159" w:hanging="600"/>
      </w:pPr>
      <w:r w:rsidRPr="00BF6537">
        <w:t>description of articles including seria</w:t>
      </w:r>
      <w:r>
        <w:t>l numbers etc.</w:t>
      </w:r>
    </w:p>
    <w:p w14:paraId="22373EA6" w14:textId="77777777" w:rsidR="002C5A0D" w:rsidRPr="00BF6537" w:rsidRDefault="002C5A0D" w:rsidP="002C5A0D">
      <w:pPr>
        <w:numPr>
          <w:ilvl w:val="0"/>
          <w:numId w:val="12"/>
        </w:numPr>
        <w:tabs>
          <w:tab w:val="clear" w:pos="1080"/>
        </w:tabs>
        <w:ind w:left="1200" w:right="-159" w:hanging="600"/>
      </w:pPr>
      <w:r w:rsidRPr="00BF6537">
        <w:t xml:space="preserve">price </w:t>
      </w:r>
      <w:proofErr w:type="gramStart"/>
      <w:r w:rsidRPr="00BF6537">
        <w:t>paid</w:t>
      </w:r>
      <w:proofErr w:type="gramEnd"/>
    </w:p>
    <w:p w14:paraId="3C6B2B8A" w14:textId="77777777" w:rsidR="002C5A0D" w:rsidRPr="00BF6537" w:rsidRDefault="002C5A0D" w:rsidP="002C5A0D">
      <w:pPr>
        <w:numPr>
          <w:ilvl w:val="0"/>
          <w:numId w:val="12"/>
        </w:numPr>
        <w:tabs>
          <w:tab w:val="clear" w:pos="1080"/>
        </w:tabs>
        <w:ind w:left="1200" w:right="-159" w:hanging="600"/>
      </w:pPr>
      <w:r w:rsidRPr="00BF6537">
        <w:t>date of sale</w:t>
      </w:r>
    </w:p>
    <w:p w14:paraId="767220AD" w14:textId="77777777" w:rsidR="002C5A0D" w:rsidRPr="00BF6537" w:rsidRDefault="002C5A0D" w:rsidP="002C5A0D">
      <w:pPr>
        <w:numPr>
          <w:ilvl w:val="0"/>
          <w:numId w:val="12"/>
        </w:numPr>
        <w:tabs>
          <w:tab w:val="clear" w:pos="1080"/>
        </w:tabs>
        <w:ind w:left="1200" w:right="-159" w:hanging="600"/>
      </w:pPr>
      <w:r w:rsidRPr="00BF6537">
        <w:t>name and address of the buyer</w:t>
      </w:r>
    </w:p>
    <w:p w14:paraId="135C7AFF" w14:textId="77777777" w:rsidR="002C5A0D" w:rsidRPr="00583E04" w:rsidRDefault="002C5A0D" w:rsidP="002C5A0D">
      <w:pPr>
        <w:tabs>
          <w:tab w:val="left" w:pos="1020"/>
        </w:tabs>
        <w:ind w:left="600" w:right="-159" w:hanging="480"/>
        <w:rPr>
          <w:sz w:val="16"/>
          <w:szCs w:val="16"/>
        </w:rPr>
      </w:pPr>
      <w:r w:rsidRPr="00BF6537">
        <w:tab/>
      </w:r>
      <w:r w:rsidRPr="00BF6537">
        <w:tab/>
      </w:r>
    </w:p>
    <w:p w14:paraId="5DE73CB6" w14:textId="77777777" w:rsidR="002C5A0D" w:rsidRPr="00BF6537" w:rsidRDefault="002C5A0D" w:rsidP="002C5A0D">
      <w:pPr>
        <w:tabs>
          <w:tab w:val="left" w:pos="720"/>
        </w:tabs>
        <w:ind w:left="600" w:right="-159" w:hanging="480"/>
      </w:pPr>
      <w:r w:rsidRPr="00BF6537">
        <w:tab/>
        <w:t>In the case of dealers in vehicles or cycles, the dealer will also keep a record of the mileage recorded on the odometer at the time of purchase, and the seller of the vehicle should sign against this entry in the dealers register.  The dealer will further record the mileage on the odometer on the sale of the vehicle, and the purchaser, whether an individual or another dealer should counter sign this entry.</w:t>
      </w:r>
    </w:p>
    <w:p w14:paraId="0B10F52D" w14:textId="77777777" w:rsidR="002C5A0D" w:rsidRPr="00BF6537" w:rsidRDefault="002C5A0D" w:rsidP="002C5A0D">
      <w:pPr>
        <w:ind w:left="600" w:right="-159" w:hanging="480"/>
      </w:pPr>
    </w:p>
    <w:p w14:paraId="249A77C5" w14:textId="77777777" w:rsidR="002C5A0D" w:rsidRPr="00BF6537" w:rsidRDefault="002C5A0D" w:rsidP="002C5A0D">
      <w:pPr>
        <w:tabs>
          <w:tab w:val="left" w:pos="720"/>
        </w:tabs>
        <w:ind w:left="600" w:right="-159" w:hanging="480"/>
      </w:pPr>
      <w:r w:rsidRPr="00BF6537">
        <w:t>5.</w:t>
      </w:r>
      <w:r w:rsidRPr="00BF6537">
        <w:tab/>
        <w:t xml:space="preserve">A </w:t>
      </w:r>
      <w:proofErr w:type="gramStart"/>
      <w:r w:rsidRPr="00BF6537">
        <w:t>second hand</w:t>
      </w:r>
      <w:proofErr w:type="gramEnd"/>
      <w:r w:rsidRPr="00BF6537">
        <w:t xml:space="preserve"> dealer shall not dispose of any item of his stock-in-trade until the expiry of 48 hours (excluding any time on Saturdays or Sundays) after he acquired it.</w:t>
      </w:r>
    </w:p>
    <w:p w14:paraId="54F191CA" w14:textId="77777777" w:rsidR="002C5A0D" w:rsidRPr="00BF6537" w:rsidRDefault="002C5A0D" w:rsidP="002C5A0D">
      <w:pPr>
        <w:tabs>
          <w:tab w:val="left" w:pos="720"/>
        </w:tabs>
        <w:ind w:left="600" w:right="-159" w:hanging="480"/>
      </w:pPr>
    </w:p>
    <w:p w14:paraId="5272C853" w14:textId="77777777" w:rsidR="002C5A0D" w:rsidRPr="00BF6537" w:rsidRDefault="002C5A0D" w:rsidP="002C5A0D">
      <w:pPr>
        <w:pStyle w:val="BodyTextIndent"/>
        <w:tabs>
          <w:tab w:val="clear" w:pos="142"/>
        </w:tabs>
        <w:ind w:left="600" w:right="-159" w:hanging="480"/>
      </w:pPr>
      <w:r w:rsidRPr="00BF6537">
        <w:t>6.</w:t>
      </w:r>
      <w:r w:rsidRPr="00BF6537">
        <w:tab/>
        <w:t>The Council may order suspension of</w:t>
      </w:r>
      <w:r>
        <w:t xml:space="preserve"> this licence if in its opinion</w:t>
      </w:r>
    </w:p>
    <w:p w14:paraId="187BFF1B" w14:textId="77777777" w:rsidR="002C5A0D" w:rsidRPr="00BF6537" w:rsidRDefault="002C5A0D" w:rsidP="002C5A0D">
      <w:pPr>
        <w:pStyle w:val="BodyTextIndent"/>
        <w:tabs>
          <w:tab w:val="clear" w:pos="142"/>
          <w:tab w:val="clear" w:pos="8640"/>
          <w:tab w:val="clear" w:pos="10915"/>
          <w:tab w:val="left" w:pos="1185"/>
        </w:tabs>
        <w:ind w:left="600" w:right="-159" w:hanging="480"/>
        <w:rPr>
          <w:sz w:val="16"/>
          <w:szCs w:val="16"/>
        </w:rPr>
      </w:pPr>
      <w:r>
        <w:tab/>
      </w:r>
      <w:r>
        <w:tab/>
      </w:r>
    </w:p>
    <w:p w14:paraId="67F67850" w14:textId="77777777" w:rsidR="002C5A0D" w:rsidRPr="00BF6537" w:rsidRDefault="002C5A0D" w:rsidP="002C5A0D">
      <w:pPr>
        <w:pStyle w:val="BodyTextIndent"/>
        <w:numPr>
          <w:ilvl w:val="0"/>
          <w:numId w:val="11"/>
        </w:numPr>
        <w:tabs>
          <w:tab w:val="clear" w:pos="142"/>
          <w:tab w:val="clear" w:pos="1080"/>
          <w:tab w:val="clear" w:pos="8640"/>
          <w:tab w:val="clear" w:pos="10915"/>
        </w:tabs>
        <w:ind w:left="1210" w:right="-158" w:hanging="605"/>
      </w:pPr>
      <w:r w:rsidRPr="00BF6537">
        <w:t xml:space="preserve">the holder of the licence is no longer a fit and proper person to be the holder of such a licence, </w:t>
      </w:r>
      <w:r>
        <w:t xml:space="preserve">whether because of convictions </w:t>
      </w:r>
      <w:r w:rsidRPr="00BF6537">
        <w:t>or offences which have taken place since the grant/renewal of</w:t>
      </w:r>
      <w:r>
        <w:t xml:space="preserve"> the licence or other cause, and/or</w:t>
      </w:r>
    </w:p>
    <w:p w14:paraId="7572762B" w14:textId="77777777" w:rsidR="002C5A0D" w:rsidRDefault="002C5A0D" w:rsidP="002C5A0D">
      <w:pPr>
        <w:pStyle w:val="BodyTextIndent"/>
        <w:numPr>
          <w:ilvl w:val="0"/>
          <w:numId w:val="11"/>
        </w:numPr>
        <w:tabs>
          <w:tab w:val="clear" w:pos="1080"/>
          <w:tab w:val="clear" w:pos="8640"/>
          <w:tab w:val="clear" w:pos="10915"/>
        </w:tabs>
        <w:ind w:left="1210" w:right="-158" w:hanging="605"/>
      </w:pPr>
      <w:r w:rsidRPr="00BF6537">
        <w:t>carrying on of the activity to which the licence relates is causing undue public nuisance or a threat to public order or safety.</w:t>
      </w:r>
    </w:p>
    <w:p w14:paraId="432C390C" w14:textId="77777777" w:rsidR="002C5A0D" w:rsidRDefault="002C5A0D" w:rsidP="002C5A0D">
      <w:pPr>
        <w:pStyle w:val="BodyTextIndent"/>
        <w:ind w:right="-159"/>
      </w:pPr>
    </w:p>
    <w:p w14:paraId="12954AB8" w14:textId="77777777" w:rsidR="002C5A0D" w:rsidRPr="00717B37" w:rsidRDefault="002C5A0D" w:rsidP="005D3FA2">
      <w:pPr>
        <w:ind w:left="600" w:right="-151" w:hanging="480"/>
      </w:pPr>
      <w:r>
        <w:rPr>
          <w:sz w:val="21"/>
          <w:szCs w:val="21"/>
        </w:rPr>
        <w:t>7.</w:t>
      </w:r>
      <w:r>
        <w:rPr>
          <w:sz w:val="21"/>
          <w:szCs w:val="21"/>
        </w:rPr>
        <w:tab/>
      </w:r>
      <w:r w:rsidRPr="00717B37">
        <w:t>If, during the currency of th</w:t>
      </w:r>
      <w:r>
        <w:t>e licence, the licenceholder is</w:t>
      </w:r>
    </w:p>
    <w:p w14:paraId="046021A8" w14:textId="77777777" w:rsidR="002C5A0D" w:rsidRPr="00BF6537" w:rsidRDefault="002C5A0D" w:rsidP="005D3FA2">
      <w:pPr>
        <w:ind w:left="600" w:right="-151" w:hanging="480"/>
        <w:rPr>
          <w:sz w:val="16"/>
          <w:szCs w:val="16"/>
        </w:rPr>
      </w:pPr>
    </w:p>
    <w:p w14:paraId="76F7CEF8" w14:textId="77777777" w:rsidR="002C5A0D" w:rsidRPr="00717B37" w:rsidRDefault="002C5A0D" w:rsidP="005D3FA2">
      <w:pPr>
        <w:ind w:left="600" w:right="-151"/>
      </w:pPr>
      <w:r>
        <w:t>(a)</w:t>
      </w:r>
      <w:r>
        <w:tab/>
        <w:t>charged with any offence,</w:t>
      </w:r>
      <w:r w:rsidRPr="00717B37">
        <w:t xml:space="preserve"> and/or</w:t>
      </w:r>
    </w:p>
    <w:p w14:paraId="1BCBEEFD" w14:textId="77777777" w:rsidR="002C5A0D" w:rsidRPr="00717B37" w:rsidRDefault="002C5A0D" w:rsidP="005D3FA2">
      <w:pPr>
        <w:ind w:left="600" w:right="-151"/>
      </w:pPr>
      <w:r w:rsidRPr="00717B37">
        <w:t>(b)</w:t>
      </w:r>
      <w:r w:rsidRPr="00717B37">
        <w:tab/>
        <w:t xml:space="preserve">issued with a fixed penalty, conditional </w:t>
      </w:r>
      <w:proofErr w:type="gramStart"/>
      <w:r w:rsidRPr="00717B37">
        <w:t>offer</w:t>
      </w:r>
      <w:proofErr w:type="gramEnd"/>
      <w:r w:rsidRPr="00717B37">
        <w:t xml:space="preserve"> or written warning</w:t>
      </w:r>
    </w:p>
    <w:p w14:paraId="799C3327" w14:textId="77777777" w:rsidR="002C5A0D" w:rsidRPr="00BF6537" w:rsidRDefault="002C5A0D" w:rsidP="005D3FA2">
      <w:pPr>
        <w:ind w:left="600" w:right="-151" w:hanging="480"/>
        <w:rPr>
          <w:sz w:val="16"/>
          <w:szCs w:val="16"/>
        </w:rPr>
      </w:pPr>
    </w:p>
    <w:p w14:paraId="786357CD" w14:textId="77777777" w:rsidR="00A374F2" w:rsidRDefault="005D3FA2" w:rsidP="005D3FA2">
      <w:pPr>
        <w:tabs>
          <w:tab w:val="left" w:pos="8222"/>
          <w:tab w:val="right" w:pos="10980"/>
        </w:tabs>
        <w:ind w:left="600" w:right="-140" w:hanging="480"/>
      </w:pPr>
      <w:r>
        <w:tab/>
      </w:r>
      <w:r w:rsidR="002C5A0D" w:rsidRPr="00717B37">
        <w:t xml:space="preserve">by the Police or Procurator Fiscal, the licenceholder shall provide, in writing, </w:t>
      </w:r>
      <w:r w:rsidR="002C5A0D">
        <w:t xml:space="preserve">full details of these to the </w:t>
      </w:r>
      <w:r w:rsidR="002C5A0D" w:rsidRPr="00717B37">
        <w:t>Licensing Team at the address below immediately.</w:t>
      </w:r>
    </w:p>
    <w:p w14:paraId="162C3E66" w14:textId="77777777" w:rsidR="00880787" w:rsidRDefault="00A374F2" w:rsidP="00880787">
      <w:pPr>
        <w:tabs>
          <w:tab w:val="left" w:pos="8222"/>
          <w:tab w:val="right" w:pos="10980"/>
        </w:tabs>
        <w:ind w:left="600" w:right="-140" w:hanging="480"/>
      </w:pPr>
      <w:r>
        <w:br w:type="page"/>
      </w:r>
      <w:r w:rsidR="002C5A0D">
        <w:rPr>
          <w:sz w:val="24"/>
        </w:rPr>
        <w:lastRenderedPageBreak/>
        <w:br w:type="page"/>
      </w:r>
    </w:p>
    <w:p w14:paraId="3A628A53" w14:textId="77777777" w:rsidR="00244BCE" w:rsidRDefault="00244BCE" w:rsidP="00BA3489">
      <w:pPr>
        <w:tabs>
          <w:tab w:val="left" w:pos="7200"/>
          <w:tab w:val="left" w:pos="10350"/>
        </w:tabs>
        <w:ind w:left="142"/>
        <w:rPr>
          <w:u w:val="single"/>
        </w:rPr>
      </w:pPr>
      <w:r>
        <w:lastRenderedPageBreak/>
        <w:t>SHD2</w:t>
      </w:r>
    </w:p>
    <w:p w14:paraId="71615FA0" w14:textId="77777777" w:rsidR="00244BCE" w:rsidRDefault="00244BCE">
      <w:pPr>
        <w:pStyle w:val="Heading1"/>
      </w:pPr>
      <w:r>
        <w:t>FIFE COUNCIL</w:t>
      </w:r>
    </w:p>
    <w:p w14:paraId="3F9E7649" w14:textId="77777777" w:rsidR="00244BCE" w:rsidRDefault="00244BCE">
      <w:pPr>
        <w:tabs>
          <w:tab w:val="left" w:pos="7200"/>
          <w:tab w:val="left" w:pos="10350"/>
        </w:tabs>
        <w:jc w:val="center"/>
        <w:rPr>
          <w:sz w:val="28"/>
        </w:rPr>
      </w:pPr>
      <w:r>
        <w:rPr>
          <w:sz w:val="24"/>
        </w:rPr>
        <w:t>Civic Government (</w:t>
      </w:r>
      <w:smartTag w:uri="urn:schemas-microsoft-com:office:smarttags" w:element="country-region">
        <w:smartTag w:uri="urn:schemas-microsoft-com:office:smarttags" w:element="place">
          <w:r>
            <w:rPr>
              <w:sz w:val="24"/>
            </w:rPr>
            <w:t>Scotland</w:t>
          </w:r>
        </w:smartTag>
      </w:smartTag>
      <w:r>
        <w:rPr>
          <w:sz w:val="24"/>
        </w:rPr>
        <w:t>) Act 1982</w:t>
      </w:r>
    </w:p>
    <w:p w14:paraId="3D2C9D6B" w14:textId="77777777" w:rsidR="00244BCE" w:rsidRPr="007917C9" w:rsidRDefault="00244BCE">
      <w:pPr>
        <w:tabs>
          <w:tab w:val="left" w:pos="7200"/>
          <w:tab w:val="left" w:pos="10350"/>
        </w:tabs>
        <w:jc w:val="center"/>
        <w:rPr>
          <w:b/>
          <w:sz w:val="24"/>
          <w:szCs w:val="24"/>
        </w:rPr>
      </w:pPr>
      <w:r w:rsidRPr="007917C9">
        <w:rPr>
          <w:b/>
          <w:sz w:val="24"/>
          <w:szCs w:val="24"/>
        </w:rPr>
        <w:t>NOTICE OF APPLICATION - SECOND HAND DEALER’S LICENCE</w:t>
      </w:r>
    </w:p>
    <w:p w14:paraId="739FF5F9" w14:textId="77777777" w:rsidR="00244BCE" w:rsidRPr="007917C9" w:rsidRDefault="00244BCE">
      <w:pPr>
        <w:tabs>
          <w:tab w:val="left" w:pos="7200"/>
          <w:tab w:val="left" w:pos="10350"/>
        </w:tabs>
        <w:rPr>
          <w:b/>
          <w:sz w:val="24"/>
          <w:szCs w:val="24"/>
        </w:rPr>
      </w:pPr>
    </w:p>
    <w:p w14:paraId="5AAC4512" w14:textId="77777777" w:rsidR="00244BCE" w:rsidRPr="007917C9" w:rsidRDefault="00244BCE">
      <w:pPr>
        <w:tabs>
          <w:tab w:val="left" w:pos="7200"/>
          <w:tab w:val="left" w:pos="10350"/>
        </w:tabs>
        <w:spacing w:line="360" w:lineRule="auto"/>
        <w:ind w:left="142"/>
      </w:pPr>
      <w:r w:rsidRPr="007917C9">
        <w:t>NOTICE IS HEREBY GIVEN that application has been made on (date)</w:t>
      </w:r>
      <w:r w:rsidRPr="007917C9">
        <w:rPr>
          <w:u w:val="single"/>
        </w:rPr>
        <w:tab/>
      </w:r>
      <w:r w:rsidR="007917C9">
        <w:rPr>
          <w:u w:val="single"/>
        </w:rPr>
        <w:tab/>
      </w:r>
    </w:p>
    <w:p w14:paraId="1DE2A7DF" w14:textId="77777777" w:rsidR="00244BCE" w:rsidRPr="007917C9" w:rsidRDefault="00244BCE">
      <w:pPr>
        <w:tabs>
          <w:tab w:val="left" w:pos="7200"/>
          <w:tab w:val="left" w:pos="10350"/>
        </w:tabs>
        <w:spacing w:line="360" w:lineRule="auto"/>
        <w:ind w:left="142"/>
        <w:rPr>
          <w:u w:val="single"/>
        </w:rPr>
      </w:pPr>
      <w:r w:rsidRPr="007917C9">
        <w:t xml:space="preserve">to Fife Council for a </w:t>
      </w:r>
      <w:proofErr w:type="gramStart"/>
      <w:r w:rsidRPr="007917C9">
        <w:t>Second Hand</w:t>
      </w:r>
      <w:proofErr w:type="gramEnd"/>
      <w:r w:rsidRPr="007917C9">
        <w:t xml:space="preserve"> Dealer’s Licence in respect of premises at</w:t>
      </w:r>
    </w:p>
    <w:p w14:paraId="1B4ED1CF" w14:textId="77777777" w:rsidR="00244BCE" w:rsidRPr="007917C9" w:rsidRDefault="00244BCE">
      <w:pPr>
        <w:tabs>
          <w:tab w:val="left" w:pos="7200"/>
          <w:tab w:val="left" w:pos="10350"/>
        </w:tabs>
        <w:spacing w:line="360" w:lineRule="auto"/>
        <w:ind w:left="142"/>
      </w:pPr>
      <w:r w:rsidRPr="007917C9">
        <w:t>(address)</w:t>
      </w:r>
      <w:r w:rsidRPr="007917C9">
        <w:rPr>
          <w:u w:val="single"/>
        </w:rPr>
        <w:tab/>
      </w:r>
      <w:r w:rsidRPr="007917C9">
        <w:rPr>
          <w:u w:val="single"/>
        </w:rPr>
        <w:tab/>
      </w:r>
    </w:p>
    <w:p w14:paraId="39D3A3BA" w14:textId="77777777" w:rsidR="00C9555D" w:rsidRPr="00C9555D" w:rsidRDefault="00C9555D">
      <w:pPr>
        <w:tabs>
          <w:tab w:val="left" w:pos="7200"/>
          <w:tab w:val="left" w:pos="10350"/>
        </w:tabs>
        <w:spacing w:line="360" w:lineRule="auto"/>
        <w:ind w:left="142"/>
        <w:rPr>
          <w:sz w:val="24"/>
        </w:rPr>
      </w:pPr>
      <w:r w:rsidRPr="007917C9">
        <w:t>Days and Times of Operation</w:t>
      </w:r>
      <w:r w:rsidRPr="00C9555D">
        <w:rPr>
          <w:sz w:val="24"/>
          <w:u w:val="single"/>
        </w:rPr>
        <w:tab/>
      </w:r>
      <w:r w:rsidRPr="00C9555D">
        <w:rPr>
          <w:sz w:val="24"/>
          <w:u w:val="single"/>
        </w:rPr>
        <w:tab/>
      </w:r>
    </w:p>
    <w:p w14:paraId="073CF2E3" w14:textId="77777777" w:rsidR="00244BCE" w:rsidRPr="00FD4DF7" w:rsidRDefault="00244BCE">
      <w:pPr>
        <w:tabs>
          <w:tab w:val="left" w:pos="7200"/>
          <w:tab w:val="left" w:pos="10350"/>
        </w:tabs>
        <w:ind w:left="142"/>
        <w:rPr>
          <w:sz w:val="16"/>
          <w:szCs w:val="16"/>
        </w:rPr>
      </w:pPr>
    </w:p>
    <w:p w14:paraId="483E998C" w14:textId="77777777" w:rsidR="00244BCE" w:rsidRPr="00C9555D" w:rsidRDefault="00244BCE">
      <w:pPr>
        <w:tabs>
          <w:tab w:val="left" w:pos="1440"/>
          <w:tab w:val="left" w:pos="3960"/>
          <w:tab w:val="left" w:pos="4962"/>
          <w:tab w:val="left" w:pos="5387"/>
          <w:tab w:val="left" w:pos="10348"/>
        </w:tabs>
        <w:ind w:left="142" w:right="-21"/>
      </w:pPr>
      <w:r w:rsidRPr="00C9555D">
        <w:t>by</w:t>
      </w:r>
      <w:r w:rsidRPr="00C9555D">
        <w:tab/>
        <w:t>Name of Applicant / Company</w:t>
      </w:r>
      <w:r w:rsidRPr="00C9555D">
        <w:tab/>
        <w:t>-</w:t>
      </w:r>
      <w:r w:rsidRPr="00C9555D">
        <w:tab/>
      </w:r>
      <w:r w:rsidRPr="00C9555D">
        <w:rPr>
          <w:u w:val="single"/>
        </w:rPr>
        <w:tab/>
      </w:r>
    </w:p>
    <w:p w14:paraId="24957AB6" w14:textId="77777777" w:rsidR="00244BCE" w:rsidRPr="00FD4DF7" w:rsidRDefault="00244BCE">
      <w:pPr>
        <w:tabs>
          <w:tab w:val="left" w:pos="1440"/>
          <w:tab w:val="left" w:pos="3960"/>
          <w:tab w:val="left" w:pos="10350"/>
        </w:tabs>
        <w:spacing w:line="120" w:lineRule="auto"/>
        <w:rPr>
          <w:sz w:val="16"/>
          <w:szCs w:val="16"/>
        </w:rPr>
      </w:pPr>
    </w:p>
    <w:p w14:paraId="15914C58" w14:textId="77777777" w:rsidR="00244BCE" w:rsidRPr="00C9555D" w:rsidRDefault="00244BCE">
      <w:pPr>
        <w:pStyle w:val="Heading2"/>
        <w:tabs>
          <w:tab w:val="clear" w:pos="8640"/>
          <w:tab w:val="left" w:pos="1418"/>
          <w:tab w:val="left" w:pos="4962"/>
          <w:tab w:val="left" w:pos="5387"/>
          <w:tab w:val="left" w:pos="10348"/>
        </w:tabs>
        <w:spacing w:line="360" w:lineRule="auto"/>
        <w:jc w:val="left"/>
        <w:rPr>
          <w:b w:val="0"/>
          <w:sz w:val="22"/>
        </w:rPr>
      </w:pPr>
      <w:r w:rsidRPr="00C9555D">
        <w:rPr>
          <w:b w:val="0"/>
          <w:sz w:val="22"/>
        </w:rPr>
        <w:tab/>
        <w:t>Address</w:t>
      </w:r>
      <w:r w:rsidRPr="00C9555D">
        <w:rPr>
          <w:b w:val="0"/>
          <w:sz w:val="22"/>
        </w:rPr>
        <w:tab/>
        <w:t>-</w:t>
      </w:r>
      <w:r w:rsidRPr="00C9555D">
        <w:rPr>
          <w:b w:val="0"/>
          <w:sz w:val="22"/>
        </w:rPr>
        <w:tab/>
      </w:r>
      <w:r w:rsidRPr="00C9555D">
        <w:rPr>
          <w:b w:val="0"/>
          <w:sz w:val="22"/>
          <w:u w:val="single"/>
        </w:rPr>
        <w:tab/>
      </w:r>
    </w:p>
    <w:p w14:paraId="022A969A" w14:textId="77777777" w:rsidR="00244BCE" w:rsidRPr="00C9555D" w:rsidRDefault="00244BCE">
      <w:pPr>
        <w:tabs>
          <w:tab w:val="left" w:pos="1440"/>
          <w:tab w:val="left" w:pos="5387"/>
          <w:tab w:val="left" w:pos="10350"/>
        </w:tabs>
        <w:spacing w:line="360" w:lineRule="auto"/>
        <w:rPr>
          <w:u w:val="single"/>
        </w:rPr>
      </w:pPr>
      <w:r w:rsidRPr="00C9555D">
        <w:tab/>
      </w:r>
      <w:r w:rsidRPr="00C9555D">
        <w:tab/>
      </w:r>
      <w:r w:rsidRPr="00C9555D">
        <w:rPr>
          <w:u w:val="single"/>
        </w:rPr>
        <w:tab/>
      </w:r>
    </w:p>
    <w:p w14:paraId="36E04220" w14:textId="77777777" w:rsidR="00244BCE" w:rsidRPr="00C9555D" w:rsidRDefault="00244BCE">
      <w:pPr>
        <w:tabs>
          <w:tab w:val="left" w:pos="1440"/>
          <w:tab w:val="left" w:pos="5387"/>
          <w:tab w:val="left" w:pos="10350"/>
        </w:tabs>
        <w:spacing w:line="360" w:lineRule="auto"/>
        <w:rPr>
          <w:u w:val="single"/>
        </w:rPr>
      </w:pPr>
      <w:r w:rsidRPr="00C9555D">
        <w:tab/>
      </w:r>
      <w:r w:rsidRPr="00C9555D">
        <w:tab/>
      </w:r>
      <w:r w:rsidRPr="00C9555D">
        <w:rPr>
          <w:u w:val="single"/>
        </w:rPr>
        <w:tab/>
      </w:r>
    </w:p>
    <w:p w14:paraId="54559799" w14:textId="77777777" w:rsidR="00244BCE" w:rsidRPr="007917C9" w:rsidRDefault="00244BCE">
      <w:pPr>
        <w:tabs>
          <w:tab w:val="left" w:pos="1440"/>
          <w:tab w:val="left" w:pos="3960"/>
        </w:tabs>
        <w:rPr>
          <w:sz w:val="16"/>
          <w:szCs w:val="16"/>
        </w:rPr>
      </w:pPr>
    </w:p>
    <w:p w14:paraId="72A5AE7B" w14:textId="77777777" w:rsidR="00244BCE" w:rsidRPr="00C9555D" w:rsidRDefault="00244BCE">
      <w:pPr>
        <w:pStyle w:val="Heading2"/>
        <w:tabs>
          <w:tab w:val="clear" w:pos="8640"/>
          <w:tab w:val="clear" w:pos="10980"/>
          <w:tab w:val="left" w:pos="1418"/>
          <w:tab w:val="left" w:pos="4962"/>
          <w:tab w:val="left" w:pos="5387"/>
          <w:tab w:val="left" w:pos="10348"/>
        </w:tabs>
        <w:ind w:right="-21"/>
        <w:jc w:val="left"/>
        <w:rPr>
          <w:b w:val="0"/>
          <w:sz w:val="22"/>
        </w:rPr>
      </w:pPr>
      <w:r w:rsidRPr="00C9555D">
        <w:rPr>
          <w:b w:val="0"/>
          <w:sz w:val="22"/>
        </w:rPr>
        <w:tab/>
        <w:t>Day to Day Manager</w:t>
      </w:r>
      <w:r w:rsidRPr="00C9555D">
        <w:rPr>
          <w:b w:val="0"/>
          <w:sz w:val="22"/>
        </w:rPr>
        <w:tab/>
        <w:t>-</w:t>
      </w:r>
      <w:r w:rsidRPr="00C9555D">
        <w:rPr>
          <w:b w:val="0"/>
          <w:sz w:val="22"/>
        </w:rPr>
        <w:tab/>
      </w:r>
      <w:r w:rsidRPr="00C9555D">
        <w:rPr>
          <w:b w:val="0"/>
          <w:sz w:val="22"/>
          <w:u w:val="single"/>
        </w:rPr>
        <w:tab/>
      </w:r>
    </w:p>
    <w:p w14:paraId="5923A615" w14:textId="77777777" w:rsidR="00244BCE" w:rsidRPr="00FD4DF7" w:rsidRDefault="00244BCE">
      <w:pPr>
        <w:tabs>
          <w:tab w:val="left" w:pos="1440"/>
          <w:tab w:val="left" w:pos="3960"/>
          <w:tab w:val="left" w:pos="10350"/>
        </w:tabs>
        <w:spacing w:line="120" w:lineRule="auto"/>
        <w:rPr>
          <w:sz w:val="16"/>
          <w:szCs w:val="16"/>
        </w:rPr>
      </w:pPr>
    </w:p>
    <w:p w14:paraId="47A76824" w14:textId="77777777" w:rsidR="00244BCE" w:rsidRPr="00C9555D" w:rsidRDefault="00244BCE">
      <w:pPr>
        <w:pStyle w:val="Heading2"/>
        <w:tabs>
          <w:tab w:val="clear" w:pos="8640"/>
          <w:tab w:val="clear" w:pos="10980"/>
          <w:tab w:val="left" w:pos="1418"/>
          <w:tab w:val="left" w:pos="4962"/>
          <w:tab w:val="left" w:pos="5387"/>
          <w:tab w:val="left" w:pos="10348"/>
        </w:tabs>
        <w:spacing w:line="360" w:lineRule="auto"/>
        <w:jc w:val="left"/>
        <w:rPr>
          <w:b w:val="0"/>
          <w:sz w:val="22"/>
          <w:u w:val="single"/>
        </w:rPr>
      </w:pPr>
      <w:r w:rsidRPr="00C9555D">
        <w:rPr>
          <w:b w:val="0"/>
          <w:sz w:val="22"/>
        </w:rPr>
        <w:tab/>
        <w:t>Address</w:t>
      </w:r>
      <w:r w:rsidRPr="00C9555D">
        <w:rPr>
          <w:b w:val="0"/>
          <w:sz w:val="22"/>
        </w:rPr>
        <w:tab/>
        <w:t>-</w:t>
      </w:r>
      <w:r w:rsidRPr="00C9555D">
        <w:rPr>
          <w:b w:val="0"/>
          <w:sz w:val="22"/>
        </w:rPr>
        <w:tab/>
      </w:r>
      <w:r w:rsidRPr="00C9555D">
        <w:rPr>
          <w:b w:val="0"/>
          <w:sz w:val="22"/>
          <w:u w:val="single"/>
        </w:rPr>
        <w:tab/>
      </w:r>
    </w:p>
    <w:p w14:paraId="7C531839" w14:textId="77777777" w:rsidR="00244BCE" w:rsidRPr="00C9555D" w:rsidRDefault="00244BCE">
      <w:pPr>
        <w:tabs>
          <w:tab w:val="left" w:pos="5387"/>
          <w:tab w:val="left" w:pos="10348"/>
        </w:tabs>
        <w:spacing w:line="360" w:lineRule="auto"/>
        <w:rPr>
          <w:u w:val="single"/>
        </w:rPr>
      </w:pPr>
      <w:r w:rsidRPr="00C9555D">
        <w:tab/>
      </w:r>
      <w:r w:rsidRPr="00C9555D">
        <w:rPr>
          <w:u w:val="single"/>
        </w:rPr>
        <w:tab/>
      </w:r>
    </w:p>
    <w:p w14:paraId="1AD5392C" w14:textId="77777777" w:rsidR="00244BCE" w:rsidRPr="00C9555D" w:rsidRDefault="00244BCE">
      <w:pPr>
        <w:tabs>
          <w:tab w:val="left" w:pos="5387"/>
          <w:tab w:val="left" w:pos="10348"/>
        </w:tabs>
        <w:spacing w:line="360" w:lineRule="auto"/>
        <w:rPr>
          <w:u w:val="single"/>
        </w:rPr>
      </w:pPr>
      <w:r w:rsidRPr="00C9555D">
        <w:tab/>
      </w:r>
      <w:r w:rsidRPr="00C9555D">
        <w:rPr>
          <w:u w:val="single"/>
        </w:rPr>
        <w:tab/>
      </w:r>
    </w:p>
    <w:p w14:paraId="00FF0735" w14:textId="77777777" w:rsidR="00244BCE" w:rsidRPr="00FD4DF7" w:rsidRDefault="00244BCE">
      <w:pPr>
        <w:tabs>
          <w:tab w:val="left" w:pos="1440"/>
          <w:tab w:val="left" w:pos="3960"/>
          <w:tab w:val="left" w:pos="10350"/>
        </w:tabs>
        <w:rPr>
          <w:sz w:val="16"/>
          <w:szCs w:val="16"/>
        </w:rPr>
      </w:pPr>
    </w:p>
    <w:p w14:paraId="52C434E6" w14:textId="77777777" w:rsidR="00244BCE" w:rsidRDefault="00244BCE">
      <w:pPr>
        <w:pStyle w:val="Heading7"/>
      </w:pPr>
      <w:r>
        <w:t>OBJECTIONS AND REPRESENTATIONS</w:t>
      </w:r>
    </w:p>
    <w:p w14:paraId="4C2E41AF" w14:textId="77777777" w:rsidR="00244BCE" w:rsidRPr="00C9555D" w:rsidRDefault="00244BCE">
      <w:pPr>
        <w:tabs>
          <w:tab w:val="left" w:pos="1440"/>
          <w:tab w:val="left" w:pos="3960"/>
          <w:tab w:val="left" w:pos="10350"/>
        </w:tabs>
        <w:jc w:val="center"/>
      </w:pPr>
    </w:p>
    <w:p w14:paraId="259AAB9F" w14:textId="77777777" w:rsidR="00244BCE" w:rsidRDefault="00244BCE" w:rsidP="00C9555D">
      <w:pPr>
        <w:tabs>
          <w:tab w:val="left" w:pos="1440"/>
          <w:tab w:val="left" w:pos="3960"/>
          <w:tab w:val="left" w:pos="10350"/>
        </w:tabs>
        <w:ind w:left="142" w:right="143"/>
      </w:pPr>
      <w:r>
        <w:t>Any objections and representations in relation to the application may be made to Fife Council, Licensing Team,</w:t>
      </w:r>
      <w:r w:rsidR="00B12C96">
        <w:t xml:space="preserve"> </w:t>
      </w:r>
      <w:r w:rsidR="00AD781B">
        <w:t xml:space="preserve">Finance &amp; </w:t>
      </w:r>
      <w:r w:rsidR="00AD0CED">
        <w:t>Corporate Services</w:t>
      </w:r>
      <w:r w:rsidR="00B12C96">
        <w:t>,</w:t>
      </w:r>
      <w:r>
        <w:t xml:space="preserve"> Fife House, North Street, Glenrothes generally within 2</w:t>
      </w:r>
      <w:r w:rsidR="00E93E2A">
        <w:t>8</w:t>
      </w:r>
      <w:r>
        <w:t xml:space="preserve"> days of the abovementioned date.  Objections and representations should be made in accordance with the following provisions, </w:t>
      </w:r>
      <w:proofErr w:type="gramStart"/>
      <w:r>
        <w:t>namely:-</w:t>
      </w:r>
      <w:proofErr w:type="gramEnd"/>
    </w:p>
    <w:p w14:paraId="39B6AC75" w14:textId="77777777" w:rsidR="00244BCE" w:rsidRPr="00FD4DF7" w:rsidRDefault="00244BCE" w:rsidP="00C9555D">
      <w:pPr>
        <w:tabs>
          <w:tab w:val="left" w:pos="1440"/>
          <w:tab w:val="left" w:pos="3960"/>
          <w:tab w:val="left" w:pos="10350"/>
        </w:tabs>
        <w:ind w:right="143"/>
        <w:rPr>
          <w:sz w:val="16"/>
          <w:szCs w:val="16"/>
        </w:rPr>
      </w:pPr>
    </w:p>
    <w:p w14:paraId="3002D919" w14:textId="77777777" w:rsidR="00244BCE" w:rsidRDefault="00244BCE" w:rsidP="00C9555D">
      <w:pPr>
        <w:pStyle w:val="BodyTextIndent"/>
        <w:tabs>
          <w:tab w:val="clear" w:pos="142"/>
          <w:tab w:val="left" w:pos="567"/>
        </w:tabs>
        <w:ind w:left="567" w:right="143" w:hanging="425"/>
      </w:pPr>
      <w:r>
        <w:t>1</w:t>
      </w:r>
      <w:r w:rsidR="00C9555D">
        <w:t>.</w:t>
      </w:r>
      <w:r>
        <w:tab/>
        <w:t xml:space="preserve">Any objection or representation relating to an application for the </w:t>
      </w:r>
      <w:r w:rsidR="00C9555D">
        <w:t>grant or renewal of a licence wi</w:t>
      </w:r>
      <w:r>
        <w:t xml:space="preserve">ll be entertained by the </w:t>
      </w:r>
      <w:r w:rsidR="00C9555D">
        <w:t>Council</w:t>
      </w:r>
      <w:r>
        <w:t xml:space="preserve"> if, but only if, the objection or representation -</w:t>
      </w:r>
    </w:p>
    <w:p w14:paraId="784F70B1" w14:textId="77777777" w:rsidR="00244BCE" w:rsidRPr="00FD4DF7" w:rsidRDefault="00244BCE" w:rsidP="00C9555D">
      <w:pPr>
        <w:tabs>
          <w:tab w:val="left" w:pos="1440"/>
          <w:tab w:val="left" w:pos="2160"/>
          <w:tab w:val="left" w:pos="2880"/>
          <w:tab w:val="left" w:pos="10350"/>
        </w:tabs>
        <w:ind w:right="143"/>
        <w:rPr>
          <w:sz w:val="12"/>
          <w:szCs w:val="12"/>
        </w:rPr>
      </w:pPr>
    </w:p>
    <w:p w14:paraId="1AA323A0" w14:textId="77777777" w:rsidR="00244BCE" w:rsidRDefault="00244BCE" w:rsidP="00C9555D">
      <w:pPr>
        <w:tabs>
          <w:tab w:val="left" w:pos="567"/>
          <w:tab w:val="left" w:pos="1134"/>
          <w:tab w:val="left" w:pos="2880"/>
          <w:tab w:val="left" w:pos="10350"/>
        </w:tabs>
        <w:ind w:left="2880" w:right="143" w:hanging="2880"/>
      </w:pPr>
      <w:r>
        <w:tab/>
        <w:t>(a)</w:t>
      </w:r>
      <w:r>
        <w:tab/>
        <w:t xml:space="preserve">is in </w:t>
      </w:r>
      <w:proofErr w:type="gramStart"/>
      <w:r>
        <w:t>writing;</w:t>
      </w:r>
      <w:proofErr w:type="gramEnd"/>
    </w:p>
    <w:p w14:paraId="7F9A6532" w14:textId="77777777" w:rsidR="00244BCE" w:rsidRPr="00FD4DF7" w:rsidRDefault="00244BCE" w:rsidP="00C9555D">
      <w:pPr>
        <w:tabs>
          <w:tab w:val="left" w:pos="1440"/>
          <w:tab w:val="left" w:pos="2160"/>
          <w:tab w:val="left" w:pos="2880"/>
          <w:tab w:val="left" w:pos="10350"/>
        </w:tabs>
        <w:ind w:left="2880" w:right="143" w:hanging="2880"/>
        <w:rPr>
          <w:sz w:val="12"/>
          <w:szCs w:val="12"/>
        </w:rPr>
      </w:pPr>
    </w:p>
    <w:p w14:paraId="61293895" w14:textId="77777777" w:rsidR="00244BCE" w:rsidRDefault="00244BCE" w:rsidP="00C9555D">
      <w:pPr>
        <w:pStyle w:val="BodyTextIndent2"/>
        <w:tabs>
          <w:tab w:val="clear" w:pos="1440"/>
          <w:tab w:val="clear" w:pos="10350"/>
          <w:tab w:val="left" w:pos="1134"/>
          <w:tab w:val="left" w:pos="10490"/>
        </w:tabs>
        <w:ind w:right="143"/>
        <w:rPr>
          <w:sz w:val="22"/>
        </w:rPr>
      </w:pPr>
      <w:r>
        <w:rPr>
          <w:sz w:val="22"/>
        </w:rPr>
        <w:tab/>
        <w:t>(b)</w:t>
      </w:r>
      <w:r>
        <w:rPr>
          <w:sz w:val="22"/>
        </w:rPr>
        <w:tab/>
        <w:t xml:space="preserve">specifies the grounds of the objection or, as the case may be, the nature of the </w:t>
      </w:r>
      <w:proofErr w:type="gramStart"/>
      <w:r>
        <w:rPr>
          <w:sz w:val="22"/>
        </w:rPr>
        <w:t>representation;</w:t>
      </w:r>
      <w:proofErr w:type="gramEnd"/>
    </w:p>
    <w:p w14:paraId="056C8B11" w14:textId="77777777" w:rsidR="00244BCE" w:rsidRPr="00FD4DF7" w:rsidRDefault="00244BCE" w:rsidP="00C9555D">
      <w:pPr>
        <w:tabs>
          <w:tab w:val="left" w:pos="1440"/>
          <w:tab w:val="left" w:pos="2160"/>
          <w:tab w:val="left" w:pos="2880"/>
          <w:tab w:val="left" w:pos="10350"/>
        </w:tabs>
        <w:ind w:left="2880" w:right="143" w:hanging="2880"/>
        <w:rPr>
          <w:sz w:val="12"/>
          <w:szCs w:val="12"/>
        </w:rPr>
      </w:pPr>
    </w:p>
    <w:p w14:paraId="301FC3F9" w14:textId="77777777" w:rsidR="00244BCE" w:rsidRDefault="00244BCE" w:rsidP="00C9555D">
      <w:pPr>
        <w:tabs>
          <w:tab w:val="left" w:pos="567"/>
          <w:tab w:val="left" w:pos="1134"/>
          <w:tab w:val="left" w:pos="2160"/>
          <w:tab w:val="left" w:pos="2880"/>
          <w:tab w:val="left" w:pos="10350"/>
        </w:tabs>
        <w:ind w:left="2880" w:right="143" w:hanging="2880"/>
      </w:pPr>
      <w:r>
        <w:tab/>
        <w:t>(c)</w:t>
      </w:r>
      <w:r>
        <w:tab/>
        <w:t xml:space="preserve">specifies the name and address of the person making </w:t>
      </w:r>
      <w:proofErr w:type="gramStart"/>
      <w:r>
        <w:t>it;</w:t>
      </w:r>
      <w:proofErr w:type="gramEnd"/>
    </w:p>
    <w:p w14:paraId="4DADF528" w14:textId="77777777" w:rsidR="00244BCE" w:rsidRPr="00FD4DF7" w:rsidRDefault="00244BCE" w:rsidP="00C9555D">
      <w:pPr>
        <w:tabs>
          <w:tab w:val="left" w:pos="1440"/>
          <w:tab w:val="left" w:pos="2160"/>
          <w:tab w:val="left" w:pos="2880"/>
          <w:tab w:val="left" w:pos="10350"/>
        </w:tabs>
        <w:ind w:left="2880" w:right="143" w:hanging="2880"/>
        <w:rPr>
          <w:sz w:val="12"/>
          <w:szCs w:val="12"/>
        </w:rPr>
      </w:pPr>
    </w:p>
    <w:p w14:paraId="25A2E73C" w14:textId="77777777" w:rsidR="00244BCE" w:rsidRDefault="00244BCE" w:rsidP="00C9555D">
      <w:pPr>
        <w:tabs>
          <w:tab w:val="left" w:pos="567"/>
          <w:tab w:val="left" w:pos="1134"/>
          <w:tab w:val="left" w:pos="2880"/>
          <w:tab w:val="left" w:pos="10350"/>
        </w:tabs>
        <w:ind w:left="2880" w:right="143" w:hanging="2880"/>
      </w:pPr>
      <w:r>
        <w:tab/>
        <w:t>(d)</w:t>
      </w:r>
      <w:r>
        <w:tab/>
        <w:t xml:space="preserve">is signed by him or </w:t>
      </w:r>
      <w:r w:rsidR="00C9555D">
        <w:t xml:space="preserve">her or </w:t>
      </w:r>
      <w:r>
        <w:t xml:space="preserve">on </w:t>
      </w:r>
      <w:r w:rsidR="00C9555D">
        <w:t>t</w:t>
      </w:r>
      <w:r>
        <w:t>h</w:t>
      </w:r>
      <w:r w:rsidR="00C9555D">
        <w:t>eir</w:t>
      </w:r>
      <w:r>
        <w:t xml:space="preserve"> </w:t>
      </w:r>
      <w:proofErr w:type="gramStart"/>
      <w:r>
        <w:t>behalf;</w:t>
      </w:r>
      <w:proofErr w:type="gramEnd"/>
    </w:p>
    <w:p w14:paraId="758DAB41" w14:textId="77777777" w:rsidR="00244BCE" w:rsidRPr="00FD4DF7" w:rsidRDefault="00244BCE" w:rsidP="00C9555D">
      <w:pPr>
        <w:tabs>
          <w:tab w:val="left" w:pos="1440"/>
          <w:tab w:val="left" w:pos="2160"/>
          <w:tab w:val="left" w:pos="2880"/>
          <w:tab w:val="left" w:pos="10350"/>
        </w:tabs>
        <w:ind w:left="2880" w:right="143" w:hanging="2880"/>
        <w:rPr>
          <w:sz w:val="12"/>
          <w:szCs w:val="12"/>
        </w:rPr>
      </w:pPr>
    </w:p>
    <w:p w14:paraId="56EFE13C" w14:textId="77777777" w:rsidR="00244BCE" w:rsidRDefault="002C068F" w:rsidP="00C9555D">
      <w:pPr>
        <w:pStyle w:val="BodyTextIndent3"/>
        <w:ind w:right="143"/>
      </w:pPr>
      <w:r>
        <w:tab/>
        <w:t>(e)</w:t>
      </w:r>
      <w:r>
        <w:tab/>
        <w:t>i</w:t>
      </w:r>
      <w:r w:rsidR="00244BCE">
        <w:t>s made to the</w:t>
      </w:r>
      <w:r w:rsidR="00C9555D">
        <w:t xml:space="preserve"> Council</w:t>
      </w:r>
      <w:r w:rsidR="00244BCE">
        <w:t xml:space="preserve"> within 2</w:t>
      </w:r>
      <w:r w:rsidR="00E93E2A">
        <w:t>8</w:t>
      </w:r>
      <w:r w:rsidR="00244BCE">
        <w:t xml:space="preserve"> days of whichever is the later or</w:t>
      </w:r>
      <w:r w:rsidR="00C9555D">
        <w:t xml:space="preserve"> </w:t>
      </w:r>
      <w:r w:rsidR="00244BCE">
        <w:t>latest of the following dates -</w:t>
      </w:r>
    </w:p>
    <w:p w14:paraId="4BA0A81E" w14:textId="77777777" w:rsidR="00244BCE" w:rsidRPr="00FD4DF7" w:rsidRDefault="00244BCE" w:rsidP="00C9555D">
      <w:pPr>
        <w:tabs>
          <w:tab w:val="left" w:pos="1440"/>
          <w:tab w:val="left" w:pos="2160"/>
          <w:tab w:val="left" w:pos="2880"/>
          <w:tab w:val="left" w:pos="10350"/>
        </w:tabs>
        <w:ind w:right="143"/>
        <w:rPr>
          <w:sz w:val="12"/>
          <w:szCs w:val="12"/>
        </w:rPr>
      </w:pPr>
    </w:p>
    <w:p w14:paraId="6D5E6142" w14:textId="77777777" w:rsidR="00244BCE" w:rsidRDefault="00244BCE" w:rsidP="00C9555D">
      <w:pPr>
        <w:tabs>
          <w:tab w:val="left" w:pos="1134"/>
          <w:tab w:val="left" w:pos="1560"/>
          <w:tab w:val="left" w:pos="2160"/>
          <w:tab w:val="left" w:pos="10350"/>
        </w:tabs>
        <w:ind w:left="1560" w:right="143" w:hanging="1560"/>
      </w:pPr>
      <w:r>
        <w:tab/>
        <w:t>(i)</w:t>
      </w:r>
      <w:r>
        <w:tab/>
        <w:t xml:space="preserve">where public notice of the application was </w:t>
      </w:r>
      <w:r w:rsidR="00C9555D">
        <w:t>advertised</w:t>
      </w:r>
      <w:r>
        <w:t xml:space="preserve"> in a newspaper, the date when it was first so </w:t>
      </w:r>
      <w:proofErr w:type="gramStart"/>
      <w:r w:rsidR="00C9555D">
        <w:t>advertised</w:t>
      </w:r>
      <w:r>
        <w:t>;</w:t>
      </w:r>
      <w:proofErr w:type="gramEnd"/>
    </w:p>
    <w:p w14:paraId="58C6236D" w14:textId="77777777" w:rsidR="00244BCE" w:rsidRDefault="00244BCE" w:rsidP="00C9555D">
      <w:pPr>
        <w:tabs>
          <w:tab w:val="left" w:pos="1134"/>
          <w:tab w:val="left" w:pos="1560"/>
          <w:tab w:val="left" w:pos="2880"/>
          <w:tab w:val="left" w:pos="3261"/>
          <w:tab w:val="left" w:pos="10350"/>
        </w:tabs>
        <w:ind w:left="1560" w:right="143" w:hanging="1560"/>
      </w:pPr>
      <w:r>
        <w:tab/>
        <w:t>(ii)</w:t>
      </w:r>
      <w:r w:rsidR="00C9555D">
        <w:tab/>
        <w:t>where th</w:t>
      </w:r>
      <w:r>
        <w:t xml:space="preserve">e Council have required the applicant to display the Notice </w:t>
      </w:r>
      <w:r w:rsidR="00C9555D">
        <w:t xml:space="preserve">for a second time, the date the Council specified in the second </w:t>
      </w:r>
      <w:proofErr w:type="gramStart"/>
      <w:r w:rsidR="00C9555D">
        <w:t>notice</w:t>
      </w:r>
      <w:r>
        <w:t>;</w:t>
      </w:r>
      <w:proofErr w:type="gramEnd"/>
    </w:p>
    <w:p w14:paraId="4449EF94" w14:textId="77777777" w:rsidR="00244BCE" w:rsidRDefault="00244BCE" w:rsidP="00C9555D">
      <w:pPr>
        <w:tabs>
          <w:tab w:val="left" w:pos="1134"/>
          <w:tab w:val="left" w:pos="1560"/>
          <w:tab w:val="left" w:pos="2880"/>
          <w:tab w:val="left" w:pos="3600"/>
          <w:tab w:val="left" w:pos="10350"/>
        </w:tabs>
        <w:ind w:left="3600" w:right="143" w:hanging="3600"/>
      </w:pPr>
      <w:r>
        <w:tab/>
        <w:t>(iii)</w:t>
      </w:r>
      <w:r>
        <w:tab/>
        <w:t>in any other case, the date when the application was made to the</w:t>
      </w:r>
      <w:r w:rsidR="00C9555D">
        <w:t xml:space="preserve"> Council</w:t>
      </w:r>
      <w:r>
        <w:t>.</w:t>
      </w:r>
    </w:p>
    <w:p w14:paraId="6378D894" w14:textId="77777777" w:rsidR="00244BCE" w:rsidRPr="00FD4DF7" w:rsidRDefault="00244BCE" w:rsidP="00C9555D">
      <w:pPr>
        <w:tabs>
          <w:tab w:val="left" w:pos="1440"/>
          <w:tab w:val="left" w:pos="2160"/>
          <w:tab w:val="left" w:pos="2880"/>
          <w:tab w:val="left" w:pos="3600"/>
          <w:tab w:val="left" w:pos="10350"/>
        </w:tabs>
        <w:ind w:right="143"/>
        <w:rPr>
          <w:sz w:val="12"/>
          <w:szCs w:val="12"/>
        </w:rPr>
      </w:pPr>
    </w:p>
    <w:p w14:paraId="2E19A179" w14:textId="77777777" w:rsidR="00244BCE" w:rsidRDefault="00244BCE" w:rsidP="00C9555D">
      <w:pPr>
        <w:tabs>
          <w:tab w:val="left" w:pos="0"/>
          <w:tab w:val="left" w:pos="567"/>
          <w:tab w:val="left" w:pos="2880"/>
          <w:tab w:val="left" w:pos="3600"/>
          <w:tab w:val="left" w:pos="10350"/>
        </w:tabs>
        <w:ind w:left="567" w:right="143" w:hanging="425"/>
      </w:pPr>
      <w:r>
        <w:t>2</w:t>
      </w:r>
      <w:r w:rsidR="00C9555D">
        <w:t>.</w:t>
      </w:r>
      <w:r w:rsidR="00C9555D">
        <w:tab/>
        <w:t xml:space="preserve">Notwithstanding </w:t>
      </w:r>
      <w:r>
        <w:t>1</w:t>
      </w:r>
      <w:r w:rsidR="00C9555D">
        <w:t xml:space="preserve">. </w:t>
      </w:r>
      <w:r>
        <w:t xml:space="preserve">(e) above, it shall be competent for </w:t>
      </w:r>
      <w:r w:rsidR="00C9555D">
        <w:t>the Council</w:t>
      </w:r>
      <w:r>
        <w:t xml:space="preserve"> to entertain an objection or representation received by </w:t>
      </w:r>
      <w:r w:rsidR="00C9555D">
        <w:t>i</w:t>
      </w:r>
      <w:r>
        <w:t xml:space="preserve">t before </w:t>
      </w:r>
      <w:r w:rsidR="00C9555D">
        <w:t>i</w:t>
      </w:r>
      <w:r>
        <w:t>t take</w:t>
      </w:r>
      <w:r w:rsidR="00C9555D">
        <w:t xml:space="preserve">s a final decision </w:t>
      </w:r>
      <w:r>
        <w:t xml:space="preserve">on the application if </w:t>
      </w:r>
      <w:r w:rsidR="00C9555D">
        <w:t>i</w:t>
      </w:r>
      <w:r>
        <w:t>t</w:t>
      </w:r>
      <w:r w:rsidR="00C9555D">
        <w:t xml:space="preserve"> is</w:t>
      </w:r>
      <w:r>
        <w:t xml:space="preserve"> satisfied that there is sufficient reason why </w:t>
      </w:r>
      <w:r w:rsidR="00C9555D">
        <w:t xml:space="preserve">the objection or representation </w:t>
      </w:r>
      <w:r>
        <w:t>was not made in the time required.</w:t>
      </w:r>
    </w:p>
    <w:p w14:paraId="28547487" w14:textId="77777777" w:rsidR="00244BCE" w:rsidRPr="00FD4DF7" w:rsidRDefault="00244BCE" w:rsidP="00C9555D">
      <w:pPr>
        <w:tabs>
          <w:tab w:val="left" w:pos="1440"/>
          <w:tab w:val="left" w:pos="2160"/>
          <w:tab w:val="left" w:pos="2880"/>
          <w:tab w:val="left" w:pos="3600"/>
          <w:tab w:val="left" w:pos="10350"/>
        </w:tabs>
        <w:ind w:left="2160" w:right="143" w:hanging="2160"/>
        <w:rPr>
          <w:sz w:val="16"/>
          <w:szCs w:val="16"/>
        </w:rPr>
      </w:pPr>
    </w:p>
    <w:p w14:paraId="4B072327" w14:textId="77777777" w:rsidR="00244BCE" w:rsidRDefault="00244BCE" w:rsidP="00C9555D">
      <w:pPr>
        <w:pStyle w:val="BodyText"/>
        <w:ind w:left="567" w:right="143" w:hanging="425"/>
      </w:pPr>
      <w:r>
        <w:t>3</w:t>
      </w:r>
      <w:r w:rsidR="00C9555D">
        <w:t>.</w:t>
      </w:r>
      <w:r>
        <w:tab/>
        <w:t>An objection or representation sha</w:t>
      </w:r>
      <w:r w:rsidR="00C9555D">
        <w:t xml:space="preserve">ll be made for the purposes of </w:t>
      </w:r>
      <w:r>
        <w:t>1</w:t>
      </w:r>
      <w:r w:rsidR="00C9555D">
        <w:t>.</w:t>
      </w:r>
      <w:r>
        <w:t xml:space="preserve"> above if it is delivered by hand</w:t>
      </w:r>
      <w:r w:rsidR="00C9555D">
        <w:t>, within the time limit</w:t>
      </w:r>
      <w:r>
        <w:t xml:space="preserve"> specified</w:t>
      </w:r>
      <w:r w:rsidR="00C9555D">
        <w:t>,</w:t>
      </w:r>
      <w:r>
        <w:t xml:space="preserve"> to the </w:t>
      </w:r>
      <w:r w:rsidR="00C9555D">
        <w:t>Council</w:t>
      </w:r>
      <w:r>
        <w:t xml:space="preserve"> or posted (by registered or recorded delivery post) so that in the normal course of post it might be expected to be delivered within that time.</w:t>
      </w:r>
    </w:p>
    <w:p w14:paraId="6BDC6D47" w14:textId="77777777" w:rsidR="00FD4DF7" w:rsidRPr="00FD4DF7" w:rsidRDefault="00FD4DF7" w:rsidP="00C9555D">
      <w:pPr>
        <w:pStyle w:val="BodyText"/>
        <w:ind w:left="567" w:right="143" w:hanging="425"/>
        <w:rPr>
          <w:sz w:val="16"/>
          <w:szCs w:val="16"/>
        </w:rPr>
      </w:pPr>
    </w:p>
    <w:p w14:paraId="02591C08" w14:textId="77777777" w:rsidR="00244BCE" w:rsidRPr="007917C9" w:rsidRDefault="00FD4DF7" w:rsidP="00BA3489">
      <w:pPr>
        <w:tabs>
          <w:tab w:val="left" w:pos="7200"/>
          <w:tab w:val="left" w:pos="10170"/>
        </w:tabs>
        <w:rPr>
          <w:b/>
        </w:rPr>
      </w:pPr>
      <w:r>
        <w:rPr>
          <w:b/>
        </w:rPr>
        <w:t>Any objection / representation submitted to the Licensing Team will be copied in full to the applicant. It is likely that the person making the objection / representation will be invited to attend the Regulation &amp; Licensing Committee to speak in support of their objection / representation prior to the application being determined.</w:t>
      </w:r>
      <w:r w:rsidR="00244BCE">
        <w:br w:type="page"/>
      </w:r>
      <w:r w:rsidR="00771E20">
        <w:lastRenderedPageBreak/>
        <w:br w:type="page"/>
      </w:r>
      <w:proofErr w:type="gramStart"/>
      <w:r w:rsidR="00244BCE">
        <w:rPr>
          <w:sz w:val="24"/>
        </w:rPr>
        <w:lastRenderedPageBreak/>
        <w:t>SHD3</w:t>
      </w:r>
      <w:proofErr w:type="gramEnd"/>
      <w:r w:rsidR="00244BCE">
        <w:rPr>
          <w:sz w:val="24"/>
        </w:rPr>
        <w:tab/>
      </w:r>
    </w:p>
    <w:p w14:paraId="2F950D4A" w14:textId="77777777" w:rsidR="00244BCE" w:rsidRPr="001D05AC" w:rsidRDefault="00244BCE" w:rsidP="001D05AC">
      <w:pPr>
        <w:tabs>
          <w:tab w:val="left" w:pos="7200"/>
          <w:tab w:val="left" w:pos="10490"/>
        </w:tabs>
        <w:ind w:right="263"/>
        <w:rPr>
          <w:b/>
        </w:rPr>
      </w:pPr>
    </w:p>
    <w:p w14:paraId="042B9413" w14:textId="77777777" w:rsidR="001D05AC" w:rsidRPr="001D05AC" w:rsidRDefault="001D05AC" w:rsidP="001D05AC">
      <w:pPr>
        <w:tabs>
          <w:tab w:val="left" w:pos="7200"/>
          <w:tab w:val="left" w:pos="10490"/>
        </w:tabs>
        <w:ind w:right="263"/>
        <w:rPr>
          <w:b/>
          <w:u w:val="single"/>
        </w:rPr>
      </w:pPr>
      <w:r w:rsidRPr="001D05AC">
        <w:rPr>
          <w:b/>
        </w:rPr>
        <w:t xml:space="preserve">PLEASE NOTE THIS </w:t>
      </w:r>
      <w:r>
        <w:rPr>
          <w:b/>
        </w:rPr>
        <w:t xml:space="preserve">DECLARATION SHOULD ONLY BE COMPLETED AND RETURNED TO </w:t>
      </w:r>
      <w:smartTag w:uri="urn:schemas-microsoft-com:office:smarttags" w:element="place">
        <w:r>
          <w:rPr>
            <w:b/>
          </w:rPr>
          <w:t>FIFE</w:t>
        </w:r>
      </w:smartTag>
      <w:r>
        <w:rPr>
          <w:b/>
        </w:rPr>
        <w:t xml:space="preserve"> COUNCIL ONCE THE NOTICE OF APPLICATION SHD2 HAS BEEN DISPLAYED FOR THE 2</w:t>
      </w:r>
      <w:r w:rsidR="007917C9">
        <w:rPr>
          <w:b/>
        </w:rPr>
        <w:t>1</w:t>
      </w:r>
      <w:r>
        <w:rPr>
          <w:b/>
        </w:rPr>
        <w:t xml:space="preserve"> DAY PERIOD.</w:t>
      </w:r>
    </w:p>
    <w:p w14:paraId="16DC4C43" w14:textId="77777777" w:rsidR="00244BCE" w:rsidRDefault="00244BCE">
      <w:pPr>
        <w:tabs>
          <w:tab w:val="left" w:pos="7200"/>
          <w:tab w:val="left" w:pos="10170"/>
        </w:tabs>
        <w:ind w:left="142"/>
        <w:rPr>
          <w:sz w:val="24"/>
          <w:u w:val="single"/>
        </w:rPr>
      </w:pPr>
    </w:p>
    <w:p w14:paraId="1C665207" w14:textId="77777777" w:rsidR="00244BCE" w:rsidRDefault="00244BCE">
      <w:pPr>
        <w:tabs>
          <w:tab w:val="left" w:pos="7200"/>
          <w:tab w:val="left" w:pos="10170"/>
        </w:tabs>
        <w:ind w:left="142"/>
        <w:rPr>
          <w:sz w:val="24"/>
        </w:rPr>
      </w:pPr>
    </w:p>
    <w:p w14:paraId="1C65860D" w14:textId="77777777" w:rsidR="00244BCE" w:rsidRDefault="00244BCE">
      <w:pPr>
        <w:tabs>
          <w:tab w:val="left" w:pos="7200"/>
          <w:tab w:val="left" w:pos="10170"/>
        </w:tabs>
        <w:ind w:left="142"/>
        <w:rPr>
          <w:sz w:val="24"/>
        </w:rPr>
      </w:pPr>
    </w:p>
    <w:p w14:paraId="7DD45A57" w14:textId="77777777" w:rsidR="00244BCE" w:rsidRDefault="00244BCE">
      <w:pPr>
        <w:tabs>
          <w:tab w:val="left" w:pos="7200"/>
          <w:tab w:val="left" w:pos="10170"/>
        </w:tabs>
        <w:ind w:left="142"/>
        <w:rPr>
          <w:sz w:val="24"/>
        </w:rPr>
      </w:pPr>
    </w:p>
    <w:p w14:paraId="569AAF98" w14:textId="77777777" w:rsidR="00244BCE" w:rsidRDefault="00244BCE">
      <w:pPr>
        <w:tabs>
          <w:tab w:val="left" w:pos="7200"/>
          <w:tab w:val="left" w:pos="10170"/>
        </w:tabs>
        <w:ind w:left="142"/>
        <w:rPr>
          <w:sz w:val="24"/>
        </w:rPr>
      </w:pPr>
    </w:p>
    <w:p w14:paraId="074F3AF4" w14:textId="77777777" w:rsidR="00244BCE" w:rsidRDefault="00244BCE">
      <w:pPr>
        <w:tabs>
          <w:tab w:val="left" w:pos="7200"/>
          <w:tab w:val="left" w:pos="10170"/>
        </w:tabs>
        <w:ind w:left="142"/>
        <w:jc w:val="center"/>
        <w:rPr>
          <w:sz w:val="28"/>
        </w:rPr>
      </w:pPr>
      <w:smartTag w:uri="urn:schemas-microsoft-com:office:smarttags" w:element="place">
        <w:r>
          <w:rPr>
            <w:sz w:val="28"/>
          </w:rPr>
          <w:t>FIFE</w:t>
        </w:r>
      </w:smartTag>
      <w:r>
        <w:rPr>
          <w:sz w:val="28"/>
        </w:rPr>
        <w:t xml:space="preserve"> COUNCIL</w:t>
      </w:r>
    </w:p>
    <w:p w14:paraId="0595693A" w14:textId="77777777" w:rsidR="00244BCE" w:rsidRDefault="00244BCE">
      <w:pPr>
        <w:tabs>
          <w:tab w:val="left" w:pos="7200"/>
          <w:tab w:val="left" w:pos="10170"/>
        </w:tabs>
        <w:ind w:left="142"/>
        <w:jc w:val="center"/>
        <w:rPr>
          <w:sz w:val="28"/>
        </w:rPr>
      </w:pPr>
      <w:r>
        <w:rPr>
          <w:sz w:val="28"/>
        </w:rPr>
        <w:t>CIVIC GOVERNMENT (</w:t>
      </w:r>
      <w:smartTag w:uri="urn:schemas-microsoft-com:office:smarttags" w:element="country-region">
        <w:smartTag w:uri="urn:schemas-microsoft-com:office:smarttags" w:element="place">
          <w:r>
            <w:rPr>
              <w:sz w:val="28"/>
            </w:rPr>
            <w:t>SCOTLAND</w:t>
          </w:r>
        </w:smartTag>
      </w:smartTag>
      <w:r>
        <w:rPr>
          <w:sz w:val="28"/>
        </w:rPr>
        <w:t>) ACT 1982</w:t>
      </w:r>
    </w:p>
    <w:p w14:paraId="4FF28D97" w14:textId="77777777" w:rsidR="00244BCE" w:rsidRDefault="00244BCE">
      <w:pPr>
        <w:tabs>
          <w:tab w:val="left" w:pos="7200"/>
          <w:tab w:val="left" w:pos="10170"/>
        </w:tabs>
        <w:ind w:left="142"/>
        <w:jc w:val="center"/>
        <w:rPr>
          <w:sz w:val="28"/>
        </w:rPr>
      </w:pPr>
      <w:r>
        <w:rPr>
          <w:sz w:val="28"/>
        </w:rPr>
        <w:t>SECOND HAND DEALER'S LICENCE</w:t>
      </w:r>
    </w:p>
    <w:p w14:paraId="272ECA8D" w14:textId="77777777" w:rsidR="00244BCE" w:rsidRDefault="00244BCE">
      <w:pPr>
        <w:tabs>
          <w:tab w:val="left" w:pos="7200"/>
          <w:tab w:val="left" w:pos="10170"/>
        </w:tabs>
        <w:ind w:left="142"/>
        <w:jc w:val="center"/>
        <w:rPr>
          <w:sz w:val="28"/>
        </w:rPr>
      </w:pPr>
      <w:r>
        <w:rPr>
          <w:sz w:val="28"/>
        </w:rPr>
        <w:t>CERTIFICATE OF COMPLIANCE</w:t>
      </w:r>
    </w:p>
    <w:p w14:paraId="491D3DE4" w14:textId="77777777" w:rsidR="00244BCE" w:rsidRDefault="00244BCE">
      <w:pPr>
        <w:tabs>
          <w:tab w:val="left" w:pos="7200"/>
          <w:tab w:val="left" w:pos="10170"/>
        </w:tabs>
        <w:ind w:left="142"/>
        <w:jc w:val="center"/>
        <w:rPr>
          <w:sz w:val="24"/>
        </w:rPr>
      </w:pPr>
    </w:p>
    <w:p w14:paraId="01DC364A" w14:textId="77777777" w:rsidR="00244BCE" w:rsidRDefault="00244BCE">
      <w:pPr>
        <w:tabs>
          <w:tab w:val="left" w:pos="7200"/>
          <w:tab w:val="left" w:pos="10170"/>
        </w:tabs>
        <w:ind w:left="142"/>
        <w:jc w:val="center"/>
        <w:rPr>
          <w:sz w:val="24"/>
        </w:rPr>
      </w:pPr>
    </w:p>
    <w:p w14:paraId="781B5BEB" w14:textId="77777777" w:rsidR="00244BCE" w:rsidRDefault="00244BCE">
      <w:pPr>
        <w:tabs>
          <w:tab w:val="left" w:pos="7200"/>
          <w:tab w:val="left" w:pos="10170"/>
        </w:tabs>
        <w:ind w:left="142"/>
        <w:jc w:val="center"/>
        <w:rPr>
          <w:sz w:val="24"/>
        </w:rPr>
      </w:pPr>
    </w:p>
    <w:p w14:paraId="4CA23890" w14:textId="77777777" w:rsidR="00244BCE" w:rsidRDefault="00244BCE">
      <w:pPr>
        <w:tabs>
          <w:tab w:val="left" w:pos="7200"/>
          <w:tab w:val="left" w:pos="10490"/>
        </w:tabs>
        <w:ind w:left="142"/>
        <w:rPr>
          <w:sz w:val="24"/>
        </w:rPr>
      </w:pPr>
      <w:r>
        <w:rPr>
          <w:sz w:val="24"/>
        </w:rPr>
        <w:t>I,</w:t>
      </w:r>
      <w:r>
        <w:rPr>
          <w:sz w:val="24"/>
          <w:u w:val="single"/>
        </w:rPr>
        <w:tab/>
      </w:r>
      <w:r>
        <w:rPr>
          <w:sz w:val="24"/>
          <w:u w:val="single"/>
        </w:rPr>
        <w:tab/>
      </w:r>
    </w:p>
    <w:p w14:paraId="0660D657" w14:textId="77777777" w:rsidR="00244BCE" w:rsidRDefault="00244BCE">
      <w:pPr>
        <w:tabs>
          <w:tab w:val="left" w:pos="7200"/>
          <w:tab w:val="left" w:pos="10170"/>
        </w:tabs>
        <w:ind w:left="142"/>
        <w:rPr>
          <w:sz w:val="24"/>
        </w:rPr>
      </w:pPr>
    </w:p>
    <w:p w14:paraId="4C0B7BE8" w14:textId="77777777" w:rsidR="00244BCE" w:rsidRDefault="00244BCE">
      <w:pPr>
        <w:tabs>
          <w:tab w:val="left" w:pos="10490"/>
        </w:tabs>
        <w:spacing w:line="480" w:lineRule="auto"/>
        <w:ind w:left="142" w:right="285"/>
        <w:rPr>
          <w:sz w:val="24"/>
          <w:u w:val="dotted"/>
        </w:rPr>
      </w:pPr>
      <w:r>
        <w:rPr>
          <w:sz w:val="24"/>
        </w:rPr>
        <w:t xml:space="preserve">applicant for a </w:t>
      </w:r>
      <w:proofErr w:type="gramStart"/>
      <w:r>
        <w:rPr>
          <w:sz w:val="24"/>
        </w:rPr>
        <w:t>Second Hand</w:t>
      </w:r>
      <w:proofErr w:type="gramEnd"/>
      <w:r>
        <w:rPr>
          <w:sz w:val="24"/>
        </w:rPr>
        <w:t xml:space="preserve"> Dealer’s Licence, hereby certify that a Notice has been posted at or near the premises at</w:t>
      </w:r>
      <w:r>
        <w:rPr>
          <w:sz w:val="24"/>
          <w:u w:val="single"/>
        </w:rPr>
        <w:tab/>
      </w:r>
    </w:p>
    <w:p w14:paraId="6F9D44E0" w14:textId="77777777" w:rsidR="00244BCE" w:rsidRDefault="00244BCE">
      <w:pPr>
        <w:tabs>
          <w:tab w:val="left" w:pos="10490"/>
        </w:tabs>
        <w:spacing w:line="480" w:lineRule="auto"/>
        <w:ind w:left="142"/>
        <w:rPr>
          <w:sz w:val="24"/>
          <w:u w:val="single"/>
        </w:rPr>
      </w:pPr>
      <w:r>
        <w:rPr>
          <w:sz w:val="24"/>
          <w:u w:val="single"/>
        </w:rPr>
        <w:tab/>
      </w:r>
    </w:p>
    <w:p w14:paraId="7F683E28" w14:textId="77777777" w:rsidR="00244BCE" w:rsidRDefault="00244BCE">
      <w:pPr>
        <w:tabs>
          <w:tab w:val="left" w:pos="10490"/>
        </w:tabs>
        <w:spacing w:line="480" w:lineRule="auto"/>
        <w:ind w:left="142"/>
        <w:rPr>
          <w:sz w:val="24"/>
          <w:u w:val="single"/>
        </w:rPr>
      </w:pPr>
      <w:r>
        <w:rPr>
          <w:sz w:val="24"/>
          <w:u w:val="single"/>
        </w:rPr>
        <w:tab/>
      </w:r>
    </w:p>
    <w:p w14:paraId="5D257D3D" w14:textId="77777777" w:rsidR="00244BCE" w:rsidRDefault="00244BCE">
      <w:pPr>
        <w:tabs>
          <w:tab w:val="left" w:pos="4536"/>
          <w:tab w:val="left" w:pos="5812"/>
          <w:tab w:val="left" w:pos="10490"/>
        </w:tabs>
        <w:spacing w:line="480" w:lineRule="auto"/>
        <w:ind w:left="142"/>
        <w:rPr>
          <w:sz w:val="24"/>
          <w:u w:val="dotted"/>
        </w:rPr>
      </w:pPr>
      <w:r>
        <w:rPr>
          <w:sz w:val="24"/>
        </w:rPr>
        <w:t>from</w:t>
      </w:r>
      <w:r w:rsidR="001D05AC">
        <w:rPr>
          <w:sz w:val="24"/>
        </w:rPr>
        <w:t xml:space="preserve"> (date)</w:t>
      </w:r>
      <w:r>
        <w:rPr>
          <w:sz w:val="24"/>
          <w:u w:val="single"/>
        </w:rPr>
        <w:tab/>
      </w:r>
      <w:r>
        <w:rPr>
          <w:sz w:val="24"/>
        </w:rPr>
        <w:tab/>
        <w:t>to</w:t>
      </w:r>
      <w:r w:rsidR="001D05AC">
        <w:rPr>
          <w:sz w:val="24"/>
        </w:rPr>
        <w:t xml:space="preserve"> (date)</w:t>
      </w:r>
      <w:r>
        <w:rPr>
          <w:sz w:val="24"/>
          <w:u w:val="single"/>
        </w:rPr>
        <w:tab/>
      </w:r>
    </w:p>
    <w:p w14:paraId="02427EFB" w14:textId="77777777" w:rsidR="00244BCE" w:rsidRDefault="00244BCE">
      <w:pPr>
        <w:tabs>
          <w:tab w:val="left" w:pos="4320"/>
          <w:tab w:val="left" w:pos="5040"/>
          <w:tab w:val="left" w:pos="10170"/>
        </w:tabs>
        <w:spacing w:line="480" w:lineRule="auto"/>
        <w:ind w:left="142"/>
        <w:rPr>
          <w:sz w:val="24"/>
        </w:rPr>
      </w:pPr>
      <w:r>
        <w:rPr>
          <w:sz w:val="24"/>
        </w:rPr>
        <w:t>containing such information as is required by paragraph 2(3) of Schedule 1 to the above Act.</w:t>
      </w:r>
    </w:p>
    <w:p w14:paraId="4C0E134A" w14:textId="77777777" w:rsidR="00244BCE" w:rsidRDefault="00244BCE">
      <w:pPr>
        <w:tabs>
          <w:tab w:val="left" w:pos="4320"/>
          <w:tab w:val="left" w:pos="5040"/>
          <w:tab w:val="left" w:pos="10170"/>
        </w:tabs>
        <w:spacing w:line="480" w:lineRule="auto"/>
        <w:ind w:left="142"/>
        <w:rPr>
          <w:sz w:val="24"/>
        </w:rPr>
      </w:pPr>
    </w:p>
    <w:p w14:paraId="5306C8E3" w14:textId="77777777" w:rsidR="00244BCE" w:rsidRDefault="00244BCE">
      <w:pPr>
        <w:tabs>
          <w:tab w:val="left" w:pos="4320"/>
          <w:tab w:val="left" w:pos="5040"/>
          <w:tab w:val="left" w:pos="10170"/>
        </w:tabs>
        <w:spacing w:line="480" w:lineRule="auto"/>
        <w:ind w:left="142" w:right="263"/>
        <w:rPr>
          <w:sz w:val="24"/>
        </w:rPr>
      </w:pPr>
    </w:p>
    <w:p w14:paraId="4655967D" w14:textId="77777777" w:rsidR="00244BCE" w:rsidRDefault="00244BCE">
      <w:pPr>
        <w:pStyle w:val="BlockText"/>
        <w:jc w:val="left"/>
      </w:pPr>
      <w:r>
        <w:t xml:space="preserve">* Where the said Notice was removed, obscured or defaced during the above-mentioned period, I took reasonable steps for its protection and replacement as </w:t>
      </w:r>
      <w:proofErr w:type="gramStart"/>
      <w:r>
        <w:t>follows:-</w:t>
      </w:r>
      <w:proofErr w:type="gramEnd"/>
      <w:r>
        <w:t xml:space="preserve"> </w:t>
      </w:r>
      <w:r>
        <w:br/>
        <w:t>(give details and circumstances)</w:t>
      </w:r>
    </w:p>
    <w:p w14:paraId="5C7B1412" w14:textId="77777777" w:rsidR="00244BCE" w:rsidRDefault="00244BCE">
      <w:pPr>
        <w:tabs>
          <w:tab w:val="left" w:pos="4320"/>
          <w:tab w:val="left" w:pos="5040"/>
          <w:tab w:val="left" w:pos="10170"/>
        </w:tabs>
        <w:spacing w:line="480" w:lineRule="auto"/>
        <w:ind w:left="142"/>
        <w:rPr>
          <w:sz w:val="24"/>
        </w:rPr>
      </w:pPr>
    </w:p>
    <w:p w14:paraId="78BDEE7F" w14:textId="77777777" w:rsidR="00244BCE" w:rsidRDefault="00244BCE">
      <w:pPr>
        <w:tabs>
          <w:tab w:val="left" w:pos="4320"/>
          <w:tab w:val="left" w:pos="5040"/>
          <w:tab w:val="left" w:pos="10170"/>
        </w:tabs>
        <w:spacing w:line="480" w:lineRule="auto"/>
        <w:ind w:left="142"/>
        <w:rPr>
          <w:sz w:val="24"/>
        </w:rPr>
      </w:pPr>
    </w:p>
    <w:p w14:paraId="297376EC" w14:textId="77777777" w:rsidR="00244BCE" w:rsidRDefault="00244BCE">
      <w:pPr>
        <w:tabs>
          <w:tab w:val="left" w:pos="4320"/>
          <w:tab w:val="left" w:pos="5040"/>
          <w:tab w:val="left" w:pos="10170"/>
        </w:tabs>
        <w:spacing w:line="480" w:lineRule="auto"/>
        <w:ind w:left="142"/>
        <w:rPr>
          <w:sz w:val="24"/>
        </w:rPr>
      </w:pPr>
    </w:p>
    <w:p w14:paraId="4DA60E14" w14:textId="77777777" w:rsidR="00244BCE" w:rsidRDefault="00244BCE">
      <w:pPr>
        <w:tabs>
          <w:tab w:val="left" w:pos="4320"/>
          <w:tab w:val="left" w:pos="5040"/>
          <w:tab w:val="left" w:pos="10170"/>
        </w:tabs>
        <w:spacing w:line="480" w:lineRule="auto"/>
        <w:ind w:left="142"/>
        <w:rPr>
          <w:sz w:val="24"/>
        </w:rPr>
      </w:pPr>
    </w:p>
    <w:p w14:paraId="76770701" w14:textId="77777777" w:rsidR="00244BCE" w:rsidRDefault="00244BCE">
      <w:pPr>
        <w:tabs>
          <w:tab w:val="left" w:pos="4320"/>
          <w:tab w:val="left" w:pos="5040"/>
          <w:tab w:val="left" w:pos="10170"/>
        </w:tabs>
        <w:spacing w:line="480" w:lineRule="auto"/>
        <w:ind w:left="142"/>
        <w:rPr>
          <w:sz w:val="24"/>
        </w:rPr>
      </w:pPr>
      <w:r>
        <w:rPr>
          <w:sz w:val="24"/>
        </w:rPr>
        <w:t>Date</w:t>
      </w:r>
      <w:r>
        <w:rPr>
          <w:sz w:val="24"/>
          <w:u w:val="single"/>
        </w:rPr>
        <w:tab/>
      </w:r>
      <w:r>
        <w:rPr>
          <w:sz w:val="24"/>
        </w:rPr>
        <w:tab/>
        <w:t>Signature</w:t>
      </w:r>
      <w:r>
        <w:rPr>
          <w:sz w:val="24"/>
          <w:u w:val="single"/>
        </w:rPr>
        <w:tab/>
      </w:r>
    </w:p>
    <w:p w14:paraId="4F54A73A" w14:textId="77777777" w:rsidR="00244BCE" w:rsidRDefault="00244BCE">
      <w:pPr>
        <w:tabs>
          <w:tab w:val="left" w:pos="4320"/>
          <w:tab w:val="left" w:pos="5040"/>
          <w:tab w:val="left" w:pos="10170"/>
        </w:tabs>
        <w:spacing w:line="480" w:lineRule="auto"/>
        <w:ind w:left="142"/>
        <w:rPr>
          <w:sz w:val="24"/>
        </w:rPr>
      </w:pPr>
    </w:p>
    <w:p w14:paraId="7DA02B44" w14:textId="77777777" w:rsidR="00244BCE" w:rsidRDefault="00244BCE">
      <w:pPr>
        <w:tabs>
          <w:tab w:val="left" w:pos="4320"/>
          <w:tab w:val="left" w:pos="5040"/>
          <w:tab w:val="left" w:pos="10170"/>
        </w:tabs>
        <w:spacing w:line="480" w:lineRule="auto"/>
        <w:ind w:left="142"/>
        <w:rPr>
          <w:sz w:val="24"/>
        </w:rPr>
      </w:pPr>
    </w:p>
    <w:p w14:paraId="04A8CFAF" w14:textId="77777777" w:rsidR="00FA713C" w:rsidRPr="001804B0" w:rsidRDefault="00244BCE" w:rsidP="001804B0">
      <w:pPr>
        <w:tabs>
          <w:tab w:val="left" w:pos="4320"/>
          <w:tab w:val="left" w:pos="5040"/>
          <w:tab w:val="left" w:pos="10170"/>
        </w:tabs>
        <w:spacing w:line="480" w:lineRule="auto"/>
        <w:ind w:left="142"/>
        <w:rPr>
          <w:sz w:val="24"/>
        </w:rPr>
      </w:pPr>
      <w:r>
        <w:rPr>
          <w:sz w:val="24"/>
        </w:rPr>
        <w:t>* Delete if not applicable</w:t>
      </w:r>
    </w:p>
    <w:sectPr w:rsidR="00FA713C" w:rsidRPr="001804B0" w:rsidSect="00A74B3E">
      <w:footerReference w:type="default" r:id="rId16"/>
      <w:pgSz w:w="11909" w:h="16834"/>
      <w:pgMar w:top="284" w:right="567" w:bottom="357" w:left="567" w:header="720" w:footer="442"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CE01F" w14:textId="77777777" w:rsidR="00492E9C" w:rsidRDefault="00492E9C">
      <w:r>
        <w:separator/>
      </w:r>
    </w:p>
  </w:endnote>
  <w:endnote w:type="continuationSeparator" w:id="0">
    <w:p w14:paraId="06A4BB19" w14:textId="77777777" w:rsidR="00492E9C" w:rsidRDefault="0049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1009" w14:textId="77777777" w:rsidR="00810317" w:rsidRPr="001D05AC" w:rsidRDefault="00810317" w:rsidP="001D05AC">
    <w:pPr>
      <w:pStyle w:val="Footer"/>
      <w:jc w:val="center"/>
      <w:rPr>
        <w:sz w:val="18"/>
        <w:szCs w:val="18"/>
      </w:rPr>
    </w:pPr>
    <w:r>
      <w:rPr>
        <w:sz w:val="18"/>
        <w:szCs w:val="18"/>
      </w:rPr>
      <w:t xml:space="preserve">Licensing Team, </w:t>
    </w:r>
    <w:r w:rsidR="00AD781B">
      <w:rPr>
        <w:sz w:val="18"/>
        <w:szCs w:val="18"/>
      </w:rPr>
      <w:t xml:space="preserve">Finance &amp; </w:t>
    </w:r>
    <w:r>
      <w:rPr>
        <w:sz w:val="18"/>
        <w:szCs w:val="18"/>
      </w:rPr>
      <w:t>Corporate Services, Fife House, North Street, Glenrothes, KY7 5LT</w:t>
    </w:r>
    <w:r w:rsidR="00D07A87">
      <w:rPr>
        <w:sz w:val="18"/>
        <w:szCs w:val="18"/>
      </w:rPr>
      <w:t>.  Tel: 03</w:t>
    </w:r>
    <w:r>
      <w:rPr>
        <w:sz w:val="18"/>
        <w:szCs w:val="18"/>
      </w:rPr>
      <w:t>451 551177.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78D92" w14:textId="77777777" w:rsidR="00492E9C" w:rsidRDefault="00492E9C">
      <w:r>
        <w:separator/>
      </w:r>
    </w:p>
  </w:footnote>
  <w:footnote w:type="continuationSeparator" w:id="0">
    <w:p w14:paraId="40A02A97" w14:textId="77777777" w:rsidR="00492E9C" w:rsidRDefault="00492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D13"/>
    <w:multiLevelType w:val="singleLevel"/>
    <w:tmpl w:val="7E7CCA78"/>
    <w:lvl w:ilvl="0">
      <w:start w:val="1"/>
      <w:numFmt w:val="lowerLetter"/>
      <w:lvlText w:val="(%1)"/>
      <w:lvlJc w:val="left"/>
      <w:pPr>
        <w:tabs>
          <w:tab w:val="num" w:pos="1080"/>
        </w:tabs>
        <w:ind w:left="1080" w:hanging="360"/>
      </w:pPr>
      <w:rPr>
        <w:rFonts w:hint="default"/>
      </w:rPr>
    </w:lvl>
  </w:abstractNum>
  <w:abstractNum w:abstractNumId="1" w15:restartNumberingAfterBreak="0">
    <w:nsid w:val="0C892298"/>
    <w:multiLevelType w:val="multilevel"/>
    <w:tmpl w:val="48CC1506"/>
    <w:lvl w:ilvl="0">
      <w:start w:val="2"/>
      <w:numFmt w:val="lowerRoman"/>
      <w:lvlText w:val="(%1)"/>
      <w:lvlJc w:val="left"/>
      <w:pPr>
        <w:tabs>
          <w:tab w:val="num" w:pos="850"/>
        </w:tabs>
        <w:ind w:left="850" w:hanging="720"/>
      </w:pPr>
      <w:rPr>
        <w:rFonts w:hint="default"/>
      </w:rPr>
    </w:lvl>
    <w:lvl w:ilvl="1" w:tentative="1">
      <w:start w:val="1"/>
      <w:numFmt w:val="lowerLetter"/>
      <w:lvlText w:val="%2."/>
      <w:lvlJc w:val="left"/>
      <w:pPr>
        <w:tabs>
          <w:tab w:val="num" w:pos="1210"/>
        </w:tabs>
        <w:ind w:left="1210" w:hanging="360"/>
      </w:pPr>
    </w:lvl>
    <w:lvl w:ilvl="2" w:tentative="1">
      <w:start w:val="1"/>
      <w:numFmt w:val="lowerRoman"/>
      <w:lvlText w:val="%3."/>
      <w:lvlJc w:val="right"/>
      <w:pPr>
        <w:tabs>
          <w:tab w:val="num" w:pos="1930"/>
        </w:tabs>
        <w:ind w:left="1930" w:hanging="180"/>
      </w:pPr>
    </w:lvl>
    <w:lvl w:ilvl="3" w:tentative="1">
      <w:start w:val="1"/>
      <w:numFmt w:val="decimal"/>
      <w:lvlText w:val="%4."/>
      <w:lvlJc w:val="left"/>
      <w:pPr>
        <w:tabs>
          <w:tab w:val="num" w:pos="2650"/>
        </w:tabs>
        <w:ind w:left="2650" w:hanging="360"/>
      </w:pPr>
    </w:lvl>
    <w:lvl w:ilvl="4" w:tentative="1">
      <w:start w:val="1"/>
      <w:numFmt w:val="lowerLetter"/>
      <w:lvlText w:val="%5."/>
      <w:lvlJc w:val="left"/>
      <w:pPr>
        <w:tabs>
          <w:tab w:val="num" w:pos="3370"/>
        </w:tabs>
        <w:ind w:left="3370" w:hanging="360"/>
      </w:pPr>
    </w:lvl>
    <w:lvl w:ilvl="5" w:tentative="1">
      <w:start w:val="1"/>
      <w:numFmt w:val="lowerRoman"/>
      <w:lvlText w:val="%6."/>
      <w:lvlJc w:val="right"/>
      <w:pPr>
        <w:tabs>
          <w:tab w:val="num" w:pos="4090"/>
        </w:tabs>
        <w:ind w:left="4090" w:hanging="180"/>
      </w:pPr>
    </w:lvl>
    <w:lvl w:ilvl="6" w:tentative="1">
      <w:start w:val="1"/>
      <w:numFmt w:val="decimal"/>
      <w:lvlText w:val="%7."/>
      <w:lvlJc w:val="left"/>
      <w:pPr>
        <w:tabs>
          <w:tab w:val="num" w:pos="4810"/>
        </w:tabs>
        <w:ind w:left="4810" w:hanging="360"/>
      </w:pPr>
    </w:lvl>
    <w:lvl w:ilvl="7" w:tentative="1">
      <w:start w:val="1"/>
      <w:numFmt w:val="lowerLetter"/>
      <w:lvlText w:val="%8."/>
      <w:lvlJc w:val="left"/>
      <w:pPr>
        <w:tabs>
          <w:tab w:val="num" w:pos="5530"/>
        </w:tabs>
        <w:ind w:left="5530" w:hanging="360"/>
      </w:pPr>
    </w:lvl>
    <w:lvl w:ilvl="8" w:tentative="1">
      <w:start w:val="1"/>
      <w:numFmt w:val="lowerRoman"/>
      <w:lvlText w:val="%9."/>
      <w:lvlJc w:val="right"/>
      <w:pPr>
        <w:tabs>
          <w:tab w:val="num" w:pos="6250"/>
        </w:tabs>
        <w:ind w:left="6250" w:hanging="180"/>
      </w:pPr>
    </w:lvl>
  </w:abstractNum>
  <w:abstractNum w:abstractNumId="2" w15:restartNumberingAfterBreak="0">
    <w:nsid w:val="151E644A"/>
    <w:multiLevelType w:val="hybridMultilevel"/>
    <w:tmpl w:val="D0947266"/>
    <w:lvl w:ilvl="0" w:tplc="588C727E">
      <w:start w:val="5"/>
      <w:numFmt w:val="lowerRoman"/>
      <w:lvlText w:val="(%1)"/>
      <w:lvlJc w:val="left"/>
      <w:pPr>
        <w:tabs>
          <w:tab w:val="num" w:pos="1185"/>
        </w:tabs>
        <w:ind w:left="1185" w:hanging="720"/>
      </w:pPr>
      <w:rPr>
        <w:rFonts w:hint="default"/>
      </w:rPr>
    </w:lvl>
    <w:lvl w:ilvl="1" w:tplc="08090019" w:tentative="1">
      <w:start w:val="1"/>
      <w:numFmt w:val="lowerLetter"/>
      <w:lvlText w:val="%2."/>
      <w:lvlJc w:val="left"/>
      <w:pPr>
        <w:tabs>
          <w:tab w:val="num" w:pos="1545"/>
        </w:tabs>
        <w:ind w:left="1545" w:hanging="360"/>
      </w:pPr>
    </w:lvl>
    <w:lvl w:ilvl="2" w:tplc="0809001B" w:tentative="1">
      <w:start w:val="1"/>
      <w:numFmt w:val="lowerRoman"/>
      <w:lvlText w:val="%3."/>
      <w:lvlJc w:val="right"/>
      <w:pPr>
        <w:tabs>
          <w:tab w:val="num" w:pos="2265"/>
        </w:tabs>
        <w:ind w:left="2265" w:hanging="180"/>
      </w:pPr>
    </w:lvl>
    <w:lvl w:ilvl="3" w:tplc="0809000F" w:tentative="1">
      <w:start w:val="1"/>
      <w:numFmt w:val="decimal"/>
      <w:lvlText w:val="%4."/>
      <w:lvlJc w:val="left"/>
      <w:pPr>
        <w:tabs>
          <w:tab w:val="num" w:pos="2985"/>
        </w:tabs>
        <w:ind w:left="2985" w:hanging="360"/>
      </w:pPr>
    </w:lvl>
    <w:lvl w:ilvl="4" w:tplc="08090019" w:tentative="1">
      <w:start w:val="1"/>
      <w:numFmt w:val="lowerLetter"/>
      <w:lvlText w:val="%5."/>
      <w:lvlJc w:val="left"/>
      <w:pPr>
        <w:tabs>
          <w:tab w:val="num" w:pos="3705"/>
        </w:tabs>
        <w:ind w:left="3705" w:hanging="360"/>
      </w:pPr>
    </w:lvl>
    <w:lvl w:ilvl="5" w:tplc="0809001B" w:tentative="1">
      <w:start w:val="1"/>
      <w:numFmt w:val="lowerRoman"/>
      <w:lvlText w:val="%6."/>
      <w:lvlJc w:val="right"/>
      <w:pPr>
        <w:tabs>
          <w:tab w:val="num" w:pos="4425"/>
        </w:tabs>
        <w:ind w:left="4425" w:hanging="180"/>
      </w:pPr>
    </w:lvl>
    <w:lvl w:ilvl="6" w:tplc="0809000F" w:tentative="1">
      <w:start w:val="1"/>
      <w:numFmt w:val="decimal"/>
      <w:lvlText w:val="%7."/>
      <w:lvlJc w:val="left"/>
      <w:pPr>
        <w:tabs>
          <w:tab w:val="num" w:pos="5145"/>
        </w:tabs>
        <w:ind w:left="5145" w:hanging="360"/>
      </w:pPr>
    </w:lvl>
    <w:lvl w:ilvl="7" w:tplc="08090019" w:tentative="1">
      <w:start w:val="1"/>
      <w:numFmt w:val="lowerLetter"/>
      <w:lvlText w:val="%8."/>
      <w:lvlJc w:val="left"/>
      <w:pPr>
        <w:tabs>
          <w:tab w:val="num" w:pos="5865"/>
        </w:tabs>
        <w:ind w:left="5865" w:hanging="360"/>
      </w:pPr>
    </w:lvl>
    <w:lvl w:ilvl="8" w:tplc="0809001B" w:tentative="1">
      <w:start w:val="1"/>
      <w:numFmt w:val="lowerRoman"/>
      <w:lvlText w:val="%9."/>
      <w:lvlJc w:val="right"/>
      <w:pPr>
        <w:tabs>
          <w:tab w:val="num" w:pos="6585"/>
        </w:tabs>
        <w:ind w:left="6585" w:hanging="180"/>
      </w:pPr>
    </w:lvl>
  </w:abstractNum>
  <w:abstractNum w:abstractNumId="3" w15:restartNumberingAfterBreak="0">
    <w:nsid w:val="16CD6AE9"/>
    <w:multiLevelType w:val="hybridMultilevel"/>
    <w:tmpl w:val="54C446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C117E4"/>
    <w:multiLevelType w:val="hybridMultilevel"/>
    <w:tmpl w:val="68D05D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8E511D"/>
    <w:multiLevelType w:val="singleLevel"/>
    <w:tmpl w:val="00307218"/>
    <w:lvl w:ilvl="0">
      <w:start w:val="2"/>
      <w:numFmt w:val="lowerLetter"/>
      <w:lvlText w:val="(%1)"/>
      <w:lvlJc w:val="left"/>
      <w:pPr>
        <w:tabs>
          <w:tab w:val="num" w:pos="1447"/>
        </w:tabs>
        <w:ind w:left="1447" w:hanging="720"/>
      </w:pPr>
      <w:rPr>
        <w:rFonts w:hint="default"/>
      </w:rPr>
    </w:lvl>
  </w:abstractNum>
  <w:abstractNum w:abstractNumId="6" w15:restartNumberingAfterBreak="0">
    <w:nsid w:val="303B16B1"/>
    <w:multiLevelType w:val="singleLevel"/>
    <w:tmpl w:val="8F289128"/>
    <w:lvl w:ilvl="0">
      <w:start w:val="1"/>
      <w:numFmt w:val="lowerLetter"/>
      <w:lvlText w:val="(%1)"/>
      <w:lvlJc w:val="left"/>
      <w:pPr>
        <w:tabs>
          <w:tab w:val="num" w:pos="1080"/>
        </w:tabs>
        <w:ind w:left="1080" w:hanging="360"/>
      </w:pPr>
      <w:rPr>
        <w:rFonts w:hint="default"/>
      </w:rPr>
    </w:lvl>
  </w:abstractNum>
  <w:abstractNum w:abstractNumId="7" w15:restartNumberingAfterBreak="0">
    <w:nsid w:val="305158AD"/>
    <w:multiLevelType w:val="hybridMultilevel"/>
    <w:tmpl w:val="683E75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9330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6871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C710AC"/>
    <w:multiLevelType w:val="hybridMultilevel"/>
    <w:tmpl w:val="8CC63084"/>
    <w:lvl w:ilvl="0" w:tplc="08090001">
      <w:start w:val="1"/>
      <w:numFmt w:val="bullet"/>
      <w:lvlText w:val=""/>
      <w:lvlJc w:val="left"/>
      <w:pPr>
        <w:tabs>
          <w:tab w:val="num" w:pos="2672"/>
        </w:tabs>
        <w:ind w:left="2672" w:hanging="360"/>
      </w:pPr>
      <w:rPr>
        <w:rFonts w:ascii="Symbol" w:hAnsi="Symbol" w:hint="default"/>
      </w:rPr>
    </w:lvl>
    <w:lvl w:ilvl="1" w:tplc="08090003" w:tentative="1">
      <w:start w:val="1"/>
      <w:numFmt w:val="bullet"/>
      <w:lvlText w:val="o"/>
      <w:lvlJc w:val="left"/>
      <w:pPr>
        <w:tabs>
          <w:tab w:val="num" w:pos="3392"/>
        </w:tabs>
        <w:ind w:left="3392" w:hanging="360"/>
      </w:pPr>
      <w:rPr>
        <w:rFonts w:ascii="Courier New" w:hAnsi="Courier New" w:cs="Courier New" w:hint="default"/>
      </w:rPr>
    </w:lvl>
    <w:lvl w:ilvl="2" w:tplc="08090005" w:tentative="1">
      <w:start w:val="1"/>
      <w:numFmt w:val="bullet"/>
      <w:lvlText w:val=""/>
      <w:lvlJc w:val="left"/>
      <w:pPr>
        <w:tabs>
          <w:tab w:val="num" w:pos="4112"/>
        </w:tabs>
        <w:ind w:left="4112" w:hanging="360"/>
      </w:pPr>
      <w:rPr>
        <w:rFonts w:ascii="Wingdings" w:hAnsi="Wingdings" w:hint="default"/>
      </w:rPr>
    </w:lvl>
    <w:lvl w:ilvl="3" w:tplc="08090001" w:tentative="1">
      <w:start w:val="1"/>
      <w:numFmt w:val="bullet"/>
      <w:lvlText w:val=""/>
      <w:lvlJc w:val="left"/>
      <w:pPr>
        <w:tabs>
          <w:tab w:val="num" w:pos="4832"/>
        </w:tabs>
        <w:ind w:left="4832" w:hanging="360"/>
      </w:pPr>
      <w:rPr>
        <w:rFonts w:ascii="Symbol" w:hAnsi="Symbol" w:hint="default"/>
      </w:rPr>
    </w:lvl>
    <w:lvl w:ilvl="4" w:tplc="08090003" w:tentative="1">
      <w:start w:val="1"/>
      <w:numFmt w:val="bullet"/>
      <w:lvlText w:val="o"/>
      <w:lvlJc w:val="left"/>
      <w:pPr>
        <w:tabs>
          <w:tab w:val="num" w:pos="5552"/>
        </w:tabs>
        <w:ind w:left="5552" w:hanging="360"/>
      </w:pPr>
      <w:rPr>
        <w:rFonts w:ascii="Courier New" w:hAnsi="Courier New" w:cs="Courier New" w:hint="default"/>
      </w:rPr>
    </w:lvl>
    <w:lvl w:ilvl="5" w:tplc="08090005" w:tentative="1">
      <w:start w:val="1"/>
      <w:numFmt w:val="bullet"/>
      <w:lvlText w:val=""/>
      <w:lvlJc w:val="left"/>
      <w:pPr>
        <w:tabs>
          <w:tab w:val="num" w:pos="6272"/>
        </w:tabs>
        <w:ind w:left="6272" w:hanging="360"/>
      </w:pPr>
      <w:rPr>
        <w:rFonts w:ascii="Wingdings" w:hAnsi="Wingdings" w:hint="default"/>
      </w:rPr>
    </w:lvl>
    <w:lvl w:ilvl="6" w:tplc="08090001" w:tentative="1">
      <w:start w:val="1"/>
      <w:numFmt w:val="bullet"/>
      <w:lvlText w:val=""/>
      <w:lvlJc w:val="left"/>
      <w:pPr>
        <w:tabs>
          <w:tab w:val="num" w:pos="6992"/>
        </w:tabs>
        <w:ind w:left="6992" w:hanging="360"/>
      </w:pPr>
      <w:rPr>
        <w:rFonts w:ascii="Symbol" w:hAnsi="Symbol" w:hint="default"/>
      </w:rPr>
    </w:lvl>
    <w:lvl w:ilvl="7" w:tplc="08090003" w:tentative="1">
      <w:start w:val="1"/>
      <w:numFmt w:val="bullet"/>
      <w:lvlText w:val="o"/>
      <w:lvlJc w:val="left"/>
      <w:pPr>
        <w:tabs>
          <w:tab w:val="num" w:pos="7712"/>
        </w:tabs>
        <w:ind w:left="7712" w:hanging="360"/>
      </w:pPr>
      <w:rPr>
        <w:rFonts w:ascii="Courier New" w:hAnsi="Courier New" w:cs="Courier New" w:hint="default"/>
      </w:rPr>
    </w:lvl>
    <w:lvl w:ilvl="8" w:tplc="08090005" w:tentative="1">
      <w:start w:val="1"/>
      <w:numFmt w:val="bullet"/>
      <w:lvlText w:val=""/>
      <w:lvlJc w:val="left"/>
      <w:pPr>
        <w:tabs>
          <w:tab w:val="num" w:pos="8432"/>
        </w:tabs>
        <w:ind w:left="8432" w:hanging="360"/>
      </w:pPr>
      <w:rPr>
        <w:rFonts w:ascii="Wingdings" w:hAnsi="Wingdings" w:hint="default"/>
      </w:rPr>
    </w:lvl>
  </w:abstractNum>
  <w:abstractNum w:abstractNumId="11" w15:restartNumberingAfterBreak="0">
    <w:nsid w:val="423E0716"/>
    <w:multiLevelType w:val="hybridMultilevel"/>
    <w:tmpl w:val="EBBE9294"/>
    <w:lvl w:ilvl="0" w:tplc="0DA86408">
      <w:start w:val="1"/>
      <w:numFmt w:val="lowerLetter"/>
      <w:lvlText w:val="(%1)"/>
      <w:lvlJc w:val="left"/>
      <w:pPr>
        <w:tabs>
          <w:tab w:val="num" w:pos="705"/>
        </w:tabs>
        <w:ind w:left="705" w:hanging="420"/>
      </w:pPr>
      <w:rPr>
        <w:rFonts w:hint="default"/>
      </w:rPr>
    </w:lvl>
    <w:lvl w:ilvl="1" w:tplc="08090019" w:tentative="1">
      <w:start w:val="1"/>
      <w:numFmt w:val="lowerLetter"/>
      <w:lvlText w:val="%2."/>
      <w:lvlJc w:val="left"/>
      <w:pPr>
        <w:tabs>
          <w:tab w:val="num" w:pos="1365"/>
        </w:tabs>
        <w:ind w:left="1365" w:hanging="360"/>
      </w:pPr>
    </w:lvl>
    <w:lvl w:ilvl="2" w:tplc="0809001B" w:tentative="1">
      <w:start w:val="1"/>
      <w:numFmt w:val="lowerRoman"/>
      <w:lvlText w:val="%3."/>
      <w:lvlJc w:val="right"/>
      <w:pPr>
        <w:tabs>
          <w:tab w:val="num" w:pos="2085"/>
        </w:tabs>
        <w:ind w:left="2085" w:hanging="180"/>
      </w:pPr>
    </w:lvl>
    <w:lvl w:ilvl="3" w:tplc="0809000F" w:tentative="1">
      <w:start w:val="1"/>
      <w:numFmt w:val="decimal"/>
      <w:lvlText w:val="%4."/>
      <w:lvlJc w:val="left"/>
      <w:pPr>
        <w:tabs>
          <w:tab w:val="num" w:pos="2805"/>
        </w:tabs>
        <w:ind w:left="2805" w:hanging="360"/>
      </w:pPr>
    </w:lvl>
    <w:lvl w:ilvl="4" w:tplc="08090019" w:tentative="1">
      <w:start w:val="1"/>
      <w:numFmt w:val="lowerLetter"/>
      <w:lvlText w:val="%5."/>
      <w:lvlJc w:val="left"/>
      <w:pPr>
        <w:tabs>
          <w:tab w:val="num" w:pos="3525"/>
        </w:tabs>
        <w:ind w:left="3525" w:hanging="360"/>
      </w:pPr>
    </w:lvl>
    <w:lvl w:ilvl="5" w:tplc="0809001B" w:tentative="1">
      <w:start w:val="1"/>
      <w:numFmt w:val="lowerRoman"/>
      <w:lvlText w:val="%6."/>
      <w:lvlJc w:val="right"/>
      <w:pPr>
        <w:tabs>
          <w:tab w:val="num" w:pos="4245"/>
        </w:tabs>
        <w:ind w:left="4245" w:hanging="180"/>
      </w:pPr>
    </w:lvl>
    <w:lvl w:ilvl="6" w:tplc="0809000F" w:tentative="1">
      <w:start w:val="1"/>
      <w:numFmt w:val="decimal"/>
      <w:lvlText w:val="%7."/>
      <w:lvlJc w:val="left"/>
      <w:pPr>
        <w:tabs>
          <w:tab w:val="num" w:pos="4965"/>
        </w:tabs>
        <w:ind w:left="4965" w:hanging="360"/>
      </w:pPr>
    </w:lvl>
    <w:lvl w:ilvl="7" w:tplc="08090019" w:tentative="1">
      <w:start w:val="1"/>
      <w:numFmt w:val="lowerLetter"/>
      <w:lvlText w:val="%8."/>
      <w:lvlJc w:val="left"/>
      <w:pPr>
        <w:tabs>
          <w:tab w:val="num" w:pos="5685"/>
        </w:tabs>
        <w:ind w:left="5685" w:hanging="360"/>
      </w:pPr>
    </w:lvl>
    <w:lvl w:ilvl="8" w:tplc="0809001B" w:tentative="1">
      <w:start w:val="1"/>
      <w:numFmt w:val="lowerRoman"/>
      <w:lvlText w:val="%9."/>
      <w:lvlJc w:val="right"/>
      <w:pPr>
        <w:tabs>
          <w:tab w:val="num" w:pos="6405"/>
        </w:tabs>
        <w:ind w:left="6405" w:hanging="180"/>
      </w:pPr>
    </w:lvl>
  </w:abstractNum>
  <w:abstractNum w:abstractNumId="12" w15:restartNumberingAfterBreak="0">
    <w:nsid w:val="43F55D57"/>
    <w:multiLevelType w:val="singleLevel"/>
    <w:tmpl w:val="5FF0EE32"/>
    <w:lvl w:ilvl="0">
      <w:start w:val="1"/>
      <w:numFmt w:val="lowerLetter"/>
      <w:lvlText w:val="(%1)"/>
      <w:lvlJc w:val="left"/>
      <w:pPr>
        <w:tabs>
          <w:tab w:val="num" w:pos="1087"/>
        </w:tabs>
        <w:ind w:left="1087" w:hanging="360"/>
      </w:pPr>
      <w:rPr>
        <w:rFonts w:hint="default"/>
      </w:rPr>
    </w:lvl>
  </w:abstractNum>
  <w:abstractNum w:abstractNumId="13" w15:restartNumberingAfterBreak="0">
    <w:nsid w:val="521D697C"/>
    <w:multiLevelType w:val="hybridMultilevel"/>
    <w:tmpl w:val="4386D1F2"/>
    <w:lvl w:ilvl="0" w:tplc="08090001">
      <w:start w:val="1"/>
      <w:numFmt w:val="bullet"/>
      <w:lvlText w:val=""/>
      <w:lvlJc w:val="left"/>
      <w:pPr>
        <w:tabs>
          <w:tab w:val="num" w:pos="990"/>
        </w:tabs>
        <w:ind w:left="990" w:hanging="360"/>
      </w:pPr>
      <w:rPr>
        <w:rFonts w:ascii="Symbol" w:hAnsi="Symbol" w:hint="default"/>
      </w:rPr>
    </w:lvl>
    <w:lvl w:ilvl="1" w:tplc="08090003">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14" w15:restartNumberingAfterBreak="0">
    <w:nsid w:val="52851152"/>
    <w:multiLevelType w:val="multilevel"/>
    <w:tmpl w:val="EC52A61C"/>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53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4D32E3B"/>
    <w:multiLevelType w:val="hybridMultilevel"/>
    <w:tmpl w:val="EC52A61C"/>
    <w:lvl w:ilvl="0" w:tplc="EC062CD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616773"/>
    <w:multiLevelType w:val="hybridMultilevel"/>
    <w:tmpl w:val="943E9DD2"/>
    <w:lvl w:ilvl="0" w:tplc="A9A25446">
      <w:start w:val="1"/>
      <w:numFmt w:val="lowerLetter"/>
      <w:lvlText w:val="(%1)"/>
      <w:lvlJc w:val="left"/>
      <w:pPr>
        <w:tabs>
          <w:tab w:val="num" w:pos="570"/>
        </w:tabs>
        <w:ind w:left="570" w:hanging="435"/>
      </w:pPr>
      <w:rPr>
        <w:rFonts w:hint="default"/>
      </w:rPr>
    </w:lvl>
    <w:lvl w:ilvl="1" w:tplc="08090019" w:tentative="1">
      <w:start w:val="1"/>
      <w:numFmt w:val="lowerLetter"/>
      <w:lvlText w:val="%2."/>
      <w:lvlJc w:val="left"/>
      <w:pPr>
        <w:tabs>
          <w:tab w:val="num" w:pos="1215"/>
        </w:tabs>
        <w:ind w:left="1215" w:hanging="360"/>
      </w:pPr>
    </w:lvl>
    <w:lvl w:ilvl="2" w:tplc="0809001B" w:tentative="1">
      <w:start w:val="1"/>
      <w:numFmt w:val="lowerRoman"/>
      <w:lvlText w:val="%3."/>
      <w:lvlJc w:val="right"/>
      <w:pPr>
        <w:tabs>
          <w:tab w:val="num" w:pos="1935"/>
        </w:tabs>
        <w:ind w:left="1935" w:hanging="180"/>
      </w:pPr>
    </w:lvl>
    <w:lvl w:ilvl="3" w:tplc="0809000F" w:tentative="1">
      <w:start w:val="1"/>
      <w:numFmt w:val="decimal"/>
      <w:lvlText w:val="%4."/>
      <w:lvlJc w:val="left"/>
      <w:pPr>
        <w:tabs>
          <w:tab w:val="num" w:pos="2655"/>
        </w:tabs>
        <w:ind w:left="2655" w:hanging="360"/>
      </w:pPr>
    </w:lvl>
    <w:lvl w:ilvl="4" w:tplc="08090019" w:tentative="1">
      <w:start w:val="1"/>
      <w:numFmt w:val="lowerLetter"/>
      <w:lvlText w:val="%5."/>
      <w:lvlJc w:val="left"/>
      <w:pPr>
        <w:tabs>
          <w:tab w:val="num" w:pos="3375"/>
        </w:tabs>
        <w:ind w:left="3375" w:hanging="360"/>
      </w:pPr>
    </w:lvl>
    <w:lvl w:ilvl="5" w:tplc="0809001B" w:tentative="1">
      <w:start w:val="1"/>
      <w:numFmt w:val="lowerRoman"/>
      <w:lvlText w:val="%6."/>
      <w:lvlJc w:val="right"/>
      <w:pPr>
        <w:tabs>
          <w:tab w:val="num" w:pos="4095"/>
        </w:tabs>
        <w:ind w:left="4095" w:hanging="180"/>
      </w:pPr>
    </w:lvl>
    <w:lvl w:ilvl="6" w:tplc="0809000F" w:tentative="1">
      <w:start w:val="1"/>
      <w:numFmt w:val="decimal"/>
      <w:lvlText w:val="%7."/>
      <w:lvlJc w:val="left"/>
      <w:pPr>
        <w:tabs>
          <w:tab w:val="num" w:pos="4815"/>
        </w:tabs>
        <w:ind w:left="4815" w:hanging="360"/>
      </w:pPr>
    </w:lvl>
    <w:lvl w:ilvl="7" w:tplc="08090019" w:tentative="1">
      <w:start w:val="1"/>
      <w:numFmt w:val="lowerLetter"/>
      <w:lvlText w:val="%8."/>
      <w:lvlJc w:val="left"/>
      <w:pPr>
        <w:tabs>
          <w:tab w:val="num" w:pos="5535"/>
        </w:tabs>
        <w:ind w:left="5535" w:hanging="360"/>
      </w:pPr>
    </w:lvl>
    <w:lvl w:ilvl="8" w:tplc="0809001B" w:tentative="1">
      <w:start w:val="1"/>
      <w:numFmt w:val="lowerRoman"/>
      <w:lvlText w:val="%9."/>
      <w:lvlJc w:val="right"/>
      <w:pPr>
        <w:tabs>
          <w:tab w:val="num" w:pos="6255"/>
        </w:tabs>
        <w:ind w:left="6255" w:hanging="180"/>
      </w:pPr>
    </w:lvl>
  </w:abstractNum>
  <w:abstractNum w:abstractNumId="18" w15:restartNumberingAfterBreak="0">
    <w:nsid w:val="6F5B440F"/>
    <w:multiLevelType w:val="hybridMultilevel"/>
    <w:tmpl w:val="6B621B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E3395E"/>
    <w:multiLevelType w:val="hybridMultilevel"/>
    <w:tmpl w:val="B970B34E"/>
    <w:lvl w:ilvl="0" w:tplc="08090001">
      <w:start w:val="1"/>
      <w:numFmt w:val="bullet"/>
      <w:lvlText w:val=""/>
      <w:lvlJc w:val="left"/>
      <w:pPr>
        <w:tabs>
          <w:tab w:val="num" w:pos="862"/>
        </w:tabs>
        <w:ind w:left="862" w:hanging="360"/>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7AD9192D"/>
    <w:multiLevelType w:val="singleLevel"/>
    <w:tmpl w:val="1270AEB4"/>
    <w:lvl w:ilvl="0">
      <w:start w:val="1"/>
      <w:numFmt w:val="lowerRoman"/>
      <w:lvlText w:val="(%1)"/>
      <w:lvlJc w:val="left"/>
      <w:pPr>
        <w:tabs>
          <w:tab w:val="num" w:pos="1447"/>
        </w:tabs>
        <w:ind w:left="1447" w:hanging="720"/>
      </w:pPr>
      <w:rPr>
        <w:rFonts w:hint="default"/>
      </w:rPr>
    </w:lvl>
  </w:abstractNum>
  <w:num w:numId="1" w16cid:durableId="1667978787">
    <w:abstractNumId w:val="5"/>
  </w:num>
  <w:num w:numId="2" w16cid:durableId="1014848242">
    <w:abstractNumId w:val="1"/>
  </w:num>
  <w:num w:numId="3" w16cid:durableId="921448256">
    <w:abstractNumId w:val="20"/>
  </w:num>
  <w:num w:numId="4" w16cid:durableId="1655337533">
    <w:abstractNumId w:val="12"/>
  </w:num>
  <w:num w:numId="5" w16cid:durableId="1831870689">
    <w:abstractNumId w:val="8"/>
  </w:num>
  <w:num w:numId="6" w16cid:durableId="49039864">
    <w:abstractNumId w:val="9"/>
  </w:num>
  <w:num w:numId="7" w16cid:durableId="35468487">
    <w:abstractNumId w:val="15"/>
  </w:num>
  <w:num w:numId="8" w16cid:durableId="65543645">
    <w:abstractNumId w:val="2"/>
  </w:num>
  <w:num w:numId="9" w16cid:durableId="1444808925">
    <w:abstractNumId w:val="10"/>
  </w:num>
  <w:num w:numId="10" w16cid:durableId="1023822341">
    <w:abstractNumId w:val="17"/>
  </w:num>
  <w:num w:numId="11" w16cid:durableId="1553883372">
    <w:abstractNumId w:val="6"/>
  </w:num>
  <w:num w:numId="12" w16cid:durableId="2115051816">
    <w:abstractNumId w:val="0"/>
  </w:num>
  <w:num w:numId="13" w16cid:durableId="621545130">
    <w:abstractNumId w:val="11"/>
  </w:num>
  <w:num w:numId="14" w16cid:durableId="1552765256">
    <w:abstractNumId w:val="18"/>
  </w:num>
  <w:num w:numId="15" w16cid:durableId="1835224514">
    <w:abstractNumId w:val="3"/>
  </w:num>
  <w:num w:numId="16" w16cid:durableId="1347559641">
    <w:abstractNumId w:val="7"/>
  </w:num>
  <w:num w:numId="17" w16cid:durableId="1527986846">
    <w:abstractNumId w:val="16"/>
  </w:num>
  <w:num w:numId="18" w16cid:durableId="1971133942">
    <w:abstractNumId w:val="14"/>
  </w:num>
  <w:num w:numId="19" w16cid:durableId="732580309">
    <w:abstractNumId w:val="4"/>
  </w:num>
  <w:num w:numId="20" w16cid:durableId="114585438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8249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D2"/>
    <w:rsid w:val="000258B3"/>
    <w:rsid w:val="000661FE"/>
    <w:rsid w:val="000670BB"/>
    <w:rsid w:val="00085C23"/>
    <w:rsid w:val="000A7C14"/>
    <w:rsid w:val="000B2175"/>
    <w:rsid w:val="000B2D5B"/>
    <w:rsid w:val="000B4897"/>
    <w:rsid w:val="000F0938"/>
    <w:rsid w:val="00132261"/>
    <w:rsid w:val="00144BB2"/>
    <w:rsid w:val="00146863"/>
    <w:rsid w:val="00153034"/>
    <w:rsid w:val="001804B0"/>
    <w:rsid w:val="001905AF"/>
    <w:rsid w:val="001A4CA9"/>
    <w:rsid w:val="001B11AF"/>
    <w:rsid w:val="001C43C8"/>
    <w:rsid w:val="001D05AC"/>
    <w:rsid w:val="001D32BB"/>
    <w:rsid w:val="001F497C"/>
    <w:rsid w:val="00244BCE"/>
    <w:rsid w:val="00250E52"/>
    <w:rsid w:val="00250EC1"/>
    <w:rsid w:val="002760BB"/>
    <w:rsid w:val="002C068F"/>
    <w:rsid w:val="002C5A0D"/>
    <w:rsid w:val="002E22A8"/>
    <w:rsid w:val="00314D0C"/>
    <w:rsid w:val="003210ED"/>
    <w:rsid w:val="003269B8"/>
    <w:rsid w:val="00390697"/>
    <w:rsid w:val="003B5862"/>
    <w:rsid w:val="003C6E97"/>
    <w:rsid w:val="003E00E7"/>
    <w:rsid w:val="003E26FA"/>
    <w:rsid w:val="003F3176"/>
    <w:rsid w:val="003F70E3"/>
    <w:rsid w:val="0042347E"/>
    <w:rsid w:val="00492E9C"/>
    <w:rsid w:val="00495D46"/>
    <w:rsid w:val="004A2215"/>
    <w:rsid w:val="004B3DC9"/>
    <w:rsid w:val="0054608F"/>
    <w:rsid w:val="00551492"/>
    <w:rsid w:val="00555D82"/>
    <w:rsid w:val="00583E04"/>
    <w:rsid w:val="005952BB"/>
    <w:rsid w:val="005A01FF"/>
    <w:rsid w:val="005D3FA2"/>
    <w:rsid w:val="005F39CF"/>
    <w:rsid w:val="00627302"/>
    <w:rsid w:val="00632465"/>
    <w:rsid w:val="006458E5"/>
    <w:rsid w:val="006706ED"/>
    <w:rsid w:val="0067320D"/>
    <w:rsid w:val="006846C7"/>
    <w:rsid w:val="006975E8"/>
    <w:rsid w:val="006D5031"/>
    <w:rsid w:val="006E74C8"/>
    <w:rsid w:val="007053AA"/>
    <w:rsid w:val="00716019"/>
    <w:rsid w:val="00726A12"/>
    <w:rsid w:val="00733822"/>
    <w:rsid w:val="00740401"/>
    <w:rsid w:val="007536CC"/>
    <w:rsid w:val="00771E20"/>
    <w:rsid w:val="007917C9"/>
    <w:rsid w:val="00791C5B"/>
    <w:rsid w:val="007A7441"/>
    <w:rsid w:val="007C0799"/>
    <w:rsid w:val="007E03C2"/>
    <w:rsid w:val="007F7697"/>
    <w:rsid w:val="00802DB7"/>
    <w:rsid w:val="0080363C"/>
    <w:rsid w:val="00810317"/>
    <w:rsid w:val="0083099C"/>
    <w:rsid w:val="008334ED"/>
    <w:rsid w:val="008505D8"/>
    <w:rsid w:val="00856957"/>
    <w:rsid w:val="008673E9"/>
    <w:rsid w:val="00872EA1"/>
    <w:rsid w:val="00880787"/>
    <w:rsid w:val="00887DEA"/>
    <w:rsid w:val="00897038"/>
    <w:rsid w:val="0089780F"/>
    <w:rsid w:val="008A46A3"/>
    <w:rsid w:val="008B3A4C"/>
    <w:rsid w:val="008D2529"/>
    <w:rsid w:val="008F2743"/>
    <w:rsid w:val="008F7947"/>
    <w:rsid w:val="00902159"/>
    <w:rsid w:val="009145F0"/>
    <w:rsid w:val="00916C49"/>
    <w:rsid w:val="00955D81"/>
    <w:rsid w:val="0098570C"/>
    <w:rsid w:val="00A0754F"/>
    <w:rsid w:val="00A2729D"/>
    <w:rsid w:val="00A32C6E"/>
    <w:rsid w:val="00A374F2"/>
    <w:rsid w:val="00A61574"/>
    <w:rsid w:val="00A74B3E"/>
    <w:rsid w:val="00A93C02"/>
    <w:rsid w:val="00AB1A14"/>
    <w:rsid w:val="00AD0CED"/>
    <w:rsid w:val="00AD781B"/>
    <w:rsid w:val="00B117A6"/>
    <w:rsid w:val="00B12C96"/>
    <w:rsid w:val="00B308FB"/>
    <w:rsid w:val="00B465F8"/>
    <w:rsid w:val="00B47423"/>
    <w:rsid w:val="00B6715B"/>
    <w:rsid w:val="00B7620A"/>
    <w:rsid w:val="00BA3489"/>
    <w:rsid w:val="00C056BE"/>
    <w:rsid w:val="00C13975"/>
    <w:rsid w:val="00C253B5"/>
    <w:rsid w:val="00C33221"/>
    <w:rsid w:val="00C80FE7"/>
    <w:rsid w:val="00C82D9A"/>
    <w:rsid w:val="00C82F7C"/>
    <w:rsid w:val="00C93B23"/>
    <w:rsid w:val="00C9555D"/>
    <w:rsid w:val="00CB1A15"/>
    <w:rsid w:val="00CC4AED"/>
    <w:rsid w:val="00CD7984"/>
    <w:rsid w:val="00CE27EE"/>
    <w:rsid w:val="00CF154B"/>
    <w:rsid w:val="00D04749"/>
    <w:rsid w:val="00D07A87"/>
    <w:rsid w:val="00D07AE5"/>
    <w:rsid w:val="00D16E08"/>
    <w:rsid w:val="00D24B69"/>
    <w:rsid w:val="00D3593A"/>
    <w:rsid w:val="00D51244"/>
    <w:rsid w:val="00D542E7"/>
    <w:rsid w:val="00D60970"/>
    <w:rsid w:val="00D83CA3"/>
    <w:rsid w:val="00D96344"/>
    <w:rsid w:val="00DA312F"/>
    <w:rsid w:val="00DD0F7E"/>
    <w:rsid w:val="00E14681"/>
    <w:rsid w:val="00E55E25"/>
    <w:rsid w:val="00E93E2A"/>
    <w:rsid w:val="00E975D2"/>
    <w:rsid w:val="00EE47CF"/>
    <w:rsid w:val="00EF78BC"/>
    <w:rsid w:val="00F02CCF"/>
    <w:rsid w:val="00F50E95"/>
    <w:rsid w:val="00F52E83"/>
    <w:rsid w:val="00F60B26"/>
    <w:rsid w:val="00F64378"/>
    <w:rsid w:val="00F66CDF"/>
    <w:rsid w:val="00F87030"/>
    <w:rsid w:val="00F94691"/>
    <w:rsid w:val="00FA5C35"/>
    <w:rsid w:val="00FA713C"/>
    <w:rsid w:val="00FC66E0"/>
    <w:rsid w:val="00FD4DF7"/>
    <w:rsid w:val="00FE14B4"/>
    <w:rsid w:val="00FE6A54"/>
    <w:rsid w:val="00FE6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A4C254B"/>
  <w15:chartTrackingRefBased/>
  <w15:docId w15:val="{438DD2A6-3F87-4C51-B2C0-4CB09B6D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rPr>
  </w:style>
  <w:style w:type="paragraph" w:styleId="Heading1">
    <w:name w:val="heading 1"/>
    <w:basedOn w:val="Normal"/>
    <w:next w:val="Normal"/>
    <w:qFormat/>
    <w:pPr>
      <w:keepNext/>
      <w:tabs>
        <w:tab w:val="left" w:pos="8640"/>
        <w:tab w:val="right" w:pos="10980"/>
      </w:tabs>
      <w:jc w:val="center"/>
      <w:outlineLvl w:val="0"/>
    </w:pPr>
    <w:rPr>
      <w:sz w:val="28"/>
    </w:rPr>
  </w:style>
  <w:style w:type="paragraph" w:styleId="Heading2">
    <w:name w:val="heading 2"/>
    <w:basedOn w:val="Normal"/>
    <w:next w:val="Normal"/>
    <w:qFormat/>
    <w:pPr>
      <w:keepNext/>
      <w:tabs>
        <w:tab w:val="left" w:pos="8640"/>
        <w:tab w:val="right" w:pos="10980"/>
      </w:tabs>
      <w:jc w:val="center"/>
      <w:outlineLvl w:val="1"/>
    </w:pPr>
    <w:rPr>
      <w:b/>
      <w:sz w:val="24"/>
    </w:rPr>
  </w:style>
  <w:style w:type="paragraph" w:styleId="Heading3">
    <w:name w:val="heading 3"/>
    <w:basedOn w:val="Normal"/>
    <w:next w:val="Normal"/>
    <w:qFormat/>
    <w:pPr>
      <w:keepNext/>
      <w:tabs>
        <w:tab w:val="left" w:pos="8640"/>
        <w:tab w:val="right" w:pos="10980"/>
      </w:tabs>
      <w:ind w:left="142"/>
      <w:outlineLvl w:val="2"/>
    </w:pPr>
    <w:rPr>
      <w:b/>
      <w:u w:val="single"/>
    </w:rPr>
  </w:style>
  <w:style w:type="paragraph" w:styleId="Heading4">
    <w:name w:val="heading 4"/>
    <w:basedOn w:val="Normal"/>
    <w:next w:val="Normal"/>
    <w:qFormat/>
    <w:pPr>
      <w:keepNext/>
      <w:jc w:val="center"/>
      <w:outlineLvl w:val="3"/>
    </w:pPr>
    <w:rPr>
      <w:b/>
      <w:sz w:val="32"/>
    </w:rPr>
  </w:style>
  <w:style w:type="paragraph" w:styleId="Heading5">
    <w:name w:val="heading 5"/>
    <w:basedOn w:val="Normal"/>
    <w:next w:val="Normal"/>
    <w:qFormat/>
    <w:pPr>
      <w:keepNext/>
      <w:tabs>
        <w:tab w:val="num" w:pos="0"/>
      </w:tabs>
      <w:jc w:val="center"/>
      <w:outlineLvl w:val="4"/>
    </w:pPr>
    <w:rPr>
      <w:b/>
      <w:sz w:val="28"/>
    </w:rPr>
  </w:style>
  <w:style w:type="paragraph" w:styleId="Heading6">
    <w:name w:val="heading 6"/>
    <w:basedOn w:val="Normal"/>
    <w:next w:val="Normal"/>
    <w:qFormat/>
    <w:pPr>
      <w:keepNext/>
      <w:ind w:left="142"/>
      <w:jc w:val="center"/>
      <w:outlineLvl w:val="5"/>
    </w:pPr>
    <w:rPr>
      <w:b/>
    </w:rPr>
  </w:style>
  <w:style w:type="paragraph" w:styleId="Heading7">
    <w:name w:val="heading 7"/>
    <w:basedOn w:val="Normal"/>
    <w:next w:val="Normal"/>
    <w:qFormat/>
    <w:pPr>
      <w:keepNext/>
      <w:tabs>
        <w:tab w:val="left" w:pos="1440"/>
        <w:tab w:val="left" w:pos="3960"/>
        <w:tab w:val="left" w:pos="10350"/>
      </w:tabs>
      <w:jc w:val="center"/>
      <w:outlineLvl w:val="6"/>
    </w:pPr>
    <w:rPr>
      <w:b/>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142"/>
        <w:tab w:val="left" w:pos="8640"/>
        <w:tab w:val="right" w:pos="10915"/>
      </w:tabs>
      <w:ind w:left="142"/>
    </w:pPr>
  </w:style>
  <w:style w:type="paragraph" w:styleId="BlockText">
    <w:name w:val="Block Text"/>
    <w:basedOn w:val="Normal"/>
    <w:pPr>
      <w:tabs>
        <w:tab w:val="left" w:pos="142"/>
        <w:tab w:val="left" w:pos="1440"/>
        <w:tab w:val="left" w:pos="8640"/>
        <w:tab w:val="right" w:pos="10773"/>
      </w:tabs>
      <w:ind w:left="142" w:right="58"/>
      <w:jc w:val="both"/>
    </w:pPr>
  </w:style>
  <w:style w:type="paragraph" w:styleId="Title">
    <w:name w:val="Title"/>
    <w:basedOn w:val="Normal"/>
    <w:qFormat/>
    <w:pPr>
      <w:jc w:val="center"/>
    </w:pPr>
    <w:rPr>
      <w:sz w:val="24"/>
    </w:rPr>
  </w:style>
  <w:style w:type="paragraph" w:styleId="BodyText3">
    <w:name w:val="Body Text 3"/>
    <w:basedOn w:val="Normal"/>
    <w:pPr>
      <w:jc w:val="both"/>
    </w:pPr>
    <w:rPr>
      <w:b/>
      <w:sz w:val="24"/>
    </w:rPr>
  </w:style>
  <w:style w:type="paragraph" w:styleId="BodyText2">
    <w:name w:val="Body Text 2"/>
    <w:basedOn w:val="Normal"/>
    <w:pPr>
      <w:tabs>
        <w:tab w:val="num" w:pos="-540"/>
      </w:tabs>
    </w:pPr>
    <w:rPr>
      <w:sz w:val="18"/>
      <w:lang w:val="en-US"/>
    </w:rPr>
  </w:style>
  <w:style w:type="paragraph" w:styleId="BodyText">
    <w:name w:val="Body Text"/>
    <w:basedOn w:val="Normal"/>
    <w:rPr>
      <w:lang w:val="en-US"/>
    </w:rPr>
  </w:style>
  <w:style w:type="character" w:styleId="Hyperlink">
    <w:name w:val="Hyperlink"/>
    <w:rPr>
      <w:color w:val="0000FF"/>
      <w:u w:val="single"/>
    </w:rPr>
  </w:style>
  <w:style w:type="paragraph" w:styleId="BodyTextIndent2">
    <w:name w:val="Body Text Indent 2"/>
    <w:basedOn w:val="Normal"/>
    <w:pPr>
      <w:tabs>
        <w:tab w:val="left" w:pos="567"/>
        <w:tab w:val="left" w:pos="1440"/>
        <w:tab w:val="left" w:pos="2160"/>
        <w:tab w:val="left" w:pos="2880"/>
        <w:tab w:val="left" w:pos="10350"/>
      </w:tabs>
      <w:ind w:left="2880" w:hanging="2880"/>
    </w:pPr>
    <w:rPr>
      <w:sz w:val="24"/>
    </w:rPr>
  </w:style>
  <w:style w:type="paragraph" w:styleId="BodyTextIndent3">
    <w:name w:val="Body Text Indent 3"/>
    <w:basedOn w:val="Normal"/>
    <w:pPr>
      <w:tabs>
        <w:tab w:val="left" w:pos="567"/>
        <w:tab w:val="left" w:pos="1134"/>
        <w:tab w:val="left" w:pos="10350"/>
      </w:tabs>
      <w:ind w:left="1134" w:hanging="1134"/>
    </w:pPr>
  </w:style>
  <w:style w:type="paragraph" w:styleId="BalloonText">
    <w:name w:val="Balloon Text"/>
    <w:basedOn w:val="Normal"/>
    <w:semiHidden/>
    <w:rsid w:val="00146863"/>
    <w:rPr>
      <w:rFonts w:ascii="Tahoma" w:hAnsi="Tahoma" w:cs="Tahoma"/>
      <w:sz w:val="16"/>
      <w:szCs w:val="16"/>
    </w:rPr>
  </w:style>
  <w:style w:type="table" w:styleId="TableGrid">
    <w:name w:val="Table Grid"/>
    <w:basedOn w:val="TableNormal"/>
    <w:rsid w:val="00872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D05AC"/>
    <w:pPr>
      <w:tabs>
        <w:tab w:val="center" w:pos="4153"/>
        <w:tab w:val="right" w:pos="8306"/>
      </w:tabs>
    </w:pPr>
  </w:style>
  <w:style w:type="paragraph" w:styleId="Footer">
    <w:name w:val="footer"/>
    <w:basedOn w:val="Normal"/>
    <w:rsid w:val="001D05AC"/>
    <w:pPr>
      <w:tabs>
        <w:tab w:val="center" w:pos="4153"/>
        <w:tab w:val="right" w:pos="8306"/>
      </w:tabs>
    </w:pPr>
  </w:style>
  <w:style w:type="character" w:styleId="Strong">
    <w:name w:val="Strong"/>
    <w:qFormat/>
    <w:rsid w:val="000670BB"/>
    <w:rPr>
      <w:b/>
      <w:bCs/>
    </w:rPr>
  </w:style>
  <w:style w:type="character" w:styleId="FollowedHyperlink">
    <w:name w:val="FollowedHyperlink"/>
    <w:rsid w:val="00AD781B"/>
    <w:rPr>
      <w:color w:val="954F72"/>
      <w:u w:val="single"/>
    </w:rPr>
  </w:style>
  <w:style w:type="character" w:styleId="UnresolvedMention">
    <w:name w:val="Unresolved Mention"/>
    <w:uiPriority w:val="99"/>
    <w:semiHidden/>
    <w:unhideWhenUsed/>
    <w:rsid w:val="00AD7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838255">
      <w:bodyDiv w:val="1"/>
      <w:marLeft w:val="0"/>
      <w:marRight w:val="0"/>
      <w:marTop w:val="0"/>
      <w:marBottom w:val="0"/>
      <w:divBdr>
        <w:top w:val="none" w:sz="0" w:space="0" w:color="auto"/>
        <w:left w:val="none" w:sz="0" w:space="0" w:color="auto"/>
        <w:bottom w:val="none" w:sz="0" w:space="0" w:color="auto"/>
        <w:right w:val="none" w:sz="0" w:space="0" w:color="auto"/>
      </w:divBdr>
    </w:div>
    <w:div w:id="1054474751">
      <w:bodyDiv w:val="1"/>
      <w:marLeft w:val="0"/>
      <w:marRight w:val="0"/>
      <w:marTop w:val="0"/>
      <w:marBottom w:val="0"/>
      <w:divBdr>
        <w:top w:val="none" w:sz="0" w:space="0" w:color="auto"/>
        <w:left w:val="none" w:sz="0" w:space="0" w:color="auto"/>
        <w:bottom w:val="none" w:sz="0" w:space="0" w:color="auto"/>
        <w:right w:val="none" w:sz="0" w:space="0" w:color="auto"/>
      </w:divBdr>
    </w:div>
    <w:div w:id="1108889079">
      <w:bodyDiv w:val="1"/>
      <w:marLeft w:val="60"/>
      <w:marRight w:val="60"/>
      <w:marTop w:val="60"/>
      <w:marBottom w:val="15"/>
      <w:divBdr>
        <w:top w:val="none" w:sz="0" w:space="0" w:color="auto"/>
        <w:left w:val="none" w:sz="0" w:space="0" w:color="auto"/>
        <w:bottom w:val="none" w:sz="0" w:space="0" w:color="auto"/>
        <w:right w:val="none" w:sz="0" w:space="0" w:color="auto"/>
      </w:divBdr>
      <w:divsChild>
        <w:div w:id="1667124992">
          <w:marLeft w:val="0"/>
          <w:marRight w:val="0"/>
          <w:marTop w:val="0"/>
          <w:marBottom w:val="0"/>
          <w:divBdr>
            <w:top w:val="none" w:sz="0" w:space="0" w:color="auto"/>
            <w:left w:val="none" w:sz="0" w:space="0" w:color="auto"/>
            <w:bottom w:val="none" w:sz="0" w:space="0" w:color="auto"/>
            <w:right w:val="none" w:sz="0" w:space="0" w:color="auto"/>
          </w:divBdr>
        </w:div>
      </w:divsChild>
    </w:div>
    <w:div w:id="1796176033">
      <w:bodyDiv w:val="1"/>
      <w:marLeft w:val="0"/>
      <w:marRight w:val="0"/>
      <w:marTop w:val="0"/>
      <w:marBottom w:val="0"/>
      <w:divBdr>
        <w:top w:val="none" w:sz="0" w:space="0" w:color="auto"/>
        <w:left w:val="none" w:sz="0" w:space="0" w:color="auto"/>
        <w:bottom w:val="none" w:sz="0" w:space="0" w:color="auto"/>
        <w:right w:val="none" w:sz="0" w:space="0" w:color="auto"/>
      </w:divBdr>
    </w:div>
    <w:div w:id="180357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fe.gov.uk/kb/docs/articles/business2/licences-and-permits-for-business/other-business-licen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sc.licensing@fif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91404d7-7751-41e8-a4ee-909c4e7c55f3" ContentTypeId="0x010100A2637EAA83360140BB49E0F830C79BBC01" PreviousValue="false"/>
</file>

<file path=customXml/item2.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295CEFA5D8EC6246B976508AA721946C" ma:contentTypeVersion="37" ma:contentTypeDescription="" ma:contentTypeScope="" ma:versionID="0865cc0ac0ee9db8bf6820df007e92d2">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10cb2c9741f0347a4d71dd793b79b9f7"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b667c1d6f0824fe19f761a3be154e755" minOccurs="0"/>
                <xsd:element ref="ns2:TaxCatchAll" minOccurs="0"/>
                <xsd:element ref="ns2:TaxCatchAllLabel" minOccurs="0"/>
                <xsd:element ref="ns3:ItemMiscReq"/>
                <xsd:element ref="ns3:SubjectMiscReq"/>
                <xsd:element ref="ns3:LicenceExpiry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b667c1d6f0824fe19f761a3be154e755" ma:index="9"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MiscReq" ma:index="13" ma:displayName="Item (Misc)*" ma:internalName="ItemMiscReq">
      <xsd:simpleType>
        <xsd:restriction base="dms:Choice">
          <xsd:enumeration value="Application Forms"/>
          <xsd:enumeration value="Conditions"/>
          <xsd:enumeration value="Guidance"/>
          <xsd:enumeration value="Letter"/>
          <xsd:enumeration value="Other"/>
          <xsd:enumeration value="Policy"/>
          <xsd:enumeration value="Procedures"/>
          <xsd:enumeration value="Reports"/>
          <xsd:enumeration value="Committee"/>
        </xsd:restriction>
      </xsd:simpleType>
    </xsd:element>
    <xsd:element name="SubjectMiscReq" ma:index="14" ma:displayName="Subject (Misc)*" ma:internalName="SubjectMiscReq">
      <xsd:simpleType>
        <xsd:restriction base="dms:Choice">
          <xsd:enumeration value="Boat Hire"/>
          <xsd:enumeration value="Booking Office"/>
          <xsd:enumeration value="Cinema"/>
          <xsd:enumeration value="Indoor Sports Entertainment"/>
          <xsd:enumeration value="Itinerant Metal Dealer"/>
          <xsd:enumeration value="Knife Dealers"/>
          <xsd:enumeration value="Late Hours Catering"/>
          <xsd:enumeration value="Market Operator"/>
          <xsd:enumeration value="Metal Dealer"/>
          <xsd:enumeration value="Public Entertainment"/>
          <xsd:enumeration value="Second Hand Dealer"/>
          <xsd:enumeration value="Taxi Drivers"/>
          <xsd:enumeration value="Taxi Operators"/>
          <xsd:enumeration value="Sex Shop"/>
          <xsd:enumeration value="Skin Piercing &amp; Tattooing"/>
          <xsd:enumeration value="Street Trader"/>
          <xsd:enumeration value="Theatre"/>
          <xsd:enumeration value="Window Cleaner"/>
          <xsd:enumeration value="Committee"/>
          <xsd:enumeration value="Reports"/>
        </xsd:restriction>
      </xsd:simpleType>
    </xsd:element>
    <xsd:element name="LicenceExpiryDateOpt" ma:index="15" nillable="true" ma:displayName="Licence Expiry Date" ma:format="DateOnly" ma:internalName="LicenceExpiryDateOpt"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temMiscReq xmlns="125deb91-bbff-471f-9840-b0c4af64bcb0">Guidance</ItemMiscReq>
    <TaxCatchAll xmlns="264c5323-e590-4694-88b8-b70f18bb79bc">
      <Value>37</Value>
    </TaxCatchAll>
    <SubjectMiscReq xmlns="125deb91-bbff-471f-9840-b0c4af64bcb0">Second Hand Dealer</SubjectMisc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b37c739b-7722-442b-bafe-5a5c51e6b6bd</TermId>
        </TermInfo>
      </Terms>
    </b667c1d6f0824fe19f761a3be154e755>
    <LicenceExpiryDateOpt xmlns="125deb91-bbff-471f-9840-b0c4af64bcb0" xsi:nil="true"/>
    <Protective_x0020_Marking xmlns="264c5323-e590-4694-88b8-b70f18bb79bc">OFFICIAL</Protective_x0020_Marking>
  </documentManagement>
</p:properties>
</file>

<file path=customXml/itemProps1.xml><?xml version="1.0" encoding="utf-8"?>
<ds:datastoreItem xmlns:ds="http://schemas.openxmlformats.org/officeDocument/2006/customXml" ds:itemID="{37DC9F12-708C-4ED4-8CF4-424F3FFC43C1}">
  <ds:schemaRefs>
    <ds:schemaRef ds:uri="Microsoft.SharePoint.Taxonomy.ContentTypeSync"/>
  </ds:schemaRefs>
</ds:datastoreItem>
</file>

<file path=customXml/itemProps2.xml><?xml version="1.0" encoding="utf-8"?>
<ds:datastoreItem xmlns:ds="http://schemas.openxmlformats.org/officeDocument/2006/customXml" ds:itemID="{F0FE015C-A75D-4055-B74A-3B82A5975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76462-60E0-49DC-8A53-C45FF8FCB6C0}">
  <ds:schemaRefs>
    <ds:schemaRef ds:uri="http://schemas.microsoft.com/office/2006/metadata/longProperties"/>
  </ds:schemaRefs>
</ds:datastoreItem>
</file>

<file path=customXml/itemProps4.xml><?xml version="1.0" encoding="utf-8"?>
<ds:datastoreItem xmlns:ds="http://schemas.openxmlformats.org/officeDocument/2006/customXml" ds:itemID="{934137EF-D53D-4AA8-BDDD-D4ADA67B5339}">
  <ds:schemaRefs>
    <ds:schemaRef ds:uri="http://schemas.microsoft.com/sharepoint/v3/contenttype/forms"/>
  </ds:schemaRefs>
</ds:datastoreItem>
</file>

<file path=customXml/itemProps5.xml><?xml version="1.0" encoding="utf-8"?>
<ds:datastoreItem xmlns:ds="http://schemas.openxmlformats.org/officeDocument/2006/customXml" ds:itemID="{7A2F15DF-F7A6-4B71-B80F-5E87500E2207}">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CG9	Licence No.</vt:lpstr>
    </vt:vector>
  </TitlesOfParts>
  <Company>Fife Council</Company>
  <LinksUpToDate>false</LinksUpToDate>
  <CharactersWithSpaces>11799</CharactersWithSpaces>
  <SharedDoc>false</SharedDoc>
  <HLinks>
    <vt:vector size="12" baseType="variant">
      <vt:variant>
        <vt:i4>7012416</vt:i4>
      </vt:variant>
      <vt:variant>
        <vt:i4>3</vt:i4>
      </vt:variant>
      <vt:variant>
        <vt:i4>0</vt:i4>
      </vt:variant>
      <vt:variant>
        <vt:i4>5</vt:i4>
      </vt:variant>
      <vt:variant>
        <vt:lpwstr>mailto:Misc.licensing@fife.gov.uk</vt:lpwstr>
      </vt:variant>
      <vt:variant>
        <vt:lpwstr/>
      </vt:variant>
      <vt:variant>
        <vt:i4>4456449</vt:i4>
      </vt:variant>
      <vt:variant>
        <vt:i4>0</vt:i4>
      </vt:variant>
      <vt:variant>
        <vt:i4>0</vt:i4>
      </vt:variant>
      <vt:variant>
        <vt:i4>5</vt:i4>
      </vt:variant>
      <vt:variant>
        <vt:lpwstr>https://www.fife.gov.uk/kb/docs/articles/business2/licences-and-permits-for-business/other-business-licences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CG9	Licence No.</dc:title>
  <dc:subject/>
  <dc:creator>Moira</dc:creator>
  <cp:keywords/>
  <cp:lastModifiedBy>Jill Guild</cp:lastModifiedBy>
  <cp:revision>2</cp:revision>
  <cp:lastPrinted>2012-07-05T10:55:00Z</cp:lastPrinted>
  <dcterms:created xsi:type="dcterms:W3CDTF">2024-04-18T13:49:00Z</dcterms:created>
  <dcterms:modified xsi:type="dcterms:W3CDTF">2024-04-18T13:49:00Z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/sites/legal/lic-dc/Miscellaneous</vt:lpwstr>
  </property>
  <property fmtid="{D5CDD505-2E9C-101B-9397-08002B2CF9AE}" pid="4" name="ecm_ItemDeleteBlockHolders">
    <vt:lpwstr/>
  </property>
  <property fmtid="{D5CDD505-2E9C-101B-9397-08002B2CF9AE}" pid="5" name="IconOverlay">
    <vt:lpwstr/>
  </property>
  <property fmtid="{D5CDD505-2E9C-101B-9397-08002B2CF9AE}" pid="6" name="ecm_RecordRestrictions">
    <vt:lpwstr/>
  </property>
  <property fmtid="{D5CDD505-2E9C-101B-9397-08002B2CF9AE}" pid="7" name="_vti_ItemHoldRecordStatus">
    <vt:lpwstr>0</vt:lpwstr>
  </property>
  <property fmtid="{D5CDD505-2E9C-101B-9397-08002B2CF9AE}" pid="8" name="ecm_ItemLockHolders">
    <vt:lpwstr/>
  </property>
  <property fmtid="{D5CDD505-2E9C-101B-9397-08002B2CF9AE}" pid="9" name="_dlc_ItemStageId">
    <vt:lpwstr/>
  </property>
  <property fmtid="{D5CDD505-2E9C-101B-9397-08002B2CF9AE}" pid="10" name="_dlc_ItemScheduleId">
    <vt:lpwstr>0</vt:lpwstr>
  </property>
  <property fmtid="{D5CDD505-2E9C-101B-9397-08002B2CF9AE}" pid="11" name="YearReq">
    <vt:lpwstr>37;#2022|b37c739b-7722-442b-bafe-5a5c51e6b6bd</vt:lpwstr>
  </property>
  <property fmtid="{D5CDD505-2E9C-101B-9397-08002B2CF9AE}" pid="12" name="MediaServiceImageTags">
    <vt:lpwstr/>
  </property>
  <property fmtid="{D5CDD505-2E9C-101B-9397-08002B2CF9AE}" pid="13" name="lcf76f155ced4ddcb4097134ff3c332f">
    <vt:lpwstr/>
  </property>
</Properties>
</file>