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1E0" w:firstRow="1" w:lastRow="1" w:firstColumn="1" w:lastColumn="1" w:noHBand="0" w:noVBand="0"/>
      </w:tblPr>
      <w:tblGrid>
        <w:gridCol w:w="9242"/>
      </w:tblGrid>
      <w:tr w:rsidR="009F228C" w:rsidRPr="00396A8F" w14:paraId="16212AA6" w14:textId="77777777" w:rsidTr="003F350E">
        <w:tc>
          <w:tcPr>
            <w:tcW w:w="9242" w:type="dxa"/>
          </w:tcPr>
          <w:p w14:paraId="13A0C4FE" w14:textId="71A473C5" w:rsidR="009F228C" w:rsidRPr="00396A8F" w:rsidRDefault="5DBC26C2" w:rsidP="58AF3111">
            <w:pPr>
              <w:jc w:val="center"/>
              <w:rPr>
                <w:rFonts w:ascii="Arial" w:hAnsi="Arial" w:cs="Arial"/>
                <w:b/>
                <w:bCs/>
                <w:color w:val="000000"/>
                <w:sz w:val="24"/>
                <w:szCs w:val="24"/>
                <w:u w:val="single"/>
              </w:rPr>
            </w:pPr>
            <w:r w:rsidRPr="58AF3111">
              <w:rPr>
                <w:rFonts w:ascii="Arial" w:hAnsi="Arial" w:cs="Arial"/>
                <w:b/>
                <w:bCs/>
                <w:color w:val="000000" w:themeColor="text1"/>
                <w:sz w:val="24"/>
                <w:szCs w:val="24"/>
                <w:u w:val="single"/>
              </w:rPr>
              <w:t xml:space="preserve"> </w:t>
            </w:r>
          </w:p>
          <w:p w14:paraId="19B1F4E8" w14:textId="77777777" w:rsidR="009F228C" w:rsidRPr="00396A8F" w:rsidRDefault="005C52B1">
            <w:pPr>
              <w:jc w:val="center"/>
              <w:rPr>
                <w:rFonts w:ascii="Arial" w:hAnsi="Arial" w:cs="Arial"/>
                <w:b/>
                <w:color w:val="000000"/>
                <w:sz w:val="24"/>
                <w:szCs w:val="24"/>
              </w:rPr>
            </w:pPr>
            <w:r w:rsidRPr="00396A8F">
              <w:rPr>
                <w:rFonts w:ascii="Arial" w:hAnsi="Arial" w:cs="Arial"/>
                <w:b/>
                <w:noProof/>
                <w:color w:val="000000"/>
                <w:sz w:val="24"/>
                <w:szCs w:val="24"/>
              </w:rPr>
              <mc:AlternateContent>
                <mc:Choice Requires="wps">
                  <w:drawing>
                    <wp:inline distT="0" distB="0" distL="0" distR="0" wp14:anchorId="57890C4F" wp14:editId="352F2E1B">
                      <wp:extent cx="3600450" cy="371475"/>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371475"/>
                              </a:xfrm>
                              <a:prstGeom prst="rect">
                                <a:avLst/>
                              </a:prstGeom>
                            </wps:spPr>
                            <wps:txbx>
                              <w:txbxContent>
                                <w:p w14:paraId="15AD4139" w14:textId="77777777" w:rsidR="00905F84" w:rsidRDefault="00905F84" w:rsidP="005C52B1">
                                  <w:pPr>
                                    <w:pStyle w:val="NormalWeb"/>
                                    <w:spacing w:before="0" w:beforeAutospacing="0" w:after="0" w:afterAutospacing="0"/>
                                    <w:jc w:val="center"/>
                                  </w:pPr>
                                  <w:r>
                                    <w:rPr>
                                      <w:rFonts w:ascii="Bookman Old Style" w:hAnsi="Bookman Old Style"/>
                                      <w:b/>
                                      <w:bCs/>
                                      <w:shadow/>
                                      <w:color w:val="000000"/>
                                      <w:sz w:val="48"/>
                                      <w:szCs w:val="4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Fife Licensing Board</w:t>
                                  </w:r>
                                </w:p>
                              </w:txbxContent>
                            </wps:txbx>
                            <wps:bodyPr wrap="square" numCol="1" fromWordArt="1">
                              <a:prstTxWarp prst="textPlain">
                                <a:avLst>
                                  <a:gd name="adj" fmla="val 50000"/>
                                </a:avLst>
                              </a:prstTxWarp>
                              <a:spAutoFit/>
                            </wps:bodyPr>
                          </wps:wsp>
                        </a:graphicData>
                      </a:graphic>
                    </wp:inline>
                  </w:drawing>
                </mc:Choice>
                <mc:Fallback>
                  <w:pict>
                    <v:shapetype w14:anchorId="57890C4F" id="_x0000_t202" coordsize="21600,21600" o:spt="202" path="m,l,21600r21600,l21600,xe">
                      <v:stroke joinstyle="miter"/>
                      <v:path gradientshapeok="t" o:connecttype="rect"/>
                    </v:shapetype>
                    <v:shape id="WordArt 1" o:spid="_x0000_s1026" type="#_x0000_t202" style="width:28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17AEAALUDAAAOAAAAZHJzL2Uyb0RvYy54bWysU01v2zAMvQ/YfxB0X2y3TTsYcYqsXXfp&#10;tgLN0DOjj9ibJWqSEjv/fpTipMN2G+aDYJPU43vk8+J2ND3bKx86tA2vZiVnygqUnd02/Nv64d17&#10;zkIEK6FHqxp+UIHfLt++WQyuVhfYYi+VZwRiQz24hrcxuroogmiVgTBDpywlNXoDkT79tpAeBkI3&#10;fXFRltfFgF46j0KFQNH7Y5IvM77WSsSvWgcVWd9w4hbz6fO5SWexXEC99eDaTkw04B9YGOgsNT1D&#10;3UMEtvPdX1CmEx4D6jgTaArUuhMqayA1VfmHmucWnMpaaDjBnccU/h+s+LJ/dk+exfEDjrTALCK4&#10;RxQ/ArN414LdqpX3OLQKJDWu+Dmc6a0Pjtaao2s1xo+yoxlXaa7F4EI94ad9hDqkTpvhM0q6AruI&#10;uduovUmjo2EwokBbOpw3Q4hMUPDyuiyv5pQSlLu8qa5u5rkF1Kfbzof4SaFh6aXhnjaf0WH/GGJi&#10;A/WpZKKW2Bx5xXEzUkmiuEF5IJIDOaLh4ecOvCLBO3OHZCBSqT2aF7LcymeZiXeCXY8v4N3UOxLr&#10;p/7kiEwgW0MyCyYpl98JyPRktD30bF7SM6mZiieyR9R0N7gVjeuhy0peeU5KyBtZ4OTjZL7fv3PV&#10;69+2/AUAAP//AwBQSwMEFAAGAAgAAAAhAHMkfq3YAAAABAEAAA8AAABkcnMvZG93bnJldi54bWxM&#10;j09PwzAMxe9IfIfIk7ixdEgdU2k6TfyROHBhlLvXhKZa41SNt3bfHsMFLpafnvX8e+V2Dr06uzF1&#10;kQyslhkoR020HbUG6o+X2w2oxEgW+0jOwMUl2FbXVyUWNk707s57bpWEUCrQgGceCq1T413AtIyD&#10;I/G+4hiQRY6ttiNOEh56fZdlax2wI/ngcXCP3jXH/SkYYLa71aV+Dun1c357mnzW5Fgbc7OYdw+g&#10;2M38dww/+IIOlTAd4olsUr0BKcK/U7x8fS/yIMsmB12V+j989Q0AAP//AwBQSwECLQAUAAYACAAA&#10;ACEAtoM4kv4AAADhAQAAEwAAAAAAAAAAAAAAAAAAAAAAW0NvbnRlbnRfVHlwZXNdLnhtbFBLAQIt&#10;ABQABgAIAAAAIQA4/SH/1gAAAJQBAAALAAAAAAAAAAAAAAAAAC8BAABfcmVscy8ucmVsc1BLAQIt&#10;ABQABgAIAAAAIQBA/zK17AEAALUDAAAOAAAAAAAAAAAAAAAAAC4CAABkcnMvZTJvRG9jLnhtbFBL&#10;AQItABQABgAIAAAAIQBzJH6t2AAAAAQBAAAPAAAAAAAAAAAAAAAAAEYEAABkcnMvZG93bnJldi54&#10;bWxQSwUGAAAAAAQABADzAAAASwUAAAAA&#10;" filled="f" stroked="f">
                      <o:lock v:ext="edit" shapetype="t"/>
                      <v:textbox style="mso-fit-shape-to-text:t">
                        <w:txbxContent>
                          <w:p w14:paraId="15AD4139" w14:textId="77777777" w:rsidR="00905F84" w:rsidRDefault="00905F84" w:rsidP="005C52B1">
                            <w:pPr>
                              <w:pStyle w:val="NormalWeb"/>
                              <w:spacing w:before="0" w:beforeAutospacing="0" w:after="0" w:afterAutospacing="0"/>
                              <w:jc w:val="center"/>
                            </w:pPr>
                            <w:r>
                              <w:rPr>
                                <w:rFonts w:ascii="Bookman Old Style" w:hAnsi="Bookman Old Style"/>
                                <w:b/>
                                <w:bCs/>
                                <w:shadow/>
                                <w:color w:val="000000"/>
                                <w:sz w:val="48"/>
                                <w:szCs w:val="4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Fife Licensing Board</w:t>
                            </w:r>
                          </w:p>
                        </w:txbxContent>
                      </v:textbox>
                      <w10:anchorlock/>
                    </v:shape>
                  </w:pict>
                </mc:Fallback>
              </mc:AlternateContent>
            </w:r>
          </w:p>
          <w:p w14:paraId="20451AC8" w14:textId="77777777" w:rsidR="009F228C" w:rsidRPr="00396A8F" w:rsidRDefault="009F228C">
            <w:pPr>
              <w:jc w:val="center"/>
              <w:rPr>
                <w:rFonts w:ascii="Arial" w:hAnsi="Arial" w:cs="Arial"/>
                <w:b/>
                <w:color w:val="000000"/>
                <w:sz w:val="24"/>
                <w:szCs w:val="24"/>
                <w:u w:val="single"/>
              </w:rPr>
            </w:pPr>
          </w:p>
        </w:tc>
      </w:tr>
    </w:tbl>
    <w:p w14:paraId="116DDA6E" w14:textId="77777777" w:rsidR="009F228C" w:rsidRPr="00396A8F" w:rsidRDefault="009F228C" w:rsidP="009F228C">
      <w:pPr>
        <w:jc w:val="center"/>
        <w:rPr>
          <w:rFonts w:ascii="Arial" w:hAnsi="Arial" w:cs="Arial"/>
          <w:b/>
          <w:color w:val="000000"/>
          <w:sz w:val="24"/>
          <w:szCs w:val="24"/>
          <w:u w:val="single"/>
        </w:rPr>
      </w:pPr>
    </w:p>
    <w:p w14:paraId="3E61634F" w14:textId="77777777" w:rsidR="009F228C" w:rsidRPr="00396A8F" w:rsidRDefault="009F228C" w:rsidP="009F228C">
      <w:pPr>
        <w:jc w:val="center"/>
        <w:rPr>
          <w:rFonts w:ascii="Arial" w:hAnsi="Arial" w:cs="Arial"/>
          <w:b/>
          <w:color w:val="000000"/>
          <w:sz w:val="24"/>
          <w:szCs w:val="24"/>
          <w:u w:val="single"/>
        </w:rPr>
      </w:pPr>
    </w:p>
    <w:p w14:paraId="392BB420" w14:textId="77777777" w:rsidR="009F228C" w:rsidRPr="00396A8F" w:rsidRDefault="009F228C" w:rsidP="009F228C">
      <w:pPr>
        <w:jc w:val="center"/>
        <w:rPr>
          <w:rFonts w:ascii="Arial" w:hAnsi="Arial" w:cs="Arial"/>
          <w:b/>
          <w:color w:val="000000"/>
          <w:sz w:val="24"/>
          <w:szCs w:val="24"/>
          <w:u w:val="single"/>
        </w:rPr>
      </w:pPr>
    </w:p>
    <w:p w14:paraId="5CAA1514" w14:textId="77777777" w:rsidR="009F228C" w:rsidRPr="00396A8F" w:rsidRDefault="009F228C" w:rsidP="009F228C">
      <w:pPr>
        <w:jc w:val="center"/>
        <w:rPr>
          <w:rFonts w:ascii="Arial" w:hAnsi="Arial" w:cs="Arial"/>
          <w:b/>
          <w:color w:val="000000"/>
          <w:sz w:val="24"/>
          <w:szCs w:val="24"/>
          <w:u w:val="single"/>
        </w:rPr>
      </w:pPr>
    </w:p>
    <w:p w14:paraId="03F777DC" w14:textId="77777777" w:rsidR="009F228C" w:rsidRPr="00396A8F" w:rsidRDefault="009F228C" w:rsidP="009F228C">
      <w:pPr>
        <w:jc w:val="center"/>
        <w:rPr>
          <w:rFonts w:ascii="Arial" w:hAnsi="Arial" w:cs="Arial"/>
          <w:b/>
          <w:color w:val="000000"/>
          <w:sz w:val="24"/>
          <w:szCs w:val="24"/>
          <w:u w:val="single"/>
        </w:rPr>
      </w:pPr>
    </w:p>
    <w:tbl>
      <w:tblPr>
        <w:tblStyle w:val="TableGrid"/>
        <w:tblW w:w="0" w:type="auto"/>
        <w:tblInd w:w="-5" w:type="dxa"/>
        <w:tblLook w:val="01E0" w:firstRow="1" w:lastRow="1" w:firstColumn="1" w:lastColumn="1" w:noHBand="0" w:noVBand="0"/>
      </w:tblPr>
      <w:tblGrid>
        <w:gridCol w:w="9242"/>
      </w:tblGrid>
      <w:tr w:rsidR="009F228C" w:rsidRPr="00396A8F" w14:paraId="29CC6040" w14:textId="77777777" w:rsidTr="003F350E">
        <w:tc>
          <w:tcPr>
            <w:tcW w:w="9242" w:type="dxa"/>
          </w:tcPr>
          <w:p w14:paraId="47BDF35C" w14:textId="77777777" w:rsidR="009F228C" w:rsidRPr="00396A8F" w:rsidRDefault="009F228C">
            <w:pPr>
              <w:jc w:val="center"/>
              <w:rPr>
                <w:rFonts w:ascii="Arial" w:hAnsi="Arial" w:cs="Arial"/>
                <w:b/>
                <w:color w:val="000000"/>
                <w:sz w:val="24"/>
                <w:szCs w:val="24"/>
                <w:u w:val="single"/>
              </w:rPr>
            </w:pPr>
          </w:p>
          <w:p w14:paraId="5D2DF25A" w14:textId="77777777" w:rsidR="009F228C" w:rsidRPr="00396A8F" w:rsidRDefault="005C52B1">
            <w:pPr>
              <w:jc w:val="center"/>
              <w:rPr>
                <w:rFonts w:ascii="Arial" w:hAnsi="Arial" w:cs="Arial"/>
                <w:b/>
                <w:color w:val="000000"/>
                <w:sz w:val="24"/>
                <w:szCs w:val="24"/>
              </w:rPr>
            </w:pPr>
            <w:r w:rsidRPr="00396A8F">
              <w:rPr>
                <w:rFonts w:ascii="Arial" w:hAnsi="Arial" w:cs="Arial"/>
                <w:b/>
                <w:noProof/>
                <w:color w:val="000000"/>
                <w:sz w:val="24"/>
                <w:szCs w:val="24"/>
              </w:rPr>
              <mc:AlternateContent>
                <mc:Choice Requires="wps">
                  <w:drawing>
                    <wp:inline distT="0" distB="0" distL="0" distR="0" wp14:anchorId="791782A8" wp14:editId="15FC5B06">
                      <wp:extent cx="4295775" cy="304800"/>
                      <wp:effectExtent l="19050" t="19050" r="38100" b="28575"/>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95775" cy="304800"/>
                              </a:xfrm>
                              <a:prstGeom prst="rect">
                                <a:avLst/>
                              </a:prstGeom>
                            </wps:spPr>
                            <wps:txbx>
                              <w:txbxContent>
                                <w:p w14:paraId="3C64225B" w14:textId="6BE74F7E" w:rsidR="00905F84" w:rsidRDefault="00905F84" w:rsidP="005C52B1">
                                  <w:pPr>
                                    <w:pStyle w:val="NormalWeb"/>
                                    <w:spacing w:before="0" w:beforeAutospacing="0" w:after="0" w:afterAutospacing="0"/>
                                    <w:jc w:val="center"/>
                                  </w:pPr>
                                  <w:r>
                                    <w:rPr>
                                      <w:rFonts w:ascii="Bookman Old Style" w:hAnsi="Bookman Old Style"/>
                                      <w:b/>
                                      <w:bCs/>
                                      <w:shadow/>
                                      <w:color w:val="000000"/>
                                      <w:sz w:val="40"/>
                                      <w:szCs w:val="40"/>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Licensing (Scotland) Act 2005</w:t>
                                  </w:r>
                                </w:p>
                              </w:txbxContent>
                            </wps:txbx>
                            <wps:bodyPr wrap="square" numCol="1" fromWordArt="1">
                              <a:prstTxWarp prst="textPlain">
                                <a:avLst>
                                  <a:gd name="adj" fmla="val 50000"/>
                                </a:avLst>
                              </a:prstTxWarp>
                              <a:spAutoFit/>
                            </wps:bodyPr>
                          </wps:wsp>
                        </a:graphicData>
                      </a:graphic>
                    </wp:inline>
                  </w:drawing>
                </mc:Choice>
                <mc:Fallback>
                  <w:pict>
                    <v:shape w14:anchorId="791782A8" id="WordArt 2" o:spid="_x0000_s1027" type="#_x0000_t202" style="width:33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tG8gEAALwDAAAOAAAAZHJzL2Uyb0RvYy54bWysk09z0zAQxe/M8B00uhM7oaHFE6cTWsql&#10;QGeaTs8bSY4FllZISux8e1aKkzJw6+CDxtafp9/bfV5cD6Zje+WDRlvz6aTkTFmBUtttzZ/Wd++u&#10;OAsRrIQOrar5QQV+vXz7ZtG7Ss2wxU4qz0jEhqp3NW9jdFVRBNEqA2GCTllabNAbiPTpt4X00JO6&#10;6YpZWX4oevTSeRQqBJq9PS7yZdZvGiXi96YJKrKu5sQW8+jzuEljsVxAtfXgWi1GDHgFhQFt6dKz&#10;1C1EYDuv/5EyWngM2MSJQFNg02ihsgdyMy3/cvPYglPZCxUnuHOZwv+TFd/2j+7Bszh8woEamE0E&#10;d4/iZ2AWb1qwW7XyHvtWgaSLp/w8nfHWB0dtzbNrNcTPUlONp6muRe9CNeqnfoQqpJs2/VeUdAR2&#10;EfNtQ+NNKh0VgxECdelw7gwpMkGTF7OP88vLOWeC1t6XF1dlbl0B1em08yF+UWhYeqm5p85nddjf&#10;h5hooDptGdESzZErDpuBaTlyJ9INygOx9hSMmodfO/CKfO/MDVKOyGzj0TxT8lY+u034SX09PIN3&#10;I0Ik+IfuFIzMkRMimQWTCiB/kJDpKG976Ni8pCfXDapx88h8VE1ng1tR1e50NvTCORqiiGSfY5xT&#10;Bv/8zrtefrrlbwAAAP//AwBQSwMEFAAGAAgAAAAhAHJb8CXaAAAABAEAAA8AAABkcnMvZG93bnJl&#10;di54bWxMj81OwzAQhO9IvIO1SNyoXURDFeJUFT8SBy6UcN/GSxIRr6N426Rvj+FCLyuNZjTzbbGZ&#10;fa+ONMYusIXlwoAiroPruLFQfbzcrEFFQXbYByYLJ4qwKS8vCsxdmPidjjtpVCrhmKOFVmTItY51&#10;Sx7jIgzEyfsKo0dJcmy0G3FK5b7Xt8Zk2mPHaaHFgR5bqr93B29BxG2Xp+rZx9fP+e1pak29wsra&#10;66t5+wBKaJb/MPziJ3QoE9M+HNhF1VtIj8jfTV52n61A7S3crQ3ostDn8OUPAAAA//8DAFBLAQIt&#10;ABQABgAIAAAAIQC2gziS/gAAAOEBAAATAAAAAAAAAAAAAAAAAAAAAABbQ29udGVudF9UeXBlc10u&#10;eG1sUEsBAi0AFAAGAAgAAAAhADj9If/WAAAAlAEAAAsAAAAAAAAAAAAAAAAALwEAAF9yZWxzLy5y&#10;ZWxzUEsBAi0AFAAGAAgAAAAhAPdai0byAQAAvAMAAA4AAAAAAAAAAAAAAAAALgIAAGRycy9lMm9E&#10;b2MueG1sUEsBAi0AFAAGAAgAAAAhAHJb8CXaAAAABAEAAA8AAAAAAAAAAAAAAAAATAQAAGRycy9k&#10;b3ducmV2LnhtbFBLBQYAAAAABAAEAPMAAABTBQAAAAA=&#10;" filled="f" stroked="f">
                      <o:lock v:ext="edit" shapetype="t"/>
                      <v:textbox style="mso-fit-shape-to-text:t">
                        <w:txbxContent>
                          <w:p w14:paraId="3C64225B" w14:textId="6BE74F7E" w:rsidR="00905F84" w:rsidRDefault="00905F84" w:rsidP="005C52B1">
                            <w:pPr>
                              <w:pStyle w:val="NormalWeb"/>
                              <w:spacing w:before="0" w:beforeAutospacing="0" w:after="0" w:afterAutospacing="0"/>
                              <w:jc w:val="center"/>
                            </w:pPr>
                            <w:r>
                              <w:rPr>
                                <w:rFonts w:ascii="Bookman Old Style" w:hAnsi="Bookman Old Style"/>
                                <w:b/>
                                <w:bCs/>
                                <w:shadow/>
                                <w:color w:val="000000"/>
                                <w:sz w:val="40"/>
                                <w:szCs w:val="40"/>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Licensing (Scotland) Act 2005</w:t>
                            </w:r>
                          </w:p>
                        </w:txbxContent>
                      </v:textbox>
                      <w10:anchorlock/>
                    </v:shape>
                  </w:pict>
                </mc:Fallback>
              </mc:AlternateContent>
            </w:r>
          </w:p>
          <w:p w14:paraId="46B7500B" w14:textId="77777777" w:rsidR="009F228C" w:rsidRPr="00396A8F" w:rsidRDefault="009F228C">
            <w:pPr>
              <w:jc w:val="center"/>
              <w:rPr>
                <w:rFonts w:ascii="Arial" w:hAnsi="Arial" w:cs="Arial"/>
                <w:b/>
                <w:color w:val="000000"/>
                <w:sz w:val="24"/>
                <w:szCs w:val="24"/>
                <w:u w:val="single"/>
              </w:rPr>
            </w:pPr>
          </w:p>
          <w:p w14:paraId="01869EAD" w14:textId="77777777" w:rsidR="009F228C" w:rsidRPr="00396A8F" w:rsidRDefault="009F228C">
            <w:pPr>
              <w:jc w:val="center"/>
              <w:rPr>
                <w:rFonts w:ascii="Arial" w:hAnsi="Arial" w:cs="Arial"/>
                <w:b/>
                <w:color w:val="000000"/>
                <w:sz w:val="24"/>
                <w:szCs w:val="24"/>
                <w:u w:val="single"/>
              </w:rPr>
            </w:pPr>
          </w:p>
          <w:p w14:paraId="2481FCCF" w14:textId="77777777" w:rsidR="009F228C" w:rsidRPr="00396A8F" w:rsidRDefault="009F228C">
            <w:pPr>
              <w:jc w:val="center"/>
              <w:rPr>
                <w:rFonts w:ascii="Arial" w:hAnsi="Arial" w:cs="Arial"/>
                <w:b/>
                <w:color w:val="000000"/>
                <w:sz w:val="24"/>
                <w:szCs w:val="24"/>
                <w:u w:val="single"/>
              </w:rPr>
            </w:pPr>
          </w:p>
        </w:tc>
      </w:tr>
    </w:tbl>
    <w:p w14:paraId="20954E6E" w14:textId="77777777" w:rsidR="009F228C" w:rsidRPr="00396A8F" w:rsidRDefault="009F228C" w:rsidP="009F228C">
      <w:pPr>
        <w:jc w:val="center"/>
        <w:rPr>
          <w:rFonts w:ascii="Arial" w:hAnsi="Arial" w:cs="Arial"/>
          <w:b/>
          <w:color w:val="000000"/>
          <w:sz w:val="24"/>
          <w:szCs w:val="24"/>
          <w:u w:val="single"/>
        </w:rPr>
      </w:pPr>
    </w:p>
    <w:p w14:paraId="1AEEA59F" w14:textId="77777777" w:rsidR="009F228C" w:rsidRPr="00396A8F" w:rsidRDefault="009F228C" w:rsidP="009F228C">
      <w:pPr>
        <w:jc w:val="both"/>
        <w:rPr>
          <w:rFonts w:ascii="Arial" w:hAnsi="Arial" w:cs="Arial"/>
          <w:b/>
          <w:color w:val="000000"/>
          <w:sz w:val="24"/>
          <w:szCs w:val="24"/>
          <w:u w:val="single"/>
        </w:rPr>
      </w:pPr>
    </w:p>
    <w:p w14:paraId="505483D0" w14:textId="77777777" w:rsidR="009F228C" w:rsidRPr="00396A8F" w:rsidRDefault="009F228C" w:rsidP="009F228C">
      <w:pPr>
        <w:jc w:val="both"/>
        <w:rPr>
          <w:rFonts w:ascii="Arial" w:hAnsi="Arial" w:cs="Arial"/>
          <w:color w:val="000000"/>
          <w:sz w:val="24"/>
          <w:szCs w:val="24"/>
        </w:rPr>
      </w:pPr>
    </w:p>
    <w:tbl>
      <w:tblPr>
        <w:tblStyle w:val="TableGrid"/>
        <w:tblW w:w="0" w:type="auto"/>
        <w:tblInd w:w="-5" w:type="dxa"/>
        <w:tblLook w:val="01E0" w:firstRow="1" w:lastRow="1" w:firstColumn="1" w:lastColumn="1" w:noHBand="0" w:noVBand="0"/>
      </w:tblPr>
      <w:tblGrid>
        <w:gridCol w:w="9453"/>
      </w:tblGrid>
      <w:tr w:rsidR="00437D27" w:rsidRPr="00396A8F" w14:paraId="6DAF9A9F" w14:textId="77777777" w:rsidTr="003F350E">
        <w:trPr>
          <w:trHeight w:val="1980"/>
        </w:trPr>
        <w:tc>
          <w:tcPr>
            <w:tcW w:w="9242" w:type="dxa"/>
          </w:tcPr>
          <w:p w14:paraId="5551A9DA" w14:textId="77777777" w:rsidR="009F228C" w:rsidRPr="00396A8F" w:rsidRDefault="009F228C">
            <w:pPr>
              <w:jc w:val="center"/>
              <w:rPr>
                <w:rFonts w:ascii="Arial" w:hAnsi="Arial" w:cs="Arial"/>
                <w:b/>
                <w:color w:val="000000"/>
                <w:sz w:val="24"/>
                <w:szCs w:val="24"/>
                <w:u w:val="single"/>
              </w:rPr>
            </w:pPr>
          </w:p>
          <w:p w14:paraId="38EDE5EA" w14:textId="77777777" w:rsidR="009F228C" w:rsidRPr="00396A8F" w:rsidRDefault="005C52B1">
            <w:pPr>
              <w:jc w:val="center"/>
              <w:rPr>
                <w:rFonts w:ascii="Arial" w:hAnsi="Arial" w:cs="Arial"/>
                <w:b/>
                <w:color w:val="000000"/>
                <w:sz w:val="24"/>
                <w:szCs w:val="24"/>
              </w:rPr>
            </w:pPr>
            <w:r w:rsidRPr="00396A8F">
              <w:rPr>
                <w:rFonts w:ascii="Arial" w:hAnsi="Arial" w:cs="Arial"/>
                <w:noProof/>
                <w:color w:val="000000"/>
                <w:sz w:val="24"/>
                <w:szCs w:val="24"/>
              </w:rPr>
              <mc:AlternateContent>
                <mc:Choice Requires="wps">
                  <w:drawing>
                    <wp:inline distT="0" distB="0" distL="0" distR="0" wp14:anchorId="0D3CAF8D" wp14:editId="6C277ACE">
                      <wp:extent cx="5867400" cy="1371600"/>
                      <wp:effectExtent l="19050" t="9525" r="38100" b="28575"/>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67400" cy="1371600"/>
                              </a:xfrm>
                              <a:prstGeom prst="rect">
                                <a:avLst/>
                              </a:prstGeom>
                            </wps:spPr>
                            <wps:txbx>
                              <w:txbxContent>
                                <w:p w14:paraId="79BF6CFB" w14:textId="4C81AB2C" w:rsidR="00905F84" w:rsidRPr="00A5763E" w:rsidRDefault="003F350E" w:rsidP="00443930">
                                  <w:pPr>
                                    <w:pStyle w:val="NormalWeb"/>
                                    <w:spacing w:before="0" w:beforeAutospacing="0" w:after="0" w:afterAutospacing="0"/>
                                    <w:ind w:firstLine="720"/>
                                    <w:rPr>
                                      <w:rFonts w:ascii="Bookman Old Style" w:hAnsi="Bookman Old Style"/>
                                      <w:b/>
                                      <w:bCs/>
                                      <w:shadow/>
                                      <w:color w:val="000000"/>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pPr>
                                  <w:r>
                                    <w:rPr>
                                      <w:rFonts w:ascii="Bookman Old Style" w:hAnsi="Bookman Old Style"/>
                                      <w:b/>
                                      <w:bCs/>
                                      <w:shadow/>
                                      <w:color w:val="000000"/>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w:t>
                                  </w:r>
                                  <w:r w:rsidR="00905F84" w:rsidRPr="00A5763E">
                                    <w:rPr>
                                      <w:rFonts w:ascii="Bookman Old Style" w:hAnsi="Bookman Old Style"/>
                                      <w:b/>
                                      <w:bCs/>
                                      <w:shadow/>
                                      <w:color w:val="000000"/>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Statement of Licensing Policy</w:t>
                                  </w:r>
                                </w:p>
                                <w:p w14:paraId="3FC4C621" w14:textId="77777777" w:rsidR="00905F84" w:rsidRPr="00A5763E" w:rsidRDefault="00905F84" w:rsidP="005C52B1">
                                  <w:pPr>
                                    <w:pStyle w:val="NormalWeb"/>
                                    <w:spacing w:before="0" w:beforeAutospacing="0" w:after="0" w:afterAutospacing="0"/>
                                    <w:jc w:val="center"/>
                                    <w:rPr>
                                      <w:sz w:val="44"/>
                                      <w:szCs w:val="44"/>
                                    </w:rPr>
                                  </w:pPr>
                                </w:p>
                                <w:p w14:paraId="7AF1BE05" w14:textId="3C90218B" w:rsidR="00905F84" w:rsidRPr="00A5763E" w:rsidRDefault="00905F84" w:rsidP="005C52B1">
                                  <w:pPr>
                                    <w:pStyle w:val="NormalWeb"/>
                                    <w:spacing w:before="0" w:beforeAutospacing="0" w:after="0" w:afterAutospacing="0"/>
                                    <w:jc w:val="center"/>
                                    <w:rPr>
                                      <w:color w:val="000000" w:themeColor="text1"/>
                                      <w:sz w:val="44"/>
                                      <w:szCs w:val="44"/>
                                    </w:rPr>
                                  </w:pPr>
                                  <w:r w:rsidRPr="00A5763E">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November 20</w:t>
                                  </w:r>
                                  <w:r w:rsidR="00EA208A">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23</w:t>
                                  </w:r>
                                  <w:r w:rsidRPr="00A5763E">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to November 20</w:t>
                                  </w:r>
                                  <w:r w:rsidR="00EA208A">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28</w:t>
                                  </w:r>
                                  <w:r w:rsidRPr="00A5763E">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w:t>
                                  </w:r>
                                </w:p>
                              </w:txbxContent>
                            </wps:txbx>
                            <wps:bodyPr wrap="square" numCol="1" fromWordArt="1">
                              <a:prstTxWarp prst="textPlain">
                                <a:avLst>
                                  <a:gd name="adj" fmla="val 50000"/>
                                </a:avLst>
                              </a:prstTxWarp>
                              <a:spAutoFit/>
                            </wps:bodyPr>
                          </wps:wsp>
                        </a:graphicData>
                      </a:graphic>
                    </wp:inline>
                  </w:drawing>
                </mc:Choice>
                <mc:Fallback>
                  <w:pict>
                    <v:shape w14:anchorId="0D3CAF8D" id="WordArt 3" o:spid="_x0000_s1028" type="#_x0000_t202" style="width:462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m98AEAAL0DAAAOAAAAZHJzL2Uyb0RvYy54bWysU0Fu2zAQvBfIHwjeY0lO4wSC5cBNml7S&#10;JkBc5EyTlKVG5LJc2pJ/3yUt20V7K+oDYS7J2ZnZ0fxuMB3baY8t2IoXk5wzbSWo1m4q/n31eHnL&#10;GQZhlejA6orvNfK7xcWHee9KPYUGOqU9IxCLZe8q3oTgyixD2WgjcAJOWzqswRsRaOs3mfKiJ3TT&#10;ZdM8n2U9eOU8SI1I1YfDIV8k/LrWMjzXNerAuooTt5BWn9Z1XLPFXJQbL1zTypGG+AcWRrSWmp6g&#10;HkQQbOvbv6BMKz0g1GEiwWRQ163USQOpKfI/1Lw2wumkhcxBd7IJ/x+s/LZ7dS+eheETDDTAJALd&#10;E8h3ZBbuG2E3euk99I0WihoX/FRO9FZ7R2NN1ZUewmfVksdF9DXrHZYjfpwHlhg7rfuvoOiJ2AZI&#10;3Ybam2gdmcGIAk1pf5oMITJJxevb2c3HnI4knRVXN8WMNrGHKI/PncfwRYNh8U/FPY0+wYvdE4bD&#10;1eOVkVukcyAWhvXAWlXxaQSNVNeg9kS2p2RUHH9uhdckfGvugYJEamsP5o2it/RJbuQf0VfDm/Bu&#10;pBCI/Ut3TEbikSKimBUmOqB+EJDpKHA70bHrnH6jqPEyyTujxrfolmTbY5sEnXmOgigjyZIxzzGE&#10;v+/TrfNXt/gFAAD//wMAUEsDBBQABgAIAAAAIQDCV4252QAAAAUBAAAPAAAAZHJzL2Rvd25yZXYu&#10;eG1sTI/NTsMwEITvSLyDtUjcqJMIKghxqoofiQMXSrhv4yWOiNdRvG3St8dwgctIo1nNfFttFj+o&#10;I02xD2wgX2WgiNtge+4MNO/PV7egoiBbHAKTgRNF2NTnZxWWNsz8RseddCqVcCzRgBMZS61j68hj&#10;XIWROGWfYfIoyU6dthPOqdwPusiytfbYc1pwONKDo/Zrd/AGROw2PzVPPr58LK+Ps8vaG2yMubxY&#10;tveghBb5O4Yf/IQOdWLahwPbqAYD6RH51ZTdFdfJ7g0U+ToDXVf6P339DQAA//8DAFBLAQItABQA&#10;BgAIAAAAIQC2gziS/gAAAOEBAAATAAAAAAAAAAAAAAAAAAAAAABbQ29udGVudF9UeXBlc10ueG1s&#10;UEsBAi0AFAAGAAgAAAAhADj9If/WAAAAlAEAAAsAAAAAAAAAAAAAAAAALwEAAF9yZWxzLy5yZWxz&#10;UEsBAi0AFAAGAAgAAAAhAIYQ2b3wAQAAvQMAAA4AAAAAAAAAAAAAAAAALgIAAGRycy9lMm9Eb2Mu&#10;eG1sUEsBAi0AFAAGAAgAAAAhAMJXjbnZAAAABQEAAA8AAAAAAAAAAAAAAAAASgQAAGRycy9kb3du&#10;cmV2LnhtbFBLBQYAAAAABAAEAPMAAABQBQAAAAA=&#10;" filled="f" stroked="f">
                      <o:lock v:ext="edit" shapetype="t"/>
                      <v:textbox style="mso-fit-shape-to-text:t">
                        <w:txbxContent>
                          <w:p w14:paraId="79BF6CFB" w14:textId="4C81AB2C" w:rsidR="00905F84" w:rsidRPr="00A5763E" w:rsidRDefault="003F350E" w:rsidP="00443930">
                            <w:pPr>
                              <w:pStyle w:val="NormalWeb"/>
                              <w:spacing w:before="0" w:beforeAutospacing="0" w:after="0" w:afterAutospacing="0"/>
                              <w:ind w:firstLine="720"/>
                              <w:rPr>
                                <w:rFonts w:ascii="Bookman Old Style" w:hAnsi="Bookman Old Style"/>
                                <w:b/>
                                <w:bCs/>
                                <w:shadow/>
                                <w:color w:val="000000"/>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pPr>
                            <w:r>
                              <w:rPr>
                                <w:rFonts w:ascii="Bookman Old Style" w:hAnsi="Bookman Old Style"/>
                                <w:b/>
                                <w:bCs/>
                                <w:shadow/>
                                <w:color w:val="000000"/>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w:t>
                            </w:r>
                            <w:r w:rsidR="00905F84" w:rsidRPr="00A5763E">
                              <w:rPr>
                                <w:rFonts w:ascii="Bookman Old Style" w:hAnsi="Bookman Old Style"/>
                                <w:b/>
                                <w:bCs/>
                                <w:shadow/>
                                <w:color w:val="000000"/>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Statement of Licensing Policy</w:t>
                            </w:r>
                          </w:p>
                          <w:p w14:paraId="3FC4C621" w14:textId="77777777" w:rsidR="00905F84" w:rsidRPr="00A5763E" w:rsidRDefault="00905F84" w:rsidP="005C52B1">
                            <w:pPr>
                              <w:pStyle w:val="NormalWeb"/>
                              <w:spacing w:before="0" w:beforeAutospacing="0" w:after="0" w:afterAutospacing="0"/>
                              <w:jc w:val="center"/>
                              <w:rPr>
                                <w:sz w:val="44"/>
                                <w:szCs w:val="44"/>
                              </w:rPr>
                            </w:pPr>
                          </w:p>
                          <w:p w14:paraId="7AF1BE05" w14:textId="3C90218B" w:rsidR="00905F84" w:rsidRPr="00A5763E" w:rsidRDefault="00905F84" w:rsidP="005C52B1">
                            <w:pPr>
                              <w:pStyle w:val="NormalWeb"/>
                              <w:spacing w:before="0" w:beforeAutospacing="0" w:after="0" w:afterAutospacing="0"/>
                              <w:jc w:val="center"/>
                              <w:rPr>
                                <w:color w:val="000000" w:themeColor="text1"/>
                                <w:sz w:val="44"/>
                                <w:szCs w:val="44"/>
                              </w:rPr>
                            </w:pPr>
                            <w:r w:rsidRPr="00A5763E">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November 20</w:t>
                            </w:r>
                            <w:r w:rsidR="00EA208A">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23</w:t>
                            </w:r>
                            <w:r w:rsidRPr="00A5763E">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to November 20</w:t>
                            </w:r>
                            <w:r w:rsidR="00EA208A">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28</w:t>
                            </w:r>
                            <w:r w:rsidRPr="00A5763E">
                              <w:rPr>
                                <w:rFonts w:ascii="Bookman Old Style" w:hAnsi="Bookman Old Style"/>
                                <w:b/>
                                <w:bCs/>
                                <w:shadow/>
                                <w:color w:val="000000" w:themeColor="text1"/>
                                <w:sz w:val="44"/>
                                <w:szCs w:val="4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w:t>
                            </w:r>
                          </w:p>
                        </w:txbxContent>
                      </v:textbox>
                      <w10:anchorlock/>
                    </v:shape>
                  </w:pict>
                </mc:Fallback>
              </mc:AlternateContent>
            </w:r>
          </w:p>
          <w:p w14:paraId="199A140F" w14:textId="77777777" w:rsidR="009F228C" w:rsidRPr="00396A8F" w:rsidRDefault="009F228C">
            <w:pPr>
              <w:jc w:val="center"/>
              <w:rPr>
                <w:rFonts w:ascii="Arial" w:hAnsi="Arial" w:cs="Arial"/>
                <w:b/>
                <w:color w:val="000000"/>
                <w:sz w:val="24"/>
                <w:szCs w:val="24"/>
                <w:u w:val="single"/>
              </w:rPr>
            </w:pPr>
          </w:p>
          <w:p w14:paraId="470032F4" w14:textId="77777777" w:rsidR="009F228C" w:rsidRPr="00396A8F" w:rsidRDefault="009F228C">
            <w:pPr>
              <w:jc w:val="center"/>
              <w:rPr>
                <w:rFonts w:ascii="Arial" w:hAnsi="Arial" w:cs="Arial"/>
                <w:b/>
                <w:color w:val="000000"/>
                <w:sz w:val="24"/>
                <w:szCs w:val="24"/>
                <w:u w:val="single"/>
              </w:rPr>
            </w:pPr>
          </w:p>
        </w:tc>
      </w:tr>
    </w:tbl>
    <w:p w14:paraId="45CF0060" w14:textId="77777777" w:rsidR="00A554C6" w:rsidRPr="00396A8F" w:rsidRDefault="00A554C6" w:rsidP="009F228C">
      <w:pPr>
        <w:jc w:val="both"/>
        <w:rPr>
          <w:rFonts w:ascii="Arial" w:hAnsi="Arial" w:cs="Arial"/>
          <w:color w:val="000000"/>
          <w:sz w:val="24"/>
          <w:szCs w:val="24"/>
          <w:u w:val="single"/>
        </w:rPr>
      </w:pPr>
    </w:p>
    <w:p w14:paraId="314E2D35" w14:textId="77777777" w:rsidR="00A554C6" w:rsidRPr="00396A8F" w:rsidRDefault="00A554C6" w:rsidP="009F228C">
      <w:pPr>
        <w:jc w:val="both"/>
        <w:rPr>
          <w:rFonts w:ascii="Arial" w:hAnsi="Arial" w:cs="Arial"/>
          <w:color w:val="000000"/>
          <w:sz w:val="24"/>
          <w:szCs w:val="24"/>
          <w:u w:val="single"/>
        </w:rPr>
      </w:pPr>
    </w:p>
    <w:p w14:paraId="1F2904ED" w14:textId="77777777" w:rsidR="00A554C6" w:rsidRPr="00396A8F" w:rsidRDefault="00A554C6" w:rsidP="009F228C">
      <w:pPr>
        <w:jc w:val="both"/>
        <w:rPr>
          <w:rFonts w:ascii="Arial" w:hAnsi="Arial" w:cs="Arial"/>
          <w:color w:val="000000"/>
          <w:sz w:val="24"/>
          <w:szCs w:val="24"/>
          <w:u w:val="single"/>
        </w:rPr>
      </w:pPr>
    </w:p>
    <w:p w14:paraId="03AEB432" w14:textId="77777777" w:rsidR="009F228C" w:rsidRPr="00396A8F" w:rsidRDefault="009F228C" w:rsidP="009F228C">
      <w:pPr>
        <w:jc w:val="both"/>
        <w:rPr>
          <w:rFonts w:ascii="Arial" w:hAnsi="Arial" w:cs="Arial"/>
          <w:color w:val="000000"/>
          <w:sz w:val="24"/>
          <w:szCs w:val="24"/>
          <w:u w:val="single"/>
        </w:rPr>
      </w:pPr>
    </w:p>
    <w:p w14:paraId="60438933" w14:textId="77777777" w:rsidR="009F228C" w:rsidRPr="00396A8F" w:rsidRDefault="009F228C" w:rsidP="009F228C">
      <w:pPr>
        <w:jc w:val="both"/>
        <w:rPr>
          <w:rFonts w:ascii="Arial" w:hAnsi="Arial" w:cs="Arial"/>
          <w:color w:val="000000"/>
          <w:sz w:val="24"/>
          <w:szCs w:val="24"/>
          <w:u w:val="single"/>
        </w:rPr>
      </w:pPr>
    </w:p>
    <w:p w14:paraId="19F35BB9" w14:textId="77777777" w:rsidR="009F228C" w:rsidRPr="00396A8F" w:rsidRDefault="009F228C" w:rsidP="009F228C">
      <w:pPr>
        <w:jc w:val="both"/>
        <w:rPr>
          <w:rFonts w:ascii="Arial" w:hAnsi="Arial" w:cs="Arial"/>
          <w:color w:val="000000"/>
          <w:sz w:val="24"/>
          <w:szCs w:val="24"/>
          <w:u w:val="single"/>
        </w:rPr>
      </w:pPr>
    </w:p>
    <w:p w14:paraId="281274CB" w14:textId="77777777" w:rsidR="009F228C" w:rsidRPr="00396A8F" w:rsidRDefault="009F228C" w:rsidP="009F228C">
      <w:pPr>
        <w:jc w:val="both"/>
        <w:rPr>
          <w:rFonts w:ascii="Arial" w:hAnsi="Arial" w:cs="Arial"/>
          <w:color w:val="000000"/>
          <w:sz w:val="24"/>
          <w:szCs w:val="24"/>
          <w:u w:val="single"/>
        </w:rPr>
      </w:pPr>
    </w:p>
    <w:p w14:paraId="67174624" w14:textId="77777777" w:rsidR="009F228C" w:rsidRPr="00396A8F" w:rsidRDefault="009F228C" w:rsidP="009F228C">
      <w:pPr>
        <w:jc w:val="both"/>
        <w:rPr>
          <w:rFonts w:ascii="Arial" w:hAnsi="Arial" w:cs="Arial"/>
          <w:color w:val="000000"/>
          <w:sz w:val="24"/>
          <w:szCs w:val="24"/>
        </w:rPr>
      </w:pPr>
      <w:r w:rsidRPr="00396A8F">
        <w:rPr>
          <w:rFonts w:ascii="Arial" w:hAnsi="Arial" w:cs="Arial"/>
          <w:color w:val="000000"/>
          <w:sz w:val="24"/>
          <w:szCs w:val="24"/>
        </w:rPr>
        <w:t>Clerk to the Licensing Board,</w:t>
      </w:r>
    </w:p>
    <w:p w14:paraId="02EACE57" w14:textId="77777777" w:rsidR="009F228C" w:rsidRPr="00396A8F" w:rsidRDefault="009F228C" w:rsidP="009F228C">
      <w:pPr>
        <w:jc w:val="both"/>
        <w:rPr>
          <w:rFonts w:ascii="Arial" w:hAnsi="Arial" w:cs="Arial"/>
          <w:color w:val="000000"/>
          <w:sz w:val="24"/>
          <w:szCs w:val="24"/>
        </w:rPr>
      </w:pPr>
      <w:r w:rsidRPr="00396A8F">
        <w:rPr>
          <w:rFonts w:ascii="Arial" w:hAnsi="Arial" w:cs="Arial"/>
          <w:color w:val="000000"/>
          <w:sz w:val="24"/>
          <w:szCs w:val="24"/>
        </w:rPr>
        <w:t>Fife House,</w:t>
      </w:r>
    </w:p>
    <w:p w14:paraId="04FA8B5E" w14:textId="77777777" w:rsidR="009F228C" w:rsidRPr="00396A8F" w:rsidRDefault="009F228C" w:rsidP="009F228C">
      <w:pPr>
        <w:jc w:val="both"/>
        <w:rPr>
          <w:rFonts w:ascii="Arial" w:hAnsi="Arial" w:cs="Arial"/>
          <w:color w:val="000000"/>
          <w:sz w:val="24"/>
          <w:szCs w:val="24"/>
        </w:rPr>
      </w:pPr>
      <w:r w:rsidRPr="00396A8F">
        <w:rPr>
          <w:rFonts w:ascii="Arial" w:hAnsi="Arial" w:cs="Arial"/>
          <w:color w:val="000000"/>
          <w:sz w:val="24"/>
          <w:szCs w:val="24"/>
        </w:rPr>
        <w:t>North Street,</w:t>
      </w:r>
    </w:p>
    <w:p w14:paraId="1AC14BA0" w14:textId="77777777" w:rsidR="009F228C" w:rsidRPr="00396A8F" w:rsidRDefault="009F228C" w:rsidP="009F228C">
      <w:pPr>
        <w:jc w:val="both"/>
        <w:rPr>
          <w:rFonts w:ascii="Arial" w:hAnsi="Arial" w:cs="Arial"/>
          <w:color w:val="000000"/>
          <w:sz w:val="24"/>
          <w:szCs w:val="24"/>
        </w:rPr>
      </w:pPr>
      <w:r w:rsidRPr="00396A8F">
        <w:rPr>
          <w:rFonts w:ascii="Arial" w:hAnsi="Arial" w:cs="Arial"/>
          <w:color w:val="000000"/>
          <w:sz w:val="24"/>
          <w:szCs w:val="24"/>
        </w:rPr>
        <w:t>GLENROTHES,</w:t>
      </w:r>
    </w:p>
    <w:p w14:paraId="047F059F" w14:textId="77777777" w:rsidR="009F228C" w:rsidRPr="00396A8F" w:rsidRDefault="009F228C" w:rsidP="009F228C">
      <w:pPr>
        <w:jc w:val="both"/>
        <w:rPr>
          <w:rFonts w:ascii="Arial" w:hAnsi="Arial" w:cs="Arial"/>
          <w:color w:val="000000"/>
          <w:sz w:val="24"/>
          <w:szCs w:val="24"/>
        </w:rPr>
      </w:pPr>
      <w:r w:rsidRPr="00396A8F">
        <w:rPr>
          <w:rFonts w:ascii="Arial" w:hAnsi="Arial" w:cs="Arial"/>
          <w:color w:val="000000"/>
          <w:sz w:val="24"/>
          <w:szCs w:val="24"/>
        </w:rPr>
        <w:t>Fife.</w:t>
      </w:r>
    </w:p>
    <w:p w14:paraId="18075A73" w14:textId="77777777" w:rsidR="009F228C" w:rsidRPr="00396A8F" w:rsidRDefault="009F228C" w:rsidP="009F228C">
      <w:pPr>
        <w:jc w:val="both"/>
        <w:rPr>
          <w:rFonts w:ascii="Arial" w:hAnsi="Arial" w:cs="Arial"/>
          <w:color w:val="000000"/>
          <w:sz w:val="24"/>
          <w:szCs w:val="24"/>
        </w:rPr>
      </w:pPr>
      <w:r w:rsidRPr="00396A8F">
        <w:rPr>
          <w:rFonts w:ascii="Arial" w:hAnsi="Arial" w:cs="Arial"/>
          <w:color w:val="000000"/>
          <w:sz w:val="24"/>
          <w:szCs w:val="24"/>
        </w:rPr>
        <w:t>KY7 5LT</w:t>
      </w:r>
    </w:p>
    <w:p w14:paraId="6D25BA04" w14:textId="77777777" w:rsidR="009F228C" w:rsidRPr="00396A8F" w:rsidRDefault="009F228C" w:rsidP="009F228C">
      <w:pPr>
        <w:rPr>
          <w:rFonts w:ascii="Arial" w:hAnsi="Arial" w:cs="Arial"/>
          <w:color w:val="000000"/>
          <w:sz w:val="24"/>
          <w:szCs w:val="24"/>
        </w:rPr>
        <w:sectPr w:rsidR="009F228C" w:rsidRPr="00396A8F">
          <w:footerReference w:type="default" r:id="rId12"/>
          <w:pgSz w:w="11906" w:h="16838"/>
          <w:pgMar w:top="1440" w:right="1008" w:bottom="1440" w:left="1440" w:header="706" w:footer="288" w:gutter="0"/>
          <w:cols w:space="720"/>
        </w:sectPr>
      </w:pPr>
    </w:p>
    <w:p w14:paraId="5B5E118B" w14:textId="77777777" w:rsidR="009F228C" w:rsidRPr="00396A8F" w:rsidRDefault="009F228C" w:rsidP="009F228C">
      <w:pPr>
        <w:jc w:val="both"/>
        <w:rPr>
          <w:rFonts w:ascii="Arial" w:hAnsi="Arial" w:cs="Arial"/>
          <w:color w:val="000000"/>
          <w:sz w:val="24"/>
          <w:szCs w:val="24"/>
        </w:rPr>
      </w:pPr>
    </w:p>
    <w:p w14:paraId="42D3DAE3" w14:textId="77777777" w:rsidR="009F228C" w:rsidRPr="00396A8F" w:rsidRDefault="005C52B1" w:rsidP="009F228C">
      <w:pPr>
        <w:jc w:val="center"/>
        <w:rPr>
          <w:rFonts w:ascii="Arial" w:hAnsi="Arial" w:cs="Arial"/>
          <w:b/>
          <w:color w:val="000000"/>
          <w:sz w:val="24"/>
          <w:szCs w:val="24"/>
        </w:rPr>
      </w:pPr>
      <w:r w:rsidRPr="00396A8F">
        <w:rPr>
          <w:rFonts w:ascii="Arial" w:hAnsi="Arial" w:cs="Arial"/>
          <w:b/>
          <w:noProof/>
          <w:color w:val="000000"/>
          <w:sz w:val="24"/>
          <w:szCs w:val="24"/>
        </w:rPr>
        <mc:AlternateContent>
          <mc:Choice Requires="wps">
            <w:drawing>
              <wp:inline distT="0" distB="0" distL="0" distR="0" wp14:anchorId="419F0EB9" wp14:editId="0E04999D">
                <wp:extent cx="1466850" cy="228600"/>
                <wp:effectExtent l="9525" t="9525" r="38100" b="28575"/>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66850" cy="228600"/>
                        </a:xfrm>
                        <a:prstGeom prst="rect">
                          <a:avLst/>
                        </a:prstGeom>
                      </wps:spPr>
                      <wps:txbx>
                        <w:txbxContent>
                          <w:p w14:paraId="4FCB6020" w14:textId="77777777" w:rsidR="00905F84" w:rsidRDefault="00905F84" w:rsidP="005C52B1">
                            <w:pPr>
                              <w:pStyle w:val="NormalWeb"/>
                              <w:spacing w:before="0" w:beforeAutospacing="0" w:after="0" w:afterAutospacing="0"/>
                              <w:jc w:val="center"/>
                            </w:pPr>
                            <w:r>
                              <w:rPr>
                                <w:rFonts w:ascii="Bookman Old Style" w:hAnsi="Bookman Old Style"/>
                                <w:b/>
                                <w:bCs/>
                                <w:shadow/>
                                <w:color w:val="000000"/>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Contents</w:t>
                            </w:r>
                          </w:p>
                        </w:txbxContent>
                      </wps:txbx>
                      <wps:bodyPr wrap="square" numCol="1" fromWordArt="1">
                        <a:prstTxWarp prst="textPlain">
                          <a:avLst>
                            <a:gd name="adj" fmla="val 50000"/>
                          </a:avLst>
                        </a:prstTxWarp>
                        <a:spAutoFit/>
                      </wps:bodyPr>
                    </wps:wsp>
                  </a:graphicData>
                </a:graphic>
              </wp:inline>
            </w:drawing>
          </mc:Choice>
          <mc:Fallback>
            <w:pict>
              <v:shape w14:anchorId="419F0EB9" id="WordArt 4" o:spid="_x0000_s1029" type="#_x0000_t202" style="width:115.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LZ8gEAALwDAAAOAAAAZHJzL2Uyb0RvYy54bWysk81u2zAQhO8F+g4E77VktzEMwXLgJk0v&#10;aRsgLnJek5TFVuSyJG3Jb98lLTtBcwuqAyHxZ/jN7mh5PZiOHZQPGm3Np5OSM2UFSm13Nf+5ufuw&#10;4CxEsBI6tKrmRxX49er9u2XvKjXDFjupPCMRG6re1byN0VVFEUSrDIQJOmVpsUFvINKn3xXSQ0/q&#10;pitmZTkvevTSeRQqBJq9PS3yVdZvGiXij6YJKrKu5sQW8+jzuE1jsVpCtfPgWi1GDHgDhQFt6dKL&#10;1C1EYHuvX0kZLTwGbOJEoCmwabRQ2QO5mZb/uHlswanshYoT3KVM4f/Jiu+HR/fgWRw+40ANzCaC&#10;u0fxOzCLNy3YnVp7j32rQNLFU36Zznibo6O25tmNGuIXqanG01TXonehGvVTP0IV0k3b/htKOgL7&#10;iPm2ofEmlY6KwQiBunS8dIYUmUhcn+bzxRUtCVqbzRbzMreugOp82vkQvyo0LL3U3FPnszoc7kNM&#10;NFCdt4xoiebEFYftwLSs+cfEnUi3KI/E2lMwah7+7MEr8r03N0g5IrONR/NEyVv77DbhJ/XN8ATe&#10;jQiR4B+6czAyR06IZBZMKoD8RUKmo7wdoGNXJT25blCNm0fmk2o6G9yaqnans6FnztEQRST7HOOc&#10;MvjyO+96/ulWfwEAAP//AwBQSwMEFAAGAAgAAAAhAOv7xvjZAAAABAEAAA8AAABkcnMvZG93bnJl&#10;di54bWxMj81OwzAQhO9IvIO1SNyok1ZUKMSpKn4kDlwo4b6Nt3HU2I7ibZO+PQsXuIw0mtXMt+Vm&#10;9r0605i6GAzkiwwUhSbaLrQG6s/XuwdQiTFY7GMgAxdKsKmur0osbJzCB5133CopCalAA455KLRO&#10;jSOPaREHCpId4uiRxY6ttiNOUu57vcyytfbYBVlwONCTo+a4O3kDzHabX+oXn96+5vfnyWXNPdbG&#10;3N7M20dQTDP/HcMPvqBDJUz7eAo2qd6APMK/KtlylYvdG1itM9BVqf/DV98AAAD//wMAUEsBAi0A&#10;FAAGAAgAAAAhALaDOJL+AAAA4QEAABMAAAAAAAAAAAAAAAAAAAAAAFtDb250ZW50X1R5cGVzXS54&#10;bWxQSwECLQAUAAYACAAAACEAOP0h/9YAAACUAQAACwAAAAAAAAAAAAAAAAAvAQAAX3JlbHMvLnJl&#10;bHNQSwECLQAUAAYACAAAACEABHCC2fIBAAC8AwAADgAAAAAAAAAAAAAAAAAuAgAAZHJzL2Uyb0Rv&#10;Yy54bWxQSwECLQAUAAYACAAAACEA6/vG+NkAAAAEAQAADwAAAAAAAAAAAAAAAABMBAAAZHJzL2Rv&#10;d25yZXYueG1sUEsFBgAAAAAEAAQA8wAAAFIFAAAAAA==&#10;" filled="f" stroked="f">
                <o:lock v:ext="edit" shapetype="t"/>
                <v:textbox style="mso-fit-shape-to-text:t">
                  <w:txbxContent>
                    <w:p w14:paraId="4FCB6020" w14:textId="77777777" w:rsidR="00905F84" w:rsidRDefault="00905F84" w:rsidP="005C52B1">
                      <w:pPr>
                        <w:pStyle w:val="NormalWeb"/>
                        <w:spacing w:before="0" w:beforeAutospacing="0" w:after="0" w:afterAutospacing="0"/>
                        <w:jc w:val="center"/>
                      </w:pPr>
                      <w:r>
                        <w:rPr>
                          <w:rFonts w:ascii="Bookman Old Style" w:hAnsi="Bookman Old Style"/>
                          <w:b/>
                          <w:bCs/>
                          <w:shadow/>
                          <w:color w:val="000000"/>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Contents</w:t>
                      </w:r>
                    </w:p>
                  </w:txbxContent>
                </v:textbox>
                <w10:anchorlock/>
              </v:shape>
            </w:pict>
          </mc:Fallback>
        </mc:AlternateContent>
      </w:r>
    </w:p>
    <w:p w14:paraId="548104B0" w14:textId="77777777" w:rsidR="009F228C" w:rsidRPr="00396A8F" w:rsidRDefault="009F228C" w:rsidP="009F228C">
      <w:pPr>
        <w:jc w:val="center"/>
        <w:rPr>
          <w:rFonts w:ascii="Arial" w:hAnsi="Arial" w:cs="Arial"/>
          <w:b/>
          <w:color w:val="000000"/>
          <w:sz w:val="24"/>
          <w:szCs w:val="24"/>
        </w:rPr>
      </w:pPr>
    </w:p>
    <w:tbl>
      <w:tblPr>
        <w:tblStyle w:val="TableGrid"/>
        <w:tblW w:w="0" w:type="auto"/>
        <w:tblInd w:w="-5" w:type="dxa"/>
        <w:tblLook w:val="01E0" w:firstRow="1" w:lastRow="1" w:firstColumn="1" w:lastColumn="1" w:noHBand="0" w:noVBand="0"/>
      </w:tblPr>
      <w:tblGrid>
        <w:gridCol w:w="6508"/>
        <w:gridCol w:w="1663"/>
        <w:gridCol w:w="1426"/>
      </w:tblGrid>
      <w:tr w:rsidR="009F228C" w:rsidRPr="00396A8F" w14:paraId="08A559EE" w14:textId="77777777" w:rsidTr="003F350E">
        <w:tc>
          <w:tcPr>
            <w:tcW w:w="6511" w:type="dxa"/>
          </w:tcPr>
          <w:p w14:paraId="749DC60D" w14:textId="772A4262" w:rsidR="009F228C" w:rsidRPr="00396A8F" w:rsidRDefault="009F228C">
            <w:pPr>
              <w:jc w:val="both"/>
              <w:rPr>
                <w:rFonts w:ascii="Arial" w:hAnsi="Arial" w:cs="Arial"/>
                <w:b/>
                <w:color w:val="000000"/>
                <w:sz w:val="24"/>
                <w:szCs w:val="24"/>
                <w:u w:val="single"/>
              </w:rPr>
            </w:pPr>
          </w:p>
        </w:tc>
        <w:tc>
          <w:tcPr>
            <w:tcW w:w="1664" w:type="dxa"/>
          </w:tcPr>
          <w:p w14:paraId="63C3D310" w14:textId="77777777" w:rsidR="009F228C" w:rsidRPr="00396A8F" w:rsidRDefault="009F228C">
            <w:pPr>
              <w:jc w:val="center"/>
              <w:rPr>
                <w:rFonts w:ascii="Arial" w:hAnsi="Arial" w:cs="Arial"/>
                <w:b/>
                <w:color w:val="000000"/>
                <w:sz w:val="24"/>
                <w:szCs w:val="24"/>
                <w:u w:val="single"/>
              </w:rPr>
            </w:pPr>
            <w:r w:rsidRPr="00396A8F">
              <w:rPr>
                <w:rFonts w:ascii="Arial" w:hAnsi="Arial" w:cs="Arial"/>
                <w:b/>
                <w:color w:val="000000"/>
                <w:sz w:val="24"/>
                <w:szCs w:val="24"/>
                <w:u w:val="single"/>
              </w:rPr>
              <w:t>Para. Nos.</w:t>
            </w:r>
          </w:p>
        </w:tc>
        <w:tc>
          <w:tcPr>
            <w:tcW w:w="1427" w:type="dxa"/>
          </w:tcPr>
          <w:p w14:paraId="6A84EDD8" w14:textId="77777777" w:rsidR="009F228C" w:rsidRPr="00396A8F" w:rsidRDefault="009F228C">
            <w:pPr>
              <w:jc w:val="center"/>
              <w:rPr>
                <w:rFonts w:ascii="Arial" w:hAnsi="Arial" w:cs="Arial"/>
                <w:b/>
                <w:color w:val="000000"/>
                <w:sz w:val="24"/>
                <w:szCs w:val="24"/>
                <w:u w:val="single"/>
              </w:rPr>
            </w:pPr>
            <w:r w:rsidRPr="00396A8F">
              <w:rPr>
                <w:rFonts w:ascii="Arial" w:hAnsi="Arial" w:cs="Arial"/>
                <w:b/>
                <w:color w:val="000000"/>
                <w:sz w:val="24"/>
                <w:szCs w:val="24"/>
                <w:u w:val="single"/>
              </w:rPr>
              <w:t>Page Nos.</w:t>
            </w:r>
          </w:p>
        </w:tc>
      </w:tr>
      <w:tr w:rsidR="009F228C" w:rsidRPr="00396A8F" w14:paraId="66A338B4" w14:textId="77777777" w:rsidTr="003F350E">
        <w:tc>
          <w:tcPr>
            <w:tcW w:w="6511" w:type="dxa"/>
          </w:tcPr>
          <w:p w14:paraId="4A77A680" w14:textId="4CF99AEA" w:rsidR="009F228C" w:rsidRPr="00396A8F" w:rsidRDefault="001313CC" w:rsidP="00370F43">
            <w:pPr>
              <w:jc w:val="both"/>
              <w:rPr>
                <w:rFonts w:ascii="Arial" w:hAnsi="Arial" w:cs="Arial"/>
                <w:b/>
                <w:color w:val="000000"/>
                <w:sz w:val="24"/>
                <w:szCs w:val="24"/>
              </w:rPr>
            </w:pPr>
            <w:r w:rsidRPr="00396A8F">
              <w:rPr>
                <w:rFonts w:ascii="Arial" w:hAnsi="Arial" w:cs="Arial"/>
                <w:b/>
                <w:color w:val="000000"/>
                <w:sz w:val="24"/>
                <w:szCs w:val="24"/>
              </w:rPr>
              <w:t>For</w:t>
            </w:r>
            <w:r w:rsidR="00626DAE" w:rsidRPr="00396A8F">
              <w:rPr>
                <w:rFonts w:ascii="Arial" w:hAnsi="Arial" w:cs="Arial"/>
                <w:b/>
                <w:color w:val="000000"/>
                <w:sz w:val="24"/>
                <w:szCs w:val="24"/>
              </w:rPr>
              <w:t>e</w:t>
            </w:r>
            <w:r w:rsidRPr="00396A8F">
              <w:rPr>
                <w:rFonts w:ascii="Arial" w:hAnsi="Arial" w:cs="Arial"/>
                <w:b/>
                <w:color w:val="000000"/>
                <w:sz w:val="24"/>
                <w:szCs w:val="24"/>
              </w:rPr>
              <w:t>w</w:t>
            </w:r>
            <w:r w:rsidR="00370F43" w:rsidRPr="00396A8F">
              <w:rPr>
                <w:rFonts w:ascii="Arial" w:hAnsi="Arial" w:cs="Arial"/>
                <w:b/>
                <w:color w:val="000000"/>
                <w:sz w:val="24"/>
                <w:szCs w:val="24"/>
              </w:rPr>
              <w:t>o</w:t>
            </w:r>
            <w:r w:rsidRPr="00396A8F">
              <w:rPr>
                <w:rFonts w:ascii="Arial" w:hAnsi="Arial" w:cs="Arial"/>
                <w:b/>
                <w:color w:val="000000"/>
                <w:sz w:val="24"/>
                <w:szCs w:val="24"/>
              </w:rPr>
              <w:t>rd</w:t>
            </w:r>
          </w:p>
        </w:tc>
        <w:tc>
          <w:tcPr>
            <w:tcW w:w="1664" w:type="dxa"/>
          </w:tcPr>
          <w:p w14:paraId="6B3B4853" w14:textId="77777777" w:rsidR="009F228C" w:rsidRPr="00396A8F" w:rsidRDefault="009F228C">
            <w:pPr>
              <w:jc w:val="center"/>
              <w:rPr>
                <w:rFonts w:ascii="Arial" w:hAnsi="Arial" w:cs="Arial"/>
                <w:color w:val="000000"/>
                <w:sz w:val="24"/>
                <w:szCs w:val="24"/>
              </w:rPr>
            </w:pPr>
          </w:p>
        </w:tc>
        <w:tc>
          <w:tcPr>
            <w:tcW w:w="1427" w:type="dxa"/>
          </w:tcPr>
          <w:p w14:paraId="5C529176" w14:textId="6AA094D2" w:rsidR="009F228C" w:rsidRPr="00396A8F" w:rsidRDefault="007F3AEE">
            <w:pPr>
              <w:jc w:val="center"/>
              <w:rPr>
                <w:rFonts w:ascii="Arial" w:hAnsi="Arial" w:cs="Arial"/>
                <w:color w:val="000000"/>
                <w:sz w:val="24"/>
                <w:szCs w:val="24"/>
              </w:rPr>
            </w:pPr>
            <w:r w:rsidRPr="00396A8F">
              <w:rPr>
                <w:rFonts w:ascii="Arial" w:hAnsi="Arial" w:cs="Arial"/>
                <w:color w:val="000000"/>
                <w:sz w:val="24"/>
                <w:szCs w:val="24"/>
              </w:rPr>
              <w:t>4</w:t>
            </w:r>
          </w:p>
        </w:tc>
      </w:tr>
      <w:tr w:rsidR="009F228C" w:rsidRPr="00396A8F" w14:paraId="2870A13B" w14:textId="77777777" w:rsidTr="003F350E">
        <w:tc>
          <w:tcPr>
            <w:tcW w:w="6511" w:type="dxa"/>
          </w:tcPr>
          <w:p w14:paraId="1EC32D41" w14:textId="18001FA1" w:rsidR="009F228C" w:rsidRPr="00396A8F" w:rsidRDefault="009F228C">
            <w:pPr>
              <w:jc w:val="both"/>
              <w:rPr>
                <w:rFonts w:ascii="Arial" w:hAnsi="Arial" w:cs="Arial"/>
                <w:b/>
                <w:color w:val="000000"/>
                <w:sz w:val="24"/>
                <w:szCs w:val="24"/>
              </w:rPr>
            </w:pPr>
          </w:p>
        </w:tc>
        <w:tc>
          <w:tcPr>
            <w:tcW w:w="1664" w:type="dxa"/>
          </w:tcPr>
          <w:p w14:paraId="40ABE49D" w14:textId="77777777" w:rsidR="009F228C" w:rsidRPr="00396A8F" w:rsidRDefault="009F228C">
            <w:pPr>
              <w:jc w:val="center"/>
              <w:rPr>
                <w:rFonts w:ascii="Arial" w:hAnsi="Arial" w:cs="Arial"/>
                <w:color w:val="000000"/>
                <w:sz w:val="24"/>
                <w:szCs w:val="24"/>
              </w:rPr>
            </w:pPr>
          </w:p>
        </w:tc>
        <w:tc>
          <w:tcPr>
            <w:tcW w:w="1427" w:type="dxa"/>
          </w:tcPr>
          <w:p w14:paraId="1D6E3840" w14:textId="17ACACB3" w:rsidR="009F228C" w:rsidRPr="00396A8F" w:rsidRDefault="009F228C">
            <w:pPr>
              <w:jc w:val="center"/>
              <w:rPr>
                <w:rFonts w:ascii="Arial" w:hAnsi="Arial" w:cs="Arial"/>
                <w:color w:val="000000"/>
                <w:sz w:val="24"/>
                <w:szCs w:val="24"/>
              </w:rPr>
            </w:pPr>
          </w:p>
        </w:tc>
      </w:tr>
      <w:tr w:rsidR="009F228C" w:rsidRPr="00396A8F" w14:paraId="15712B2C" w14:textId="77777777" w:rsidTr="003F350E">
        <w:tc>
          <w:tcPr>
            <w:tcW w:w="6511" w:type="dxa"/>
          </w:tcPr>
          <w:p w14:paraId="3A85FD6F" w14:textId="6A55A33D" w:rsidR="001A7C10" w:rsidRPr="00396A8F" w:rsidRDefault="001A7C10">
            <w:pPr>
              <w:jc w:val="both"/>
              <w:rPr>
                <w:rFonts w:ascii="Arial" w:hAnsi="Arial" w:cs="Arial"/>
                <w:b/>
                <w:color w:val="000000"/>
                <w:sz w:val="24"/>
                <w:szCs w:val="24"/>
              </w:rPr>
            </w:pPr>
            <w:r w:rsidRPr="00396A8F">
              <w:rPr>
                <w:rFonts w:ascii="Arial" w:hAnsi="Arial" w:cs="Arial"/>
                <w:b/>
                <w:color w:val="000000"/>
                <w:sz w:val="24"/>
                <w:szCs w:val="24"/>
              </w:rPr>
              <w:t>PART 1</w:t>
            </w:r>
          </w:p>
          <w:p w14:paraId="03E60DD5" w14:textId="77777777"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Statement of Licensing Policy</w:t>
            </w:r>
          </w:p>
        </w:tc>
        <w:tc>
          <w:tcPr>
            <w:tcW w:w="1664" w:type="dxa"/>
          </w:tcPr>
          <w:p w14:paraId="43A39423" w14:textId="77777777" w:rsidR="007F3AEE" w:rsidRPr="00634603" w:rsidRDefault="007F3AEE">
            <w:pPr>
              <w:jc w:val="center"/>
              <w:rPr>
                <w:rFonts w:ascii="Arial" w:hAnsi="Arial" w:cs="Arial"/>
                <w:b/>
                <w:color w:val="000000"/>
                <w:sz w:val="24"/>
                <w:szCs w:val="24"/>
              </w:rPr>
            </w:pPr>
          </w:p>
          <w:p w14:paraId="2BAD5D1A" w14:textId="77777777"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1</w:t>
            </w:r>
          </w:p>
        </w:tc>
        <w:tc>
          <w:tcPr>
            <w:tcW w:w="1427" w:type="dxa"/>
          </w:tcPr>
          <w:p w14:paraId="7AF024EA" w14:textId="77777777" w:rsidR="00DD1F59" w:rsidRDefault="00DD1F59" w:rsidP="00DD1F59">
            <w:pPr>
              <w:jc w:val="center"/>
              <w:rPr>
                <w:rFonts w:ascii="Arial" w:hAnsi="Arial" w:cs="Arial"/>
                <w:b/>
                <w:color w:val="000000"/>
                <w:sz w:val="24"/>
                <w:szCs w:val="24"/>
              </w:rPr>
            </w:pPr>
          </w:p>
          <w:p w14:paraId="34D9752E" w14:textId="36D094FB" w:rsidR="007F3AEE" w:rsidRPr="00634603" w:rsidRDefault="00DD1F59" w:rsidP="00DD1F59">
            <w:pPr>
              <w:jc w:val="center"/>
              <w:rPr>
                <w:rFonts w:ascii="Arial" w:hAnsi="Arial" w:cs="Arial"/>
                <w:b/>
                <w:color w:val="000000"/>
                <w:sz w:val="24"/>
                <w:szCs w:val="24"/>
              </w:rPr>
            </w:pPr>
            <w:r>
              <w:rPr>
                <w:rFonts w:ascii="Arial" w:hAnsi="Arial" w:cs="Arial"/>
                <w:b/>
                <w:color w:val="000000"/>
                <w:sz w:val="24"/>
                <w:szCs w:val="24"/>
              </w:rPr>
              <w:t>5</w:t>
            </w:r>
          </w:p>
        </w:tc>
      </w:tr>
      <w:tr w:rsidR="009F228C" w:rsidRPr="00396A8F" w14:paraId="17961772" w14:textId="77777777" w:rsidTr="003F350E">
        <w:tc>
          <w:tcPr>
            <w:tcW w:w="6511" w:type="dxa"/>
          </w:tcPr>
          <w:p w14:paraId="52DBB0A3"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Introduction</w:t>
            </w:r>
          </w:p>
          <w:p w14:paraId="3191F913" w14:textId="51143E52" w:rsidR="001313CC" w:rsidRPr="00396A8F" w:rsidRDefault="001313CC">
            <w:pPr>
              <w:numPr>
                <w:ilvl w:val="0"/>
                <w:numId w:val="1"/>
              </w:numPr>
              <w:jc w:val="both"/>
              <w:rPr>
                <w:rFonts w:ascii="Arial" w:hAnsi="Arial" w:cs="Arial"/>
                <w:color w:val="000000"/>
                <w:sz w:val="24"/>
                <w:szCs w:val="24"/>
              </w:rPr>
            </w:pPr>
            <w:r w:rsidRPr="00396A8F">
              <w:rPr>
                <w:rFonts w:ascii="Arial" w:hAnsi="Arial" w:cs="Arial"/>
                <w:color w:val="000000"/>
                <w:sz w:val="24"/>
                <w:szCs w:val="24"/>
              </w:rPr>
              <w:t>Licensing Objectives</w:t>
            </w:r>
          </w:p>
        </w:tc>
        <w:tc>
          <w:tcPr>
            <w:tcW w:w="1664" w:type="dxa"/>
          </w:tcPr>
          <w:p w14:paraId="3F1C5BF0" w14:textId="77777777"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1.1</w:t>
            </w:r>
          </w:p>
          <w:p w14:paraId="480D0952" w14:textId="3DFFD038" w:rsidR="007F3AEE" w:rsidRPr="00634603" w:rsidRDefault="007F3AEE">
            <w:pPr>
              <w:jc w:val="center"/>
              <w:rPr>
                <w:rFonts w:ascii="Arial" w:hAnsi="Arial" w:cs="Arial"/>
                <w:b/>
                <w:color w:val="000000"/>
                <w:sz w:val="24"/>
                <w:szCs w:val="24"/>
              </w:rPr>
            </w:pPr>
            <w:r w:rsidRPr="00634603">
              <w:rPr>
                <w:rFonts w:ascii="Arial" w:hAnsi="Arial" w:cs="Arial"/>
                <w:b/>
                <w:color w:val="000000"/>
                <w:sz w:val="24"/>
                <w:szCs w:val="24"/>
              </w:rPr>
              <w:t>1.2</w:t>
            </w:r>
          </w:p>
        </w:tc>
        <w:tc>
          <w:tcPr>
            <w:tcW w:w="1427" w:type="dxa"/>
          </w:tcPr>
          <w:p w14:paraId="3510F8F4" w14:textId="79064310" w:rsidR="009F228C" w:rsidRPr="00634603" w:rsidRDefault="007F3AEE" w:rsidP="007F3AEE">
            <w:pPr>
              <w:jc w:val="center"/>
              <w:rPr>
                <w:rFonts w:ascii="Arial" w:hAnsi="Arial" w:cs="Arial"/>
                <w:b/>
                <w:color w:val="000000"/>
                <w:sz w:val="24"/>
                <w:szCs w:val="24"/>
              </w:rPr>
            </w:pPr>
            <w:r w:rsidRPr="00634603">
              <w:rPr>
                <w:rFonts w:ascii="Arial" w:hAnsi="Arial" w:cs="Arial"/>
                <w:b/>
                <w:color w:val="000000"/>
                <w:sz w:val="24"/>
                <w:szCs w:val="24"/>
              </w:rPr>
              <w:t>5</w:t>
            </w:r>
          </w:p>
          <w:p w14:paraId="372B6A34" w14:textId="672B828D" w:rsidR="007F3AEE" w:rsidRPr="00634603" w:rsidRDefault="007F3AEE" w:rsidP="007F3AEE">
            <w:pPr>
              <w:jc w:val="center"/>
              <w:rPr>
                <w:rFonts w:ascii="Arial" w:hAnsi="Arial" w:cs="Arial"/>
                <w:b/>
                <w:color w:val="000000"/>
                <w:sz w:val="24"/>
                <w:szCs w:val="24"/>
              </w:rPr>
            </w:pPr>
            <w:r w:rsidRPr="00634603">
              <w:rPr>
                <w:rFonts w:ascii="Arial" w:hAnsi="Arial" w:cs="Arial"/>
                <w:b/>
                <w:color w:val="000000"/>
                <w:sz w:val="24"/>
                <w:szCs w:val="24"/>
              </w:rPr>
              <w:t>5</w:t>
            </w:r>
          </w:p>
        </w:tc>
      </w:tr>
      <w:tr w:rsidR="009F228C" w:rsidRPr="00396A8F" w14:paraId="40366AF6" w14:textId="77777777" w:rsidTr="003F350E">
        <w:tc>
          <w:tcPr>
            <w:tcW w:w="6511" w:type="dxa"/>
          </w:tcPr>
          <w:p w14:paraId="740E3FFC"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Context</w:t>
            </w:r>
          </w:p>
        </w:tc>
        <w:tc>
          <w:tcPr>
            <w:tcW w:w="1664" w:type="dxa"/>
          </w:tcPr>
          <w:p w14:paraId="61B9A300" w14:textId="700939D3" w:rsidR="009F228C" w:rsidRPr="00634603" w:rsidRDefault="009F228C" w:rsidP="007F3AEE">
            <w:pPr>
              <w:jc w:val="center"/>
              <w:rPr>
                <w:rFonts w:ascii="Arial" w:hAnsi="Arial" w:cs="Arial"/>
                <w:b/>
                <w:color w:val="000000"/>
                <w:sz w:val="24"/>
                <w:szCs w:val="24"/>
              </w:rPr>
            </w:pPr>
            <w:r w:rsidRPr="00634603">
              <w:rPr>
                <w:rFonts w:ascii="Arial" w:hAnsi="Arial" w:cs="Arial"/>
                <w:b/>
                <w:color w:val="000000"/>
                <w:sz w:val="24"/>
                <w:szCs w:val="24"/>
              </w:rPr>
              <w:t>1.</w:t>
            </w:r>
            <w:r w:rsidR="007F3AEE" w:rsidRPr="00634603">
              <w:rPr>
                <w:rFonts w:ascii="Arial" w:hAnsi="Arial" w:cs="Arial"/>
                <w:b/>
                <w:color w:val="000000"/>
                <w:sz w:val="24"/>
                <w:szCs w:val="24"/>
              </w:rPr>
              <w:t>3</w:t>
            </w:r>
            <w:r w:rsidR="00740590">
              <w:rPr>
                <w:rFonts w:ascii="Arial" w:hAnsi="Arial" w:cs="Arial"/>
                <w:b/>
                <w:color w:val="000000"/>
                <w:sz w:val="24"/>
                <w:szCs w:val="24"/>
              </w:rPr>
              <w:t>-</w:t>
            </w:r>
            <w:r w:rsidR="00636A6E" w:rsidRPr="00634603">
              <w:rPr>
                <w:rFonts w:ascii="Arial" w:hAnsi="Arial" w:cs="Arial"/>
                <w:b/>
                <w:color w:val="000000"/>
                <w:sz w:val="24"/>
                <w:szCs w:val="24"/>
              </w:rPr>
              <w:t>1.4</w:t>
            </w:r>
          </w:p>
        </w:tc>
        <w:tc>
          <w:tcPr>
            <w:tcW w:w="1427" w:type="dxa"/>
          </w:tcPr>
          <w:p w14:paraId="29AF2BF7" w14:textId="5C8124E2" w:rsidR="009F228C" w:rsidRPr="00634603" w:rsidRDefault="007F3AEE" w:rsidP="007F3AEE">
            <w:pPr>
              <w:jc w:val="center"/>
              <w:rPr>
                <w:rFonts w:ascii="Arial" w:hAnsi="Arial" w:cs="Arial"/>
                <w:b/>
                <w:color w:val="000000"/>
                <w:sz w:val="24"/>
                <w:szCs w:val="24"/>
              </w:rPr>
            </w:pPr>
            <w:r w:rsidRPr="00634603">
              <w:rPr>
                <w:rFonts w:ascii="Arial" w:hAnsi="Arial" w:cs="Arial"/>
                <w:b/>
                <w:color w:val="000000"/>
                <w:sz w:val="24"/>
                <w:szCs w:val="24"/>
              </w:rPr>
              <w:t>5</w:t>
            </w:r>
          </w:p>
        </w:tc>
      </w:tr>
      <w:tr w:rsidR="009F228C" w:rsidRPr="00396A8F" w14:paraId="6E89232C" w14:textId="77777777" w:rsidTr="003F350E">
        <w:tc>
          <w:tcPr>
            <w:tcW w:w="6511" w:type="dxa"/>
          </w:tcPr>
          <w:p w14:paraId="02B23D1B"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Preparation of Statement</w:t>
            </w:r>
          </w:p>
        </w:tc>
        <w:tc>
          <w:tcPr>
            <w:tcW w:w="1664" w:type="dxa"/>
          </w:tcPr>
          <w:p w14:paraId="0ADEF134" w14:textId="66FEC33F" w:rsidR="009F228C" w:rsidRPr="00634603" w:rsidRDefault="009F228C" w:rsidP="007F3AEE">
            <w:pPr>
              <w:jc w:val="center"/>
              <w:rPr>
                <w:rFonts w:ascii="Arial" w:hAnsi="Arial" w:cs="Arial"/>
                <w:b/>
                <w:color w:val="000000"/>
                <w:sz w:val="24"/>
                <w:szCs w:val="24"/>
              </w:rPr>
            </w:pPr>
            <w:r w:rsidRPr="00634603">
              <w:rPr>
                <w:rFonts w:ascii="Arial" w:hAnsi="Arial" w:cs="Arial"/>
                <w:b/>
                <w:color w:val="000000"/>
                <w:sz w:val="24"/>
                <w:szCs w:val="24"/>
              </w:rPr>
              <w:t>1.</w:t>
            </w:r>
            <w:r w:rsidR="007F3AEE" w:rsidRPr="00634603">
              <w:rPr>
                <w:rFonts w:ascii="Arial" w:hAnsi="Arial" w:cs="Arial"/>
                <w:b/>
                <w:color w:val="000000"/>
                <w:sz w:val="24"/>
                <w:szCs w:val="24"/>
              </w:rPr>
              <w:t>5</w:t>
            </w:r>
            <w:r w:rsidR="00740590">
              <w:rPr>
                <w:rFonts w:ascii="Arial" w:hAnsi="Arial" w:cs="Arial"/>
                <w:b/>
                <w:color w:val="000000"/>
                <w:sz w:val="24"/>
                <w:szCs w:val="24"/>
              </w:rPr>
              <w:t>-</w:t>
            </w:r>
            <w:r w:rsidR="00636A6E" w:rsidRPr="00634603">
              <w:rPr>
                <w:rFonts w:ascii="Arial" w:hAnsi="Arial" w:cs="Arial"/>
                <w:b/>
                <w:color w:val="000000"/>
                <w:sz w:val="24"/>
                <w:szCs w:val="24"/>
              </w:rPr>
              <w:t>1.6</w:t>
            </w:r>
          </w:p>
        </w:tc>
        <w:tc>
          <w:tcPr>
            <w:tcW w:w="1427" w:type="dxa"/>
          </w:tcPr>
          <w:p w14:paraId="25D81ACE" w14:textId="429136FA" w:rsidR="009F228C" w:rsidRPr="00634603" w:rsidRDefault="007F3AEE" w:rsidP="007F3AEE">
            <w:pPr>
              <w:jc w:val="center"/>
              <w:rPr>
                <w:rFonts w:ascii="Arial" w:hAnsi="Arial" w:cs="Arial"/>
                <w:b/>
                <w:color w:val="000000"/>
                <w:sz w:val="24"/>
                <w:szCs w:val="24"/>
              </w:rPr>
            </w:pPr>
            <w:r w:rsidRPr="00634603">
              <w:rPr>
                <w:rFonts w:ascii="Arial" w:hAnsi="Arial" w:cs="Arial"/>
                <w:b/>
                <w:color w:val="000000"/>
                <w:sz w:val="24"/>
                <w:szCs w:val="24"/>
              </w:rPr>
              <w:t>6</w:t>
            </w:r>
          </w:p>
        </w:tc>
      </w:tr>
      <w:tr w:rsidR="009F228C" w:rsidRPr="00396A8F" w14:paraId="70C6ADF9" w14:textId="77777777" w:rsidTr="003F350E">
        <w:tc>
          <w:tcPr>
            <w:tcW w:w="6511" w:type="dxa"/>
          </w:tcPr>
          <w:p w14:paraId="1E17317B"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General Principles</w:t>
            </w:r>
          </w:p>
        </w:tc>
        <w:tc>
          <w:tcPr>
            <w:tcW w:w="1664" w:type="dxa"/>
          </w:tcPr>
          <w:p w14:paraId="7AD1F97F" w14:textId="4013728A" w:rsidR="009F228C" w:rsidRPr="00634603" w:rsidRDefault="009F228C" w:rsidP="00672B9E">
            <w:pPr>
              <w:jc w:val="center"/>
              <w:rPr>
                <w:rFonts w:ascii="Arial" w:hAnsi="Arial" w:cs="Arial"/>
                <w:b/>
                <w:color w:val="000000"/>
                <w:sz w:val="24"/>
                <w:szCs w:val="24"/>
              </w:rPr>
            </w:pPr>
            <w:r w:rsidRPr="00634603">
              <w:rPr>
                <w:rFonts w:ascii="Arial" w:hAnsi="Arial" w:cs="Arial"/>
                <w:b/>
                <w:color w:val="000000"/>
                <w:sz w:val="24"/>
                <w:szCs w:val="24"/>
              </w:rPr>
              <w:t>1.</w:t>
            </w:r>
            <w:r w:rsidR="00345D37" w:rsidRPr="00634603">
              <w:rPr>
                <w:rFonts w:ascii="Arial" w:hAnsi="Arial" w:cs="Arial"/>
                <w:b/>
                <w:color w:val="000000"/>
                <w:sz w:val="24"/>
                <w:szCs w:val="24"/>
              </w:rPr>
              <w:t>7</w:t>
            </w:r>
            <w:r w:rsidR="00636A6E" w:rsidRPr="00634603">
              <w:rPr>
                <w:rFonts w:ascii="Arial" w:hAnsi="Arial" w:cs="Arial"/>
                <w:b/>
                <w:color w:val="000000"/>
                <w:sz w:val="24"/>
                <w:szCs w:val="24"/>
              </w:rPr>
              <w:t>-1.12</w:t>
            </w:r>
          </w:p>
        </w:tc>
        <w:tc>
          <w:tcPr>
            <w:tcW w:w="1427" w:type="dxa"/>
          </w:tcPr>
          <w:p w14:paraId="645D77B8" w14:textId="451DF4F8"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6</w:t>
            </w:r>
            <w:r w:rsidR="00636A6E" w:rsidRPr="00634603">
              <w:rPr>
                <w:rFonts w:ascii="Arial" w:hAnsi="Arial" w:cs="Arial"/>
                <w:b/>
                <w:color w:val="000000"/>
                <w:sz w:val="24"/>
                <w:szCs w:val="24"/>
              </w:rPr>
              <w:t>,7</w:t>
            </w:r>
          </w:p>
        </w:tc>
      </w:tr>
      <w:tr w:rsidR="009F228C" w:rsidRPr="00396A8F" w14:paraId="5EAE1C58" w14:textId="77777777" w:rsidTr="003F350E">
        <w:tc>
          <w:tcPr>
            <w:tcW w:w="6511" w:type="dxa"/>
          </w:tcPr>
          <w:p w14:paraId="110D2B63" w14:textId="77777777"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Types of Applications / Scheme of Delegation</w:t>
            </w:r>
          </w:p>
        </w:tc>
        <w:tc>
          <w:tcPr>
            <w:tcW w:w="1664" w:type="dxa"/>
          </w:tcPr>
          <w:p w14:paraId="4146273E" w14:textId="294BA9F5" w:rsidR="009F228C" w:rsidRPr="00634603" w:rsidRDefault="009F228C" w:rsidP="00A3763C">
            <w:pPr>
              <w:jc w:val="center"/>
              <w:rPr>
                <w:rFonts w:ascii="Arial" w:hAnsi="Arial" w:cs="Arial"/>
                <w:b/>
                <w:color w:val="000000"/>
                <w:sz w:val="24"/>
                <w:szCs w:val="24"/>
              </w:rPr>
            </w:pPr>
            <w:r w:rsidRPr="00634603">
              <w:rPr>
                <w:rFonts w:ascii="Arial" w:hAnsi="Arial" w:cs="Arial"/>
                <w:b/>
                <w:color w:val="000000"/>
                <w:sz w:val="24"/>
                <w:szCs w:val="24"/>
              </w:rPr>
              <w:t>1.1</w:t>
            </w:r>
            <w:r w:rsidR="00345D37" w:rsidRPr="00634603">
              <w:rPr>
                <w:rFonts w:ascii="Arial" w:hAnsi="Arial" w:cs="Arial"/>
                <w:b/>
                <w:color w:val="000000"/>
                <w:sz w:val="24"/>
                <w:szCs w:val="24"/>
              </w:rPr>
              <w:t>3</w:t>
            </w:r>
            <w:r w:rsidR="00636A6E" w:rsidRPr="00634603">
              <w:rPr>
                <w:rFonts w:ascii="Arial" w:hAnsi="Arial" w:cs="Arial"/>
                <w:b/>
                <w:color w:val="000000"/>
                <w:sz w:val="24"/>
                <w:szCs w:val="24"/>
              </w:rPr>
              <w:t>-1.15</w:t>
            </w:r>
          </w:p>
        </w:tc>
        <w:tc>
          <w:tcPr>
            <w:tcW w:w="1427" w:type="dxa"/>
          </w:tcPr>
          <w:p w14:paraId="3B5C4ACB" w14:textId="56C3EA01"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7</w:t>
            </w:r>
            <w:r w:rsidR="00636A6E" w:rsidRPr="00634603">
              <w:rPr>
                <w:rFonts w:ascii="Arial" w:hAnsi="Arial" w:cs="Arial"/>
                <w:b/>
                <w:color w:val="000000"/>
                <w:sz w:val="24"/>
                <w:szCs w:val="24"/>
              </w:rPr>
              <w:t>,8</w:t>
            </w:r>
          </w:p>
        </w:tc>
      </w:tr>
      <w:tr w:rsidR="009F228C" w:rsidRPr="00396A8F" w14:paraId="69F1C8CF" w14:textId="77777777" w:rsidTr="003F350E">
        <w:tc>
          <w:tcPr>
            <w:tcW w:w="6511" w:type="dxa"/>
          </w:tcPr>
          <w:p w14:paraId="10A7B937" w14:textId="77777777"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Operating Plans</w:t>
            </w:r>
          </w:p>
          <w:p w14:paraId="58824A90" w14:textId="701C2B4F" w:rsidR="001313CC" w:rsidRPr="00396A8F" w:rsidRDefault="001313CC" w:rsidP="0084626F">
            <w:pPr>
              <w:numPr>
                <w:ilvl w:val="0"/>
                <w:numId w:val="1"/>
              </w:numPr>
              <w:rPr>
                <w:rFonts w:ascii="Arial" w:hAnsi="Arial" w:cs="Arial"/>
                <w:color w:val="000000"/>
                <w:sz w:val="24"/>
                <w:szCs w:val="24"/>
              </w:rPr>
            </w:pPr>
            <w:r w:rsidRPr="00396A8F">
              <w:rPr>
                <w:rFonts w:ascii="Arial" w:hAnsi="Arial" w:cs="Arial"/>
                <w:color w:val="000000"/>
                <w:sz w:val="24"/>
                <w:szCs w:val="24"/>
              </w:rPr>
              <w:t>D</w:t>
            </w:r>
            <w:r w:rsidR="0084626F" w:rsidRPr="00396A8F">
              <w:rPr>
                <w:rFonts w:ascii="Arial" w:hAnsi="Arial" w:cs="Arial"/>
                <w:color w:val="000000"/>
                <w:sz w:val="24"/>
                <w:szCs w:val="24"/>
              </w:rPr>
              <w:t>isabled Acc</w:t>
            </w:r>
            <w:r w:rsidRPr="00396A8F">
              <w:rPr>
                <w:rFonts w:ascii="Arial" w:hAnsi="Arial" w:cs="Arial"/>
                <w:color w:val="000000"/>
                <w:sz w:val="24"/>
                <w:szCs w:val="24"/>
              </w:rPr>
              <w:t xml:space="preserve">ess </w:t>
            </w:r>
            <w:r w:rsidR="0084626F" w:rsidRPr="00396A8F">
              <w:rPr>
                <w:rFonts w:ascii="Arial" w:hAnsi="Arial" w:cs="Arial"/>
                <w:color w:val="000000"/>
                <w:sz w:val="24"/>
                <w:szCs w:val="24"/>
              </w:rPr>
              <w:t xml:space="preserve">and Facilities </w:t>
            </w:r>
            <w:r w:rsidRPr="00396A8F">
              <w:rPr>
                <w:rFonts w:ascii="Arial" w:hAnsi="Arial" w:cs="Arial"/>
                <w:color w:val="000000"/>
                <w:sz w:val="24"/>
                <w:szCs w:val="24"/>
              </w:rPr>
              <w:t>Statement</w:t>
            </w:r>
          </w:p>
        </w:tc>
        <w:tc>
          <w:tcPr>
            <w:tcW w:w="1664" w:type="dxa"/>
          </w:tcPr>
          <w:p w14:paraId="799C7022" w14:textId="36E3B0BE" w:rsidR="009F228C" w:rsidRPr="00634603" w:rsidRDefault="009F228C" w:rsidP="00A3763C">
            <w:pPr>
              <w:jc w:val="center"/>
              <w:rPr>
                <w:rFonts w:ascii="Arial" w:hAnsi="Arial" w:cs="Arial"/>
                <w:b/>
                <w:color w:val="000000"/>
                <w:sz w:val="24"/>
                <w:szCs w:val="24"/>
              </w:rPr>
            </w:pPr>
            <w:r w:rsidRPr="00634603">
              <w:rPr>
                <w:rFonts w:ascii="Arial" w:hAnsi="Arial" w:cs="Arial"/>
                <w:b/>
                <w:color w:val="000000"/>
                <w:sz w:val="24"/>
                <w:szCs w:val="24"/>
              </w:rPr>
              <w:t>1.</w:t>
            </w:r>
            <w:r w:rsidR="00A3763C" w:rsidRPr="00634603">
              <w:rPr>
                <w:rFonts w:ascii="Arial" w:hAnsi="Arial" w:cs="Arial"/>
                <w:b/>
                <w:color w:val="000000"/>
                <w:sz w:val="24"/>
                <w:szCs w:val="24"/>
              </w:rPr>
              <w:t>1</w:t>
            </w:r>
            <w:r w:rsidR="00636A6E" w:rsidRPr="00634603">
              <w:rPr>
                <w:rFonts w:ascii="Arial" w:hAnsi="Arial" w:cs="Arial"/>
                <w:b/>
                <w:color w:val="000000"/>
                <w:sz w:val="24"/>
                <w:szCs w:val="24"/>
              </w:rPr>
              <w:t>6-1.21</w:t>
            </w:r>
          </w:p>
          <w:p w14:paraId="1973540D" w14:textId="5B03E2C1" w:rsidR="00A3763C" w:rsidRPr="00634603" w:rsidRDefault="00A3763C" w:rsidP="00A3763C">
            <w:pPr>
              <w:jc w:val="center"/>
              <w:rPr>
                <w:rFonts w:ascii="Arial" w:hAnsi="Arial" w:cs="Arial"/>
                <w:b/>
                <w:color w:val="000000"/>
                <w:sz w:val="24"/>
                <w:szCs w:val="24"/>
              </w:rPr>
            </w:pPr>
            <w:r w:rsidRPr="00634603">
              <w:rPr>
                <w:rFonts w:ascii="Arial" w:hAnsi="Arial" w:cs="Arial"/>
                <w:b/>
                <w:color w:val="000000"/>
                <w:sz w:val="24"/>
                <w:szCs w:val="24"/>
              </w:rPr>
              <w:t>1.2</w:t>
            </w:r>
            <w:r w:rsidR="00636A6E" w:rsidRPr="00634603">
              <w:rPr>
                <w:rFonts w:ascii="Arial" w:hAnsi="Arial" w:cs="Arial"/>
                <w:b/>
                <w:color w:val="000000"/>
                <w:sz w:val="24"/>
                <w:szCs w:val="24"/>
              </w:rPr>
              <w:t>2-1.23</w:t>
            </w:r>
          </w:p>
        </w:tc>
        <w:tc>
          <w:tcPr>
            <w:tcW w:w="1427" w:type="dxa"/>
          </w:tcPr>
          <w:p w14:paraId="2AFF5EF4" w14:textId="580048C8"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8</w:t>
            </w:r>
            <w:r w:rsidR="00636A6E" w:rsidRPr="00634603">
              <w:rPr>
                <w:rFonts w:ascii="Arial" w:hAnsi="Arial" w:cs="Arial"/>
                <w:b/>
                <w:color w:val="000000"/>
                <w:sz w:val="24"/>
                <w:szCs w:val="24"/>
              </w:rPr>
              <w:t>,9</w:t>
            </w:r>
          </w:p>
          <w:p w14:paraId="786C331D" w14:textId="6D78CD35" w:rsidR="00A3763C" w:rsidRPr="00634603" w:rsidRDefault="00636A6E">
            <w:pPr>
              <w:jc w:val="center"/>
              <w:rPr>
                <w:rFonts w:ascii="Arial" w:hAnsi="Arial" w:cs="Arial"/>
                <w:b/>
                <w:color w:val="000000"/>
                <w:sz w:val="24"/>
                <w:szCs w:val="24"/>
              </w:rPr>
            </w:pPr>
            <w:r w:rsidRPr="00634603">
              <w:rPr>
                <w:rFonts w:ascii="Arial" w:hAnsi="Arial" w:cs="Arial"/>
                <w:b/>
                <w:color w:val="000000"/>
                <w:sz w:val="24"/>
                <w:szCs w:val="24"/>
              </w:rPr>
              <w:t>9</w:t>
            </w:r>
          </w:p>
        </w:tc>
      </w:tr>
      <w:tr w:rsidR="009F228C" w:rsidRPr="00396A8F" w14:paraId="14FBE44B" w14:textId="77777777" w:rsidTr="003F350E">
        <w:tc>
          <w:tcPr>
            <w:tcW w:w="6511" w:type="dxa"/>
          </w:tcPr>
          <w:p w14:paraId="7BB18EFA" w14:textId="77777777"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Hearings and Determination of Applications</w:t>
            </w:r>
          </w:p>
        </w:tc>
        <w:tc>
          <w:tcPr>
            <w:tcW w:w="1664" w:type="dxa"/>
          </w:tcPr>
          <w:p w14:paraId="65C70E98" w14:textId="23EE3976" w:rsidR="009F228C" w:rsidRPr="00634603" w:rsidRDefault="009F228C" w:rsidP="00BC264C">
            <w:pPr>
              <w:jc w:val="center"/>
              <w:rPr>
                <w:rFonts w:ascii="Arial" w:hAnsi="Arial" w:cs="Arial"/>
                <w:b/>
                <w:color w:val="000000"/>
                <w:sz w:val="24"/>
                <w:szCs w:val="24"/>
              </w:rPr>
            </w:pPr>
            <w:r w:rsidRPr="00634603">
              <w:rPr>
                <w:rFonts w:ascii="Arial" w:hAnsi="Arial" w:cs="Arial"/>
                <w:b/>
                <w:color w:val="000000"/>
                <w:sz w:val="24"/>
                <w:szCs w:val="24"/>
              </w:rPr>
              <w:t>1.2</w:t>
            </w:r>
            <w:r w:rsidR="00636A6E" w:rsidRPr="00634603">
              <w:rPr>
                <w:rFonts w:ascii="Arial" w:hAnsi="Arial" w:cs="Arial"/>
                <w:b/>
                <w:color w:val="000000"/>
                <w:sz w:val="24"/>
                <w:szCs w:val="24"/>
              </w:rPr>
              <w:t>4-1.30</w:t>
            </w:r>
          </w:p>
        </w:tc>
        <w:tc>
          <w:tcPr>
            <w:tcW w:w="1427" w:type="dxa"/>
          </w:tcPr>
          <w:p w14:paraId="2087CE23" w14:textId="051F3372"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9</w:t>
            </w:r>
            <w:r w:rsidR="00636A6E" w:rsidRPr="00634603">
              <w:rPr>
                <w:rFonts w:ascii="Arial" w:hAnsi="Arial" w:cs="Arial"/>
                <w:b/>
                <w:color w:val="000000"/>
                <w:sz w:val="24"/>
                <w:szCs w:val="24"/>
              </w:rPr>
              <w:t>,10</w:t>
            </w:r>
          </w:p>
        </w:tc>
      </w:tr>
      <w:tr w:rsidR="009F228C" w:rsidRPr="00396A8F" w14:paraId="41924849" w14:textId="77777777" w:rsidTr="003F350E">
        <w:tc>
          <w:tcPr>
            <w:tcW w:w="6511" w:type="dxa"/>
          </w:tcPr>
          <w:p w14:paraId="1E71C0FA" w14:textId="77777777"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Occasional Licences</w:t>
            </w:r>
          </w:p>
        </w:tc>
        <w:tc>
          <w:tcPr>
            <w:tcW w:w="1664" w:type="dxa"/>
          </w:tcPr>
          <w:p w14:paraId="14AAE899" w14:textId="52D51C08"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1.3</w:t>
            </w:r>
            <w:r w:rsidR="00636A6E" w:rsidRPr="00634603">
              <w:rPr>
                <w:rFonts w:ascii="Arial" w:hAnsi="Arial" w:cs="Arial"/>
                <w:b/>
                <w:color w:val="000000"/>
                <w:sz w:val="24"/>
                <w:szCs w:val="24"/>
              </w:rPr>
              <w:t>1-1.3</w:t>
            </w:r>
            <w:r w:rsidR="00AC2007">
              <w:rPr>
                <w:rFonts w:ascii="Arial" w:hAnsi="Arial" w:cs="Arial"/>
                <w:b/>
                <w:color w:val="000000"/>
                <w:sz w:val="24"/>
                <w:szCs w:val="24"/>
              </w:rPr>
              <w:t>8</w:t>
            </w:r>
          </w:p>
        </w:tc>
        <w:tc>
          <w:tcPr>
            <w:tcW w:w="1427" w:type="dxa"/>
          </w:tcPr>
          <w:p w14:paraId="7BA9F112" w14:textId="1FF5D400" w:rsidR="009F228C" w:rsidRPr="00634603" w:rsidRDefault="00636A6E">
            <w:pPr>
              <w:jc w:val="center"/>
              <w:rPr>
                <w:rFonts w:ascii="Arial" w:hAnsi="Arial" w:cs="Arial"/>
                <w:b/>
                <w:color w:val="000000"/>
                <w:sz w:val="24"/>
                <w:szCs w:val="24"/>
              </w:rPr>
            </w:pPr>
            <w:r w:rsidRPr="00634603">
              <w:rPr>
                <w:rFonts w:ascii="Arial" w:hAnsi="Arial" w:cs="Arial"/>
                <w:b/>
                <w:color w:val="000000"/>
                <w:sz w:val="24"/>
                <w:szCs w:val="24"/>
              </w:rPr>
              <w:t>10</w:t>
            </w:r>
            <w:r w:rsidR="007F09F8">
              <w:rPr>
                <w:rFonts w:ascii="Arial" w:hAnsi="Arial" w:cs="Arial"/>
                <w:b/>
                <w:color w:val="000000"/>
                <w:sz w:val="24"/>
                <w:szCs w:val="24"/>
              </w:rPr>
              <w:t>-</w:t>
            </w:r>
            <w:r w:rsidRPr="00634603">
              <w:rPr>
                <w:rFonts w:ascii="Arial" w:hAnsi="Arial" w:cs="Arial"/>
                <w:b/>
                <w:color w:val="000000"/>
                <w:sz w:val="24"/>
                <w:szCs w:val="24"/>
              </w:rPr>
              <w:t>1</w:t>
            </w:r>
            <w:r w:rsidR="007F09F8">
              <w:rPr>
                <w:rFonts w:ascii="Arial" w:hAnsi="Arial" w:cs="Arial"/>
                <w:b/>
                <w:color w:val="000000"/>
                <w:sz w:val="24"/>
                <w:szCs w:val="24"/>
              </w:rPr>
              <w:t>2</w:t>
            </w:r>
          </w:p>
        </w:tc>
      </w:tr>
      <w:tr w:rsidR="009F228C" w:rsidRPr="00396A8F" w14:paraId="11AACB62" w14:textId="77777777" w:rsidTr="003F350E">
        <w:tc>
          <w:tcPr>
            <w:tcW w:w="6511" w:type="dxa"/>
          </w:tcPr>
          <w:p w14:paraId="23EBDF07" w14:textId="77777777"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Extended Hours Applications</w:t>
            </w:r>
          </w:p>
          <w:p w14:paraId="2AD7E676" w14:textId="0A9E744A"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General Extensions of Licensed Hours</w:t>
            </w:r>
            <w:r w:rsidR="007F09F8">
              <w:rPr>
                <w:rFonts w:ascii="Arial" w:hAnsi="Arial" w:cs="Arial"/>
                <w:color w:val="000000"/>
                <w:sz w:val="24"/>
                <w:szCs w:val="24"/>
              </w:rPr>
              <w:t xml:space="preserve"> including Festive Extension Determination</w:t>
            </w:r>
          </w:p>
        </w:tc>
        <w:tc>
          <w:tcPr>
            <w:tcW w:w="1664" w:type="dxa"/>
          </w:tcPr>
          <w:p w14:paraId="37B10B51" w14:textId="3125AA61"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1.</w:t>
            </w:r>
            <w:r w:rsidR="00636A6E" w:rsidRPr="00634603">
              <w:rPr>
                <w:rFonts w:ascii="Arial" w:hAnsi="Arial" w:cs="Arial"/>
                <w:b/>
                <w:color w:val="000000"/>
                <w:sz w:val="24"/>
                <w:szCs w:val="24"/>
              </w:rPr>
              <w:t>3</w:t>
            </w:r>
            <w:r w:rsidR="00AC2007">
              <w:rPr>
                <w:rFonts w:ascii="Arial" w:hAnsi="Arial" w:cs="Arial"/>
                <w:b/>
                <w:color w:val="000000"/>
                <w:sz w:val="24"/>
                <w:szCs w:val="24"/>
              </w:rPr>
              <w:t>9</w:t>
            </w:r>
            <w:r w:rsidR="00636A6E" w:rsidRPr="00634603">
              <w:rPr>
                <w:rFonts w:ascii="Arial" w:hAnsi="Arial" w:cs="Arial"/>
                <w:b/>
                <w:color w:val="000000"/>
                <w:sz w:val="24"/>
                <w:szCs w:val="24"/>
              </w:rPr>
              <w:t>-1.</w:t>
            </w:r>
            <w:r w:rsidR="00AC2007">
              <w:rPr>
                <w:rFonts w:ascii="Arial" w:hAnsi="Arial" w:cs="Arial"/>
                <w:b/>
                <w:color w:val="000000"/>
                <w:sz w:val="24"/>
                <w:szCs w:val="24"/>
              </w:rPr>
              <w:t>41</w:t>
            </w:r>
          </w:p>
          <w:p w14:paraId="1E0C0316" w14:textId="045A3FF8"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1.</w:t>
            </w:r>
            <w:r w:rsidR="00BC264C" w:rsidRPr="00634603">
              <w:rPr>
                <w:rFonts w:ascii="Arial" w:hAnsi="Arial" w:cs="Arial"/>
                <w:b/>
                <w:color w:val="000000"/>
                <w:sz w:val="24"/>
                <w:szCs w:val="24"/>
              </w:rPr>
              <w:t>4</w:t>
            </w:r>
            <w:r w:rsidR="00AC2007">
              <w:rPr>
                <w:rFonts w:ascii="Arial" w:hAnsi="Arial" w:cs="Arial"/>
                <w:b/>
                <w:color w:val="000000"/>
                <w:sz w:val="24"/>
                <w:szCs w:val="24"/>
              </w:rPr>
              <w:t>2-1.43</w:t>
            </w:r>
          </w:p>
        </w:tc>
        <w:tc>
          <w:tcPr>
            <w:tcW w:w="1427" w:type="dxa"/>
          </w:tcPr>
          <w:p w14:paraId="4DDF229B" w14:textId="08A5D652" w:rsidR="009F228C" w:rsidRPr="00634603" w:rsidRDefault="00636A6E">
            <w:pPr>
              <w:jc w:val="center"/>
              <w:rPr>
                <w:rFonts w:ascii="Arial" w:hAnsi="Arial" w:cs="Arial"/>
                <w:b/>
                <w:color w:val="000000"/>
                <w:sz w:val="24"/>
                <w:szCs w:val="24"/>
              </w:rPr>
            </w:pPr>
            <w:r w:rsidRPr="00634603">
              <w:rPr>
                <w:rFonts w:ascii="Arial" w:hAnsi="Arial" w:cs="Arial"/>
                <w:b/>
                <w:color w:val="000000"/>
                <w:sz w:val="24"/>
                <w:szCs w:val="24"/>
              </w:rPr>
              <w:t>12</w:t>
            </w:r>
          </w:p>
          <w:p w14:paraId="043F7652" w14:textId="1A5AE00B" w:rsidR="009F228C" w:rsidRPr="00634603" w:rsidRDefault="009F228C" w:rsidP="00A3763C">
            <w:pPr>
              <w:jc w:val="center"/>
              <w:rPr>
                <w:rFonts w:ascii="Arial" w:hAnsi="Arial" w:cs="Arial"/>
                <w:b/>
                <w:color w:val="000000"/>
                <w:sz w:val="24"/>
                <w:szCs w:val="24"/>
              </w:rPr>
            </w:pPr>
            <w:r w:rsidRPr="00634603">
              <w:rPr>
                <w:rFonts w:ascii="Arial" w:hAnsi="Arial" w:cs="Arial"/>
                <w:b/>
                <w:color w:val="000000"/>
                <w:sz w:val="24"/>
                <w:szCs w:val="24"/>
              </w:rPr>
              <w:t>1</w:t>
            </w:r>
            <w:r w:rsidR="00636A6E" w:rsidRPr="00634603">
              <w:rPr>
                <w:rFonts w:ascii="Arial" w:hAnsi="Arial" w:cs="Arial"/>
                <w:b/>
                <w:color w:val="000000"/>
                <w:sz w:val="24"/>
                <w:szCs w:val="24"/>
              </w:rPr>
              <w:t>2</w:t>
            </w:r>
            <w:r w:rsidR="007F09F8">
              <w:rPr>
                <w:rFonts w:ascii="Arial" w:hAnsi="Arial" w:cs="Arial"/>
                <w:b/>
                <w:color w:val="000000"/>
                <w:sz w:val="24"/>
                <w:szCs w:val="24"/>
              </w:rPr>
              <w:t>,13</w:t>
            </w:r>
          </w:p>
        </w:tc>
      </w:tr>
      <w:tr w:rsidR="009F228C" w:rsidRPr="00396A8F" w14:paraId="7D35BD0C" w14:textId="77777777" w:rsidTr="003F350E">
        <w:tc>
          <w:tcPr>
            <w:tcW w:w="6511" w:type="dxa"/>
          </w:tcPr>
          <w:p w14:paraId="09177ACC" w14:textId="77777777" w:rsidR="009F228C" w:rsidRPr="00396A8F" w:rsidRDefault="009F228C">
            <w:pPr>
              <w:numPr>
                <w:ilvl w:val="0"/>
                <w:numId w:val="1"/>
              </w:numPr>
              <w:rPr>
                <w:rFonts w:ascii="Arial" w:hAnsi="Arial" w:cs="Arial"/>
                <w:color w:val="000000"/>
                <w:sz w:val="24"/>
                <w:szCs w:val="24"/>
              </w:rPr>
            </w:pPr>
            <w:r w:rsidRPr="00396A8F">
              <w:rPr>
                <w:rFonts w:ascii="Arial" w:hAnsi="Arial" w:cs="Arial"/>
                <w:color w:val="000000"/>
                <w:sz w:val="24"/>
                <w:szCs w:val="24"/>
              </w:rPr>
              <w:t>Licensed Hours</w:t>
            </w:r>
          </w:p>
        </w:tc>
        <w:tc>
          <w:tcPr>
            <w:tcW w:w="1664" w:type="dxa"/>
          </w:tcPr>
          <w:p w14:paraId="64CE9124" w14:textId="74482C7A" w:rsidR="009F228C" w:rsidRPr="00634603" w:rsidRDefault="009F228C" w:rsidP="00A3763C">
            <w:pPr>
              <w:jc w:val="center"/>
              <w:rPr>
                <w:rFonts w:ascii="Arial" w:hAnsi="Arial" w:cs="Arial"/>
                <w:b/>
                <w:color w:val="000000"/>
                <w:sz w:val="24"/>
                <w:szCs w:val="24"/>
              </w:rPr>
            </w:pPr>
            <w:r w:rsidRPr="00634603">
              <w:rPr>
                <w:rFonts w:ascii="Arial" w:hAnsi="Arial" w:cs="Arial"/>
                <w:b/>
                <w:color w:val="000000"/>
                <w:sz w:val="24"/>
                <w:szCs w:val="24"/>
              </w:rPr>
              <w:t>1.</w:t>
            </w:r>
            <w:r w:rsidR="00A3763C" w:rsidRPr="00634603">
              <w:rPr>
                <w:rFonts w:ascii="Arial" w:hAnsi="Arial" w:cs="Arial"/>
                <w:b/>
                <w:color w:val="000000"/>
                <w:sz w:val="24"/>
                <w:szCs w:val="24"/>
              </w:rPr>
              <w:t>4</w:t>
            </w:r>
            <w:r w:rsidR="00AC2007">
              <w:rPr>
                <w:rFonts w:ascii="Arial" w:hAnsi="Arial" w:cs="Arial"/>
                <w:b/>
                <w:color w:val="000000"/>
                <w:sz w:val="24"/>
                <w:szCs w:val="24"/>
              </w:rPr>
              <w:t>4</w:t>
            </w:r>
            <w:r w:rsidR="00636A6E" w:rsidRPr="00634603">
              <w:rPr>
                <w:rFonts w:ascii="Arial" w:hAnsi="Arial" w:cs="Arial"/>
                <w:b/>
                <w:color w:val="000000"/>
                <w:sz w:val="24"/>
                <w:szCs w:val="24"/>
              </w:rPr>
              <w:t>-1.4</w:t>
            </w:r>
            <w:r w:rsidR="00AC2007">
              <w:rPr>
                <w:rFonts w:ascii="Arial" w:hAnsi="Arial" w:cs="Arial"/>
                <w:b/>
                <w:color w:val="000000"/>
                <w:sz w:val="24"/>
                <w:szCs w:val="24"/>
              </w:rPr>
              <w:t>5</w:t>
            </w:r>
          </w:p>
        </w:tc>
        <w:tc>
          <w:tcPr>
            <w:tcW w:w="1427" w:type="dxa"/>
          </w:tcPr>
          <w:p w14:paraId="63A2F249" w14:textId="7B982DDB" w:rsidR="009F228C" w:rsidRPr="00634603" w:rsidRDefault="00636A6E">
            <w:pPr>
              <w:jc w:val="center"/>
              <w:rPr>
                <w:rFonts w:ascii="Arial" w:hAnsi="Arial" w:cs="Arial"/>
                <w:b/>
                <w:color w:val="000000"/>
                <w:sz w:val="24"/>
                <w:szCs w:val="24"/>
              </w:rPr>
            </w:pPr>
            <w:r w:rsidRPr="00634603">
              <w:rPr>
                <w:rFonts w:ascii="Arial" w:hAnsi="Arial" w:cs="Arial"/>
                <w:b/>
                <w:color w:val="000000"/>
                <w:sz w:val="24"/>
                <w:szCs w:val="24"/>
              </w:rPr>
              <w:t>1</w:t>
            </w:r>
            <w:r w:rsidR="007F09F8">
              <w:rPr>
                <w:rFonts w:ascii="Arial" w:hAnsi="Arial" w:cs="Arial"/>
                <w:b/>
                <w:color w:val="000000"/>
                <w:sz w:val="24"/>
                <w:szCs w:val="24"/>
              </w:rPr>
              <w:t>3</w:t>
            </w:r>
          </w:p>
        </w:tc>
      </w:tr>
      <w:tr w:rsidR="009F228C" w:rsidRPr="00396A8F" w14:paraId="2BABFC65" w14:textId="77777777" w:rsidTr="003F350E">
        <w:tc>
          <w:tcPr>
            <w:tcW w:w="6511" w:type="dxa"/>
          </w:tcPr>
          <w:p w14:paraId="11A27018" w14:textId="0B12E01C"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Off Sales</w:t>
            </w:r>
            <w:r w:rsidR="007F09F8">
              <w:rPr>
                <w:rFonts w:ascii="Arial" w:hAnsi="Arial" w:cs="Arial"/>
                <w:color w:val="000000"/>
                <w:sz w:val="24"/>
                <w:szCs w:val="24"/>
              </w:rPr>
              <w:t xml:space="preserve"> including Deliveries</w:t>
            </w:r>
          </w:p>
        </w:tc>
        <w:tc>
          <w:tcPr>
            <w:tcW w:w="1664" w:type="dxa"/>
          </w:tcPr>
          <w:p w14:paraId="1FB31094" w14:textId="6CCA1705" w:rsidR="009F228C" w:rsidRPr="00634603" w:rsidRDefault="009F228C" w:rsidP="00A3763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A3763C" w:rsidRPr="00634603">
              <w:rPr>
                <w:rFonts w:ascii="Arial" w:hAnsi="Arial" w:cs="Arial"/>
                <w:b/>
                <w:color w:val="000000"/>
                <w:sz w:val="24"/>
                <w:szCs w:val="24"/>
              </w:rPr>
              <w:t>4</w:t>
            </w:r>
            <w:r w:rsidR="00AC2007">
              <w:rPr>
                <w:rFonts w:ascii="Arial" w:hAnsi="Arial" w:cs="Arial"/>
                <w:b/>
                <w:color w:val="000000"/>
                <w:sz w:val="24"/>
                <w:szCs w:val="24"/>
              </w:rPr>
              <w:t>6</w:t>
            </w:r>
            <w:r w:rsidR="007F09F8">
              <w:rPr>
                <w:rFonts w:ascii="Arial" w:hAnsi="Arial" w:cs="Arial"/>
                <w:b/>
                <w:color w:val="000000"/>
                <w:sz w:val="24"/>
                <w:szCs w:val="24"/>
              </w:rPr>
              <w:t>-1.4</w:t>
            </w:r>
            <w:r w:rsidR="00AC2007">
              <w:rPr>
                <w:rFonts w:ascii="Arial" w:hAnsi="Arial" w:cs="Arial"/>
                <w:b/>
                <w:color w:val="000000"/>
                <w:sz w:val="24"/>
                <w:szCs w:val="24"/>
              </w:rPr>
              <w:t>8</w:t>
            </w:r>
          </w:p>
        </w:tc>
        <w:tc>
          <w:tcPr>
            <w:tcW w:w="1427" w:type="dxa"/>
          </w:tcPr>
          <w:p w14:paraId="338FB8A9" w14:textId="4ADFB195" w:rsidR="009F228C" w:rsidRPr="00634603" w:rsidRDefault="00636A6E">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7F09F8">
              <w:rPr>
                <w:rFonts w:ascii="Arial" w:hAnsi="Arial" w:cs="Arial"/>
                <w:b/>
                <w:color w:val="000000"/>
                <w:sz w:val="24"/>
                <w:szCs w:val="24"/>
              </w:rPr>
              <w:t>3,14</w:t>
            </w:r>
          </w:p>
        </w:tc>
      </w:tr>
      <w:tr w:rsidR="009F228C" w:rsidRPr="00396A8F" w14:paraId="553F5303" w14:textId="77777777" w:rsidTr="003F350E">
        <w:tc>
          <w:tcPr>
            <w:tcW w:w="6511" w:type="dxa"/>
          </w:tcPr>
          <w:p w14:paraId="61D62B6F"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On Sales</w:t>
            </w:r>
          </w:p>
          <w:p w14:paraId="7FFE6FBA" w14:textId="6E4767A6" w:rsidR="00724060" w:rsidRPr="00396A8F" w:rsidRDefault="00724060">
            <w:pPr>
              <w:numPr>
                <w:ilvl w:val="0"/>
                <w:numId w:val="1"/>
              </w:numPr>
              <w:jc w:val="both"/>
              <w:rPr>
                <w:rFonts w:ascii="Arial" w:hAnsi="Arial" w:cs="Arial"/>
                <w:color w:val="000000"/>
                <w:sz w:val="24"/>
                <w:szCs w:val="24"/>
              </w:rPr>
            </w:pPr>
            <w:r w:rsidRPr="00396A8F">
              <w:rPr>
                <w:rFonts w:ascii="Arial" w:hAnsi="Arial" w:cs="Arial"/>
                <w:color w:val="000000"/>
                <w:sz w:val="24"/>
                <w:szCs w:val="24"/>
              </w:rPr>
              <w:t>Members Clubs</w:t>
            </w:r>
          </w:p>
        </w:tc>
        <w:tc>
          <w:tcPr>
            <w:tcW w:w="1664" w:type="dxa"/>
          </w:tcPr>
          <w:p w14:paraId="29E2AC7E" w14:textId="0B69421C" w:rsidR="009F228C" w:rsidRPr="00634603" w:rsidRDefault="009F228C" w:rsidP="00A3763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A3763C" w:rsidRPr="00634603">
              <w:rPr>
                <w:rFonts w:ascii="Arial" w:hAnsi="Arial" w:cs="Arial"/>
                <w:b/>
                <w:color w:val="000000"/>
                <w:sz w:val="24"/>
                <w:szCs w:val="24"/>
              </w:rPr>
              <w:t>4</w:t>
            </w:r>
            <w:r w:rsidR="00AC2007">
              <w:rPr>
                <w:rFonts w:ascii="Arial" w:hAnsi="Arial" w:cs="Arial"/>
                <w:b/>
                <w:color w:val="000000"/>
                <w:sz w:val="24"/>
                <w:szCs w:val="24"/>
              </w:rPr>
              <w:t>9</w:t>
            </w:r>
            <w:r w:rsidR="00636A6E" w:rsidRPr="00634603">
              <w:rPr>
                <w:rFonts w:ascii="Arial" w:hAnsi="Arial" w:cs="Arial"/>
                <w:b/>
                <w:color w:val="000000"/>
                <w:sz w:val="24"/>
                <w:szCs w:val="24"/>
              </w:rPr>
              <w:t>-1.</w:t>
            </w:r>
            <w:r w:rsidR="00AC2007">
              <w:rPr>
                <w:rFonts w:ascii="Arial" w:hAnsi="Arial" w:cs="Arial"/>
                <w:b/>
                <w:color w:val="000000"/>
                <w:sz w:val="24"/>
                <w:szCs w:val="24"/>
              </w:rPr>
              <w:t>54</w:t>
            </w:r>
          </w:p>
          <w:p w14:paraId="5F1125E2" w14:textId="012A2093" w:rsidR="00A3763C" w:rsidRPr="00634603" w:rsidRDefault="00A3763C" w:rsidP="00A3763C">
            <w:pPr>
              <w:ind w:left="360" w:hanging="360"/>
              <w:jc w:val="center"/>
              <w:rPr>
                <w:rFonts w:ascii="Arial" w:hAnsi="Arial" w:cs="Arial"/>
                <w:b/>
                <w:color w:val="000000"/>
                <w:sz w:val="24"/>
                <w:szCs w:val="24"/>
              </w:rPr>
            </w:pPr>
            <w:r w:rsidRPr="00634603">
              <w:rPr>
                <w:rFonts w:ascii="Arial" w:hAnsi="Arial" w:cs="Arial"/>
                <w:b/>
                <w:color w:val="000000"/>
                <w:sz w:val="24"/>
                <w:szCs w:val="24"/>
              </w:rPr>
              <w:t>1.5</w:t>
            </w:r>
            <w:r w:rsidR="00AC2007">
              <w:rPr>
                <w:rFonts w:ascii="Arial" w:hAnsi="Arial" w:cs="Arial"/>
                <w:b/>
                <w:color w:val="000000"/>
                <w:sz w:val="24"/>
                <w:szCs w:val="24"/>
              </w:rPr>
              <w:t>5</w:t>
            </w:r>
            <w:r w:rsidR="00636A6E" w:rsidRPr="00634603">
              <w:rPr>
                <w:rFonts w:ascii="Arial" w:hAnsi="Arial" w:cs="Arial"/>
                <w:b/>
                <w:color w:val="000000"/>
                <w:sz w:val="24"/>
                <w:szCs w:val="24"/>
              </w:rPr>
              <w:t>-1.5</w:t>
            </w:r>
            <w:r w:rsidR="00AC2007">
              <w:rPr>
                <w:rFonts w:ascii="Arial" w:hAnsi="Arial" w:cs="Arial"/>
                <w:b/>
                <w:color w:val="000000"/>
                <w:sz w:val="24"/>
                <w:szCs w:val="24"/>
              </w:rPr>
              <w:t>7</w:t>
            </w:r>
          </w:p>
        </w:tc>
        <w:tc>
          <w:tcPr>
            <w:tcW w:w="1427" w:type="dxa"/>
          </w:tcPr>
          <w:p w14:paraId="37B37E20" w14:textId="3AEEE398" w:rsidR="009F228C" w:rsidRPr="00634603" w:rsidRDefault="009F228C" w:rsidP="00D233ED">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4</w:t>
            </w:r>
            <w:r w:rsidR="00636A6E" w:rsidRPr="00634603">
              <w:rPr>
                <w:rFonts w:ascii="Arial" w:hAnsi="Arial" w:cs="Arial"/>
                <w:b/>
                <w:color w:val="000000"/>
                <w:sz w:val="24"/>
                <w:szCs w:val="24"/>
              </w:rPr>
              <w:t>,1</w:t>
            </w:r>
            <w:r w:rsidR="00F40E23">
              <w:rPr>
                <w:rFonts w:ascii="Arial" w:hAnsi="Arial" w:cs="Arial"/>
                <w:b/>
                <w:color w:val="000000"/>
                <w:sz w:val="24"/>
                <w:szCs w:val="24"/>
              </w:rPr>
              <w:t>5</w:t>
            </w:r>
          </w:p>
          <w:p w14:paraId="2FE73DEC" w14:textId="739D8CA8" w:rsidR="00A3763C" w:rsidRPr="00634603" w:rsidRDefault="00F40E23" w:rsidP="00D233ED">
            <w:pPr>
              <w:ind w:left="360" w:hanging="360"/>
              <w:jc w:val="center"/>
              <w:rPr>
                <w:rFonts w:ascii="Arial" w:hAnsi="Arial" w:cs="Arial"/>
                <w:b/>
                <w:color w:val="000000"/>
                <w:sz w:val="24"/>
                <w:szCs w:val="24"/>
              </w:rPr>
            </w:pPr>
            <w:r>
              <w:rPr>
                <w:rFonts w:ascii="Arial" w:hAnsi="Arial" w:cs="Arial"/>
                <w:b/>
                <w:color w:val="000000"/>
                <w:sz w:val="24"/>
                <w:szCs w:val="24"/>
              </w:rPr>
              <w:t>16</w:t>
            </w:r>
          </w:p>
        </w:tc>
      </w:tr>
      <w:tr w:rsidR="009F228C" w:rsidRPr="00396A8F" w14:paraId="31478205" w14:textId="77777777" w:rsidTr="003F350E">
        <w:tc>
          <w:tcPr>
            <w:tcW w:w="6511" w:type="dxa"/>
          </w:tcPr>
          <w:p w14:paraId="7960707B"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Outside Seating Areas</w:t>
            </w:r>
          </w:p>
          <w:p w14:paraId="03C80916"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Pricing and Promotions</w:t>
            </w:r>
          </w:p>
          <w:p w14:paraId="2C1141C6"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Training and Supervision</w:t>
            </w:r>
          </w:p>
        </w:tc>
        <w:tc>
          <w:tcPr>
            <w:tcW w:w="1664" w:type="dxa"/>
          </w:tcPr>
          <w:p w14:paraId="2D1505EC" w14:textId="03390EDC"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B84E46" w:rsidRPr="00634603">
              <w:rPr>
                <w:rFonts w:ascii="Arial" w:hAnsi="Arial" w:cs="Arial"/>
                <w:b/>
                <w:color w:val="000000"/>
                <w:sz w:val="24"/>
                <w:szCs w:val="24"/>
              </w:rPr>
              <w:t>5</w:t>
            </w:r>
            <w:r w:rsidR="00AC2007">
              <w:rPr>
                <w:rFonts w:ascii="Arial" w:hAnsi="Arial" w:cs="Arial"/>
                <w:b/>
                <w:color w:val="000000"/>
                <w:sz w:val="24"/>
                <w:szCs w:val="24"/>
              </w:rPr>
              <w:t>8</w:t>
            </w:r>
            <w:r w:rsidR="00636A6E" w:rsidRPr="00634603">
              <w:rPr>
                <w:rFonts w:ascii="Arial" w:hAnsi="Arial" w:cs="Arial"/>
                <w:b/>
                <w:color w:val="000000"/>
                <w:sz w:val="24"/>
                <w:szCs w:val="24"/>
              </w:rPr>
              <w:t>-1.</w:t>
            </w:r>
            <w:r w:rsidR="00AC2007">
              <w:rPr>
                <w:rFonts w:ascii="Arial" w:hAnsi="Arial" w:cs="Arial"/>
                <w:b/>
                <w:color w:val="000000"/>
                <w:sz w:val="24"/>
                <w:szCs w:val="24"/>
              </w:rPr>
              <w:t>62</w:t>
            </w:r>
          </w:p>
          <w:p w14:paraId="1A910308" w14:textId="3CCC4E6E"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AC2007">
              <w:rPr>
                <w:rFonts w:ascii="Arial" w:hAnsi="Arial" w:cs="Arial"/>
                <w:b/>
                <w:color w:val="000000"/>
                <w:sz w:val="24"/>
                <w:szCs w:val="24"/>
              </w:rPr>
              <w:t>63</w:t>
            </w:r>
            <w:r w:rsidR="00636A6E" w:rsidRPr="00634603">
              <w:rPr>
                <w:rFonts w:ascii="Arial" w:hAnsi="Arial" w:cs="Arial"/>
                <w:b/>
                <w:color w:val="000000"/>
                <w:sz w:val="24"/>
                <w:szCs w:val="24"/>
              </w:rPr>
              <w:t>-1.</w:t>
            </w:r>
            <w:r w:rsidR="00F40E23">
              <w:rPr>
                <w:rFonts w:ascii="Arial" w:hAnsi="Arial" w:cs="Arial"/>
                <w:b/>
                <w:color w:val="000000"/>
                <w:sz w:val="24"/>
                <w:szCs w:val="24"/>
              </w:rPr>
              <w:t>6</w:t>
            </w:r>
            <w:r w:rsidR="00AC2007">
              <w:rPr>
                <w:rFonts w:ascii="Arial" w:hAnsi="Arial" w:cs="Arial"/>
                <w:b/>
                <w:color w:val="000000"/>
                <w:sz w:val="24"/>
                <w:szCs w:val="24"/>
              </w:rPr>
              <w:t>6</w:t>
            </w:r>
          </w:p>
          <w:p w14:paraId="482E0AA5" w14:textId="3BB79354" w:rsidR="009F228C" w:rsidRPr="00634603" w:rsidRDefault="009F228C" w:rsidP="00B84E46">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6</w:t>
            </w:r>
            <w:r w:rsidR="00AC2007">
              <w:rPr>
                <w:rFonts w:ascii="Arial" w:hAnsi="Arial" w:cs="Arial"/>
                <w:b/>
                <w:color w:val="000000"/>
                <w:sz w:val="24"/>
                <w:szCs w:val="24"/>
              </w:rPr>
              <w:t>7</w:t>
            </w:r>
            <w:r w:rsidR="00636A6E" w:rsidRPr="00634603">
              <w:rPr>
                <w:rFonts w:ascii="Arial" w:hAnsi="Arial" w:cs="Arial"/>
                <w:b/>
                <w:color w:val="000000"/>
                <w:sz w:val="24"/>
                <w:szCs w:val="24"/>
              </w:rPr>
              <w:t>-1.</w:t>
            </w:r>
            <w:r w:rsidR="00AC2007">
              <w:rPr>
                <w:rFonts w:ascii="Arial" w:hAnsi="Arial" w:cs="Arial"/>
                <w:b/>
                <w:color w:val="000000"/>
                <w:sz w:val="24"/>
                <w:szCs w:val="24"/>
              </w:rPr>
              <w:t>70</w:t>
            </w:r>
          </w:p>
        </w:tc>
        <w:tc>
          <w:tcPr>
            <w:tcW w:w="1427" w:type="dxa"/>
          </w:tcPr>
          <w:p w14:paraId="295B3362" w14:textId="0158B4FC"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6,17</w:t>
            </w:r>
          </w:p>
          <w:p w14:paraId="2ACF0F78" w14:textId="285ABA64"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7</w:t>
            </w:r>
          </w:p>
          <w:p w14:paraId="64913267" w14:textId="6ECE5E22" w:rsidR="009F228C" w:rsidRPr="00634603" w:rsidRDefault="00636A6E">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7,18</w:t>
            </w:r>
          </w:p>
        </w:tc>
      </w:tr>
      <w:tr w:rsidR="009F228C" w:rsidRPr="00396A8F" w14:paraId="28217546" w14:textId="77777777" w:rsidTr="003F350E">
        <w:tc>
          <w:tcPr>
            <w:tcW w:w="6511" w:type="dxa"/>
          </w:tcPr>
          <w:p w14:paraId="1F53C32C" w14:textId="0346A0B6"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Overprovision of Licensed Premises</w:t>
            </w:r>
          </w:p>
          <w:p w14:paraId="6B734227" w14:textId="1BA4F656" w:rsidR="009F228C" w:rsidRPr="00396A8F" w:rsidRDefault="009A66B9">
            <w:pPr>
              <w:numPr>
                <w:ilvl w:val="0"/>
                <w:numId w:val="1"/>
              </w:numPr>
              <w:jc w:val="both"/>
              <w:rPr>
                <w:rFonts w:ascii="Arial" w:hAnsi="Arial" w:cs="Arial"/>
                <w:color w:val="000000"/>
                <w:sz w:val="24"/>
                <w:szCs w:val="24"/>
              </w:rPr>
            </w:pPr>
            <w:r w:rsidRPr="00396A8F">
              <w:rPr>
                <w:rFonts w:ascii="Arial" w:hAnsi="Arial" w:cs="Arial"/>
                <w:color w:val="000000"/>
                <w:sz w:val="24"/>
                <w:szCs w:val="24"/>
              </w:rPr>
              <w:t xml:space="preserve">Payment of </w:t>
            </w:r>
            <w:r w:rsidR="009F228C" w:rsidRPr="00396A8F">
              <w:rPr>
                <w:rFonts w:ascii="Arial" w:hAnsi="Arial" w:cs="Arial"/>
                <w:color w:val="000000"/>
                <w:sz w:val="24"/>
                <w:szCs w:val="24"/>
              </w:rPr>
              <w:t>Annual Fee</w:t>
            </w:r>
          </w:p>
          <w:p w14:paraId="3FBDC3D6"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Premises Licences ceasing to have effect</w:t>
            </w:r>
          </w:p>
        </w:tc>
        <w:tc>
          <w:tcPr>
            <w:tcW w:w="1664" w:type="dxa"/>
          </w:tcPr>
          <w:p w14:paraId="6E0EB158" w14:textId="645FE794"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AC2007">
              <w:rPr>
                <w:rFonts w:ascii="Arial" w:hAnsi="Arial" w:cs="Arial"/>
                <w:b/>
                <w:color w:val="000000"/>
                <w:sz w:val="24"/>
                <w:szCs w:val="24"/>
              </w:rPr>
              <w:t>71</w:t>
            </w:r>
            <w:r w:rsidR="00636A6E" w:rsidRPr="00634603">
              <w:rPr>
                <w:rFonts w:ascii="Arial" w:hAnsi="Arial" w:cs="Arial"/>
                <w:b/>
                <w:color w:val="000000"/>
                <w:sz w:val="24"/>
                <w:szCs w:val="24"/>
              </w:rPr>
              <w:t>-1.</w:t>
            </w:r>
            <w:r w:rsidR="00AC2007">
              <w:rPr>
                <w:rFonts w:ascii="Arial" w:hAnsi="Arial" w:cs="Arial"/>
                <w:b/>
                <w:color w:val="000000"/>
                <w:sz w:val="24"/>
                <w:szCs w:val="24"/>
              </w:rPr>
              <w:t>73</w:t>
            </w:r>
          </w:p>
          <w:p w14:paraId="44B67D8C" w14:textId="47185B2B"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AC2007">
              <w:rPr>
                <w:rFonts w:ascii="Arial" w:hAnsi="Arial" w:cs="Arial"/>
                <w:b/>
                <w:color w:val="000000"/>
                <w:sz w:val="24"/>
                <w:szCs w:val="24"/>
              </w:rPr>
              <w:t>74</w:t>
            </w:r>
            <w:r w:rsidR="00636A6E" w:rsidRPr="00634603">
              <w:rPr>
                <w:rFonts w:ascii="Arial" w:hAnsi="Arial" w:cs="Arial"/>
                <w:b/>
                <w:color w:val="000000"/>
                <w:sz w:val="24"/>
                <w:szCs w:val="24"/>
              </w:rPr>
              <w:t>-1.</w:t>
            </w:r>
            <w:r w:rsidR="00AC2007">
              <w:rPr>
                <w:rFonts w:ascii="Arial" w:hAnsi="Arial" w:cs="Arial"/>
                <w:b/>
                <w:color w:val="000000"/>
                <w:sz w:val="24"/>
                <w:szCs w:val="24"/>
              </w:rPr>
              <w:t>75</w:t>
            </w:r>
          </w:p>
          <w:p w14:paraId="27FB3203" w14:textId="03881067" w:rsidR="009F228C" w:rsidRPr="00634603" w:rsidRDefault="009F228C" w:rsidP="00B84E46">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7</w:t>
            </w:r>
            <w:r w:rsidR="00AC2007">
              <w:rPr>
                <w:rFonts w:ascii="Arial" w:hAnsi="Arial" w:cs="Arial"/>
                <w:b/>
                <w:color w:val="000000"/>
                <w:sz w:val="24"/>
                <w:szCs w:val="24"/>
              </w:rPr>
              <w:t>6</w:t>
            </w:r>
          </w:p>
        </w:tc>
        <w:tc>
          <w:tcPr>
            <w:tcW w:w="1427" w:type="dxa"/>
          </w:tcPr>
          <w:p w14:paraId="6ABA61DF" w14:textId="4FE4F00C" w:rsidR="009F228C" w:rsidRPr="00634603" w:rsidRDefault="00636A6E">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8,19</w:t>
            </w:r>
          </w:p>
          <w:p w14:paraId="0B499E7A" w14:textId="6107F15F" w:rsidR="009F228C" w:rsidRPr="00634603" w:rsidRDefault="009F228C">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9</w:t>
            </w:r>
          </w:p>
          <w:p w14:paraId="22516878" w14:textId="309D265D" w:rsidR="009F228C" w:rsidRPr="00634603" w:rsidRDefault="009F228C" w:rsidP="00B84E46">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9</w:t>
            </w:r>
          </w:p>
        </w:tc>
      </w:tr>
      <w:tr w:rsidR="009F228C" w:rsidRPr="00396A8F" w14:paraId="56BA9189" w14:textId="77777777" w:rsidTr="003F350E">
        <w:tc>
          <w:tcPr>
            <w:tcW w:w="6511" w:type="dxa"/>
          </w:tcPr>
          <w:p w14:paraId="269CC251" w14:textId="77777777" w:rsidR="009F228C" w:rsidRPr="00396A8F" w:rsidRDefault="009F228C">
            <w:pPr>
              <w:numPr>
                <w:ilvl w:val="0"/>
                <w:numId w:val="1"/>
              </w:numPr>
              <w:jc w:val="both"/>
              <w:rPr>
                <w:rFonts w:ascii="Arial" w:hAnsi="Arial" w:cs="Arial"/>
                <w:color w:val="000000"/>
                <w:sz w:val="24"/>
                <w:szCs w:val="24"/>
              </w:rPr>
            </w:pPr>
            <w:r w:rsidRPr="00396A8F">
              <w:rPr>
                <w:rFonts w:ascii="Arial" w:hAnsi="Arial" w:cs="Arial"/>
                <w:color w:val="000000"/>
                <w:sz w:val="24"/>
                <w:szCs w:val="24"/>
              </w:rPr>
              <w:t>Local Licensing Forum</w:t>
            </w:r>
          </w:p>
        </w:tc>
        <w:tc>
          <w:tcPr>
            <w:tcW w:w="1664" w:type="dxa"/>
          </w:tcPr>
          <w:p w14:paraId="66D766A1" w14:textId="48F5E56F" w:rsidR="009F228C" w:rsidRPr="00634603" w:rsidRDefault="00D82237">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7</w:t>
            </w:r>
            <w:r w:rsidR="00AC2007">
              <w:rPr>
                <w:rFonts w:ascii="Arial" w:hAnsi="Arial" w:cs="Arial"/>
                <w:b/>
                <w:color w:val="000000"/>
                <w:sz w:val="24"/>
                <w:szCs w:val="24"/>
              </w:rPr>
              <w:t>7</w:t>
            </w:r>
          </w:p>
        </w:tc>
        <w:tc>
          <w:tcPr>
            <w:tcW w:w="1427" w:type="dxa"/>
          </w:tcPr>
          <w:p w14:paraId="70891A15" w14:textId="64193852" w:rsidR="009F228C" w:rsidRPr="00634603" w:rsidRDefault="00D82237" w:rsidP="00E16C26">
            <w:pPr>
              <w:ind w:left="360" w:hanging="360"/>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9</w:t>
            </w:r>
          </w:p>
        </w:tc>
      </w:tr>
      <w:tr w:rsidR="009F228C" w:rsidRPr="00396A8F" w14:paraId="35669BE0" w14:textId="77777777" w:rsidTr="003F350E">
        <w:tc>
          <w:tcPr>
            <w:tcW w:w="6511" w:type="dxa"/>
          </w:tcPr>
          <w:p w14:paraId="4E6E22FD" w14:textId="77777777" w:rsidR="009F228C" w:rsidRPr="00396A8F" w:rsidRDefault="009F228C">
            <w:pPr>
              <w:jc w:val="both"/>
              <w:rPr>
                <w:rFonts w:ascii="Arial" w:hAnsi="Arial" w:cs="Arial"/>
                <w:b/>
                <w:color w:val="000000"/>
                <w:sz w:val="24"/>
                <w:szCs w:val="24"/>
              </w:rPr>
            </w:pPr>
          </w:p>
        </w:tc>
        <w:tc>
          <w:tcPr>
            <w:tcW w:w="1664" w:type="dxa"/>
          </w:tcPr>
          <w:p w14:paraId="7241252A" w14:textId="77777777" w:rsidR="009F228C" w:rsidRPr="00396A8F" w:rsidRDefault="009F228C">
            <w:pPr>
              <w:ind w:hanging="360"/>
              <w:jc w:val="center"/>
              <w:rPr>
                <w:rFonts w:ascii="Arial" w:hAnsi="Arial" w:cs="Arial"/>
                <w:color w:val="000000"/>
                <w:sz w:val="24"/>
                <w:szCs w:val="24"/>
              </w:rPr>
            </w:pPr>
          </w:p>
        </w:tc>
        <w:tc>
          <w:tcPr>
            <w:tcW w:w="1427" w:type="dxa"/>
          </w:tcPr>
          <w:p w14:paraId="483BB39E" w14:textId="77777777" w:rsidR="009F228C" w:rsidRPr="00396A8F" w:rsidRDefault="009F228C">
            <w:pPr>
              <w:ind w:hanging="468"/>
              <w:jc w:val="center"/>
              <w:rPr>
                <w:rFonts w:ascii="Arial" w:hAnsi="Arial" w:cs="Arial"/>
                <w:color w:val="000000"/>
                <w:sz w:val="24"/>
                <w:szCs w:val="24"/>
              </w:rPr>
            </w:pPr>
          </w:p>
        </w:tc>
      </w:tr>
      <w:tr w:rsidR="009F228C" w:rsidRPr="00396A8F" w14:paraId="75323A6E" w14:textId="77777777" w:rsidTr="003F350E">
        <w:tc>
          <w:tcPr>
            <w:tcW w:w="6511" w:type="dxa"/>
          </w:tcPr>
          <w:p w14:paraId="72645C42" w14:textId="0F344EE9" w:rsidR="001A7C10" w:rsidRPr="00396A8F" w:rsidRDefault="001A7C10">
            <w:pPr>
              <w:jc w:val="both"/>
              <w:rPr>
                <w:rFonts w:ascii="Arial" w:hAnsi="Arial" w:cs="Arial"/>
                <w:b/>
                <w:color w:val="000000"/>
                <w:sz w:val="24"/>
                <w:szCs w:val="24"/>
              </w:rPr>
            </w:pPr>
            <w:r w:rsidRPr="00396A8F">
              <w:rPr>
                <w:rFonts w:ascii="Arial" w:hAnsi="Arial" w:cs="Arial"/>
                <w:b/>
                <w:color w:val="000000"/>
                <w:sz w:val="24"/>
                <w:szCs w:val="24"/>
              </w:rPr>
              <w:t>PART 2</w:t>
            </w:r>
          </w:p>
          <w:p w14:paraId="3C76B44C" w14:textId="77777777" w:rsidR="009F228C" w:rsidRPr="00396A8F" w:rsidRDefault="009F228C">
            <w:pPr>
              <w:jc w:val="both"/>
              <w:rPr>
                <w:rFonts w:ascii="Arial" w:hAnsi="Arial" w:cs="Arial"/>
                <w:color w:val="000000"/>
                <w:sz w:val="24"/>
                <w:szCs w:val="24"/>
              </w:rPr>
            </w:pPr>
            <w:r w:rsidRPr="00396A8F">
              <w:rPr>
                <w:rFonts w:ascii="Arial" w:hAnsi="Arial" w:cs="Arial"/>
                <w:b/>
                <w:color w:val="000000"/>
                <w:sz w:val="24"/>
                <w:szCs w:val="24"/>
              </w:rPr>
              <w:t>Promotion of the Licensing Objectives</w:t>
            </w:r>
          </w:p>
          <w:p w14:paraId="30EF8BDF" w14:textId="77777777" w:rsidR="009F228C" w:rsidRPr="00396A8F" w:rsidRDefault="009F228C">
            <w:pPr>
              <w:jc w:val="both"/>
              <w:rPr>
                <w:rFonts w:ascii="Arial" w:hAnsi="Arial" w:cs="Arial"/>
                <w:color w:val="000000"/>
                <w:sz w:val="24"/>
                <w:szCs w:val="24"/>
              </w:rPr>
            </w:pPr>
          </w:p>
          <w:p w14:paraId="70D5AFB1" w14:textId="77777777" w:rsidR="009F228C" w:rsidRPr="00396A8F" w:rsidRDefault="009F228C">
            <w:pPr>
              <w:numPr>
                <w:ilvl w:val="0"/>
                <w:numId w:val="2"/>
              </w:numPr>
              <w:ind w:left="720"/>
              <w:jc w:val="both"/>
              <w:rPr>
                <w:rFonts w:ascii="Arial" w:hAnsi="Arial" w:cs="Arial"/>
                <w:color w:val="000000"/>
                <w:sz w:val="24"/>
                <w:szCs w:val="24"/>
              </w:rPr>
            </w:pPr>
            <w:r w:rsidRPr="00396A8F">
              <w:rPr>
                <w:rFonts w:ascii="Arial" w:hAnsi="Arial" w:cs="Arial"/>
                <w:color w:val="000000"/>
                <w:sz w:val="24"/>
                <w:szCs w:val="24"/>
              </w:rPr>
              <w:t>Introduction</w:t>
            </w:r>
          </w:p>
          <w:p w14:paraId="50C216A8" w14:textId="77777777" w:rsidR="009F228C" w:rsidRPr="00396A8F" w:rsidRDefault="009F228C">
            <w:pPr>
              <w:numPr>
                <w:ilvl w:val="0"/>
                <w:numId w:val="2"/>
              </w:numPr>
              <w:ind w:left="720"/>
              <w:jc w:val="both"/>
              <w:rPr>
                <w:rFonts w:ascii="Arial" w:hAnsi="Arial" w:cs="Arial"/>
                <w:color w:val="000000"/>
                <w:sz w:val="24"/>
                <w:szCs w:val="24"/>
              </w:rPr>
            </w:pPr>
            <w:r w:rsidRPr="00396A8F">
              <w:rPr>
                <w:rFonts w:ascii="Arial" w:hAnsi="Arial" w:cs="Arial"/>
                <w:color w:val="000000"/>
                <w:sz w:val="24"/>
                <w:szCs w:val="24"/>
              </w:rPr>
              <w:t>The Prevention of Crime and Disorder</w:t>
            </w:r>
          </w:p>
          <w:p w14:paraId="40EC0086" w14:textId="77777777" w:rsidR="009F228C" w:rsidRPr="00396A8F" w:rsidRDefault="009F228C">
            <w:pPr>
              <w:numPr>
                <w:ilvl w:val="0"/>
                <w:numId w:val="2"/>
              </w:numPr>
              <w:ind w:left="720"/>
              <w:jc w:val="both"/>
              <w:rPr>
                <w:rFonts w:ascii="Arial" w:hAnsi="Arial" w:cs="Arial"/>
                <w:color w:val="000000"/>
                <w:sz w:val="24"/>
                <w:szCs w:val="24"/>
              </w:rPr>
            </w:pPr>
            <w:r w:rsidRPr="00396A8F">
              <w:rPr>
                <w:rFonts w:ascii="Arial" w:hAnsi="Arial" w:cs="Arial"/>
                <w:color w:val="000000"/>
                <w:sz w:val="24"/>
                <w:szCs w:val="24"/>
              </w:rPr>
              <w:t>Securing Public Safety</w:t>
            </w:r>
          </w:p>
          <w:p w14:paraId="38DCF82F" w14:textId="77777777" w:rsidR="009F228C" w:rsidRPr="00396A8F" w:rsidRDefault="009F228C">
            <w:pPr>
              <w:numPr>
                <w:ilvl w:val="0"/>
                <w:numId w:val="2"/>
              </w:numPr>
              <w:ind w:left="720"/>
              <w:jc w:val="both"/>
              <w:rPr>
                <w:rFonts w:ascii="Arial" w:hAnsi="Arial" w:cs="Arial"/>
                <w:color w:val="000000"/>
                <w:sz w:val="24"/>
                <w:szCs w:val="24"/>
              </w:rPr>
            </w:pPr>
            <w:r w:rsidRPr="00396A8F">
              <w:rPr>
                <w:rFonts w:ascii="Arial" w:hAnsi="Arial" w:cs="Arial"/>
                <w:color w:val="000000"/>
                <w:sz w:val="24"/>
                <w:szCs w:val="24"/>
              </w:rPr>
              <w:t>Preventing Public Nuisance</w:t>
            </w:r>
          </w:p>
          <w:p w14:paraId="102A054F" w14:textId="392E0A95" w:rsidR="009F228C" w:rsidRDefault="009F228C">
            <w:pPr>
              <w:numPr>
                <w:ilvl w:val="0"/>
                <w:numId w:val="2"/>
              </w:numPr>
              <w:ind w:left="720"/>
              <w:rPr>
                <w:rFonts w:ascii="Arial" w:hAnsi="Arial" w:cs="Arial"/>
                <w:color w:val="000000"/>
                <w:sz w:val="24"/>
                <w:szCs w:val="24"/>
              </w:rPr>
            </w:pPr>
            <w:r w:rsidRPr="00396A8F">
              <w:rPr>
                <w:rFonts w:ascii="Arial" w:hAnsi="Arial" w:cs="Arial"/>
                <w:color w:val="000000"/>
                <w:sz w:val="24"/>
                <w:szCs w:val="24"/>
              </w:rPr>
              <w:t xml:space="preserve">The Protection and Improvement of </w:t>
            </w:r>
            <w:r w:rsidR="0028553A">
              <w:rPr>
                <w:rFonts w:ascii="Arial" w:hAnsi="Arial" w:cs="Arial"/>
                <w:color w:val="000000"/>
                <w:sz w:val="24"/>
                <w:szCs w:val="24"/>
              </w:rPr>
              <w:t>P</w:t>
            </w:r>
            <w:r w:rsidRPr="00396A8F">
              <w:rPr>
                <w:rFonts w:ascii="Arial" w:hAnsi="Arial" w:cs="Arial"/>
                <w:color w:val="000000"/>
                <w:sz w:val="24"/>
                <w:szCs w:val="24"/>
              </w:rPr>
              <w:t>ublic Health</w:t>
            </w:r>
          </w:p>
          <w:p w14:paraId="6F965F0A" w14:textId="77777777" w:rsidR="00587A0E" w:rsidRDefault="009F228C">
            <w:pPr>
              <w:numPr>
                <w:ilvl w:val="0"/>
                <w:numId w:val="2"/>
              </w:numPr>
              <w:ind w:left="720"/>
              <w:jc w:val="both"/>
              <w:rPr>
                <w:rFonts w:ascii="Arial" w:hAnsi="Arial" w:cs="Arial"/>
                <w:color w:val="000000"/>
                <w:sz w:val="24"/>
                <w:szCs w:val="24"/>
              </w:rPr>
            </w:pPr>
            <w:r w:rsidRPr="00396A8F">
              <w:rPr>
                <w:rFonts w:ascii="Arial" w:hAnsi="Arial" w:cs="Arial"/>
                <w:color w:val="000000"/>
                <w:sz w:val="24"/>
                <w:szCs w:val="24"/>
              </w:rPr>
              <w:t>Protecting Children</w:t>
            </w:r>
            <w:r w:rsidR="00910643" w:rsidRPr="00396A8F">
              <w:rPr>
                <w:rFonts w:ascii="Arial" w:hAnsi="Arial" w:cs="Arial"/>
                <w:color w:val="000000"/>
                <w:sz w:val="24"/>
                <w:szCs w:val="24"/>
              </w:rPr>
              <w:t xml:space="preserve"> and Young Persons</w:t>
            </w:r>
            <w:r w:rsidRPr="00396A8F">
              <w:rPr>
                <w:rFonts w:ascii="Arial" w:hAnsi="Arial" w:cs="Arial"/>
                <w:color w:val="000000"/>
                <w:sz w:val="24"/>
                <w:szCs w:val="24"/>
              </w:rPr>
              <w:t xml:space="preserve"> from </w:t>
            </w:r>
          </w:p>
          <w:p w14:paraId="371A6032" w14:textId="76C8ECE1" w:rsidR="009F228C" w:rsidRPr="00396A8F" w:rsidRDefault="009F228C" w:rsidP="00587A0E">
            <w:pPr>
              <w:ind w:left="720"/>
              <w:jc w:val="both"/>
              <w:rPr>
                <w:rFonts w:ascii="Arial" w:hAnsi="Arial" w:cs="Arial"/>
                <w:color w:val="000000"/>
                <w:sz w:val="24"/>
                <w:szCs w:val="24"/>
              </w:rPr>
            </w:pPr>
            <w:r w:rsidRPr="00396A8F">
              <w:rPr>
                <w:rFonts w:ascii="Arial" w:hAnsi="Arial" w:cs="Arial"/>
                <w:color w:val="000000"/>
                <w:sz w:val="24"/>
                <w:szCs w:val="24"/>
              </w:rPr>
              <w:t>Harm</w:t>
            </w:r>
          </w:p>
          <w:p w14:paraId="09E9365C" w14:textId="77777777" w:rsidR="009F228C" w:rsidRPr="00CB3466" w:rsidRDefault="009F228C">
            <w:pPr>
              <w:numPr>
                <w:ilvl w:val="0"/>
                <w:numId w:val="2"/>
              </w:numPr>
              <w:ind w:left="720"/>
              <w:jc w:val="both"/>
              <w:rPr>
                <w:rFonts w:ascii="Arial" w:hAnsi="Arial" w:cs="Arial"/>
                <w:bCs/>
                <w:color w:val="000000"/>
                <w:sz w:val="24"/>
                <w:szCs w:val="24"/>
              </w:rPr>
            </w:pPr>
            <w:r w:rsidRPr="00CB3466">
              <w:rPr>
                <w:rFonts w:ascii="Arial" w:hAnsi="Arial" w:cs="Arial"/>
                <w:bCs/>
                <w:color w:val="000000"/>
                <w:sz w:val="24"/>
                <w:szCs w:val="24"/>
              </w:rPr>
              <w:t>Amendments to Operating Plans</w:t>
            </w:r>
          </w:p>
        </w:tc>
        <w:tc>
          <w:tcPr>
            <w:tcW w:w="1664" w:type="dxa"/>
          </w:tcPr>
          <w:p w14:paraId="541701E8" w14:textId="77777777" w:rsidR="009A6C1D" w:rsidRPr="00634603" w:rsidRDefault="009A6C1D">
            <w:pPr>
              <w:jc w:val="center"/>
              <w:rPr>
                <w:rFonts w:ascii="Arial" w:hAnsi="Arial" w:cs="Arial"/>
                <w:b/>
                <w:color w:val="000000"/>
                <w:sz w:val="24"/>
                <w:szCs w:val="24"/>
              </w:rPr>
            </w:pPr>
          </w:p>
          <w:p w14:paraId="52D712E1" w14:textId="447F1E96"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2</w:t>
            </w:r>
            <w:r w:rsidR="009F228C" w:rsidRPr="00634603">
              <w:rPr>
                <w:rFonts w:ascii="Arial" w:hAnsi="Arial" w:cs="Arial"/>
                <w:b/>
                <w:color w:val="000000"/>
                <w:sz w:val="24"/>
                <w:szCs w:val="24"/>
              </w:rPr>
              <w:t>.0</w:t>
            </w:r>
          </w:p>
          <w:p w14:paraId="1FFC2911" w14:textId="77777777" w:rsidR="009F228C" w:rsidRPr="00634603" w:rsidRDefault="009F228C">
            <w:pPr>
              <w:jc w:val="center"/>
              <w:rPr>
                <w:rFonts w:ascii="Arial" w:hAnsi="Arial" w:cs="Arial"/>
                <w:b/>
                <w:color w:val="000000"/>
                <w:sz w:val="24"/>
                <w:szCs w:val="24"/>
              </w:rPr>
            </w:pPr>
          </w:p>
          <w:p w14:paraId="27C03729" w14:textId="02563040"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2.1</w:t>
            </w:r>
          </w:p>
          <w:p w14:paraId="1410EC66" w14:textId="481A6A61"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2.2-2.4</w:t>
            </w:r>
          </w:p>
          <w:p w14:paraId="6849C9FD" w14:textId="612F1FB5"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2.5-2.7</w:t>
            </w:r>
          </w:p>
          <w:p w14:paraId="71D6CCF1" w14:textId="2AE183F0"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2.8-2.1</w:t>
            </w:r>
            <w:r w:rsidR="00CB3466">
              <w:rPr>
                <w:rFonts w:ascii="Arial" w:hAnsi="Arial" w:cs="Arial"/>
                <w:b/>
                <w:color w:val="000000"/>
                <w:sz w:val="24"/>
                <w:szCs w:val="24"/>
              </w:rPr>
              <w:t>4</w:t>
            </w:r>
          </w:p>
          <w:p w14:paraId="5881382E" w14:textId="6E4D4A24"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2.1</w:t>
            </w:r>
            <w:r w:rsidR="00CB3466">
              <w:rPr>
                <w:rFonts w:ascii="Arial" w:hAnsi="Arial" w:cs="Arial"/>
                <w:b/>
                <w:color w:val="000000"/>
                <w:sz w:val="24"/>
                <w:szCs w:val="24"/>
              </w:rPr>
              <w:t>5</w:t>
            </w:r>
            <w:r w:rsidRPr="00634603">
              <w:rPr>
                <w:rFonts w:ascii="Arial" w:hAnsi="Arial" w:cs="Arial"/>
                <w:b/>
                <w:color w:val="000000"/>
                <w:sz w:val="24"/>
                <w:szCs w:val="24"/>
              </w:rPr>
              <w:t>-2.20</w:t>
            </w:r>
          </w:p>
          <w:p w14:paraId="48293300" w14:textId="77777777" w:rsidR="00587A0E" w:rsidRPr="00634603" w:rsidRDefault="00587A0E">
            <w:pPr>
              <w:jc w:val="center"/>
              <w:rPr>
                <w:rFonts w:ascii="Arial" w:hAnsi="Arial" w:cs="Arial"/>
                <w:b/>
                <w:color w:val="000000"/>
                <w:sz w:val="24"/>
                <w:szCs w:val="24"/>
              </w:rPr>
            </w:pPr>
          </w:p>
          <w:p w14:paraId="0B2C7273" w14:textId="15D852C1" w:rsidR="009F228C" w:rsidRPr="00634603" w:rsidRDefault="00587A0E">
            <w:pPr>
              <w:jc w:val="center"/>
              <w:rPr>
                <w:rFonts w:ascii="Arial" w:hAnsi="Arial" w:cs="Arial"/>
                <w:b/>
                <w:color w:val="000000"/>
                <w:sz w:val="24"/>
                <w:szCs w:val="24"/>
              </w:rPr>
            </w:pPr>
            <w:r w:rsidRPr="00634603">
              <w:rPr>
                <w:rFonts w:ascii="Arial" w:hAnsi="Arial" w:cs="Arial"/>
                <w:b/>
                <w:color w:val="000000"/>
                <w:sz w:val="24"/>
                <w:szCs w:val="24"/>
              </w:rPr>
              <w:t>2.21</w:t>
            </w:r>
            <w:r w:rsidR="00D82237" w:rsidRPr="00634603">
              <w:rPr>
                <w:rFonts w:ascii="Arial" w:hAnsi="Arial" w:cs="Arial"/>
                <w:b/>
                <w:color w:val="000000"/>
                <w:sz w:val="24"/>
                <w:szCs w:val="24"/>
              </w:rPr>
              <w:t>-2.25</w:t>
            </w:r>
          </w:p>
          <w:p w14:paraId="05C0B2C9" w14:textId="77777777" w:rsidR="005E2049" w:rsidRDefault="005E2049" w:rsidP="009A6C1D">
            <w:pPr>
              <w:jc w:val="center"/>
              <w:rPr>
                <w:rFonts w:ascii="Arial" w:hAnsi="Arial" w:cs="Arial"/>
                <w:b/>
                <w:color w:val="000000"/>
                <w:sz w:val="24"/>
                <w:szCs w:val="24"/>
              </w:rPr>
            </w:pPr>
          </w:p>
          <w:p w14:paraId="432F640B" w14:textId="3A270391" w:rsidR="009A6C1D" w:rsidRPr="00634603" w:rsidRDefault="00587A0E" w:rsidP="009A6C1D">
            <w:pPr>
              <w:jc w:val="center"/>
              <w:rPr>
                <w:rFonts w:ascii="Arial" w:hAnsi="Arial" w:cs="Arial"/>
                <w:b/>
                <w:color w:val="000000"/>
                <w:sz w:val="24"/>
                <w:szCs w:val="24"/>
              </w:rPr>
            </w:pPr>
            <w:r w:rsidRPr="00634603">
              <w:rPr>
                <w:rFonts w:ascii="Arial" w:hAnsi="Arial" w:cs="Arial"/>
                <w:b/>
                <w:color w:val="000000"/>
                <w:sz w:val="24"/>
                <w:szCs w:val="24"/>
              </w:rPr>
              <w:t>2</w:t>
            </w:r>
            <w:r w:rsidR="009A6C1D" w:rsidRPr="00634603">
              <w:rPr>
                <w:rFonts w:ascii="Arial" w:hAnsi="Arial" w:cs="Arial"/>
                <w:b/>
                <w:color w:val="000000"/>
                <w:sz w:val="24"/>
                <w:szCs w:val="24"/>
              </w:rPr>
              <w:t>.26</w:t>
            </w:r>
          </w:p>
        </w:tc>
        <w:tc>
          <w:tcPr>
            <w:tcW w:w="1427" w:type="dxa"/>
          </w:tcPr>
          <w:p w14:paraId="11B10C82" w14:textId="77777777" w:rsidR="009A6C1D" w:rsidRPr="00634603" w:rsidRDefault="009A6C1D">
            <w:pPr>
              <w:jc w:val="center"/>
              <w:rPr>
                <w:rFonts w:ascii="Arial" w:hAnsi="Arial" w:cs="Arial"/>
                <w:b/>
                <w:color w:val="000000"/>
                <w:sz w:val="24"/>
                <w:szCs w:val="24"/>
              </w:rPr>
            </w:pPr>
          </w:p>
          <w:p w14:paraId="0C1DD1AA" w14:textId="1CF71BF5"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9</w:t>
            </w:r>
          </w:p>
          <w:p w14:paraId="6F012E29" w14:textId="77777777" w:rsidR="009F228C" w:rsidRPr="00634603" w:rsidRDefault="009F228C">
            <w:pPr>
              <w:jc w:val="center"/>
              <w:rPr>
                <w:rFonts w:ascii="Arial" w:hAnsi="Arial" w:cs="Arial"/>
                <w:b/>
                <w:color w:val="000000"/>
                <w:sz w:val="24"/>
                <w:szCs w:val="24"/>
              </w:rPr>
            </w:pPr>
          </w:p>
          <w:p w14:paraId="1B54DF12" w14:textId="1E772C83" w:rsidR="009F228C" w:rsidRPr="00634603" w:rsidRDefault="00D82237">
            <w:pPr>
              <w:jc w:val="center"/>
              <w:rPr>
                <w:rFonts w:ascii="Arial" w:hAnsi="Arial" w:cs="Arial"/>
                <w:b/>
                <w:color w:val="000000"/>
                <w:sz w:val="24"/>
                <w:szCs w:val="24"/>
              </w:rPr>
            </w:pPr>
            <w:r w:rsidRPr="00634603">
              <w:rPr>
                <w:rFonts w:ascii="Arial" w:hAnsi="Arial" w:cs="Arial"/>
                <w:b/>
                <w:color w:val="000000"/>
                <w:sz w:val="24"/>
                <w:szCs w:val="24"/>
              </w:rPr>
              <w:t>1</w:t>
            </w:r>
            <w:r w:rsidR="00F40E23">
              <w:rPr>
                <w:rFonts w:ascii="Arial" w:hAnsi="Arial" w:cs="Arial"/>
                <w:b/>
                <w:color w:val="000000"/>
                <w:sz w:val="24"/>
                <w:szCs w:val="24"/>
              </w:rPr>
              <w:t>9,20</w:t>
            </w:r>
          </w:p>
          <w:p w14:paraId="21FE78E7" w14:textId="49B869A2" w:rsidR="009F228C" w:rsidRPr="00634603" w:rsidRDefault="00F40E23">
            <w:pPr>
              <w:jc w:val="center"/>
              <w:rPr>
                <w:rFonts w:ascii="Arial" w:hAnsi="Arial" w:cs="Arial"/>
                <w:b/>
                <w:color w:val="000000"/>
                <w:sz w:val="24"/>
                <w:szCs w:val="24"/>
              </w:rPr>
            </w:pPr>
            <w:r>
              <w:rPr>
                <w:rFonts w:ascii="Arial" w:hAnsi="Arial" w:cs="Arial"/>
                <w:b/>
                <w:color w:val="000000"/>
                <w:sz w:val="24"/>
                <w:szCs w:val="24"/>
              </w:rPr>
              <w:t>20</w:t>
            </w:r>
          </w:p>
          <w:p w14:paraId="3A70F4B5" w14:textId="5B7C3B9B" w:rsidR="009F228C" w:rsidRPr="00634603" w:rsidRDefault="00F40E23">
            <w:pPr>
              <w:jc w:val="center"/>
              <w:rPr>
                <w:rFonts w:ascii="Arial" w:hAnsi="Arial" w:cs="Arial"/>
                <w:b/>
                <w:color w:val="000000"/>
                <w:sz w:val="24"/>
                <w:szCs w:val="24"/>
              </w:rPr>
            </w:pPr>
            <w:r>
              <w:rPr>
                <w:rFonts w:ascii="Arial" w:hAnsi="Arial" w:cs="Arial"/>
                <w:b/>
                <w:color w:val="000000"/>
                <w:sz w:val="24"/>
                <w:szCs w:val="24"/>
              </w:rPr>
              <w:t>20,21</w:t>
            </w:r>
          </w:p>
          <w:p w14:paraId="1A68A5D6" w14:textId="7E8222EC" w:rsidR="009F228C" w:rsidRPr="00634603" w:rsidRDefault="00CB3466">
            <w:pPr>
              <w:jc w:val="center"/>
              <w:rPr>
                <w:rFonts w:ascii="Arial" w:hAnsi="Arial" w:cs="Arial"/>
                <w:b/>
                <w:color w:val="000000"/>
                <w:sz w:val="24"/>
                <w:szCs w:val="24"/>
              </w:rPr>
            </w:pPr>
            <w:r>
              <w:rPr>
                <w:rFonts w:ascii="Arial" w:hAnsi="Arial" w:cs="Arial"/>
                <w:b/>
                <w:color w:val="000000"/>
                <w:sz w:val="24"/>
                <w:szCs w:val="24"/>
              </w:rPr>
              <w:t>22,23</w:t>
            </w:r>
          </w:p>
          <w:p w14:paraId="3BAED3AA" w14:textId="0DCD0261" w:rsidR="009F228C" w:rsidRPr="00634603" w:rsidRDefault="009F228C">
            <w:pPr>
              <w:jc w:val="center"/>
              <w:rPr>
                <w:rFonts w:ascii="Arial" w:hAnsi="Arial" w:cs="Arial"/>
                <w:b/>
                <w:color w:val="000000"/>
                <w:sz w:val="24"/>
                <w:szCs w:val="24"/>
              </w:rPr>
            </w:pPr>
            <w:r w:rsidRPr="00634603">
              <w:rPr>
                <w:rFonts w:ascii="Arial" w:hAnsi="Arial" w:cs="Arial"/>
                <w:b/>
                <w:color w:val="000000"/>
                <w:sz w:val="24"/>
                <w:szCs w:val="24"/>
              </w:rPr>
              <w:t>2</w:t>
            </w:r>
            <w:r w:rsidR="004D593F">
              <w:rPr>
                <w:rFonts w:ascii="Arial" w:hAnsi="Arial" w:cs="Arial"/>
                <w:b/>
                <w:color w:val="000000"/>
                <w:sz w:val="24"/>
                <w:szCs w:val="24"/>
              </w:rPr>
              <w:t>3</w:t>
            </w:r>
            <w:r w:rsidR="00CB3466">
              <w:rPr>
                <w:rFonts w:ascii="Arial" w:hAnsi="Arial" w:cs="Arial"/>
                <w:b/>
                <w:color w:val="000000"/>
                <w:sz w:val="24"/>
                <w:szCs w:val="24"/>
              </w:rPr>
              <w:t>,24</w:t>
            </w:r>
          </w:p>
          <w:p w14:paraId="3CFB0131" w14:textId="77777777" w:rsidR="009F228C" w:rsidRPr="00634603" w:rsidRDefault="009F228C">
            <w:pPr>
              <w:jc w:val="center"/>
              <w:rPr>
                <w:rFonts w:ascii="Arial" w:hAnsi="Arial" w:cs="Arial"/>
                <w:b/>
                <w:color w:val="000000"/>
                <w:sz w:val="24"/>
                <w:szCs w:val="24"/>
              </w:rPr>
            </w:pPr>
          </w:p>
          <w:p w14:paraId="7005275F" w14:textId="19891739" w:rsidR="009F228C" w:rsidRPr="00634603" w:rsidRDefault="00D82237" w:rsidP="009A6C1D">
            <w:pPr>
              <w:jc w:val="center"/>
              <w:rPr>
                <w:rFonts w:ascii="Arial" w:hAnsi="Arial" w:cs="Arial"/>
                <w:b/>
                <w:color w:val="000000"/>
                <w:sz w:val="24"/>
                <w:szCs w:val="24"/>
              </w:rPr>
            </w:pPr>
            <w:r w:rsidRPr="00634603">
              <w:rPr>
                <w:rFonts w:ascii="Arial" w:hAnsi="Arial" w:cs="Arial"/>
                <w:b/>
                <w:color w:val="000000"/>
                <w:sz w:val="24"/>
                <w:szCs w:val="24"/>
              </w:rPr>
              <w:t>2</w:t>
            </w:r>
            <w:r w:rsidR="00CB3466">
              <w:rPr>
                <w:rFonts w:ascii="Arial" w:hAnsi="Arial" w:cs="Arial"/>
                <w:b/>
                <w:color w:val="000000"/>
                <w:sz w:val="24"/>
                <w:szCs w:val="24"/>
              </w:rPr>
              <w:t>4,25</w:t>
            </w:r>
          </w:p>
          <w:p w14:paraId="10C44DB8" w14:textId="77777777" w:rsidR="009A6C1D" w:rsidRPr="00634603" w:rsidRDefault="009A6C1D" w:rsidP="009A6C1D">
            <w:pPr>
              <w:jc w:val="center"/>
              <w:rPr>
                <w:rFonts w:ascii="Arial" w:hAnsi="Arial" w:cs="Arial"/>
                <w:b/>
                <w:color w:val="000000"/>
                <w:sz w:val="24"/>
                <w:szCs w:val="24"/>
              </w:rPr>
            </w:pPr>
          </w:p>
          <w:p w14:paraId="5F41AA61" w14:textId="37A0A54B" w:rsidR="009A6C1D" w:rsidRPr="00634603" w:rsidRDefault="009A6C1D" w:rsidP="00161D8C">
            <w:pPr>
              <w:jc w:val="center"/>
              <w:rPr>
                <w:rFonts w:ascii="Arial" w:hAnsi="Arial" w:cs="Arial"/>
                <w:b/>
                <w:color w:val="000000"/>
                <w:sz w:val="24"/>
                <w:szCs w:val="24"/>
              </w:rPr>
            </w:pPr>
            <w:r w:rsidRPr="00634603">
              <w:rPr>
                <w:rFonts w:ascii="Arial" w:hAnsi="Arial" w:cs="Arial"/>
                <w:b/>
                <w:color w:val="000000"/>
                <w:sz w:val="24"/>
                <w:szCs w:val="24"/>
              </w:rPr>
              <w:t>2</w:t>
            </w:r>
            <w:r w:rsidR="00CB3466">
              <w:rPr>
                <w:rFonts w:ascii="Arial" w:hAnsi="Arial" w:cs="Arial"/>
                <w:b/>
                <w:color w:val="000000"/>
                <w:sz w:val="24"/>
                <w:szCs w:val="24"/>
              </w:rPr>
              <w:t>5,26</w:t>
            </w:r>
          </w:p>
        </w:tc>
      </w:tr>
      <w:tr w:rsidR="009F228C" w:rsidRPr="00396A8F" w14:paraId="4333DB13" w14:textId="77777777" w:rsidTr="003F350E">
        <w:tc>
          <w:tcPr>
            <w:tcW w:w="6511" w:type="dxa"/>
          </w:tcPr>
          <w:p w14:paraId="18F937CE" w14:textId="77777777" w:rsidR="009F228C" w:rsidRPr="00396A8F" w:rsidRDefault="009F228C">
            <w:pPr>
              <w:jc w:val="both"/>
              <w:rPr>
                <w:rFonts w:ascii="Arial" w:hAnsi="Arial" w:cs="Arial"/>
                <w:b/>
                <w:color w:val="000000"/>
                <w:sz w:val="24"/>
                <w:szCs w:val="24"/>
              </w:rPr>
            </w:pPr>
          </w:p>
        </w:tc>
        <w:tc>
          <w:tcPr>
            <w:tcW w:w="1664" w:type="dxa"/>
          </w:tcPr>
          <w:p w14:paraId="2BDEA717" w14:textId="77777777" w:rsidR="009F228C" w:rsidRPr="00396A8F" w:rsidRDefault="009F228C">
            <w:pPr>
              <w:jc w:val="center"/>
              <w:rPr>
                <w:rFonts w:ascii="Arial" w:hAnsi="Arial" w:cs="Arial"/>
                <w:color w:val="000000"/>
                <w:sz w:val="24"/>
                <w:szCs w:val="24"/>
              </w:rPr>
            </w:pPr>
          </w:p>
        </w:tc>
        <w:tc>
          <w:tcPr>
            <w:tcW w:w="1427" w:type="dxa"/>
          </w:tcPr>
          <w:p w14:paraId="17BCDB40" w14:textId="77777777" w:rsidR="009F228C" w:rsidRPr="00396A8F" w:rsidRDefault="009F228C">
            <w:pPr>
              <w:jc w:val="center"/>
              <w:rPr>
                <w:rFonts w:ascii="Arial" w:hAnsi="Arial" w:cs="Arial"/>
                <w:color w:val="000000"/>
                <w:sz w:val="24"/>
                <w:szCs w:val="24"/>
              </w:rPr>
            </w:pPr>
          </w:p>
        </w:tc>
      </w:tr>
      <w:tr w:rsidR="009F228C" w:rsidRPr="00396A8F" w14:paraId="55D20A31" w14:textId="77777777" w:rsidTr="003F350E">
        <w:tc>
          <w:tcPr>
            <w:tcW w:w="6511" w:type="dxa"/>
          </w:tcPr>
          <w:p w14:paraId="376843EA" w14:textId="77777777"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Conditions</w:t>
            </w:r>
          </w:p>
        </w:tc>
        <w:tc>
          <w:tcPr>
            <w:tcW w:w="1664" w:type="dxa"/>
          </w:tcPr>
          <w:p w14:paraId="360243F2" w14:textId="0C981547" w:rsidR="009F228C" w:rsidRPr="00634603" w:rsidRDefault="00BB439C" w:rsidP="009220C9">
            <w:pPr>
              <w:jc w:val="center"/>
              <w:rPr>
                <w:rFonts w:ascii="Arial" w:hAnsi="Arial" w:cs="Arial"/>
                <w:b/>
                <w:color w:val="000000"/>
                <w:sz w:val="24"/>
                <w:szCs w:val="24"/>
              </w:rPr>
            </w:pPr>
            <w:r w:rsidRPr="00634603">
              <w:rPr>
                <w:rFonts w:ascii="Arial" w:hAnsi="Arial" w:cs="Arial"/>
                <w:b/>
                <w:color w:val="000000"/>
                <w:sz w:val="24"/>
                <w:szCs w:val="24"/>
              </w:rPr>
              <w:t>3.</w:t>
            </w:r>
            <w:r w:rsidR="009F228C" w:rsidRPr="00634603">
              <w:rPr>
                <w:rFonts w:ascii="Arial" w:hAnsi="Arial" w:cs="Arial"/>
                <w:b/>
                <w:color w:val="000000"/>
                <w:sz w:val="24"/>
                <w:szCs w:val="24"/>
              </w:rPr>
              <w:t>0</w:t>
            </w:r>
            <w:r w:rsidRPr="00634603">
              <w:rPr>
                <w:rFonts w:ascii="Arial" w:hAnsi="Arial" w:cs="Arial"/>
                <w:b/>
                <w:color w:val="000000"/>
                <w:sz w:val="24"/>
                <w:szCs w:val="24"/>
              </w:rPr>
              <w:t>-3.3</w:t>
            </w:r>
          </w:p>
        </w:tc>
        <w:tc>
          <w:tcPr>
            <w:tcW w:w="1427" w:type="dxa"/>
          </w:tcPr>
          <w:p w14:paraId="0FF56FE3" w14:textId="110DCAA4" w:rsidR="009F228C" w:rsidRPr="00634603" w:rsidRDefault="00BB439C">
            <w:pPr>
              <w:jc w:val="center"/>
              <w:rPr>
                <w:rFonts w:ascii="Arial" w:hAnsi="Arial" w:cs="Arial"/>
                <w:b/>
                <w:color w:val="000000"/>
                <w:sz w:val="24"/>
                <w:szCs w:val="24"/>
              </w:rPr>
            </w:pPr>
            <w:r w:rsidRPr="00634603">
              <w:rPr>
                <w:rFonts w:ascii="Arial" w:hAnsi="Arial" w:cs="Arial"/>
                <w:b/>
                <w:color w:val="000000"/>
                <w:sz w:val="24"/>
                <w:szCs w:val="24"/>
              </w:rPr>
              <w:t>2</w:t>
            </w:r>
            <w:r w:rsidR="00CB3466">
              <w:rPr>
                <w:rFonts w:ascii="Arial" w:hAnsi="Arial" w:cs="Arial"/>
                <w:b/>
                <w:color w:val="000000"/>
                <w:sz w:val="24"/>
                <w:szCs w:val="24"/>
              </w:rPr>
              <w:t>6</w:t>
            </w:r>
          </w:p>
        </w:tc>
      </w:tr>
      <w:tr w:rsidR="009F228C" w:rsidRPr="00396A8F" w14:paraId="5F90AAA1" w14:textId="77777777" w:rsidTr="003F350E">
        <w:tc>
          <w:tcPr>
            <w:tcW w:w="6511" w:type="dxa"/>
          </w:tcPr>
          <w:p w14:paraId="75DDD283" w14:textId="77777777" w:rsidR="009F228C" w:rsidRPr="00396A8F" w:rsidRDefault="009F228C">
            <w:pPr>
              <w:jc w:val="both"/>
              <w:rPr>
                <w:rFonts w:ascii="Arial" w:hAnsi="Arial" w:cs="Arial"/>
                <w:b/>
                <w:color w:val="000000"/>
                <w:sz w:val="24"/>
                <w:szCs w:val="24"/>
              </w:rPr>
            </w:pPr>
          </w:p>
        </w:tc>
        <w:tc>
          <w:tcPr>
            <w:tcW w:w="1664" w:type="dxa"/>
          </w:tcPr>
          <w:p w14:paraId="59E1EE30" w14:textId="77777777" w:rsidR="009F228C" w:rsidRPr="00396A8F" w:rsidRDefault="009F228C">
            <w:pPr>
              <w:jc w:val="center"/>
              <w:rPr>
                <w:rFonts w:ascii="Arial" w:hAnsi="Arial" w:cs="Arial"/>
                <w:color w:val="000000"/>
                <w:sz w:val="24"/>
                <w:szCs w:val="24"/>
              </w:rPr>
            </w:pPr>
          </w:p>
        </w:tc>
        <w:tc>
          <w:tcPr>
            <w:tcW w:w="1427" w:type="dxa"/>
          </w:tcPr>
          <w:p w14:paraId="4B7B985B" w14:textId="77777777" w:rsidR="009F228C" w:rsidRPr="00396A8F" w:rsidRDefault="009F228C">
            <w:pPr>
              <w:jc w:val="center"/>
              <w:rPr>
                <w:rFonts w:ascii="Arial" w:hAnsi="Arial" w:cs="Arial"/>
                <w:color w:val="000000"/>
                <w:sz w:val="24"/>
                <w:szCs w:val="24"/>
              </w:rPr>
            </w:pPr>
          </w:p>
        </w:tc>
      </w:tr>
      <w:tr w:rsidR="009F228C" w:rsidRPr="00396A8F" w14:paraId="71ED46EB" w14:textId="77777777" w:rsidTr="003F350E">
        <w:tc>
          <w:tcPr>
            <w:tcW w:w="6511" w:type="dxa"/>
          </w:tcPr>
          <w:p w14:paraId="4BEEDEF2" w14:textId="77777777"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Human Rights Act 1998</w:t>
            </w:r>
          </w:p>
        </w:tc>
        <w:tc>
          <w:tcPr>
            <w:tcW w:w="1664" w:type="dxa"/>
          </w:tcPr>
          <w:p w14:paraId="25EBB871" w14:textId="2D011795" w:rsidR="009F228C" w:rsidRPr="00634603" w:rsidRDefault="00BB439C" w:rsidP="009220C9">
            <w:pPr>
              <w:jc w:val="center"/>
              <w:rPr>
                <w:rFonts w:ascii="Arial" w:hAnsi="Arial" w:cs="Arial"/>
                <w:b/>
                <w:color w:val="000000"/>
                <w:sz w:val="24"/>
                <w:szCs w:val="24"/>
              </w:rPr>
            </w:pPr>
            <w:r w:rsidRPr="00634603">
              <w:rPr>
                <w:rFonts w:ascii="Arial" w:hAnsi="Arial" w:cs="Arial"/>
                <w:b/>
                <w:color w:val="000000"/>
                <w:sz w:val="24"/>
                <w:szCs w:val="24"/>
              </w:rPr>
              <w:t>4</w:t>
            </w:r>
            <w:r w:rsidR="009F228C" w:rsidRPr="00634603">
              <w:rPr>
                <w:rFonts w:ascii="Arial" w:hAnsi="Arial" w:cs="Arial"/>
                <w:b/>
                <w:color w:val="000000"/>
                <w:sz w:val="24"/>
                <w:szCs w:val="24"/>
              </w:rPr>
              <w:t>.0</w:t>
            </w:r>
            <w:r w:rsidRPr="00634603">
              <w:rPr>
                <w:rFonts w:ascii="Arial" w:hAnsi="Arial" w:cs="Arial"/>
                <w:b/>
                <w:color w:val="000000"/>
                <w:sz w:val="24"/>
                <w:szCs w:val="24"/>
              </w:rPr>
              <w:t>-4.1</w:t>
            </w:r>
          </w:p>
        </w:tc>
        <w:tc>
          <w:tcPr>
            <w:tcW w:w="1427" w:type="dxa"/>
          </w:tcPr>
          <w:p w14:paraId="5F0F8850" w14:textId="3BDDCCDA" w:rsidR="009F228C" w:rsidRPr="00634603" w:rsidRDefault="004D593F" w:rsidP="00957F71">
            <w:pPr>
              <w:jc w:val="center"/>
              <w:rPr>
                <w:rFonts w:ascii="Arial" w:hAnsi="Arial" w:cs="Arial"/>
                <w:b/>
                <w:color w:val="000000"/>
                <w:sz w:val="24"/>
                <w:szCs w:val="24"/>
              </w:rPr>
            </w:pPr>
            <w:r>
              <w:rPr>
                <w:rFonts w:ascii="Arial" w:hAnsi="Arial" w:cs="Arial"/>
                <w:b/>
                <w:color w:val="000000"/>
                <w:sz w:val="24"/>
                <w:szCs w:val="24"/>
              </w:rPr>
              <w:t>26</w:t>
            </w:r>
          </w:p>
        </w:tc>
      </w:tr>
      <w:tr w:rsidR="009F228C" w:rsidRPr="00396A8F" w14:paraId="433408A9" w14:textId="77777777" w:rsidTr="003F350E">
        <w:tc>
          <w:tcPr>
            <w:tcW w:w="6511" w:type="dxa"/>
          </w:tcPr>
          <w:p w14:paraId="36C687C1" w14:textId="77777777" w:rsidR="009F228C" w:rsidRPr="00396A8F" w:rsidRDefault="009F228C">
            <w:pPr>
              <w:jc w:val="both"/>
              <w:rPr>
                <w:rFonts w:ascii="Arial" w:hAnsi="Arial" w:cs="Arial"/>
                <w:b/>
                <w:color w:val="000000"/>
                <w:sz w:val="24"/>
                <w:szCs w:val="24"/>
              </w:rPr>
            </w:pPr>
          </w:p>
        </w:tc>
        <w:tc>
          <w:tcPr>
            <w:tcW w:w="1664" w:type="dxa"/>
          </w:tcPr>
          <w:p w14:paraId="7952BD9E" w14:textId="77777777" w:rsidR="009F228C" w:rsidRPr="00396A8F" w:rsidRDefault="009F228C">
            <w:pPr>
              <w:jc w:val="center"/>
              <w:rPr>
                <w:rFonts w:ascii="Arial" w:hAnsi="Arial" w:cs="Arial"/>
                <w:color w:val="000000"/>
                <w:sz w:val="24"/>
                <w:szCs w:val="24"/>
              </w:rPr>
            </w:pPr>
          </w:p>
        </w:tc>
        <w:tc>
          <w:tcPr>
            <w:tcW w:w="1427" w:type="dxa"/>
          </w:tcPr>
          <w:p w14:paraId="764153AD" w14:textId="77777777" w:rsidR="009F228C" w:rsidRPr="00396A8F" w:rsidRDefault="009F228C">
            <w:pPr>
              <w:jc w:val="center"/>
              <w:rPr>
                <w:rFonts w:ascii="Arial" w:hAnsi="Arial" w:cs="Arial"/>
                <w:color w:val="000000"/>
                <w:sz w:val="24"/>
                <w:szCs w:val="24"/>
              </w:rPr>
            </w:pPr>
          </w:p>
        </w:tc>
      </w:tr>
      <w:tr w:rsidR="009F228C" w:rsidRPr="00396A8F" w14:paraId="45D6586D" w14:textId="77777777" w:rsidTr="003F350E">
        <w:tc>
          <w:tcPr>
            <w:tcW w:w="6511" w:type="dxa"/>
          </w:tcPr>
          <w:p w14:paraId="3E3D1C21" w14:textId="77777777"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lastRenderedPageBreak/>
              <w:t>Equalities</w:t>
            </w:r>
          </w:p>
        </w:tc>
        <w:tc>
          <w:tcPr>
            <w:tcW w:w="1664" w:type="dxa"/>
          </w:tcPr>
          <w:p w14:paraId="496CE492" w14:textId="32F83329" w:rsidR="009F228C" w:rsidRPr="00634603" w:rsidRDefault="00BB439C" w:rsidP="009220C9">
            <w:pPr>
              <w:jc w:val="center"/>
              <w:rPr>
                <w:rFonts w:ascii="Arial" w:hAnsi="Arial" w:cs="Arial"/>
                <w:b/>
                <w:color w:val="000000"/>
                <w:sz w:val="24"/>
                <w:szCs w:val="24"/>
              </w:rPr>
            </w:pPr>
            <w:r w:rsidRPr="00634603">
              <w:rPr>
                <w:rFonts w:ascii="Arial" w:hAnsi="Arial" w:cs="Arial"/>
                <w:b/>
                <w:color w:val="000000"/>
                <w:sz w:val="24"/>
                <w:szCs w:val="24"/>
              </w:rPr>
              <w:t>5.0-5.3</w:t>
            </w:r>
          </w:p>
        </w:tc>
        <w:tc>
          <w:tcPr>
            <w:tcW w:w="1427" w:type="dxa"/>
          </w:tcPr>
          <w:p w14:paraId="718992EC" w14:textId="443C9E25" w:rsidR="009F228C" w:rsidRPr="00634603" w:rsidRDefault="00BB439C">
            <w:pPr>
              <w:jc w:val="center"/>
              <w:rPr>
                <w:rFonts w:ascii="Arial" w:hAnsi="Arial" w:cs="Arial"/>
                <w:b/>
                <w:color w:val="000000"/>
                <w:sz w:val="24"/>
                <w:szCs w:val="24"/>
              </w:rPr>
            </w:pPr>
            <w:r w:rsidRPr="00634603">
              <w:rPr>
                <w:rFonts w:ascii="Arial" w:hAnsi="Arial" w:cs="Arial"/>
                <w:b/>
                <w:color w:val="000000"/>
                <w:sz w:val="24"/>
                <w:szCs w:val="24"/>
              </w:rPr>
              <w:t>2</w:t>
            </w:r>
            <w:r w:rsidR="00CB3466">
              <w:rPr>
                <w:rFonts w:ascii="Arial" w:hAnsi="Arial" w:cs="Arial"/>
                <w:b/>
                <w:color w:val="000000"/>
                <w:sz w:val="24"/>
                <w:szCs w:val="24"/>
              </w:rPr>
              <w:t>7</w:t>
            </w:r>
          </w:p>
        </w:tc>
      </w:tr>
      <w:tr w:rsidR="009F228C" w:rsidRPr="00396A8F" w14:paraId="02229442" w14:textId="77777777" w:rsidTr="003F350E">
        <w:tc>
          <w:tcPr>
            <w:tcW w:w="6511" w:type="dxa"/>
          </w:tcPr>
          <w:p w14:paraId="4B0B2EA1" w14:textId="77777777" w:rsidR="009F228C" w:rsidRPr="00396A8F" w:rsidRDefault="009F228C">
            <w:pPr>
              <w:jc w:val="both"/>
              <w:rPr>
                <w:rFonts w:ascii="Arial" w:hAnsi="Arial" w:cs="Arial"/>
                <w:b/>
                <w:color w:val="000000"/>
                <w:sz w:val="24"/>
                <w:szCs w:val="24"/>
              </w:rPr>
            </w:pPr>
          </w:p>
        </w:tc>
        <w:tc>
          <w:tcPr>
            <w:tcW w:w="1664" w:type="dxa"/>
          </w:tcPr>
          <w:p w14:paraId="0708B8F3" w14:textId="77777777" w:rsidR="009F228C" w:rsidRPr="00396A8F" w:rsidRDefault="009F228C">
            <w:pPr>
              <w:jc w:val="center"/>
              <w:rPr>
                <w:rFonts w:ascii="Arial" w:hAnsi="Arial" w:cs="Arial"/>
                <w:color w:val="000000"/>
                <w:sz w:val="24"/>
                <w:szCs w:val="24"/>
              </w:rPr>
            </w:pPr>
          </w:p>
        </w:tc>
        <w:tc>
          <w:tcPr>
            <w:tcW w:w="1427" w:type="dxa"/>
          </w:tcPr>
          <w:p w14:paraId="74ABE950" w14:textId="77777777" w:rsidR="009F228C" w:rsidRPr="00396A8F" w:rsidRDefault="009F228C">
            <w:pPr>
              <w:jc w:val="center"/>
              <w:rPr>
                <w:rFonts w:ascii="Arial" w:hAnsi="Arial" w:cs="Arial"/>
                <w:color w:val="000000"/>
                <w:sz w:val="24"/>
                <w:szCs w:val="24"/>
              </w:rPr>
            </w:pPr>
          </w:p>
        </w:tc>
      </w:tr>
      <w:tr w:rsidR="009F228C" w:rsidRPr="00396A8F" w14:paraId="4458EEA5" w14:textId="77777777" w:rsidTr="003F350E">
        <w:tc>
          <w:tcPr>
            <w:tcW w:w="6511" w:type="dxa"/>
          </w:tcPr>
          <w:p w14:paraId="039E5490" w14:textId="77777777"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Enforcement</w:t>
            </w:r>
          </w:p>
        </w:tc>
        <w:tc>
          <w:tcPr>
            <w:tcW w:w="1664" w:type="dxa"/>
          </w:tcPr>
          <w:p w14:paraId="6C1ECEB6" w14:textId="411C14E0" w:rsidR="009F228C" w:rsidRPr="00634603" w:rsidRDefault="00BB439C" w:rsidP="009220C9">
            <w:pPr>
              <w:jc w:val="center"/>
              <w:rPr>
                <w:rFonts w:ascii="Arial" w:hAnsi="Arial" w:cs="Arial"/>
                <w:b/>
                <w:color w:val="000000"/>
                <w:sz w:val="24"/>
                <w:szCs w:val="24"/>
              </w:rPr>
            </w:pPr>
            <w:r w:rsidRPr="00634603">
              <w:rPr>
                <w:rFonts w:ascii="Arial" w:hAnsi="Arial" w:cs="Arial"/>
                <w:b/>
                <w:color w:val="000000"/>
                <w:sz w:val="24"/>
                <w:szCs w:val="24"/>
              </w:rPr>
              <w:t>6.0-6.4</w:t>
            </w:r>
          </w:p>
        </w:tc>
        <w:tc>
          <w:tcPr>
            <w:tcW w:w="1427" w:type="dxa"/>
          </w:tcPr>
          <w:p w14:paraId="74ED0800" w14:textId="05693CFA" w:rsidR="009F228C" w:rsidRPr="00634603" w:rsidRDefault="00BB439C" w:rsidP="00DE3E0B">
            <w:pPr>
              <w:jc w:val="center"/>
              <w:rPr>
                <w:rFonts w:ascii="Arial" w:hAnsi="Arial" w:cs="Arial"/>
                <w:b/>
                <w:color w:val="000000"/>
                <w:sz w:val="24"/>
                <w:szCs w:val="24"/>
              </w:rPr>
            </w:pPr>
            <w:r w:rsidRPr="00634603">
              <w:rPr>
                <w:rFonts w:ascii="Arial" w:hAnsi="Arial" w:cs="Arial"/>
                <w:b/>
                <w:color w:val="000000"/>
                <w:sz w:val="24"/>
                <w:szCs w:val="24"/>
              </w:rPr>
              <w:t>2</w:t>
            </w:r>
            <w:r w:rsidR="00CB3466">
              <w:rPr>
                <w:rFonts w:ascii="Arial" w:hAnsi="Arial" w:cs="Arial"/>
                <w:b/>
                <w:color w:val="000000"/>
                <w:sz w:val="24"/>
                <w:szCs w:val="24"/>
              </w:rPr>
              <w:t>7</w:t>
            </w:r>
          </w:p>
        </w:tc>
      </w:tr>
      <w:tr w:rsidR="009F228C" w:rsidRPr="00396A8F" w14:paraId="71041164" w14:textId="77777777" w:rsidTr="003F350E">
        <w:tc>
          <w:tcPr>
            <w:tcW w:w="6511" w:type="dxa"/>
          </w:tcPr>
          <w:p w14:paraId="59737086" w14:textId="77777777" w:rsidR="009F228C" w:rsidRPr="00396A8F" w:rsidRDefault="009F228C">
            <w:pPr>
              <w:jc w:val="both"/>
              <w:rPr>
                <w:rFonts w:ascii="Arial" w:hAnsi="Arial" w:cs="Arial"/>
                <w:b/>
                <w:color w:val="000000"/>
                <w:sz w:val="24"/>
                <w:szCs w:val="24"/>
              </w:rPr>
            </w:pPr>
          </w:p>
        </w:tc>
        <w:tc>
          <w:tcPr>
            <w:tcW w:w="1664" w:type="dxa"/>
          </w:tcPr>
          <w:p w14:paraId="3CB09DC5" w14:textId="77777777" w:rsidR="009F228C" w:rsidRPr="00396A8F" w:rsidRDefault="009F228C">
            <w:pPr>
              <w:jc w:val="center"/>
              <w:rPr>
                <w:rFonts w:ascii="Arial" w:hAnsi="Arial" w:cs="Arial"/>
                <w:color w:val="000000"/>
                <w:sz w:val="24"/>
                <w:szCs w:val="24"/>
              </w:rPr>
            </w:pPr>
          </w:p>
        </w:tc>
        <w:tc>
          <w:tcPr>
            <w:tcW w:w="1427" w:type="dxa"/>
          </w:tcPr>
          <w:p w14:paraId="5EA16748" w14:textId="77777777" w:rsidR="009F228C" w:rsidRPr="00634603" w:rsidRDefault="009F228C">
            <w:pPr>
              <w:jc w:val="center"/>
              <w:rPr>
                <w:rFonts w:ascii="Arial" w:hAnsi="Arial" w:cs="Arial"/>
                <w:b/>
                <w:color w:val="000000"/>
                <w:sz w:val="24"/>
                <w:szCs w:val="24"/>
              </w:rPr>
            </w:pPr>
          </w:p>
        </w:tc>
      </w:tr>
      <w:tr w:rsidR="009F228C" w:rsidRPr="00396A8F" w14:paraId="7EB4E578" w14:textId="77777777" w:rsidTr="003F350E">
        <w:tc>
          <w:tcPr>
            <w:tcW w:w="6511" w:type="dxa"/>
          </w:tcPr>
          <w:p w14:paraId="441C1A2C" w14:textId="77777777"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Appendix 1 - Delegation of Functions</w:t>
            </w:r>
          </w:p>
        </w:tc>
        <w:tc>
          <w:tcPr>
            <w:tcW w:w="1664" w:type="dxa"/>
          </w:tcPr>
          <w:p w14:paraId="0524D2BE" w14:textId="77777777" w:rsidR="009F228C" w:rsidRPr="00396A8F" w:rsidRDefault="009F228C">
            <w:pPr>
              <w:rPr>
                <w:rFonts w:ascii="Arial" w:hAnsi="Arial" w:cs="Arial"/>
                <w:color w:val="000000"/>
                <w:sz w:val="24"/>
                <w:szCs w:val="24"/>
              </w:rPr>
            </w:pPr>
          </w:p>
        </w:tc>
        <w:tc>
          <w:tcPr>
            <w:tcW w:w="1427" w:type="dxa"/>
          </w:tcPr>
          <w:p w14:paraId="70B584CF" w14:textId="5DC0001A" w:rsidR="009F228C" w:rsidRPr="00634603" w:rsidRDefault="00BB439C">
            <w:pPr>
              <w:jc w:val="center"/>
              <w:rPr>
                <w:rFonts w:ascii="Arial" w:hAnsi="Arial" w:cs="Arial"/>
                <w:b/>
                <w:color w:val="000000"/>
                <w:sz w:val="24"/>
                <w:szCs w:val="24"/>
              </w:rPr>
            </w:pPr>
            <w:r w:rsidRPr="00634603">
              <w:rPr>
                <w:rFonts w:ascii="Arial" w:hAnsi="Arial" w:cs="Arial"/>
                <w:b/>
                <w:color w:val="000000"/>
                <w:sz w:val="24"/>
                <w:szCs w:val="24"/>
              </w:rPr>
              <w:t>2</w:t>
            </w:r>
            <w:r w:rsidR="00CB3466">
              <w:rPr>
                <w:rFonts w:ascii="Arial" w:hAnsi="Arial" w:cs="Arial"/>
                <w:b/>
                <w:color w:val="000000"/>
                <w:sz w:val="24"/>
                <w:szCs w:val="24"/>
              </w:rPr>
              <w:t>8-30</w:t>
            </w:r>
          </w:p>
        </w:tc>
      </w:tr>
      <w:tr w:rsidR="009F228C" w:rsidRPr="00396A8F" w14:paraId="79422EAC" w14:textId="77777777" w:rsidTr="003F350E">
        <w:tc>
          <w:tcPr>
            <w:tcW w:w="6511" w:type="dxa"/>
          </w:tcPr>
          <w:p w14:paraId="7CD41890" w14:textId="77777777" w:rsidR="009F228C" w:rsidRPr="00396A8F" w:rsidRDefault="009F228C">
            <w:pPr>
              <w:jc w:val="both"/>
              <w:rPr>
                <w:rFonts w:ascii="Arial" w:hAnsi="Arial" w:cs="Arial"/>
                <w:b/>
                <w:color w:val="000000"/>
                <w:sz w:val="24"/>
                <w:szCs w:val="24"/>
              </w:rPr>
            </w:pPr>
          </w:p>
        </w:tc>
        <w:tc>
          <w:tcPr>
            <w:tcW w:w="1664" w:type="dxa"/>
          </w:tcPr>
          <w:p w14:paraId="6FBF42C6" w14:textId="77777777" w:rsidR="009F228C" w:rsidRPr="00396A8F" w:rsidRDefault="009F228C">
            <w:pPr>
              <w:rPr>
                <w:rFonts w:ascii="Arial" w:hAnsi="Arial" w:cs="Arial"/>
                <w:color w:val="000000"/>
                <w:sz w:val="24"/>
                <w:szCs w:val="24"/>
              </w:rPr>
            </w:pPr>
          </w:p>
        </w:tc>
        <w:tc>
          <w:tcPr>
            <w:tcW w:w="1427" w:type="dxa"/>
          </w:tcPr>
          <w:p w14:paraId="17718684" w14:textId="77777777" w:rsidR="009F228C" w:rsidRPr="00634603" w:rsidRDefault="009F228C">
            <w:pPr>
              <w:jc w:val="center"/>
              <w:rPr>
                <w:rFonts w:ascii="Arial" w:hAnsi="Arial" w:cs="Arial"/>
                <w:b/>
                <w:color w:val="000000"/>
                <w:sz w:val="24"/>
                <w:szCs w:val="24"/>
              </w:rPr>
            </w:pPr>
          </w:p>
        </w:tc>
      </w:tr>
      <w:tr w:rsidR="009F228C" w:rsidRPr="00396A8F" w14:paraId="0A5D6291" w14:textId="77777777" w:rsidTr="003F350E">
        <w:tc>
          <w:tcPr>
            <w:tcW w:w="6511" w:type="dxa"/>
          </w:tcPr>
          <w:p w14:paraId="7B056994" w14:textId="342FDCA3"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Appendix 2 – Contacts</w:t>
            </w:r>
          </w:p>
          <w:p w14:paraId="19B03E97" w14:textId="77777777" w:rsidR="009F228C" w:rsidRPr="00396A8F" w:rsidRDefault="009F228C">
            <w:pPr>
              <w:jc w:val="both"/>
              <w:rPr>
                <w:rFonts w:ascii="Arial" w:hAnsi="Arial" w:cs="Arial"/>
                <w:b/>
                <w:color w:val="000000"/>
                <w:sz w:val="24"/>
                <w:szCs w:val="24"/>
              </w:rPr>
            </w:pPr>
          </w:p>
          <w:p w14:paraId="195DE905" w14:textId="77777777" w:rsidR="009F228C" w:rsidRPr="00396A8F" w:rsidRDefault="00BC759C">
            <w:pPr>
              <w:jc w:val="both"/>
              <w:rPr>
                <w:rFonts w:ascii="Arial" w:hAnsi="Arial" w:cs="Arial"/>
                <w:b/>
                <w:color w:val="000000"/>
                <w:sz w:val="24"/>
                <w:szCs w:val="24"/>
              </w:rPr>
            </w:pPr>
            <w:r w:rsidRPr="00396A8F">
              <w:rPr>
                <w:rFonts w:ascii="Arial" w:hAnsi="Arial" w:cs="Arial"/>
                <w:b/>
                <w:color w:val="000000"/>
                <w:sz w:val="24"/>
                <w:szCs w:val="24"/>
              </w:rPr>
              <w:t>Appendix</w:t>
            </w:r>
            <w:r w:rsidRPr="00396A8F">
              <w:rPr>
                <w:rFonts w:ascii="Arial" w:hAnsi="Arial" w:cs="Arial"/>
                <w:b/>
                <w:color w:val="000000"/>
                <w:sz w:val="24"/>
                <w:szCs w:val="24"/>
              </w:rPr>
              <w:tab/>
              <w:t xml:space="preserve">3(a) </w:t>
            </w:r>
            <w:r w:rsidR="009F228C" w:rsidRPr="00396A8F">
              <w:rPr>
                <w:rFonts w:ascii="Arial" w:hAnsi="Arial" w:cs="Arial"/>
                <w:b/>
                <w:color w:val="000000"/>
                <w:sz w:val="24"/>
                <w:szCs w:val="24"/>
              </w:rPr>
              <w:t>Fife Licensing Board Rules</w:t>
            </w:r>
            <w:r w:rsidR="00513BD3" w:rsidRPr="00396A8F">
              <w:rPr>
                <w:rFonts w:ascii="Arial" w:hAnsi="Arial" w:cs="Arial"/>
                <w:b/>
                <w:color w:val="000000"/>
                <w:sz w:val="24"/>
                <w:szCs w:val="24"/>
              </w:rPr>
              <w:t xml:space="preserve">                                         </w:t>
            </w:r>
          </w:p>
          <w:p w14:paraId="1143F1F8" w14:textId="23E89CA4" w:rsidR="00AC2007" w:rsidRPr="00AC2007" w:rsidRDefault="00BC759C">
            <w:pPr>
              <w:jc w:val="both"/>
              <w:rPr>
                <w:rFonts w:ascii="Arial" w:hAnsi="Arial" w:cs="Arial"/>
                <w:b/>
                <w:color w:val="000000"/>
              </w:rPr>
            </w:pPr>
            <w:r w:rsidRPr="00396A8F">
              <w:rPr>
                <w:rFonts w:ascii="Arial" w:hAnsi="Arial" w:cs="Arial"/>
                <w:b/>
                <w:color w:val="000000"/>
                <w:sz w:val="24"/>
                <w:szCs w:val="24"/>
              </w:rPr>
              <w:tab/>
            </w:r>
            <w:r w:rsidRPr="00396A8F">
              <w:rPr>
                <w:rFonts w:ascii="Arial" w:hAnsi="Arial" w:cs="Arial"/>
                <w:b/>
                <w:color w:val="000000"/>
                <w:sz w:val="24"/>
                <w:szCs w:val="24"/>
              </w:rPr>
              <w:tab/>
              <w:t xml:space="preserve">  </w:t>
            </w:r>
            <w:r w:rsidR="009F228C" w:rsidRPr="00396A8F">
              <w:rPr>
                <w:rFonts w:ascii="Arial" w:hAnsi="Arial" w:cs="Arial"/>
                <w:b/>
                <w:color w:val="000000"/>
                <w:sz w:val="24"/>
                <w:szCs w:val="24"/>
              </w:rPr>
              <w:t>(b) Hearing Procedures</w:t>
            </w:r>
            <w:r w:rsidR="00AC2007">
              <w:rPr>
                <w:rFonts w:ascii="Arial" w:hAnsi="Arial" w:cs="Arial"/>
                <w:b/>
                <w:color w:val="000000"/>
                <w:sz w:val="24"/>
                <w:szCs w:val="24"/>
              </w:rPr>
              <w:t xml:space="preserve"> </w:t>
            </w:r>
            <w:r w:rsidR="00AC2007">
              <w:rPr>
                <w:rFonts w:ascii="Arial" w:hAnsi="Arial" w:cs="Arial"/>
                <w:b/>
                <w:color w:val="000000"/>
              </w:rPr>
              <w:t>(Amended 03.04.23)</w:t>
            </w:r>
          </w:p>
          <w:p w14:paraId="42C12734" w14:textId="74DE1029" w:rsidR="009F228C" w:rsidRPr="00396A8F" w:rsidRDefault="009F228C">
            <w:pPr>
              <w:jc w:val="both"/>
              <w:rPr>
                <w:rFonts w:ascii="Arial" w:hAnsi="Arial" w:cs="Arial"/>
                <w:b/>
                <w:color w:val="000000"/>
                <w:sz w:val="24"/>
                <w:szCs w:val="24"/>
              </w:rPr>
            </w:pPr>
            <w:r w:rsidRPr="00396A8F">
              <w:rPr>
                <w:rFonts w:ascii="Arial" w:hAnsi="Arial" w:cs="Arial"/>
                <w:b/>
                <w:color w:val="000000"/>
                <w:sz w:val="24"/>
                <w:szCs w:val="24"/>
              </w:rPr>
              <w:t xml:space="preserve"> </w:t>
            </w:r>
          </w:p>
          <w:p w14:paraId="0709CD30" w14:textId="77777777" w:rsidR="009F228C" w:rsidRPr="00396A8F" w:rsidRDefault="009F228C">
            <w:pPr>
              <w:jc w:val="both"/>
              <w:rPr>
                <w:rFonts w:ascii="Arial" w:hAnsi="Arial" w:cs="Arial"/>
                <w:b/>
                <w:color w:val="000000"/>
                <w:sz w:val="24"/>
                <w:szCs w:val="24"/>
              </w:rPr>
            </w:pPr>
          </w:p>
          <w:p w14:paraId="05516448" w14:textId="7A6EEB68" w:rsidR="009F228C" w:rsidRPr="00396A8F" w:rsidRDefault="00BC759C" w:rsidP="00BC759C">
            <w:pPr>
              <w:jc w:val="both"/>
              <w:rPr>
                <w:rFonts w:ascii="Arial" w:hAnsi="Arial" w:cs="Arial"/>
                <w:b/>
                <w:color w:val="000000"/>
                <w:sz w:val="24"/>
                <w:szCs w:val="24"/>
              </w:rPr>
            </w:pPr>
            <w:r w:rsidRPr="00396A8F">
              <w:rPr>
                <w:rFonts w:ascii="Arial" w:hAnsi="Arial" w:cs="Arial"/>
                <w:b/>
                <w:color w:val="000000"/>
                <w:sz w:val="24"/>
                <w:szCs w:val="24"/>
              </w:rPr>
              <w:t xml:space="preserve">Appendix </w:t>
            </w:r>
            <w:r w:rsidRPr="00396A8F">
              <w:rPr>
                <w:rFonts w:ascii="Arial" w:hAnsi="Arial" w:cs="Arial"/>
                <w:b/>
                <w:color w:val="000000"/>
                <w:sz w:val="24"/>
                <w:szCs w:val="24"/>
              </w:rPr>
              <w:tab/>
              <w:t xml:space="preserve">4 </w:t>
            </w:r>
            <w:r w:rsidR="00345D37" w:rsidRPr="00396A8F">
              <w:rPr>
                <w:rFonts w:ascii="Arial" w:hAnsi="Arial" w:cs="Arial"/>
                <w:b/>
                <w:color w:val="000000"/>
                <w:sz w:val="24"/>
                <w:szCs w:val="24"/>
              </w:rPr>
              <w:t xml:space="preserve">(a) </w:t>
            </w:r>
            <w:r w:rsidR="00CB3466">
              <w:rPr>
                <w:rFonts w:ascii="Arial" w:hAnsi="Arial" w:cs="Arial"/>
                <w:b/>
                <w:color w:val="000000"/>
                <w:sz w:val="24"/>
                <w:szCs w:val="24"/>
              </w:rPr>
              <w:t xml:space="preserve">Local </w:t>
            </w:r>
            <w:r w:rsidR="009F228C" w:rsidRPr="00396A8F">
              <w:rPr>
                <w:rFonts w:ascii="Arial" w:hAnsi="Arial" w:cs="Arial"/>
                <w:b/>
                <w:color w:val="000000"/>
                <w:sz w:val="24"/>
                <w:szCs w:val="24"/>
              </w:rPr>
              <w:t>Late Night Conditions</w:t>
            </w:r>
          </w:p>
          <w:p w14:paraId="50219A78" w14:textId="0A6FD8B2" w:rsidR="00345D37" w:rsidRDefault="00345D37" w:rsidP="00BC759C">
            <w:pPr>
              <w:jc w:val="both"/>
              <w:rPr>
                <w:rFonts w:ascii="Arial" w:hAnsi="Arial" w:cs="Arial"/>
                <w:b/>
                <w:color w:val="000000"/>
                <w:sz w:val="24"/>
                <w:szCs w:val="24"/>
              </w:rPr>
            </w:pPr>
            <w:r w:rsidRPr="00396A8F">
              <w:rPr>
                <w:rFonts w:ascii="Arial" w:hAnsi="Arial" w:cs="Arial"/>
                <w:b/>
                <w:color w:val="000000"/>
                <w:sz w:val="24"/>
                <w:szCs w:val="24"/>
              </w:rPr>
              <w:tab/>
            </w:r>
            <w:r w:rsidRPr="00396A8F">
              <w:rPr>
                <w:rFonts w:ascii="Arial" w:hAnsi="Arial" w:cs="Arial"/>
                <w:b/>
                <w:color w:val="000000"/>
                <w:sz w:val="24"/>
                <w:szCs w:val="24"/>
              </w:rPr>
              <w:tab/>
              <w:t>4 (b) Marquee Conditions</w:t>
            </w:r>
          </w:p>
          <w:p w14:paraId="7FD8EDB7" w14:textId="14788A5A" w:rsidR="008C3D57" w:rsidRDefault="008C3D57" w:rsidP="00BC759C">
            <w:pPr>
              <w:jc w:val="both"/>
              <w:rPr>
                <w:rFonts w:ascii="Arial" w:hAnsi="Arial" w:cs="Arial"/>
                <w:b/>
                <w:color w:val="000000"/>
                <w:sz w:val="24"/>
                <w:szCs w:val="24"/>
              </w:rPr>
            </w:pPr>
            <w:r>
              <w:rPr>
                <w:rFonts w:ascii="Arial" w:hAnsi="Arial" w:cs="Arial"/>
                <w:b/>
                <w:color w:val="000000"/>
                <w:sz w:val="24"/>
                <w:szCs w:val="24"/>
              </w:rPr>
              <w:t xml:space="preserve">                      4 (c) Delivery Conditions</w:t>
            </w:r>
          </w:p>
          <w:p w14:paraId="6B39783C" w14:textId="77777777" w:rsidR="008C3D57" w:rsidRPr="00396A8F" w:rsidRDefault="008C3D57" w:rsidP="00BC759C">
            <w:pPr>
              <w:jc w:val="both"/>
              <w:rPr>
                <w:rFonts w:ascii="Arial" w:hAnsi="Arial" w:cs="Arial"/>
                <w:b/>
                <w:color w:val="000000"/>
                <w:sz w:val="24"/>
                <w:szCs w:val="24"/>
              </w:rPr>
            </w:pPr>
          </w:p>
          <w:p w14:paraId="2B303A66" w14:textId="77777777" w:rsidR="00345D37" w:rsidRPr="00396A8F" w:rsidRDefault="00345D37" w:rsidP="00BC759C">
            <w:pPr>
              <w:jc w:val="both"/>
              <w:rPr>
                <w:rFonts w:ascii="Arial" w:hAnsi="Arial" w:cs="Arial"/>
                <w:b/>
                <w:color w:val="000000"/>
                <w:sz w:val="24"/>
                <w:szCs w:val="24"/>
              </w:rPr>
            </w:pPr>
          </w:p>
          <w:p w14:paraId="1E114F01" w14:textId="0416B551" w:rsidR="00345D37" w:rsidRPr="00396A8F" w:rsidRDefault="00345D37" w:rsidP="00957F71">
            <w:pPr>
              <w:jc w:val="both"/>
              <w:rPr>
                <w:rFonts w:ascii="Arial" w:hAnsi="Arial" w:cs="Arial"/>
                <w:b/>
                <w:color w:val="000000"/>
                <w:sz w:val="24"/>
                <w:szCs w:val="24"/>
              </w:rPr>
            </w:pPr>
          </w:p>
        </w:tc>
        <w:tc>
          <w:tcPr>
            <w:tcW w:w="1664" w:type="dxa"/>
          </w:tcPr>
          <w:p w14:paraId="1910A56B" w14:textId="77777777" w:rsidR="009F228C" w:rsidRPr="00396A8F" w:rsidRDefault="009F228C">
            <w:pPr>
              <w:rPr>
                <w:rFonts w:ascii="Arial" w:hAnsi="Arial" w:cs="Arial"/>
                <w:color w:val="000000"/>
                <w:sz w:val="24"/>
                <w:szCs w:val="24"/>
              </w:rPr>
            </w:pPr>
          </w:p>
        </w:tc>
        <w:tc>
          <w:tcPr>
            <w:tcW w:w="1427" w:type="dxa"/>
          </w:tcPr>
          <w:p w14:paraId="2EA6BB5C" w14:textId="47CB8AC1" w:rsidR="009F228C" w:rsidRPr="00634603" w:rsidRDefault="009F228C" w:rsidP="00513BD3">
            <w:pPr>
              <w:jc w:val="center"/>
              <w:rPr>
                <w:rFonts w:ascii="Arial" w:hAnsi="Arial" w:cs="Arial"/>
                <w:b/>
                <w:color w:val="000000"/>
                <w:sz w:val="24"/>
                <w:szCs w:val="24"/>
              </w:rPr>
            </w:pPr>
            <w:r w:rsidRPr="00634603">
              <w:rPr>
                <w:rFonts w:ascii="Arial" w:hAnsi="Arial" w:cs="Arial"/>
                <w:b/>
                <w:color w:val="000000"/>
                <w:sz w:val="24"/>
                <w:szCs w:val="24"/>
              </w:rPr>
              <w:t>3</w:t>
            </w:r>
            <w:r w:rsidR="00CB3466">
              <w:rPr>
                <w:rFonts w:ascii="Arial" w:hAnsi="Arial" w:cs="Arial"/>
                <w:b/>
                <w:color w:val="000000"/>
                <w:sz w:val="24"/>
                <w:szCs w:val="24"/>
              </w:rPr>
              <w:t>1</w:t>
            </w:r>
          </w:p>
          <w:p w14:paraId="4D6E88D2" w14:textId="77777777" w:rsidR="00513BD3" w:rsidRPr="00634603" w:rsidRDefault="00513BD3" w:rsidP="00513BD3">
            <w:pPr>
              <w:jc w:val="center"/>
              <w:rPr>
                <w:rFonts w:ascii="Arial" w:hAnsi="Arial" w:cs="Arial"/>
                <w:b/>
                <w:color w:val="000000"/>
                <w:sz w:val="24"/>
                <w:szCs w:val="24"/>
              </w:rPr>
            </w:pPr>
          </w:p>
          <w:p w14:paraId="2483B64F" w14:textId="440B874F" w:rsidR="00513BD3" w:rsidRPr="00634603" w:rsidRDefault="00BB439C" w:rsidP="00513BD3">
            <w:pPr>
              <w:jc w:val="center"/>
              <w:rPr>
                <w:rFonts w:ascii="Arial" w:hAnsi="Arial" w:cs="Arial"/>
                <w:b/>
                <w:color w:val="000000"/>
                <w:sz w:val="24"/>
                <w:szCs w:val="24"/>
              </w:rPr>
            </w:pPr>
            <w:r w:rsidRPr="00634603">
              <w:rPr>
                <w:rFonts w:ascii="Arial" w:hAnsi="Arial" w:cs="Arial"/>
                <w:b/>
                <w:color w:val="000000"/>
                <w:sz w:val="24"/>
                <w:szCs w:val="24"/>
              </w:rPr>
              <w:t>3</w:t>
            </w:r>
            <w:r w:rsidR="00CB3466">
              <w:rPr>
                <w:rFonts w:ascii="Arial" w:hAnsi="Arial" w:cs="Arial"/>
                <w:b/>
                <w:color w:val="000000"/>
                <w:sz w:val="24"/>
                <w:szCs w:val="24"/>
              </w:rPr>
              <w:t>2</w:t>
            </w:r>
          </w:p>
          <w:p w14:paraId="6BF5BC41" w14:textId="43876A9C" w:rsidR="00513BD3" w:rsidRPr="00634603" w:rsidRDefault="00BB439C" w:rsidP="00513BD3">
            <w:pPr>
              <w:jc w:val="center"/>
              <w:rPr>
                <w:rFonts w:ascii="Arial" w:hAnsi="Arial" w:cs="Arial"/>
                <w:b/>
                <w:color w:val="000000"/>
                <w:sz w:val="24"/>
                <w:szCs w:val="24"/>
              </w:rPr>
            </w:pPr>
            <w:r w:rsidRPr="00634603">
              <w:rPr>
                <w:rFonts w:ascii="Arial" w:hAnsi="Arial" w:cs="Arial"/>
                <w:b/>
                <w:color w:val="000000"/>
                <w:sz w:val="24"/>
                <w:szCs w:val="24"/>
              </w:rPr>
              <w:t>3</w:t>
            </w:r>
            <w:r w:rsidR="00CB3466">
              <w:rPr>
                <w:rFonts w:ascii="Arial" w:hAnsi="Arial" w:cs="Arial"/>
                <w:b/>
                <w:color w:val="000000"/>
                <w:sz w:val="24"/>
                <w:szCs w:val="24"/>
              </w:rPr>
              <w:t>3</w:t>
            </w:r>
          </w:p>
          <w:p w14:paraId="4D43F55C" w14:textId="77777777" w:rsidR="00513BD3" w:rsidRPr="00634603" w:rsidRDefault="00513BD3" w:rsidP="00513BD3">
            <w:pPr>
              <w:jc w:val="center"/>
              <w:rPr>
                <w:rFonts w:ascii="Arial" w:hAnsi="Arial" w:cs="Arial"/>
                <w:b/>
                <w:color w:val="000000"/>
                <w:sz w:val="24"/>
                <w:szCs w:val="24"/>
              </w:rPr>
            </w:pPr>
          </w:p>
          <w:p w14:paraId="6CE5CAE8" w14:textId="77777777" w:rsidR="005E2049" w:rsidRDefault="005E2049" w:rsidP="00513BD3">
            <w:pPr>
              <w:jc w:val="center"/>
              <w:rPr>
                <w:rFonts w:ascii="Arial" w:hAnsi="Arial" w:cs="Arial"/>
                <w:b/>
                <w:color w:val="000000"/>
                <w:sz w:val="24"/>
                <w:szCs w:val="24"/>
              </w:rPr>
            </w:pPr>
          </w:p>
          <w:p w14:paraId="29A5FB24" w14:textId="4C978C14" w:rsidR="00513BD3" w:rsidRPr="00634603" w:rsidRDefault="00513BD3" w:rsidP="00513BD3">
            <w:pPr>
              <w:jc w:val="center"/>
              <w:rPr>
                <w:rFonts w:ascii="Arial" w:hAnsi="Arial" w:cs="Arial"/>
                <w:b/>
                <w:color w:val="000000"/>
                <w:sz w:val="24"/>
                <w:szCs w:val="24"/>
              </w:rPr>
            </w:pPr>
            <w:r w:rsidRPr="00634603">
              <w:rPr>
                <w:rFonts w:ascii="Arial" w:hAnsi="Arial" w:cs="Arial"/>
                <w:b/>
                <w:color w:val="000000"/>
                <w:sz w:val="24"/>
                <w:szCs w:val="24"/>
              </w:rPr>
              <w:t>3</w:t>
            </w:r>
            <w:r w:rsidR="008F3462">
              <w:rPr>
                <w:rFonts w:ascii="Arial" w:hAnsi="Arial" w:cs="Arial"/>
                <w:b/>
                <w:color w:val="000000"/>
                <w:sz w:val="24"/>
                <w:szCs w:val="24"/>
              </w:rPr>
              <w:t>4</w:t>
            </w:r>
          </w:p>
          <w:p w14:paraId="226FCA8A" w14:textId="4C722899" w:rsidR="00BB439C" w:rsidRDefault="00BB439C" w:rsidP="00513BD3">
            <w:pPr>
              <w:jc w:val="center"/>
              <w:rPr>
                <w:rFonts w:ascii="Arial" w:hAnsi="Arial" w:cs="Arial"/>
                <w:b/>
                <w:color w:val="000000"/>
                <w:sz w:val="24"/>
                <w:szCs w:val="24"/>
              </w:rPr>
            </w:pPr>
            <w:r w:rsidRPr="00634603">
              <w:rPr>
                <w:rFonts w:ascii="Arial" w:hAnsi="Arial" w:cs="Arial"/>
                <w:b/>
                <w:color w:val="000000"/>
                <w:sz w:val="24"/>
                <w:szCs w:val="24"/>
              </w:rPr>
              <w:t>3</w:t>
            </w:r>
            <w:r w:rsidR="008F3462">
              <w:rPr>
                <w:rFonts w:ascii="Arial" w:hAnsi="Arial" w:cs="Arial"/>
                <w:b/>
                <w:color w:val="000000"/>
                <w:sz w:val="24"/>
                <w:szCs w:val="24"/>
              </w:rPr>
              <w:t>5</w:t>
            </w:r>
          </w:p>
          <w:p w14:paraId="4328AC0E" w14:textId="42F1AC77" w:rsidR="008C3D57" w:rsidRPr="00634603" w:rsidRDefault="008C3D57" w:rsidP="00513BD3">
            <w:pPr>
              <w:jc w:val="center"/>
              <w:rPr>
                <w:rFonts w:ascii="Arial" w:hAnsi="Arial" w:cs="Arial"/>
                <w:b/>
                <w:color w:val="000000"/>
                <w:sz w:val="24"/>
                <w:szCs w:val="24"/>
              </w:rPr>
            </w:pPr>
            <w:r>
              <w:rPr>
                <w:rFonts w:ascii="Arial" w:hAnsi="Arial" w:cs="Arial"/>
                <w:b/>
                <w:color w:val="000000"/>
                <w:sz w:val="24"/>
                <w:szCs w:val="24"/>
              </w:rPr>
              <w:t>3</w:t>
            </w:r>
            <w:r w:rsidR="008F3462">
              <w:rPr>
                <w:rFonts w:ascii="Arial" w:hAnsi="Arial" w:cs="Arial"/>
                <w:b/>
                <w:color w:val="000000"/>
                <w:sz w:val="24"/>
                <w:szCs w:val="24"/>
              </w:rPr>
              <w:t>6</w:t>
            </w:r>
          </w:p>
        </w:tc>
      </w:tr>
    </w:tbl>
    <w:p w14:paraId="3B9B011C" w14:textId="5FA06D04" w:rsidR="009F228C" w:rsidRPr="00396A8F" w:rsidRDefault="009F228C" w:rsidP="00513BD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sz w:val="24"/>
          <w:szCs w:val="24"/>
        </w:rPr>
        <w:sectPr w:rsidR="009F228C" w:rsidRPr="00396A8F">
          <w:pgSz w:w="11906" w:h="16838"/>
          <w:pgMar w:top="720" w:right="1152" w:bottom="720" w:left="1152" w:header="706" w:footer="706" w:gutter="0"/>
          <w:cols w:space="720"/>
        </w:sectPr>
      </w:pPr>
    </w:p>
    <w:p w14:paraId="6198877D" w14:textId="3A0AA1C7" w:rsidR="004912C0" w:rsidRPr="00396A8F" w:rsidRDefault="004912C0" w:rsidP="009F228C">
      <w:pPr>
        <w:jc w:val="both"/>
        <w:rPr>
          <w:rFonts w:ascii="Arial" w:hAnsi="Arial" w:cs="Arial"/>
          <w:b/>
          <w:color w:val="000000" w:themeColor="text1"/>
          <w:sz w:val="24"/>
          <w:szCs w:val="24"/>
        </w:rPr>
      </w:pPr>
      <w:r w:rsidRPr="00396A8F">
        <w:rPr>
          <w:rFonts w:ascii="Arial" w:hAnsi="Arial" w:cs="Arial"/>
          <w:b/>
          <w:color w:val="000000" w:themeColor="text1"/>
          <w:sz w:val="24"/>
          <w:szCs w:val="24"/>
        </w:rPr>
        <w:lastRenderedPageBreak/>
        <w:t>FOREWORD</w:t>
      </w:r>
    </w:p>
    <w:p w14:paraId="44ED2F5A" w14:textId="77777777" w:rsidR="00A272AD" w:rsidRPr="00396A8F" w:rsidRDefault="00A272AD" w:rsidP="009F228C">
      <w:pPr>
        <w:jc w:val="both"/>
        <w:rPr>
          <w:rFonts w:ascii="Arial" w:hAnsi="Arial" w:cs="Arial"/>
          <w:color w:val="FF0000"/>
          <w:sz w:val="24"/>
          <w:szCs w:val="24"/>
        </w:rPr>
      </w:pPr>
    </w:p>
    <w:p w14:paraId="1C457B79" w14:textId="77777777" w:rsidR="004912C0" w:rsidRPr="00396A8F" w:rsidRDefault="004912C0" w:rsidP="009F228C">
      <w:pPr>
        <w:jc w:val="both"/>
        <w:rPr>
          <w:rFonts w:ascii="Arial" w:hAnsi="Arial" w:cs="Arial"/>
          <w:color w:val="000000" w:themeColor="text1"/>
          <w:sz w:val="24"/>
          <w:szCs w:val="24"/>
        </w:rPr>
      </w:pPr>
    </w:p>
    <w:p w14:paraId="3A6DFF32" w14:textId="11632559" w:rsidR="009252E1" w:rsidRPr="00396A8F" w:rsidRDefault="004912C0"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 xml:space="preserve">Consultation on this </w:t>
      </w:r>
      <w:r w:rsidR="002C4588" w:rsidRPr="00396A8F">
        <w:rPr>
          <w:rFonts w:ascii="Arial" w:hAnsi="Arial" w:cs="Arial"/>
          <w:color w:val="000000" w:themeColor="text1"/>
          <w:sz w:val="24"/>
          <w:szCs w:val="24"/>
        </w:rPr>
        <w:t>Statement</w:t>
      </w:r>
      <w:r w:rsidRPr="00396A8F">
        <w:rPr>
          <w:rFonts w:ascii="Arial" w:hAnsi="Arial" w:cs="Arial"/>
          <w:color w:val="000000" w:themeColor="text1"/>
          <w:sz w:val="24"/>
          <w:szCs w:val="24"/>
        </w:rPr>
        <w:t xml:space="preserve"> took place between </w:t>
      </w:r>
      <w:r w:rsidR="00D96B6F">
        <w:rPr>
          <w:rFonts w:ascii="Arial" w:hAnsi="Arial" w:cs="Arial"/>
          <w:color w:val="000000" w:themeColor="text1"/>
          <w:sz w:val="24"/>
          <w:szCs w:val="24"/>
        </w:rPr>
        <w:t>1</w:t>
      </w:r>
      <w:r w:rsidR="00D96B6F" w:rsidRPr="00D96B6F">
        <w:rPr>
          <w:rFonts w:ascii="Arial" w:hAnsi="Arial" w:cs="Arial"/>
          <w:color w:val="000000" w:themeColor="text1"/>
          <w:sz w:val="24"/>
          <w:szCs w:val="24"/>
          <w:vertAlign w:val="superscript"/>
        </w:rPr>
        <w:t>st</w:t>
      </w:r>
      <w:r w:rsidR="00D96B6F">
        <w:rPr>
          <w:rFonts w:ascii="Arial" w:hAnsi="Arial" w:cs="Arial"/>
          <w:color w:val="000000" w:themeColor="text1"/>
          <w:sz w:val="24"/>
          <w:szCs w:val="24"/>
        </w:rPr>
        <w:t xml:space="preserve"> September 2023 and 30</w:t>
      </w:r>
      <w:r w:rsidR="00D96B6F" w:rsidRPr="00D96B6F">
        <w:rPr>
          <w:rFonts w:ascii="Arial" w:hAnsi="Arial" w:cs="Arial"/>
          <w:color w:val="000000" w:themeColor="text1"/>
          <w:sz w:val="24"/>
          <w:szCs w:val="24"/>
          <w:vertAlign w:val="superscript"/>
        </w:rPr>
        <w:t>th</w:t>
      </w:r>
      <w:r w:rsidR="00D96B6F">
        <w:rPr>
          <w:rFonts w:ascii="Arial" w:hAnsi="Arial" w:cs="Arial"/>
          <w:color w:val="000000" w:themeColor="text1"/>
          <w:sz w:val="24"/>
          <w:szCs w:val="24"/>
        </w:rPr>
        <w:t xml:space="preserve"> September 2023</w:t>
      </w:r>
      <w:r w:rsidRPr="00396A8F">
        <w:rPr>
          <w:rFonts w:ascii="Arial" w:hAnsi="Arial" w:cs="Arial"/>
          <w:color w:val="000000" w:themeColor="text1"/>
          <w:sz w:val="24"/>
          <w:szCs w:val="24"/>
        </w:rPr>
        <w:t xml:space="preserve">. </w:t>
      </w:r>
      <w:r w:rsidR="002C4588" w:rsidRPr="00396A8F">
        <w:rPr>
          <w:rFonts w:ascii="Arial" w:hAnsi="Arial" w:cs="Arial"/>
          <w:color w:val="000000" w:themeColor="text1"/>
          <w:sz w:val="24"/>
          <w:szCs w:val="24"/>
        </w:rPr>
        <w:t xml:space="preserve">The draft Statement was amended following the consideration of the consultation responses by the Licensing Board on </w:t>
      </w:r>
      <w:r w:rsidR="00D96B6F">
        <w:rPr>
          <w:rFonts w:ascii="Arial" w:hAnsi="Arial" w:cs="Arial"/>
          <w:color w:val="000000" w:themeColor="text1"/>
          <w:sz w:val="24"/>
          <w:szCs w:val="24"/>
        </w:rPr>
        <w:t>2</w:t>
      </w:r>
      <w:r w:rsidR="00D96B6F" w:rsidRPr="00D96B6F">
        <w:rPr>
          <w:rFonts w:ascii="Arial" w:hAnsi="Arial" w:cs="Arial"/>
          <w:color w:val="000000" w:themeColor="text1"/>
          <w:sz w:val="24"/>
          <w:szCs w:val="24"/>
          <w:vertAlign w:val="superscript"/>
        </w:rPr>
        <w:t>nd</w:t>
      </w:r>
      <w:r w:rsidR="00D96B6F">
        <w:rPr>
          <w:rFonts w:ascii="Arial" w:hAnsi="Arial" w:cs="Arial"/>
          <w:color w:val="000000" w:themeColor="text1"/>
          <w:sz w:val="24"/>
          <w:szCs w:val="24"/>
        </w:rPr>
        <w:t xml:space="preserve"> October 2023</w:t>
      </w:r>
      <w:r w:rsidR="002C4588" w:rsidRPr="00396A8F">
        <w:rPr>
          <w:rFonts w:ascii="Arial" w:hAnsi="Arial" w:cs="Arial"/>
          <w:color w:val="000000" w:themeColor="text1"/>
          <w:sz w:val="24"/>
          <w:szCs w:val="24"/>
        </w:rPr>
        <w:t xml:space="preserve">. </w:t>
      </w:r>
      <w:r w:rsidRPr="00396A8F">
        <w:rPr>
          <w:rFonts w:ascii="Arial" w:hAnsi="Arial" w:cs="Arial"/>
          <w:color w:val="000000" w:themeColor="text1"/>
          <w:sz w:val="24"/>
          <w:szCs w:val="24"/>
        </w:rPr>
        <w:t xml:space="preserve">The policy will be applied during </w:t>
      </w:r>
      <w:r w:rsidR="00873C34" w:rsidRPr="00396A8F">
        <w:rPr>
          <w:rFonts w:ascii="Arial" w:hAnsi="Arial" w:cs="Arial"/>
          <w:color w:val="000000" w:themeColor="text1"/>
          <w:sz w:val="24"/>
          <w:szCs w:val="24"/>
        </w:rPr>
        <w:t>the</w:t>
      </w:r>
      <w:r w:rsidRPr="00396A8F">
        <w:rPr>
          <w:rFonts w:ascii="Arial" w:hAnsi="Arial" w:cs="Arial"/>
          <w:color w:val="000000" w:themeColor="text1"/>
          <w:sz w:val="24"/>
          <w:szCs w:val="24"/>
        </w:rPr>
        <w:t xml:space="preserve"> </w:t>
      </w:r>
      <w:r w:rsidR="00873C34" w:rsidRPr="00396A8F">
        <w:rPr>
          <w:rFonts w:ascii="Arial" w:hAnsi="Arial" w:cs="Arial"/>
          <w:color w:val="000000" w:themeColor="text1"/>
          <w:sz w:val="24"/>
          <w:szCs w:val="24"/>
        </w:rPr>
        <w:t xml:space="preserve">licensing policy </w:t>
      </w:r>
      <w:r w:rsidRPr="00396A8F">
        <w:rPr>
          <w:rFonts w:ascii="Arial" w:hAnsi="Arial" w:cs="Arial"/>
          <w:color w:val="000000" w:themeColor="text1"/>
          <w:sz w:val="24"/>
          <w:szCs w:val="24"/>
        </w:rPr>
        <w:t xml:space="preserve">period </w:t>
      </w:r>
      <w:r w:rsidR="00873C34" w:rsidRPr="00396A8F">
        <w:rPr>
          <w:rFonts w:ascii="Arial" w:hAnsi="Arial" w:cs="Arial"/>
          <w:color w:val="000000" w:themeColor="text1"/>
          <w:sz w:val="24"/>
          <w:szCs w:val="24"/>
        </w:rPr>
        <w:t>commencing on</w:t>
      </w:r>
      <w:r w:rsidRPr="00396A8F">
        <w:rPr>
          <w:rFonts w:ascii="Arial" w:hAnsi="Arial" w:cs="Arial"/>
          <w:color w:val="000000" w:themeColor="text1"/>
          <w:sz w:val="24"/>
          <w:szCs w:val="24"/>
        </w:rPr>
        <w:t xml:space="preserve"> </w:t>
      </w:r>
      <w:r w:rsidR="004D6F9C" w:rsidRPr="00396A8F">
        <w:rPr>
          <w:rFonts w:ascii="Arial" w:hAnsi="Arial" w:cs="Arial"/>
          <w:color w:val="000000" w:themeColor="text1"/>
          <w:sz w:val="24"/>
          <w:szCs w:val="24"/>
        </w:rPr>
        <w:t>5</w:t>
      </w:r>
      <w:r w:rsidRPr="00396A8F">
        <w:rPr>
          <w:rFonts w:ascii="Arial" w:hAnsi="Arial" w:cs="Arial"/>
          <w:color w:val="000000" w:themeColor="text1"/>
          <w:sz w:val="24"/>
          <w:szCs w:val="24"/>
        </w:rPr>
        <w:t xml:space="preserve"> November 20</w:t>
      </w:r>
      <w:r w:rsidR="00EA208A">
        <w:rPr>
          <w:rFonts w:ascii="Arial" w:hAnsi="Arial" w:cs="Arial"/>
          <w:color w:val="000000" w:themeColor="text1"/>
          <w:sz w:val="24"/>
          <w:szCs w:val="24"/>
        </w:rPr>
        <w:t>23</w:t>
      </w:r>
      <w:r w:rsidRPr="00396A8F">
        <w:rPr>
          <w:rFonts w:ascii="Arial" w:hAnsi="Arial" w:cs="Arial"/>
          <w:color w:val="000000" w:themeColor="text1"/>
          <w:sz w:val="24"/>
          <w:szCs w:val="24"/>
        </w:rPr>
        <w:t xml:space="preserve"> </w:t>
      </w:r>
      <w:r w:rsidR="00873C34" w:rsidRPr="00396A8F">
        <w:rPr>
          <w:rFonts w:ascii="Arial" w:hAnsi="Arial" w:cs="Arial"/>
          <w:color w:val="000000" w:themeColor="text1"/>
          <w:sz w:val="24"/>
          <w:szCs w:val="24"/>
        </w:rPr>
        <w:t>until 18 months following the date of the next ordinary election of councillors to the Fife Council</w:t>
      </w:r>
      <w:r w:rsidRPr="00396A8F">
        <w:rPr>
          <w:rFonts w:ascii="Arial" w:hAnsi="Arial" w:cs="Arial"/>
          <w:color w:val="000000" w:themeColor="text1"/>
          <w:sz w:val="24"/>
          <w:szCs w:val="24"/>
        </w:rPr>
        <w:t xml:space="preserve">. It will be kept under review and revised, if appropriate, by the issuing of supplementary policy statements should circumstances change during the </w:t>
      </w:r>
      <w:r w:rsidR="00873C34" w:rsidRPr="00396A8F">
        <w:rPr>
          <w:rFonts w:ascii="Arial" w:hAnsi="Arial" w:cs="Arial"/>
          <w:color w:val="000000" w:themeColor="text1"/>
          <w:sz w:val="24"/>
          <w:szCs w:val="24"/>
        </w:rPr>
        <w:t>said licensing policy</w:t>
      </w:r>
      <w:r w:rsidRPr="00396A8F">
        <w:rPr>
          <w:rFonts w:ascii="Arial" w:hAnsi="Arial" w:cs="Arial"/>
          <w:color w:val="000000" w:themeColor="text1"/>
          <w:sz w:val="24"/>
          <w:szCs w:val="24"/>
        </w:rPr>
        <w:t xml:space="preserve"> period.</w:t>
      </w:r>
    </w:p>
    <w:p w14:paraId="4E7CF763" w14:textId="77777777" w:rsidR="009252E1" w:rsidRPr="00396A8F" w:rsidRDefault="009252E1" w:rsidP="009F228C">
      <w:pPr>
        <w:jc w:val="both"/>
        <w:rPr>
          <w:rFonts w:ascii="Arial" w:hAnsi="Arial" w:cs="Arial"/>
          <w:color w:val="000000" w:themeColor="text1"/>
          <w:sz w:val="24"/>
          <w:szCs w:val="24"/>
        </w:rPr>
      </w:pPr>
    </w:p>
    <w:p w14:paraId="1B8E1353" w14:textId="77777777" w:rsidR="0043272D" w:rsidRPr="00396A8F" w:rsidRDefault="009252E1"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Prior to the publication of this Statement the Board consulted the following:</w:t>
      </w:r>
    </w:p>
    <w:p w14:paraId="61B3782B" w14:textId="77777777" w:rsidR="0043272D" w:rsidRPr="00396A8F" w:rsidRDefault="0043272D" w:rsidP="009F228C">
      <w:pPr>
        <w:jc w:val="both"/>
        <w:rPr>
          <w:rFonts w:ascii="Arial" w:hAnsi="Arial" w:cs="Arial"/>
          <w:color w:val="000000" w:themeColor="text1"/>
          <w:sz w:val="24"/>
          <w:szCs w:val="24"/>
        </w:rPr>
      </w:pPr>
    </w:p>
    <w:p w14:paraId="783431A1" w14:textId="77777777" w:rsidR="00130BAA" w:rsidRPr="00396A8F" w:rsidRDefault="0043272D"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The Fife Licensing Forum</w:t>
      </w:r>
    </w:p>
    <w:p w14:paraId="72B96EFA" w14:textId="02B29559" w:rsidR="00130BAA" w:rsidRPr="00396A8F" w:rsidRDefault="00130BAA"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Fife Council departments</w:t>
      </w:r>
    </w:p>
    <w:p w14:paraId="4EE357F8" w14:textId="256A9A9F" w:rsidR="00130BAA" w:rsidRPr="00396A8F" w:rsidRDefault="009026AC"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 xml:space="preserve">NHS </w:t>
      </w:r>
      <w:r w:rsidR="00130BAA" w:rsidRPr="00396A8F">
        <w:rPr>
          <w:rFonts w:ascii="Arial" w:hAnsi="Arial" w:cs="Arial"/>
          <w:color w:val="000000" w:themeColor="text1"/>
          <w:sz w:val="24"/>
          <w:szCs w:val="24"/>
        </w:rPr>
        <w:t>Fife</w:t>
      </w:r>
    </w:p>
    <w:p w14:paraId="1818190D" w14:textId="228101F6" w:rsidR="00130BAA" w:rsidRPr="00396A8F" w:rsidRDefault="00130BAA"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Fife Alcohol and Drugs Partnership</w:t>
      </w:r>
    </w:p>
    <w:p w14:paraId="7CAA0B50" w14:textId="578CA36C" w:rsidR="00130BAA" w:rsidRPr="00396A8F" w:rsidRDefault="00130BAA"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Community Councils in Fife</w:t>
      </w:r>
    </w:p>
    <w:p w14:paraId="473F0416" w14:textId="3678E9E9" w:rsidR="00130BAA" w:rsidRDefault="00130BAA"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The Chief Constable of Police Scotland</w:t>
      </w:r>
    </w:p>
    <w:p w14:paraId="57B25FD1" w14:textId="5BD68B45" w:rsidR="00E02D92" w:rsidRPr="00396A8F" w:rsidRDefault="00E02D92" w:rsidP="009F228C">
      <w:pPr>
        <w:jc w:val="both"/>
        <w:rPr>
          <w:rFonts w:ascii="Arial" w:hAnsi="Arial" w:cs="Arial"/>
          <w:color w:val="000000" w:themeColor="text1"/>
          <w:sz w:val="24"/>
          <w:szCs w:val="24"/>
        </w:rPr>
      </w:pPr>
      <w:r>
        <w:rPr>
          <w:rFonts w:ascii="Arial" w:hAnsi="Arial" w:cs="Arial"/>
          <w:color w:val="000000" w:themeColor="text1"/>
          <w:sz w:val="24"/>
          <w:szCs w:val="24"/>
        </w:rPr>
        <w:t>Licensing Standards Officers</w:t>
      </w:r>
    </w:p>
    <w:p w14:paraId="174CFE1F" w14:textId="7FBDA494" w:rsidR="00395FBD" w:rsidRPr="00396A8F" w:rsidRDefault="00395FBD"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Scottish Fire and Rescue Service</w:t>
      </w:r>
    </w:p>
    <w:p w14:paraId="02663F39" w14:textId="4B24FED0" w:rsidR="00130BAA" w:rsidRPr="00396A8F" w:rsidRDefault="00130BAA"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Fife Licensed Trade Association</w:t>
      </w:r>
    </w:p>
    <w:p w14:paraId="6DE4F3AB" w14:textId="4C28C515" w:rsidR="00235ADB" w:rsidRPr="00396A8F" w:rsidRDefault="00235ADB"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The Scottish Licensed Trade Association</w:t>
      </w:r>
    </w:p>
    <w:p w14:paraId="0364C6BC" w14:textId="2E9B5005" w:rsidR="00235ADB" w:rsidRPr="00396A8F" w:rsidRDefault="00235ADB"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Scottish Beer and Pub Association</w:t>
      </w:r>
    </w:p>
    <w:p w14:paraId="531D859A" w14:textId="634D608A" w:rsidR="00235ADB" w:rsidRPr="00396A8F" w:rsidRDefault="00235ADB"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Scottish Grocers Federation</w:t>
      </w:r>
    </w:p>
    <w:p w14:paraId="002387B7" w14:textId="054A77C2" w:rsidR="00BF74C5" w:rsidRPr="00396A8F" w:rsidRDefault="00BF74C5"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Elected Members of the Fife Council (not sitting on the Licensing Board)</w:t>
      </w:r>
    </w:p>
    <w:p w14:paraId="5042EB52" w14:textId="77777777" w:rsidR="00345D37" w:rsidRPr="00396A8F" w:rsidRDefault="00235ADB"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Licensing lawyers</w:t>
      </w:r>
    </w:p>
    <w:p w14:paraId="3818AC73" w14:textId="77777777" w:rsidR="00345D37" w:rsidRPr="00396A8F" w:rsidRDefault="00345D37"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The University of St. Andrews</w:t>
      </w:r>
    </w:p>
    <w:p w14:paraId="311D8CE4" w14:textId="77777777" w:rsidR="00345D37" w:rsidRPr="00396A8F" w:rsidRDefault="00345D37"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University of St. Andrews Students’ Association</w:t>
      </w:r>
    </w:p>
    <w:p w14:paraId="46C43B70" w14:textId="77777777" w:rsidR="00345D37" w:rsidRPr="00396A8F" w:rsidRDefault="00345D37"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Drugs, Alcohol and Physiotherapies Ltd.</w:t>
      </w:r>
    </w:p>
    <w:p w14:paraId="4D2555A6" w14:textId="77777777" w:rsidR="00345D37" w:rsidRPr="00396A8F" w:rsidRDefault="00345D37"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Fife Federation of Tenants and Residents Association Ltd.</w:t>
      </w:r>
    </w:p>
    <w:p w14:paraId="175998F3" w14:textId="44454419" w:rsidR="00235ADB" w:rsidRPr="00396A8F" w:rsidRDefault="00345D37"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North East Fife Tenants and Residents Federation</w:t>
      </w:r>
    </w:p>
    <w:p w14:paraId="79F4493A" w14:textId="77777777" w:rsidR="004D6F9C" w:rsidRPr="00396A8F" w:rsidRDefault="004D6F9C" w:rsidP="009F228C">
      <w:pPr>
        <w:jc w:val="both"/>
        <w:rPr>
          <w:rFonts w:ascii="Arial" w:hAnsi="Arial" w:cs="Arial"/>
          <w:color w:val="000000" w:themeColor="text1"/>
          <w:sz w:val="24"/>
          <w:szCs w:val="24"/>
        </w:rPr>
      </w:pPr>
    </w:p>
    <w:p w14:paraId="2BAA4183" w14:textId="6268DFCD" w:rsidR="004D6F9C" w:rsidRPr="00396A8F" w:rsidRDefault="004D6F9C"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In addition, consultation was carried out with the public directly by publishing the draft Statement on the Fife Council’s website</w:t>
      </w:r>
      <w:r w:rsidR="00D96B6F">
        <w:rPr>
          <w:rFonts w:ascii="Arial" w:hAnsi="Arial" w:cs="Arial"/>
          <w:color w:val="000000" w:themeColor="text1"/>
          <w:sz w:val="24"/>
          <w:szCs w:val="24"/>
        </w:rPr>
        <w:t xml:space="preserve"> at </w:t>
      </w:r>
      <w:hyperlink r:id="rId13" w:history="1">
        <w:r w:rsidR="00D96B6F" w:rsidRPr="00636DB5">
          <w:rPr>
            <w:rStyle w:val="Hyperlink"/>
            <w:rFonts w:ascii="Arial" w:hAnsi="Arial" w:cs="Arial"/>
            <w:sz w:val="24"/>
            <w:szCs w:val="24"/>
          </w:rPr>
          <w:t>www.fife.gov.uk/consultations/old-consultations/fife-licensing-board-draft-statement-of-licensing-policy</w:t>
        </w:r>
      </w:hyperlink>
      <w:r w:rsidR="00D96B6F">
        <w:rPr>
          <w:rFonts w:ascii="Arial" w:hAnsi="Arial" w:cs="Arial"/>
          <w:color w:val="000000" w:themeColor="text1"/>
          <w:sz w:val="24"/>
          <w:szCs w:val="24"/>
        </w:rPr>
        <w:t xml:space="preserve">. </w:t>
      </w:r>
      <w:r w:rsidRPr="00396A8F">
        <w:rPr>
          <w:rFonts w:ascii="Arial" w:hAnsi="Arial" w:cs="Arial"/>
          <w:color w:val="000000" w:themeColor="text1"/>
          <w:sz w:val="24"/>
          <w:szCs w:val="24"/>
        </w:rPr>
        <w:t xml:space="preserve"> </w:t>
      </w:r>
    </w:p>
    <w:p w14:paraId="54ECEA8A" w14:textId="0560EEE5" w:rsidR="007E1D7B" w:rsidRPr="00396A8F" w:rsidRDefault="007E1D7B" w:rsidP="009F228C">
      <w:pPr>
        <w:jc w:val="both"/>
        <w:rPr>
          <w:rFonts w:ascii="Arial" w:hAnsi="Arial" w:cs="Arial"/>
          <w:color w:val="000000" w:themeColor="text1"/>
          <w:sz w:val="24"/>
          <w:szCs w:val="24"/>
        </w:rPr>
      </w:pPr>
      <w:r w:rsidRPr="00396A8F">
        <w:rPr>
          <w:rFonts w:ascii="Arial" w:hAnsi="Arial" w:cs="Arial"/>
          <w:color w:val="000000" w:themeColor="text1"/>
          <w:sz w:val="24"/>
          <w:szCs w:val="24"/>
        </w:rPr>
        <w:t xml:space="preserve"> </w:t>
      </w:r>
    </w:p>
    <w:p w14:paraId="5EBE8790" w14:textId="77777777" w:rsidR="007E1D7B" w:rsidRPr="00396A8F" w:rsidRDefault="007E1D7B" w:rsidP="009F228C">
      <w:pPr>
        <w:jc w:val="both"/>
        <w:rPr>
          <w:rFonts w:ascii="Arial" w:hAnsi="Arial" w:cs="Arial"/>
          <w:b/>
          <w:color w:val="000000" w:themeColor="text1"/>
          <w:sz w:val="24"/>
          <w:szCs w:val="24"/>
          <w:u w:val="single"/>
        </w:rPr>
      </w:pPr>
    </w:p>
    <w:p w14:paraId="21FC3540" w14:textId="77777777" w:rsidR="00C40D69" w:rsidRPr="00396A8F" w:rsidRDefault="00C40D69" w:rsidP="009F228C">
      <w:pPr>
        <w:jc w:val="both"/>
        <w:rPr>
          <w:rFonts w:ascii="Arial" w:hAnsi="Arial" w:cs="Arial"/>
          <w:b/>
          <w:color w:val="000000" w:themeColor="text1"/>
          <w:sz w:val="24"/>
          <w:szCs w:val="24"/>
          <w:u w:val="single"/>
        </w:rPr>
      </w:pPr>
    </w:p>
    <w:p w14:paraId="6393AD71" w14:textId="77777777" w:rsidR="00C40D69" w:rsidRPr="00396A8F" w:rsidRDefault="00C40D69" w:rsidP="009F228C">
      <w:pPr>
        <w:jc w:val="both"/>
        <w:rPr>
          <w:rFonts w:ascii="Arial" w:hAnsi="Arial" w:cs="Arial"/>
          <w:b/>
          <w:color w:val="000000" w:themeColor="text1"/>
          <w:sz w:val="24"/>
          <w:szCs w:val="24"/>
          <w:u w:val="single"/>
        </w:rPr>
      </w:pPr>
    </w:p>
    <w:p w14:paraId="3371B60C" w14:textId="77777777" w:rsidR="00C40D69" w:rsidRPr="00396A8F" w:rsidRDefault="00C40D69" w:rsidP="009F228C">
      <w:pPr>
        <w:jc w:val="both"/>
        <w:rPr>
          <w:rFonts w:ascii="Arial" w:hAnsi="Arial" w:cs="Arial"/>
          <w:b/>
          <w:color w:val="000000" w:themeColor="text1"/>
          <w:sz w:val="24"/>
          <w:szCs w:val="24"/>
          <w:u w:val="single"/>
        </w:rPr>
      </w:pPr>
    </w:p>
    <w:p w14:paraId="2C61B6B6" w14:textId="77777777" w:rsidR="00C40D69" w:rsidRPr="00396A8F" w:rsidRDefault="00C40D69" w:rsidP="009F228C">
      <w:pPr>
        <w:jc w:val="both"/>
        <w:rPr>
          <w:rFonts w:ascii="Arial" w:hAnsi="Arial" w:cs="Arial"/>
          <w:b/>
          <w:color w:val="000000"/>
          <w:sz w:val="24"/>
          <w:szCs w:val="24"/>
          <w:u w:val="single"/>
        </w:rPr>
      </w:pPr>
    </w:p>
    <w:p w14:paraId="3BAB417A" w14:textId="77777777" w:rsidR="00C40D69" w:rsidRPr="00396A8F" w:rsidRDefault="00C40D69" w:rsidP="009F228C">
      <w:pPr>
        <w:jc w:val="both"/>
        <w:rPr>
          <w:rFonts w:ascii="Arial" w:hAnsi="Arial" w:cs="Arial"/>
          <w:b/>
          <w:color w:val="000000"/>
          <w:sz w:val="24"/>
          <w:szCs w:val="24"/>
          <w:u w:val="single"/>
        </w:rPr>
      </w:pPr>
    </w:p>
    <w:p w14:paraId="33FBCB99" w14:textId="77777777" w:rsidR="00C40D69" w:rsidRPr="00396A8F" w:rsidRDefault="00C40D69" w:rsidP="009F228C">
      <w:pPr>
        <w:jc w:val="both"/>
        <w:rPr>
          <w:rFonts w:ascii="Arial" w:hAnsi="Arial" w:cs="Arial"/>
          <w:b/>
          <w:color w:val="000000"/>
          <w:sz w:val="24"/>
          <w:szCs w:val="24"/>
          <w:u w:val="single"/>
        </w:rPr>
      </w:pPr>
    </w:p>
    <w:p w14:paraId="5DBE8419" w14:textId="77777777" w:rsidR="00C40D69" w:rsidRPr="00396A8F" w:rsidRDefault="00C40D69" w:rsidP="009F228C">
      <w:pPr>
        <w:jc w:val="both"/>
        <w:rPr>
          <w:rFonts w:ascii="Arial" w:hAnsi="Arial" w:cs="Arial"/>
          <w:b/>
          <w:color w:val="000000"/>
          <w:sz w:val="24"/>
          <w:szCs w:val="24"/>
          <w:u w:val="single"/>
        </w:rPr>
      </w:pPr>
    </w:p>
    <w:p w14:paraId="70DE92EA" w14:textId="77777777" w:rsidR="00C40D69" w:rsidRDefault="00C40D69" w:rsidP="009F228C">
      <w:pPr>
        <w:jc w:val="both"/>
        <w:rPr>
          <w:rFonts w:ascii="Arial" w:hAnsi="Arial" w:cs="Arial"/>
          <w:b/>
          <w:color w:val="000000"/>
          <w:sz w:val="24"/>
          <w:szCs w:val="24"/>
          <w:u w:val="single"/>
        </w:rPr>
      </w:pPr>
    </w:p>
    <w:p w14:paraId="09048730" w14:textId="77777777" w:rsidR="003F350E" w:rsidRDefault="003F350E" w:rsidP="009F228C">
      <w:pPr>
        <w:jc w:val="both"/>
        <w:rPr>
          <w:rFonts w:ascii="Arial" w:hAnsi="Arial" w:cs="Arial"/>
          <w:b/>
          <w:color w:val="000000"/>
          <w:sz w:val="24"/>
          <w:szCs w:val="24"/>
          <w:u w:val="single"/>
        </w:rPr>
      </w:pPr>
    </w:p>
    <w:p w14:paraId="0A722473" w14:textId="77777777" w:rsidR="003F350E" w:rsidRPr="00396A8F" w:rsidRDefault="003F350E" w:rsidP="009F228C">
      <w:pPr>
        <w:jc w:val="both"/>
        <w:rPr>
          <w:rFonts w:ascii="Arial" w:hAnsi="Arial" w:cs="Arial"/>
          <w:b/>
          <w:color w:val="000000"/>
          <w:sz w:val="24"/>
          <w:szCs w:val="24"/>
          <w:u w:val="single"/>
        </w:rPr>
      </w:pPr>
    </w:p>
    <w:p w14:paraId="25B70110" w14:textId="77777777" w:rsidR="00C40D69" w:rsidRPr="00396A8F" w:rsidRDefault="00C40D69" w:rsidP="009F228C">
      <w:pPr>
        <w:jc w:val="both"/>
        <w:rPr>
          <w:rFonts w:ascii="Arial" w:hAnsi="Arial" w:cs="Arial"/>
          <w:b/>
          <w:color w:val="000000"/>
          <w:sz w:val="24"/>
          <w:szCs w:val="24"/>
          <w:u w:val="single"/>
        </w:rPr>
      </w:pPr>
    </w:p>
    <w:p w14:paraId="78B08592" w14:textId="77777777" w:rsidR="00C40D69" w:rsidRPr="00396A8F" w:rsidRDefault="00C40D69" w:rsidP="009F228C">
      <w:pPr>
        <w:jc w:val="both"/>
        <w:rPr>
          <w:rFonts w:ascii="Arial" w:hAnsi="Arial" w:cs="Arial"/>
          <w:b/>
          <w:color w:val="000000"/>
          <w:sz w:val="24"/>
          <w:szCs w:val="24"/>
          <w:u w:val="single"/>
        </w:rPr>
      </w:pPr>
    </w:p>
    <w:p w14:paraId="51F27F81" w14:textId="77777777" w:rsidR="00396A8F" w:rsidRPr="00396A8F" w:rsidRDefault="00396A8F" w:rsidP="00396A8F">
      <w:pPr>
        <w:tabs>
          <w:tab w:val="left" w:pos="720"/>
        </w:tabs>
        <w:jc w:val="both"/>
        <w:rPr>
          <w:rFonts w:ascii="Arial" w:hAnsi="Arial" w:cs="Arial"/>
          <w:b/>
          <w:color w:val="000000"/>
          <w:sz w:val="24"/>
          <w:szCs w:val="24"/>
        </w:rPr>
      </w:pPr>
      <w:r w:rsidRPr="00396A8F">
        <w:rPr>
          <w:rFonts w:ascii="Arial" w:hAnsi="Arial" w:cs="Arial"/>
          <w:b/>
          <w:color w:val="000000"/>
          <w:sz w:val="24"/>
          <w:szCs w:val="24"/>
        </w:rPr>
        <w:t>PART 1</w:t>
      </w:r>
    </w:p>
    <w:p w14:paraId="1FAD2F0B" w14:textId="77777777" w:rsidR="00396A8F" w:rsidRPr="00396A8F" w:rsidRDefault="00396A8F" w:rsidP="009F228C">
      <w:pPr>
        <w:tabs>
          <w:tab w:val="left" w:pos="720"/>
        </w:tabs>
        <w:jc w:val="both"/>
        <w:rPr>
          <w:rFonts w:ascii="Arial" w:hAnsi="Arial" w:cs="Arial"/>
          <w:b/>
          <w:color w:val="000000"/>
          <w:sz w:val="24"/>
          <w:szCs w:val="24"/>
        </w:rPr>
      </w:pPr>
    </w:p>
    <w:p w14:paraId="61215F80" w14:textId="4AC42E97" w:rsidR="009F228C" w:rsidRPr="00396A8F" w:rsidRDefault="009F228C" w:rsidP="009F228C">
      <w:pPr>
        <w:tabs>
          <w:tab w:val="left" w:pos="720"/>
        </w:tabs>
        <w:jc w:val="both"/>
        <w:rPr>
          <w:rFonts w:ascii="Arial" w:hAnsi="Arial" w:cs="Arial"/>
          <w:color w:val="000000"/>
          <w:sz w:val="24"/>
          <w:szCs w:val="24"/>
        </w:rPr>
      </w:pPr>
      <w:r w:rsidRPr="00396A8F">
        <w:rPr>
          <w:rFonts w:ascii="Arial" w:hAnsi="Arial" w:cs="Arial"/>
          <w:b/>
          <w:color w:val="000000"/>
          <w:sz w:val="24"/>
          <w:szCs w:val="24"/>
        </w:rPr>
        <w:t>1.</w:t>
      </w:r>
      <w:r w:rsidRPr="00396A8F">
        <w:rPr>
          <w:rFonts w:ascii="Arial" w:hAnsi="Arial" w:cs="Arial"/>
          <w:b/>
          <w:color w:val="000000"/>
          <w:sz w:val="24"/>
          <w:szCs w:val="24"/>
        </w:rPr>
        <w:tab/>
      </w:r>
      <w:r w:rsidRPr="00396A8F">
        <w:rPr>
          <w:rFonts w:ascii="Arial" w:hAnsi="Arial" w:cs="Arial"/>
          <w:b/>
          <w:color w:val="000000"/>
          <w:sz w:val="24"/>
          <w:szCs w:val="24"/>
          <w:u w:val="single"/>
        </w:rPr>
        <w:t>STATEMENT OF LICENSING POLICY</w:t>
      </w:r>
    </w:p>
    <w:p w14:paraId="5859A530" w14:textId="77777777" w:rsidR="009F228C" w:rsidRPr="00396A8F" w:rsidRDefault="009F228C" w:rsidP="009F228C">
      <w:pPr>
        <w:tabs>
          <w:tab w:val="left" w:pos="720"/>
        </w:tabs>
        <w:jc w:val="both"/>
        <w:rPr>
          <w:rFonts w:ascii="Arial" w:hAnsi="Arial" w:cs="Arial"/>
          <w:color w:val="000000" w:themeColor="text1"/>
          <w:sz w:val="24"/>
          <w:szCs w:val="24"/>
        </w:rPr>
      </w:pPr>
    </w:p>
    <w:p w14:paraId="02230DAA" w14:textId="77777777" w:rsidR="009F228C" w:rsidRPr="00396A8F" w:rsidRDefault="009F228C" w:rsidP="009F228C">
      <w:pPr>
        <w:tabs>
          <w:tab w:val="left" w:pos="720"/>
        </w:tabs>
        <w:jc w:val="both"/>
        <w:rPr>
          <w:rFonts w:ascii="Arial" w:hAnsi="Arial" w:cs="Arial"/>
          <w:i/>
          <w:color w:val="000000" w:themeColor="text1"/>
          <w:sz w:val="24"/>
          <w:szCs w:val="24"/>
        </w:rPr>
      </w:pPr>
      <w:r w:rsidRPr="00396A8F">
        <w:rPr>
          <w:rFonts w:ascii="Arial" w:hAnsi="Arial" w:cs="Arial"/>
          <w:color w:val="000000" w:themeColor="text1"/>
          <w:sz w:val="24"/>
          <w:szCs w:val="24"/>
        </w:rPr>
        <w:t>1.1</w:t>
      </w:r>
      <w:r w:rsidRPr="00396A8F">
        <w:rPr>
          <w:rFonts w:ascii="Arial" w:hAnsi="Arial" w:cs="Arial"/>
          <w:color w:val="000000" w:themeColor="text1"/>
          <w:sz w:val="24"/>
          <w:szCs w:val="24"/>
        </w:rPr>
        <w:tab/>
      </w:r>
      <w:r w:rsidRPr="00396A8F">
        <w:rPr>
          <w:rFonts w:ascii="Arial" w:hAnsi="Arial" w:cs="Arial"/>
          <w:b/>
          <w:i/>
          <w:color w:val="000000" w:themeColor="text1"/>
          <w:sz w:val="24"/>
          <w:szCs w:val="24"/>
          <w:u w:val="single"/>
        </w:rPr>
        <w:t>INTRODUCTION</w:t>
      </w:r>
    </w:p>
    <w:p w14:paraId="15CFE377" w14:textId="77777777" w:rsidR="009F228C" w:rsidRPr="00396A8F" w:rsidRDefault="009F228C" w:rsidP="009F228C">
      <w:pPr>
        <w:tabs>
          <w:tab w:val="left" w:pos="720"/>
        </w:tabs>
        <w:jc w:val="both"/>
        <w:rPr>
          <w:rFonts w:ascii="Arial" w:hAnsi="Arial" w:cs="Arial"/>
          <w:color w:val="000000"/>
          <w:sz w:val="24"/>
          <w:szCs w:val="24"/>
        </w:rPr>
      </w:pPr>
    </w:p>
    <w:p w14:paraId="63560241" w14:textId="1C01E23E" w:rsidR="009F228C" w:rsidRPr="00396A8F" w:rsidRDefault="009F228C" w:rsidP="009F228C">
      <w:pPr>
        <w:tabs>
          <w:tab w:val="left" w:pos="720"/>
        </w:tabs>
        <w:ind w:left="720" w:hanging="720"/>
        <w:jc w:val="both"/>
        <w:rPr>
          <w:rFonts w:ascii="Arial" w:hAnsi="Arial" w:cs="Arial"/>
          <w:color w:val="000000"/>
          <w:sz w:val="24"/>
          <w:szCs w:val="24"/>
        </w:rPr>
      </w:pPr>
      <w:r w:rsidRPr="00396A8F">
        <w:rPr>
          <w:rFonts w:ascii="Arial" w:hAnsi="Arial" w:cs="Arial"/>
          <w:color w:val="000000"/>
          <w:sz w:val="24"/>
          <w:szCs w:val="24"/>
        </w:rPr>
        <w:tab/>
      </w:r>
      <w:r w:rsidR="00E65430" w:rsidRPr="00396A8F">
        <w:rPr>
          <w:rFonts w:ascii="Arial" w:hAnsi="Arial" w:cs="Arial"/>
          <w:color w:val="000000"/>
          <w:sz w:val="24"/>
          <w:szCs w:val="24"/>
        </w:rPr>
        <w:t>The purpose of l</w:t>
      </w:r>
      <w:r w:rsidR="00C529D9" w:rsidRPr="00396A8F">
        <w:rPr>
          <w:rFonts w:ascii="Arial" w:hAnsi="Arial" w:cs="Arial"/>
          <w:color w:val="000000"/>
          <w:sz w:val="24"/>
          <w:szCs w:val="24"/>
        </w:rPr>
        <w:t xml:space="preserve">icensing </w:t>
      </w:r>
      <w:r w:rsidR="00E65430" w:rsidRPr="00396A8F">
        <w:rPr>
          <w:rFonts w:ascii="Arial" w:hAnsi="Arial" w:cs="Arial"/>
          <w:color w:val="000000"/>
          <w:sz w:val="24"/>
          <w:szCs w:val="24"/>
        </w:rPr>
        <w:t xml:space="preserve">is to regulate </w:t>
      </w:r>
      <w:r w:rsidR="00C529D9" w:rsidRPr="00396A8F">
        <w:rPr>
          <w:rFonts w:ascii="Arial" w:hAnsi="Arial" w:cs="Arial"/>
          <w:color w:val="000000"/>
          <w:sz w:val="24"/>
          <w:szCs w:val="24"/>
        </w:rPr>
        <w:t xml:space="preserve">the sale of alcohol </w:t>
      </w:r>
      <w:r w:rsidR="00E65430" w:rsidRPr="00396A8F">
        <w:rPr>
          <w:rFonts w:ascii="Arial" w:hAnsi="Arial" w:cs="Arial"/>
          <w:color w:val="000000"/>
          <w:sz w:val="24"/>
          <w:szCs w:val="24"/>
        </w:rPr>
        <w:t xml:space="preserve">and the premises on which alcohol is sold, and for connected purposes </w:t>
      </w:r>
      <w:r w:rsidR="00756770" w:rsidRPr="00396A8F">
        <w:rPr>
          <w:rFonts w:ascii="Arial" w:hAnsi="Arial" w:cs="Arial"/>
          <w:color w:val="000000"/>
          <w:sz w:val="24"/>
          <w:szCs w:val="24"/>
        </w:rPr>
        <w:t>in terms of the Licensing (Scotland) Act 2005</w:t>
      </w:r>
      <w:r w:rsidR="00E65430" w:rsidRPr="00396A8F">
        <w:rPr>
          <w:rFonts w:ascii="Arial" w:hAnsi="Arial" w:cs="Arial"/>
          <w:color w:val="000000"/>
          <w:sz w:val="24"/>
          <w:szCs w:val="24"/>
        </w:rPr>
        <w:t>. T</w:t>
      </w:r>
      <w:r w:rsidR="00C529D9" w:rsidRPr="00396A8F">
        <w:rPr>
          <w:rFonts w:ascii="Arial" w:hAnsi="Arial" w:cs="Arial"/>
          <w:color w:val="000000"/>
          <w:sz w:val="24"/>
          <w:szCs w:val="24"/>
        </w:rPr>
        <w:t xml:space="preserve">he responsibility </w:t>
      </w:r>
      <w:r w:rsidR="00E65430" w:rsidRPr="00396A8F">
        <w:rPr>
          <w:rFonts w:ascii="Arial" w:hAnsi="Arial" w:cs="Arial"/>
          <w:color w:val="000000"/>
          <w:sz w:val="24"/>
          <w:szCs w:val="24"/>
        </w:rPr>
        <w:t>for licensing in Fife lies with the</w:t>
      </w:r>
      <w:r w:rsidR="00C529D9" w:rsidRPr="00396A8F">
        <w:rPr>
          <w:rFonts w:ascii="Arial" w:hAnsi="Arial" w:cs="Arial"/>
          <w:color w:val="000000"/>
          <w:sz w:val="24"/>
          <w:szCs w:val="24"/>
        </w:rPr>
        <w:t xml:space="preserve"> Fife Licensing Board</w:t>
      </w:r>
      <w:r w:rsidR="00E65430" w:rsidRPr="00396A8F">
        <w:rPr>
          <w:rFonts w:ascii="Arial" w:hAnsi="Arial" w:cs="Arial"/>
          <w:color w:val="000000"/>
          <w:sz w:val="24"/>
          <w:szCs w:val="24"/>
        </w:rPr>
        <w:t xml:space="preserve"> which is</w:t>
      </w:r>
      <w:r w:rsidR="00C529D9" w:rsidRPr="00396A8F">
        <w:rPr>
          <w:rFonts w:ascii="Arial" w:hAnsi="Arial" w:cs="Arial"/>
          <w:color w:val="000000"/>
          <w:sz w:val="24"/>
          <w:szCs w:val="24"/>
        </w:rPr>
        <w:t xml:space="preserve"> made up of 10 elected members of the Fife Council.</w:t>
      </w:r>
      <w:r w:rsidR="00756770" w:rsidRPr="00396A8F">
        <w:rPr>
          <w:rFonts w:ascii="Arial" w:hAnsi="Arial" w:cs="Arial"/>
          <w:color w:val="000000"/>
          <w:sz w:val="24"/>
          <w:szCs w:val="24"/>
        </w:rPr>
        <w:t xml:space="preserve"> </w:t>
      </w:r>
      <w:r w:rsidRPr="00396A8F">
        <w:rPr>
          <w:rFonts w:ascii="Arial" w:hAnsi="Arial" w:cs="Arial"/>
          <w:color w:val="000000"/>
          <w:sz w:val="24"/>
          <w:szCs w:val="24"/>
        </w:rPr>
        <w:t xml:space="preserve">This Statement of Licensing Policy has been prepared by </w:t>
      </w:r>
      <w:r w:rsidR="004912C0" w:rsidRPr="00396A8F">
        <w:rPr>
          <w:rFonts w:ascii="Arial" w:hAnsi="Arial" w:cs="Arial"/>
          <w:color w:val="000000"/>
          <w:sz w:val="24"/>
          <w:szCs w:val="24"/>
        </w:rPr>
        <w:t xml:space="preserve">the </w:t>
      </w:r>
      <w:r w:rsidRPr="00396A8F">
        <w:rPr>
          <w:rFonts w:ascii="Arial" w:hAnsi="Arial" w:cs="Arial"/>
          <w:color w:val="000000"/>
          <w:sz w:val="24"/>
          <w:szCs w:val="24"/>
        </w:rPr>
        <w:t xml:space="preserve">Board in terms of Sections 6 and 7 of the 2005 </w:t>
      </w:r>
      <w:r w:rsidR="00756770" w:rsidRPr="00396A8F">
        <w:rPr>
          <w:rFonts w:ascii="Arial" w:hAnsi="Arial" w:cs="Arial"/>
          <w:color w:val="000000"/>
          <w:sz w:val="24"/>
          <w:szCs w:val="24"/>
        </w:rPr>
        <w:t xml:space="preserve">Act. The Board and </w:t>
      </w:r>
      <w:r w:rsidR="009974B4" w:rsidRPr="00396A8F">
        <w:rPr>
          <w:rFonts w:ascii="Arial" w:hAnsi="Arial" w:cs="Arial"/>
          <w:color w:val="000000"/>
          <w:sz w:val="24"/>
          <w:szCs w:val="24"/>
        </w:rPr>
        <w:t xml:space="preserve">the Clerk to </w:t>
      </w:r>
      <w:r w:rsidR="00756770" w:rsidRPr="00396A8F">
        <w:rPr>
          <w:rFonts w:ascii="Arial" w:hAnsi="Arial" w:cs="Arial"/>
          <w:color w:val="000000"/>
          <w:sz w:val="24"/>
          <w:szCs w:val="24"/>
        </w:rPr>
        <w:t xml:space="preserve">the Board exercising delegated functions will have regard to the Statement </w:t>
      </w:r>
      <w:r w:rsidRPr="00396A8F">
        <w:rPr>
          <w:rFonts w:ascii="Arial" w:hAnsi="Arial" w:cs="Arial"/>
          <w:color w:val="000000"/>
          <w:sz w:val="24"/>
          <w:szCs w:val="24"/>
        </w:rPr>
        <w:t xml:space="preserve">in </w:t>
      </w:r>
      <w:r w:rsidR="00756770" w:rsidRPr="00396A8F">
        <w:rPr>
          <w:rFonts w:ascii="Arial" w:hAnsi="Arial" w:cs="Arial"/>
          <w:color w:val="000000"/>
          <w:sz w:val="24"/>
          <w:szCs w:val="24"/>
        </w:rPr>
        <w:t>carrying out their functions in</w:t>
      </w:r>
      <w:r w:rsidRPr="00396A8F">
        <w:rPr>
          <w:rFonts w:ascii="Arial" w:hAnsi="Arial" w:cs="Arial"/>
          <w:color w:val="000000"/>
          <w:sz w:val="24"/>
          <w:szCs w:val="24"/>
        </w:rPr>
        <w:t xml:space="preserve"> </w:t>
      </w:r>
      <w:r w:rsidR="00756770" w:rsidRPr="00396A8F">
        <w:rPr>
          <w:rFonts w:ascii="Arial" w:hAnsi="Arial" w:cs="Arial"/>
          <w:color w:val="000000"/>
          <w:sz w:val="24"/>
          <w:szCs w:val="24"/>
        </w:rPr>
        <w:t xml:space="preserve">the </w:t>
      </w:r>
      <w:r w:rsidRPr="00396A8F">
        <w:rPr>
          <w:rFonts w:ascii="Arial" w:hAnsi="Arial" w:cs="Arial"/>
          <w:color w:val="000000"/>
          <w:sz w:val="24"/>
          <w:szCs w:val="24"/>
        </w:rPr>
        <w:t>licens</w:t>
      </w:r>
      <w:r w:rsidR="00756770" w:rsidRPr="00396A8F">
        <w:rPr>
          <w:rFonts w:ascii="Arial" w:hAnsi="Arial" w:cs="Arial"/>
          <w:color w:val="000000"/>
          <w:sz w:val="24"/>
          <w:szCs w:val="24"/>
        </w:rPr>
        <w:t>ing and regulat</w:t>
      </w:r>
      <w:r w:rsidR="008763F3" w:rsidRPr="00396A8F">
        <w:rPr>
          <w:rFonts w:ascii="Arial" w:hAnsi="Arial" w:cs="Arial"/>
          <w:color w:val="000000"/>
          <w:sz w:val="24"/>
          <w:szCs w:val="24"/>
        </w:rPr>
        <w:t>ion</w:t>
      </w:r>
      <w:r w:rsidR="00DC07D1" w:rsidRPr="00396A8F">
        <w:rPr>
          <w:rFonts w:ascii="Arial" w:hAnsi="Arial" w:cs="Arial"/>
          <w:color w:val="000000"/>
          <w:sz w:val="24"/>
          <w:szCs w:val="24"/>
        </w:rPr>
        <w:t xml:space="preserve"> of </w:t>
      </w:r>
      <w:r w:rsidRPr="00396A8F">
        <w:rPr>
          <w:rFonts w:ascii="Arial" w:hAnsi="Arial" w:cs="Arial"/>
          <w:color w:val="000000"/>
          <w:sz w:val="24"/>
          <w:szCs w:val="24"/>
        </w:rPr>
        <w:t>the sale of alcohol within Fife</w:t>
      </w:r>
      <w:r w:rsidR="00EA208A">
        <w:rPr>
          <w:rFonts w:ascii="Arial" w:hAnsi="Arial" w:cs="Arial"/>
          <w:color w:val="000000"/>
          <w:sz w:val="24"/>
          <w:szCs w:val="24"/>
        </w:rPr>
        <w:t>.</w:t>
      </w:r>
    </w:p>
    <w:p w14:paraId="75A16707" w14:textId="77777777" w:rsidR="009F228C" w:rsidRPr="00396A8F" w:rsidRDefault="009F228C" w:rsidP="009F228C">
      <w:pPr>
        <w:tabs>
          <w:tab w:val="left" w:pos="720"/>
        </w:tabs>
        <w:ind w:left="720" w:hanging="720"/>
        <w:jc w:val="both"/>
        <w:rPr>
          <w:rFonts w:ascii="Arial" w:hAnsi="Arial" w:cs="Arial"/>
          <w:color w:val="000000"/>
          <w:sz w:val="24"/>
          <w:szCs w:val="24"/>
        </w:rPr>
      </w:pPr>
    </w:p>
    <w:p w14:paraId="49728B7A" w14:textId="1B519E92" w:rsidR="008C7673" w:rsidRPr="00396A8F" w:rsidRDefault="00345D37" w:rsidP="008C7673">
      <w:pPr>
        <w:jc w:val="both"/>
        <w:rPr>
          <w:rFonts w:ascii="Arial" w:hAnsi="Arial" w:cs="Arial"/>
          <w:color w:val="000000"/>
          <w:sz w:val="24"/>
          <w:szCs w:val="24"/>
        </w:rPr>
      </w:pPr>
      <w:r w:rsidRPr="00396A8F">
        <w:rPr>
          <w:rFonts w:ascii="Arial" w:hAnsi="Arial" w:cs="Arial"/>
          <w:color w:val="000000"/>
          <w:sz w:val="24"/>
          <w:szCs w:val="24"/>
        </w:rPr>
        <w:t>1.2</w:t>
      </w:r>
      <w:r w:rsidRPr="00396A8F">
        <w:rPr>
          <w:rFonts w:ascii="Arial" w:hAnsi="Arial" w:cs="Arial"/>
          <w:b/>
          <w:color w:val="000000"/>
          <w:sz w:val="24"/>
          <w:szCs w:val="24"/>
        </w:rPr>
        <w:tab/>
      </w:r>
      <w:r w:rsidR="008C7673" w:rsidRPr="00396A8F">
        <w:rPr>
          <w:rFonts w:ascii="Arial" w:hAnsi="Arial" w:cs="Arial"/>
          <w:b/>
          <w:i/>
          <w:color w:val="000000"/>
          <w:sz w:val="24"/>
          <w:szCs w:val="24"/>
          <w:u w:val="single"/>
        </w:rPr>
        <w:t>LICENSING OBJECTIVES</w:t>
      </w:r>
    </w:p>
    <w:p w14:paraId="4A5DA342" w14:textId="77777777" w:rsidR="008C7673" w:rsidRPr="00396A8F" w:rsidRDefault="008C7673" w:rsidP="008C7673">
      <w:pPr>
        <w:jc w:val="both"/>
        <w:rPr>
          <w:rFonts w:ascii="Arial" w:hAnsi="Arial" w:cs="Arial"/>
          <w:color w:val="000000"/>
          <w:sz w:val="24"/>
          <w:szCs w:val="24"/>
        </w:rPr>
      </w:pPr>
    </w:p>
    <w:p w14:paraId="054CEFF3" w14:textId="01AABD44" w:rsidR="008C7673" w:rsidRPr="00396A8F" w:rsidRDefault="008C7673" w:rsidP="005C74EA">
      <w:pPr>
        <w:ind w:left="720"/>
        <w:jc w:val="both"/>
        <w:rPr>
          <w:rFonts w:ascii="Arial" w:hAnsi="Arial" w:cs="Arial"/>
          <w:color w:val="000000"/>
          <w:sz w:val="24"/>
          <w:szCs w:val="24"/>
        </w:rPr>
      </w:pPr>
      <w:r w:rsidRPr="00396A8F">
        <w:rPr>
          <w:rFonts w:ascii="Arial" w:hAnsi="Arial" w:cs="Arial"/>
          <w:color w:val="000000"/>
          <w:sz w:val="24"/>
          <w:szCs w:val="24"/>
        </w:rPr>
        <w:t xml:space="preserve">There are five core objectives underpinning the </w:t>
      </w:r>
      <w:r w:rsidR="006F208F" w:rsidRPr="00396A8F">
        <w:rPr>
          <w:rFonts w:ascii="Arial" w:hAnsi="Arial" w:cs="Arial"/>
          <w:color w:val="000000"/>
          <w:sz w:val="24"/>
          <w:szCs w:val="24"/>
        </w:rPr>
        <w:t xml:space="preserve">Licensing (Scotland) Act 2005. </w:t>
      </w:r>
      <w:r w:rsidRPr="00396A8F">
        <w:rPr>
          <w:rFonts w:ascii="Arial" w:hAnsi="Arial" w:cs="Arial"/>
          <w:color w:val="000000"/>
          <w:sz w:val="24"/>
          <w:szCs w:val="24"/>
        </w:rPr>
        <w:t>These should, at all times, guide the Board, licenceholders and all persons involved in the control, management, operation or running of licensed premises and others involved in regulation of such premises.  The objectives are:-</w:t>
      </w:r>
    </w:p>
    <w:p w14:paraId="739DF000" w14:textId="77777777" w:rsidR="008C7673" w:rsidRPr="00396A8F" w:rsidRDefault="008C7673" w:rsidP="00345D37">
      <w:pPr>
        <w:ind w:left="709"/>
        <w:jc w:val="both"/>
        <w:rPr>
          <w:rFonts w:ascii="Arial" w:hAnsi="Arial" w:cs="Arial"/>
          <w:color w:val="000000"/>
          <w:sz w:val="24"/>
          <w:szCs w:val="24"/>
        </w:rPr>
      </w:pPr>
    </w:p>
    <w:p w14:paraId="0D0D2F15" w14:textId="77777777" w:rsidR="008C7673" w:rsidRPr="00396A8F" w:rsidRDefault="008C7673" w:rsidP="00345D37">
      <w:pPr>
        <w:numPr>
          <w:ilvl w:val="0"/>
          <w:numId w:val="3"/>
        </w:numPr>
        <w:ind w:left="709" w:firstLine="0"/>
        <w:jc w:val="both"/>
        <w:rPr>
          <w:rFonts w:ascii="Arial" w:hAnsi="Arial" w:cs="Arial"/>
          <w:color w:val="000000"/>
          <w:sz w:val="24"/>
          <w:szCs w:val="24"/>
        </w:rPr>
      </w:pPr>
      <w:r w:rsidRPr="00396A8F">
        <w:rPr>
          <w:rFonts w:ascii="Arial" w:hAnsi="Arial" w:cs="Arial"/>
          <w:color w:val="000000"/>
          <w:sz w:val="24"/>
          <w:szCs w:val="24"/>
        </w:rPr>
        <w:t>preventing crime and disorder;</w:t>
      </w:r>
    </w:p>
    <w:p w14:paraId="4DD3EE80" w14:textId="77777777" w:rsidR="008C7673" w:rsidRPr="00396A8F" w:rsidRDefault="008C7673" w:rsidP="00345D37">
      <w:pPr>
        <w:numPr>
          <w:ilvl w:val="0"/>
          <w:numId w:val="3"/>
        </w:numPr>
        <w:ind w:left="709" w:firstLine="0"/>
        <w:jc w:val="both"/>
        <w:rPr>
          <w:rFonts w:ascii="Arial" w:hAnsi="Arial" w:cs="Arial"/>
          <w:color w:val="000000"/>
          <w:sz w:val="24"/>
          <w:szCs w:val="24"/>
        </w:rPr>
      </w:pPr>
      <w:r w:rsidRPr="00396A8F">
        <w:rPr>
          <w:rFonts w:ascii="Arial" w:hAnsi="Arial" w:cs="Arial"/>
          <w:color w:val="000000"/>
          <w:sz w:val="24"/>
          <w:szCs w:val="24"/>
        </w:rPr>
        <w:t>securing public safety;</w:t>
      </w:r>
    </w:p>
    <w:p w14:paraId="56719557" w14:textId="77777777" w:rsidR="008C7673" w:rsidRPr="00396A8F" w:rsidRDefault="008C7673" w:rsidP="00345D37">
      <w:pPr>
        <w:numPr>
          <w:ilvl w:val="0"/>
          <w:numId w:val="3"/>
        </w:numPr>
        <w:ind w:left="709" w:firstLine="0"/>
        <w:jc w:val="both"/>
        <w:rPr>
          <w:rFonts w:ascii="Arial" w:hAnsi="Arial" w:cs="Arial"/>
          <w:color w:val="000000"/>
          <w:sz w:val="24"/>
          <w:szCs w:val="24"/>
        </w:rPr>
      </w:pPr>
      <w:r w:rsidRPr="00396A8F">
        <w:rPr>
          <w:rFonts w:ascii="Arial" w:hAnsi="Arial" w:cs="Arial"/>
          <w:color w:val="000000"/>
          <w:sz w:val="24"/>
          <w:szCs w:val="24"/>
        </w:rPr>
        <w:t>preventing public nuisance;</w:t>
      </w:r>
    </w:p>
    <w:p w14:paraId="5E7B1993" w14:textId="77777777" w:rsidR="008C7673" w:rsidRPr="00396A8F" w:rsidRDefault="008C7673" w:rsidP="00345D37">
      <w:pPr>
        <w:numPr>
          <w:ilvl w:val="0"/>
          <w:numId w:val="3"/>
        </w:numPr>
        <w:ind w:left="709" w:firstLine="0"/>
        <w:jc w:val="both"/>
        <w:rPr>
          <w:rFonts w:ascii="Arial" w:hAnsi="Arial" w:cs="Arial"/>
          <w:color w:val="000000"/>
          <w:sz w:val="24"/>
          <w:szCs w:val="24"/>
        </w:rPr>
      </w:pPr>
      <w:r w:rsidRPr="00396A8F">
        <w:rPr>
          <w:rFonts w:ascii="Arial" w:hAnsi="Arial" w:cs="Arial"/>
          <w:color w:val="000000"/>
          <w:sz w:val="24"/>
          <w:szCs w:val="24"/>
        </w:rPr>
        <w:t>protecting and improving public health; and</w:t>
      </w:r>
    </w:p>
    <w:p w14:paraId="3390F69E" w14:textId="77777777" w:rsidR="008C7673" w:rsidRPr="00396A8F" w:rsidRDefault="008C7673" w:rsidP="00345D37">
      <w:pPr>
        <w:numPr>
          <w:ilvl w:val="0"/>
          <w:numId w:val="3"/>
        </w:numPr>
        <w:ind w:left="709" w:firstLine="0"/>
        <w:jc w:val="both"/>
        <w:rPr>
          <w:rFonts w:ascii="Arial" w:hAnsi="Arial" w:cs="Arial"/>
          <w:color w:val="000000"/>
          <w:sz w:val="24"/>
          <w:szCs w:val="24"/>
        </w:rPr>
      </w:pPr>
      <w:r w:rsidRPr="00396A8F">
        <w:rPr>
          <w:rFonts w:ascii="Arial" w:hAnsi="Arial" w:cs="Arial"/>
          <w:color w:val="000000"/>
          <w:sz w:val="24"/>
          <w:szCs w:val="24"/>
        </w:rPr>
        <w:t xml:space="preserve">protecting children </w:t>
      </w:r>
      <w:r w:rsidRPr="00396A8F">
        <w:rPr>
          <w:rFonts w:ascii="Arial" w:hAnsi="Arial" w:cs="Arial"/>
          <w:color w:val="000000" w:themeColor="text1"/>
          <w:sz w:val="24"/>
          <w:szCs w:val="24"/>
        </w:rPr>
        <w:t xml:space="preserve">and young persons </w:t>
      </w:r>
      <w:r w:rsidRPr="00396A8F">
        <w:rPr>
          <w:rFonts w:ascii="Arial" w:hAnsi="Arial" w:cs="Arial"/>
          <w:color w:val="000000"/>
          <w:sz w:val="24"/>
          <w:szCs w:val="24"/>
        </w:rPr>
        <w:t>from harm.</w:t>
      </w:r>
    </w:p>
    <w:p w14:paraId="017927D7" w14:textId="77777777" w:rsidR="001A7C10" w:rsidRPr="00396A8F" w:rsidRDefault="001A7C10" w:rsidP="00345D37">
      <w:pPr>
        <w:ind w:left="709"/>
        <w:jc w:val="both"/>
        <w:rPr>
          <w:rFonts w:ascii="Arial" w:hAnsi="Arial" w:cs="Arial"/>
          <w:color w:val="000000"/>
          <w:sz w:val="24"/>
          <w:szCs w:val="24"/>
        </w:rPr>
      </w:pPr>
    </w:p>
    <w:p w14:paraId="5B51D98C" w14:textId="4484ED07" w:rsidR="008C7673" w:rsidRPr="00396A8F" w:rsidRDefault="001A7C10" w:rsidP="00345D37">
      <w:pPr>
        <w:ind w:left="709"/>
        <w:jc w:val="both"/>
        <w:rPr>
          <w:rFonts w:ascii="Arial" w:hAnsi="Arial" w:cs="Arial"/>
          <w:color w:val="000000"/>
          <w:sz w:val="24"/>
          <w:szCs w:val="24"/>
        </w:rPr>
      </w:pPr>
      <w:r w:rsidRPr="00396A8F">
        <w:rPr>
          <w:rFonts w:ascii="Arial" w:hAnsi="Arial" w:cs="Arial"/>
          <w:color w:val="000000"/>
          <w:sz w:val="24"/>
          <w:szCs w:val="24"/>
        </w:rPr>
        <w:t>Further details on how the Board will seek to promote these objectives are set out in Part 2.</w:t>
      </w:r>
    </w:p>
    <w:p w14:paraId="2ACC9874" w14:textId="77777777" w:rsidR="009F228C" w:rsidRPr="00396A8F" w:rsidRDefault="009F228C" w:rsidP="009F228C">
      <w:pPr>
        <w:tabs>
          <w:tab w:val="left" w:pos="720"/>
        </w:tabs>
        <w:ind w:left="720" w:hanging="720"/>
        <w:jc w:val="both"/>
        <w:rPr>
          <w:rFonts w:ascii="Arial" w:hAnsi="Arial" w:cs="Arial"/>
          <w:color w:val="000000"/>
          <w:sz w:val="24"/>
          <w:szCs w:val="24"/>
        </w:rPr>
      </w:pPr>
    </w:p>
    <w:p w14:paraId="060172EF" w14:textId="28BFE201" w:rsidR="009F228C" w:rsidRPr="00396A8F" w:rsidRDefault="009F228C" w:rsidP="009F228C">
      <w:pPr>
        <w:tabs>
          <w:tab w:val="left" w:pos="720"/>
        </w:tabs>
        <w:ind w:left="720" w:hanging="720"/>
        <w:jc w:val="both"/>
        <w:rPr>
          <w:rFonts w:ascii="Arial" w:hAnsi="Arial" w:cs="Arial"/>
          <w:b/>
          <w:color w:val="000000"/>
          <w:sz w:val="24"/>
          <w:szCs w:val="24"/>
          <w:u w:val="single"/>
        </w:rPr>
      </w:pPr>
      <w:r w:rsidRPr="00396A8F">
        <w:rPr>
          <w:rFonts w:ascii="Arial" w:hAnsi="Arial" w:cs="Arial"/>
          <w:color w:val="000000"/>
          <w:sz w:val="24"/>
          <w:szCs w:val="24"/>
        </w:rPr>
        <w:t>1.</w:t>
      </w:r>
      <w:r w:rsidR="00700542" w:rsidRPr="00396A8F">
        <w:rPr>
          <w:rFonts w:ascii="Arial" w:hAnsi="Arial" w:cs="Arial"/>
          <w:color w:val="000000"/>
          <w:sz w:val="24"/>
          <w:szCs w:val="24"/>
        </w:rPr>
        <w:t>3</w:t>
      </w:r>
      <w:r w:rsidRPr="00396A8F">
        <w:rPr>
          <w:rFonts w:ascii="Arial" w:hAnsi="Arial" w:cs="Arial"/>
          <w:color w:val="000000"/>
          <w:sz w:val="24"/>
          <w:szCs w:val="24"/>
        </w:rPr>
        <w:tab/>
      </w:r>
      <w:r w:rsidRPr="00396A8F">
        <w:rPr>
          <w:rFonts w:ascii="Arial" w:hAnsi="Arial" w:cs="Arial"/>
          <w:b/>
          <w:i/>
          <w:color w:val="000000"/>
          <w:sz w:val="24"/>
          <w:szCs w:val="24"/>
          <w:u w:val="single"/>
        </w:rPr>
        <w:t>CONTEXT – FIFE</w:t>
      </w:r>
    </w:p>
    <w:p w14:paraId="00A2F7AC" w14:textId="77777777" w:rsidR="009F228C" w:rsidRPr="00396A8F" w:rsidRDefault="009F228C" w:rsidP="009F228C">
      <w:pPr>
        <w:tabs>
          <w:tab w:val="left" w:pos="720"/>
        </w:tabs>
        <w:ind w:left="720" w:hanging="720"/>
        <w:jc w:val="both"/>
        <w:rPr>
          <w:rFonts w:ascii="Arial" w:hAnsi="Arial" w:cs="Arial"/>
          <w:color w:val="000000"/>
          <w:sz w:val="24"/>
          <w:szCs w:val="24"/>
        </w:rPr>
      </w:pPr>
    </w:p>
    <w:p w14:paraId="5DDD9D65" w14:textId="2E13E2AF" w:rsidR="009F228C" w:rsidRPr="00396A8F" w:rsidRDefault="009F228C" w:rsidP="00700542">
      <w:pPr>
        <w:numPr>
          <w:ilvl w:val="0"/>
          <w:numId w:val="4"/>
        </w:numPr>
        <w:ind w:hanging="720"/>
        <w:jc w:val="both"/>
        <w:rPr>
          <w:rFonts w:ascii="Arial" w:hAnsi="Arial" w:cs="Arial"/>
          <w:sz w:val="24"/>
          <w:szCs w:val="24"/>
        </w:rPr>
      </w:pPr>
      <w:r w:rsidRPr="00396A8F">
        <w:rPr>
          <w:rFonts w:ascii="Arial" w:hAnsi="Arial" w:cs="Arial"/>
          <w:color w:val="000000"/>
          <w:sz w:val="24"/>
          <w:szCs w:val="24"/>
        </w:rPr>
        <w:t xml:space="preserve">Fife is located on the east coast of Scotland lying between the Firth of Tay on the north and the Firth of Forth on the south.  Fife’s population is rising with a population in </w:t>
      </w:r>
      <w:r w:rsidR="00383D07" w:rsidRPr="00396A8F">
        <w:rPr>
          <w:rFonts w:ascii="Arial" w:hAnsi="Arial" w:cs="Arial"/>
          <w:color w:val="000000"/>
          <w:sz w:val="24"/>
          <w:szCs w:val="24"/>
        </w:rPr>
        <w:t>20</w:t>
      </w:r>
      <w:r w:rsidR="00EA208A">
        <w:rPr>
          <w:rFonts w:ascii="Arial" w:hAnsi="Arial" w:cs="Arial"/>
          <w:color w:val="000000"/>
          <w:sz w:val="24"/>
          <w:szCs w:val="24"/>
        </w:rPr>
        <w:t>21</w:t>
      </w:r>
      <w:r w:rsidRPr="00396A8F">
        <w:rPr>
          <w:rFonts w:ascii="Arial" w:hAnsi="Arial" w:cs="Arial"/>
          <w:color w:val="FF0000"/>
          <w:sz w:val="24"/>
          <w:szCs w:val="24"/>
        </w:rPr>
        <w:t xml:space="preserve"> </w:t>
      </w:r>
      <w:r w:rsidRPr="00396A8F">
        <w:rPr>
          <w:rFonts w:ascii="Arial" w:hAnsi="Arial" w:cs="Arial"/>
          <w:color w:val="000000" w:themeColor="text1"/>
          <w:sz w:val="24"/>
          <w:szCs w:val="24"/>
        </w:rPr>
        <w:t xml:space="preserve">of </w:t>
      </w:r>
      <w:r w:rsidR="00274581" w:rsidRPr="00396A8F">
        <w:rPr>
          <w:rFonts w:ascii="Arial" w:hAnsi="Arial" w:cs="Arial"/>
          <w:color w:val="000000" w:themeColor="text1"/>
          <w:sz w:val="24"/>
          <w:szCs w:val="24"/>
        </w:rPr>
        <w:t>37</w:t>
      </w:r>
      <w:r w:rsidR="00EA208A">
        <w:rPr>
          <w:rFonts w:ascii="Arial" w:hAnsi="Arial" w:cs="Arial"/>
          <w:color w:val="000000" w:themeColor="text1"/>
          <w:sz w:val="24"/>
          <w:szCs w:val="24"/>
        </w:rPr>
        <w:t>4</w:t>
      </w:r>
      <w:r w:rsidR="00274581" w:rsidRPr="00396A8F">
        <w:rPr>
          <w:rFonts w:ascii="Arial" w:hAnsi="Arial" w:cs="Arial"/>
          <w:color w:val="000000" w:themeColor="text1"/>
          <w:sz w:val="24"/>
          <w:szCs w:val="24"/>
        </w:rPr>
        <w:t>,</w:t>
      </w:r>
      <w:r w:rsidR="00EA208A">
        <w:rPr>
          <w:rFonts w:ascii="Arial" w:hAnsi="Arial" w:cs="Arial"/>
          <w:color w:val="000000" w:themeColor="text1"/>
          <w:sz w:val="24"/>
          <w:szCs w:val="24"/>
        </w:rPr>
        <w:t>7</w:t>
      </w:r>
      <w:r w:rsidR="00274581" w:rsidRPr="00396A8F">
        <w:rPr>
          <w:rFonts w:ascii="Arial" w:hAnsi="Arial" w:cs="Arial"/>
          <w:color w:val="000000" w:themeColor="text1"/>
          <w:sz w:val="24"/>
          <w:szCs w:val="24"/>
        </w:rPr>
        <w:t>30</w:t>
      </w:r>
      <w:r w:rsidRPr="00396A8F">
        <w:rPr>
          <w:rFonts w:ascii="Arial" w:hAnsi="Arial" w:cs="Arial"/>
          <w:color w:val="000000"/>
          <w:sz w:val="24"/>
          <w:szCs w:val="24"/>
        </w:rPr>
        <w:t xml:space="preserve">.  </w:t>
      </w:r>
      <w:r w:rsidRPr="00396A8F">
        <w:rPr>
          <w:rFonts w:ascii="Arial" w:hAnsi="Arial" w:cs="Arial"/>
          <w:color w:val="FF0000"/>
          <w:sz w:val="24"/>
          <w:szCs w:val="24"/>
        </w:rPr>
        <w:fldChar w:fldCharType="begin"/>
      </w:r>
      <w:r w:rsidRPr="00396A8F">
        <w:rPr>
          <w:rFonts w:ascii="Arial" w:hAnsi="Arial" w:cs="Arial"/>
          <w:color w:val="FF0000"/>
          <w:sz w:val="24"/>
          <w:szCs w:val="24"/>
        </w:rPr>
        <w:instrText xml:space="preserve">  </w:instrText>
      </w:r>
      <w:r w:rsidRPr="00396A8F">
        <w:rPr>
          <w:rFonts w:ascii="Arial" w:hAnsi="Arial" w:cs="Arial"/>
          <w:color w:val="FF0000"/>
          <w:sz w:val="24"/>
          <w:szCs w:val="24"/>
        </w:rPr>
        <w:fldChar w:fldCharType="end"/>
      </w:r>
      <w:r w:rsidR="001209E4" w:rsidRPr="00396A8F">
        <w:rPr>
          <w:rFonts w:ascii="Arial" w:hAnsi="Arial" w:cs="Arial"/>
          <w:color w:val="000000"/>
          <w:sz w:val="24"/>
          <w:szCs w:val="24"/>
        </w:rPr>
        <w:t xml:space="preserve"> Fife has five main centres of population, namely, Dunfermline, Kirkcaldy, Glenrothes, Levenmouth and St. Andrews.</w:t>
      </w:r>
      <w:r w:rsidRPr="00396A8F">
        <w:rPr>
          <w:rFonts w:ascii="Arial" w:hAnsi="Arial" w:cs="Arial"/>
          <w:color w:val="000000"/>
          <w:sz w:val="24"/>
          <w:szCs w:val="24"/>
        </w:rPr>
        <w:t xml:space="preserve"> There are </w:t>
      </w:r>
      <w:r w:rsidR="00BC759C" w:rsidRPr="00396A8F">
        <w:rPr>
          <w:rFonts w:ascii="Arial" w:hAnsi="Arial" w:cs="Arial"/>
          <w:color w:val="000000"/>
          <w:sz w:val="24"/>
          <w:szCs w:val="24"/>
        </w:rPr>
        <w:t xml:space="preserve">as </w:t>
      </w:r>
      <w:proofErr w:type="gramStart"/>
      <w:r w:rsidR="00BC759C" w:rsidRPr="00396A8F">
        <w:rPr>
          <w:rFonts w:ascii="Arial" w:hAnsi="Arial" w:cs="Arial"/>
          <w:color w:val="000000"/>
          <w:sz w:val="24"/>
          <w:szCs w:val="24"/>
        </w:rPr>
        <w:t>at</w:t>
      </w:r>
      <w:proofErr w:type="gramEnd"/>
      <w:r w:rsidR="00BC759C" w:rsidRPr="00396A8F">
        <w:rPr>
          <w:rFonts w:ascii="Arial" w:hAnsi="Arial" w:cs="Arial"/>
          <w:color w:val="000000"/>
          <w:sz w:val="24"/>
          <w:szCs w:val="24"/>
        </w:rPr>
        <w:t xml:space="preserve"> </w:t>
      </w:r>
      <w:r w:rsidR="00E02D92">
        <w:rPr>
          <w:rFonts w:ascii="Arial" w:hAnsi="Arial" w:cs="Arial"/>
          <w:color w:val="000000"/>
          <w:sz w:val="24"/>
          <w:szCs w:val="24"/>
        </w:rPr>
        <w:t>31</w:t>
      </w:r>
      <w:r w:rsidR="00E02D92" w:rsidRPr="00E02D92">
        <w:rPr>
          <w:rFonts w:ascii="Arial" w:hAnsi="Arial" w:cs="Arial"/>
          <w:color w:val="000000"/>
          <w:sz w:val="24"/>
          <w:szCs w:val="24"/>
          <w:vertAlign w:val="superscript"/>
        </w:rPr>
        <w:t>st</w:t>
      </w:r>
      <w:r w:rsidR="00E02D92">
        <w:rPr>
          <w:rFonts w:ascii="Arial" w:hAnsi="Arial" w:cs="Arial"/>
          <w:color w:val="000000"/>
          <w:sz w:val="24"/>
          <w:szCs w:val="24"/>
        </w:rPr>
        <w:t xml:space="preserve"> </w:t>
      </w:r>
      <w:r w:rsidR="002B3974" w:rsidRPr="00396A8F">
        <w:rPr>
          <w:rFonts w:ascii="Arial" w:hAnsi="Arial" w:cs="Arial"/>
          <w:color w:val="000000"/>
          <w:sz w:val="24"/>
          <w:szCs w:val="24"/>
        </w:rPr>
        <w:t>October</w:t>
      </w:r>
      <w:r w:rsidR="00BC759C" w:rsidRPr="00396A8F">
        <w:rPr>
          <w:rFonts w:ascii="Arial" w:hAnsi="Arial" w:cs="Arial"/>
          <w:color w:val="000000" w:themeColor="text1"/>
          <w:sz w:val="24"/>
          <w:szCs w:val="24"/>
        </w:rPr>
        <w:t xml:space="preserve"> 20</w:t>
      </w:r>
      <w:r w:rsidR="00EA208A">
        <w:rPr>
          <w:rFonts w:ascii="Arial" w:hAnsi="Arial" w:cs="Arial"/>
          <w:color w:val="000000" w:themeColor="text1"/>
          <w:sz w:val="24"/>
          <w:szCs w:val="24"/>
        </w:rPr>
        <w:t>23</w:t>
      </w:r>
      <w:r w:rsidR="00BC759C" w:rsidRPr="00396A8F">
        <w:rPr>
          <w:rFonts w:ascii="Arial" w:hAnsi="Arial" w:cs="Arial"/>
          <w:color w:val="000000" w:themeColor="text1"/>
          <w:sz w:val="24"/>
          <w:szCs w:val="24"/>
        </w:rPr>
        <w:t xml:space="preserve">, </w:t>
      </w:r>
      <w:r w:rsidR="00E02D92">
        <w:rPr>
          <w:rFonts w:ascii="Arial" w:hAnsi="Arial" w:cs="Arial"/>
          <w:color w:val="000000" w:themeColor="text1"/>
          <w:sz w:val="24"/>
          <w:szCs w:val="24"/>
        </w:rPr>
        <w:t xml:space="preserve">1040 </w:t>
      </w:r>
      <w:r w:rsidRPr="00396A8F">
        <w:rPr>
          <w:rFonts w:ascii="Arial" w:hAnsi="Arial" w:cs="Arial"/>
          <w:color w:val="000000"/>
          <w:sz w:val="24"/>
          <w:szCs w:val="24"/>
        </w:rPr>
        <w:t>premises licences in Fife</w:t>
      </w:r>
      <w:r w:rsidR="003D178D" w:rsidRPr="00396A8F">
        <w:rPr>
          <w:rFonts w:ascii="Arial" w:hAnsi="Arial" w:cs="Arial"/>
          <w:color w:val="000000"/>
          <w:sz w:val="24"/>
          <w:szCs w:val="24"/>
        </w:rPr>
        <w:t>.</w:t>
      </w:r>
      <w:r w:rsidRPr="00396A8F">
        <w:rPr>
          <w:rFonts w:ascii="Arial" w:hAnsi="Arial" w:cs="Arial"/>
          <w:color w:val="000000"/>
          <w:sz w:val="24"/>
          <w:szCs w:val="24"/>
        </w:rPr>
        <w:t xml:space="preserve"> </w:t>
      </w:r>
      <w:r w:rsidR="00790677" w:rsidRPr="00396A8F">
        <w:rPr>
          <w:rFonts w:ascii="Arial" w:hAnsi="Arial" w:cs="Arial"/>
          <w:color w:val="000000"/>
          <w:sz w:val="24"/>
          <w:szCs w:val="24"/>
        </w:rPr>
        <w:t xml:space="preserve">This represents a </w:t>
      </w:r>
      <w:r w:rsidR="00CB5F67">
        <w:rPr>
          <w:rFonts w:ascii="Arial" w:hAnsi="Arial" w:cs="Arial"/>
          <w:color w:val="000000"/>
          <w:sz w:val="24"/>
          <w:szCs w:val="24"/>
        </w:rPr>
        <w:t>decrease of 18</w:t>
      </w:r>
      <w:r w:rsidR="00790677" w:rsidRPr="00396A8F">
        <w:rPr>
          <w:rFonts w:ascii="Arial" w:hAnsi="Arial" w:cs="Arial"/>
          <w:color w:val="000000"/>
          <w:sz w:val="24"/>
          <w:szCs w:val="24"/>
        </w:rPr>
        <w:t xml:space="preserve"> premises licences since the previous Statement of Licensing Policy was adopted </w:t>
      </w:r>
      <w:r w:rsidR="00197714" w:rsidRPr="00396A8F">
        <w:rPr>
          <w:rFonts w:ascii="Arial" w:hAnsi="Arial" w:cs="Arial"/>
          <w:color w:val="000000"/>
          <w:sz w:val="24"/>
          <w:szCs w:val="24"/>
        </w:rPr>
        <w:t xml:space="preserve">by the Board </w:t>
      </w:r>
      <w:r w:rsidR="00790677" w:rsidRPr="00396A8F">
        <w:rPr>
          <w:rFonts w:ascii="Arial" w:hAnsi="Arial" w:cs="Arial"/>
          <w:color w:val="000000"/>
          <w:sz w:val="24"/>
          <w:szCs w:val="24"/>
        </w:rPr>
        <w:t>in November 201</w:t>
      </w:r>
      <w:r w:rsidR="00EA208A">
        <w:rPr>
          <w:rFonts w:ascii="Arial" w:hAnsi="Arial" w:cs="Arial"/>
          <w:color w:val="000000"/>
          <w:sz w:val="24"/>
          <w:szCs w:val="24"/>
        </w:rPr>
        <w:t>8</w:t>
      </w:r>
      <w:r w:rsidR="00790677" w:rsidRPr="00396A8F">
        <w:rPr>
          <w:rFonts w:ascii="Arial" w:hAnsi="Arial" w:cs="Arial"/>
          <w:color w:val="000000"/>
          <w:sz w:val="24"/>
          <w:szCs w:val="24"/>
        </w:rPr>
        <w:t xml:space="preserve">. </w:t>
      </w:r>
      <w:r w:rsidR="00274581" w:rsidRPr="00396A8F">
        <w:rPr>
          <w:rFonts w:ascii="Arial" w:hAnsi="Arial" w:cs="Arial"/>
          <w:color w:val="000000"/>
          <w:sz w:val="24"/>
          <w:szCs w:val="24"/>
        </w:rPr>
        <w:t>Of th</w:t>
      </w:r>
      <w:r w:rsidR="00790677" w:rsidRPr="00396A8F">
        <w:rPr>
          <w:rFonts w:ascii="Arial" w:hAnsi="Arial" w:cs="Arial"/>
          <w:color w:val="000000"/>
          <w:sz w:val="24"/>
          <w:szCs w:val="24"/>
        </w:rPr>
        <w:t>e</w:t>
      </w:r>
      <w:r w:rsidR="00CB5F67">
        <w:rPr>
          <w:rFonts w:ascii="Arial" w:hAnsi="Arial" w:cs="Arial"/>
          <w:color w:val="000000"/>
          <w:sz w:val="24"/>
          <w:szCs w:val="24"/>
        </w:rPr>
        <w:t xml:space="preserve"> 1040</w:t>
      </w:r>
      <w:r w:rsidR="00790677" w:rsidRPr="00396A8F">
        <w:rPr>
          <w:rFonts w:ascii="Arial" w:hAnsi="Arial" w:cs="Arial"/>
          <w:color w:val="000000"/>
          <w:sz w:val="24"/>
          <w:szCs w:val="24"/>
        </w:rPr>
        <w:t xml:space="preserve"> licences</w:t>
      </w:r>
      <w:r w:rsidR="00274581" w:rsidRPr="00396A8F">
        <w:rPr>
          <w:rFonts w:ascii="Arial" w:hAnsi="Arial" w:cs="Arial"/>
          <w:color w:val="000000"/>
          <w:sz w:val="24"/>
          <w:szCs w:val="24"/>
        </w:rPr>
        <w:t xml:space="preserve">, </w:t>
      </w:r>
      <w:r w:rsidR="00CB5F67">
        <w:rPr>
          <w:rFonts w:ascii="Arial" w:hAnsi="Arial" w:cs="Arial"/>
          <w:color w:val="000000"/>
          <w:sz w:val="24"/>
          <w:szCs w:val="24"/>
        </w:rPr>
        <w:t xml:space="preserve">368 </w:t>
      </w:r>
      <w:r w:rsidR="00274581" w:rsidRPr="00396A8F">
        <w:rPr>
          <w:rFonts w:ascii="Arial" w:hAnsi="Arial" w:cs="Arial"/>
          <w:color w:val="000000"/>
          <w:sz w:val="24"/>
          <w:szCs w:val="24"/>
        </w:rPr>
        <w:t>premises are off-sales,</w:t>
      </w:r>
      <w:r w:rsidR="00CB5F67">
        <w:rPr>
          <w:rFonts w:ascii="Arial" w:hAnsi="Arial" w:cs="Arial"/>
          <w:color w:val="000000"/>
          <w:sz w:val="24"/>
          <w:szCs w:val="24"/>
        </w:rPr>
        <w:t xml:space="preserve"> 484</w:t>
      </w:r>
      <w:r w:rsidR="00274581" w:rsidRPr="00396A8F">
        <w:rPr>
          <w:rFonts w:ascii="Arial" w:hAnsi="Arial" w:cs="Arial"/>
          <w:color w:val="000000"/>
          <w:sz w:val="24"/>
          <w:szCs w:val="24"/>
        </w:rPr>
        <w:t xml:space="preserve"> are both on and off sales and </w:t>
      </w:r>
      <w:r w:rsidR="00CB5F67">
        <w:rPr>
          <w:rFonts w:ascii="Arial" w:hAnsi="Arial" w:cs="Arial"/>
          <w:color w:val="000000"/>
          <w:sz w:val="24"/>
          <w:szCs w:val="24"/>
        </w:rPr>
        <w:t xml:space="preserve">188 </w:t>
      </w:r>
      <w:r w:rsidR="00274581" w:rsidRPr="00396A8F">
        <w:rPr>
          <w:rFonts w:ascii="Arial" w:hAnsi="Arial" w:cs="Arial"/>
          <w:color w:val="000000"/>
          <w:sz w:val="24"/>
          <w:szCs w:val="24"/>
        </w:rPr>
        <w:t>are on sales.</w:t>
      </w:r>
      <w:r w:rsidR="00A620AB" w:rsidRPr="00396A8F">
        <w:rPr>
          <w:rFonts w:ascii="Arial" w:hAnsi="Arial" w:cs="Arial"/>
          <w:color w:val="000000"/>
          <w:sz w:val="24"/>
          <w:szCs w:val="24"/>
        </w:rPr>
        <w:t xml:space="preserve"> There are also</w:t>
      </w:r>
      <w:r w:rsidR="00CB5F67">
        <w:rPr>
          <w:rFonts w:ascii="Arial" w:hAnsi="Arial" w:cs="Arial"/>
          <w:color w:val="000000"/>
          <w:sz w:val="24"/>
          <w:szCs w:val="24"/>
        </w:rPr>
        <w:t xml:space="preserve"> 2845</w:t>
      </w:r>
      <w:r w:rsidR="00A620AB" w:rsidRPr="00396A8F">
        <w:rPr>
          <w:rFonts w:ascii="Arial" w:hAnsi="Arial" w:cs="Arial"/>
          <w:color w:val="000000"/>
          <w:sz w:val="24"/>
          <w:szCs w:val="24"/>
        </w:rPr>
        <w:t xml:space="preserve"> individuals who </w:t>
      </w:r>
      <w:r w:rsidR="002B3974" w:rsidRPr="00396A8F">
        <w:rPr>
          <w:rFonts w:ascii="Arial" w:hAnsi="Arial" w:cs="Arial"/>
          <w:color w:val="000000"/>
          <w:sz w:val="24"/>
          <w:szCs w:val="24"/>
        </w:rPr>
        <w:t xml:space="preserve">as of </w:t>
      </w:r>
      <w:r w:rsidR="00CB5F67">
        <w:rPr>
          <w:rFonts w:ascii="Arial" w:hAnsi="Arial" w:cs="Arial"/>
          <w:color w:val="000000"/>
          <w:sz w:val="24"/>
          <w:szCs w:val="24"/>
        </w:rPr>
        <w:t>31</w:t>
      </w:r>
      <w:r w:rsidR="00CB5F67" w:rsidRPr="00CB5F67">
        <w:rPr>
          <w:rFonts w:ascii="Arial" w:hAnsi="Arial" w:cs="Arial"/>
          <w:color w:val="000000"/>
          <w:sz w:val="24"/>
          <w:szCs w:val="24"/>
          <w:vertAlign w:val="superscript"/>
        </w:rPr>
        <w:t>st</w:t>
      </w:r>
      <w:r w:rsidR="00CB5F67">
        <w:rPr>
          <w:rFonts w:ascii="Arial" w:hAnsi="Arial" w:cs="Arial"/>
          <w:color w:val="000000"/>
          <w:sz w:val="24"/>
          <w:szCs w:val="24"/>
        </w:rPr>
        <w:t xml:space="preserve"> </w:t>
      </w:r>
      <w:r w:rsidR="002B3974" w:rsidRPr="00396A8F">
        <w:rPr>
          <w:rFonts w:ascii="Arial" w:hAnsi="Arial" w:cs="Arial"/>
          <w:color w:val="000000"/>
          <w:sz w:val="24"/>
          <w:szCs w:val="24"/>
        </w:rPr>
        <w:t>October 20</w:t>
      </w:r>
      <w:r w:rsidR="00744E45">
        <w:rPr>
          <w:rFonts w:ascii="Arial" w:hAnsi="Arial" w:cs="Arial"/>
          <w:color w:val="000000"/>
          <w:sz w:val="24"/>
          <w:szCs w:val="24"/>
        </w:rPr>
        <w:t>23</w:t>
      </w:r>
      <w:r w:rsidR="002B3974" w:rsidRPr="00396A8F">
        <w:rPr>
          <w:rFonts w:ascii="Arial" w:hAnsi="Arial" w:cs="Arial"/>
          <w:color w:val="000000"/>
          <w:sz w:val="24"/>
          <w:szCs w:val="24"/>
        </w:rPr>
        <w:t xml:space="preserve"> </w:t>
      </w:r>
      <w:r w:rsidR="00A620AB" w:rsidRPr="00396A8F">
        <w:rPr>
          <w:rFonts w:ascii="Arial" w:hAnsi="Arial" w:cs="Arial"/>
          <w:color w:val="000000"/>
          <w:sz w:val="24"/>
          <w:szCs w:val="24"/>
        </w:rPr>
        <w:t>have a personal licence granted by the Board.</w:t>
      </w:r>
    </w:p>
    <w:p w14:paraId="19EC08D4" w14:textId="77777777" w:rsidR="009F228C" w:rsidRPr="00396A8F" w:rsidRDefault="009F228C" w:rsidP="009F228C">
      <w:pPr>
        <w:tabs>
          <w:tab w:val="left" w:pos="720"/>
        </w:tabs>
        <w:ind w:left="720" w:hanging="720"/>
        <w:jc w:val="both"/>
        <w:rPr>
          <w:rFonts w:ascii="Arial" w:hAnsi="Arial" w:cs="Arial"/>
          <w:sz w:val="24"/>
          <w:szCs w:val="24"/>
        </w:rPr>
      </w:pPr>
    </w:p>
    <w:p w14:paraId="0F1B7E64" w14:textId="2000AA4B" w:rsidR="009F228C" w:rsidRPr="00396A8F" w:rsidRDefault="00BC759C" w:rsidP="009F228C">
      <w:pPr>
        <w:tabs>
          <w:tab w:val="left" w:pos="720"/>
        </w:tabs>
        <w:ind w:left="720" w:hanging="720"/>
        <w:jc w:val="both"/>
        <w:rPr>
          <w:rFonts w:ascii="Arial" w:hAnsi="Arial" w:cs="Arial"/>
          <w:sz w:val="24"/>
          <w:szCs w:val="24"/>
        </w:rPr>
      </w:pPr>
      <w:r w:rsidRPr="00396A8F">
        <w:rPr>
          <w:rFonts w:ascii="Arial" w:hAnsi="Arial" w:cs="Arial"/>
          <w:sz w:val="24"/>
          <w:szCs w:val="24"/>
        </w:rPr>
        <w:t>1</w:t>
      </w:r>
      <w:r w:rsidR="00961159" w:rsidRPr="00396A8F">
        <w:rPr>
          <w:rFonts w:ascii="Arial" w:hAnsi="Arial" w:cs="Arial"/>
          <w:sz w:val="24"/>
          <w:szCs w:val="24"/>
        </w:rPr>
        <w:t>.4</w:t>
      </w:r>
      <w:r w:rsidR="009F228C" w:rsidRPr="00396A8F">
        <w:rPr>
          <w:rFonts w:ascii="Arial" w:hAnsi="Arial" w:cs="Arial"/>
          <w:sz w:val="24"/>
          <w:szCs w:val="24"/>
        </w:rPr>
        <w:tab/>
      </w:r>
      <w:r w:rsidR="00516DA4">
        <w:rPr>
          <w:rFonts w:ascii="Arial" w:hAnsi="Arial" w:cs="Arial"/>
          <w:sz w:val="24"/>
          <w:szCs w:val="24"/>
        </w:rPr>
        <w:t>The Plan for Fife 2017-</w:t>
      </w:r>
      <w:r w:rsidR="009539C1">
        <w:rPr>
          <w:rFonts w:ascii="Arial" w:hAnsi="Arial" w:cs="Arial"/>
          <w:sz w:val="24"/>
          <w:szCs w:val="24"/>
        </w:rPr>
        <w:t>2027 sets one Plan for the future of public services in Fife</w:t>
      </w:r>
      <w:r w:rsidR="00961159" w:rsidRPr="00396A8F">
        <w:rPr>
          <w:rFonts w:ascii="Arial" w:hAnsi="Arial" w:cs="Arial"/>
          <w:sz w:val="24"/>
          <w:szCs w:val="24"/>
        </w:rPr>
        <w:t xml:space="preserve">. </w:t>
      </w:r>
      <w:r w:rsidR="009539C1">
        <w:rPr>
          <w:rFonts w:ascii="Arial" w:hAnsi="Arial" w:cs="Arial"/>
          <w:sz w:val="24"/>
          <w:szCs w:val="24"/>
        </w:rPr>
        <w:t xml:space="preserve"> It seeks to improve neighbourhoods and create a fairer Fife focusing on tackling poverty and inequality and preventing problems before they are too big to fix.</w:t>
      </w:r>
    </w:p>
    <w:p w14:paraId="2CCC7FD9" w14:textId="77777777" w:rsidR="009F228C" w:rsidRPr="00396A8F" w:rsidRDefault="009F228C" w:rsidP="009F228C">
      <w:pPr>
        <w:tabs>
          <w:tab w:val="left" w:pos="720"/>
        </w:tabs>
        <w:ind w:left="720" w:hanging="720"/>
        <w:jc w:val="center"/>
        <w:rPr>
          <w:rFonts w:ascii="Arial" w:hAnsi="Arial" w:cs="Arial"/>
          <w:color w:val="000000"/>
          <w:sz w:val="24"/>
          <w:szCs w:val="24"/>
        </w:rPr>
      </w:pPr>
    </w:p>
    <w:p w14:paraId="3C51602E" w14:textId="4343D223" w:rsidR="009F228C" w:rsidRPr="00396A8F" w:rsidRDefault="00BC759C" w:rsidP="009F228C">
      <w:pPr>
        <w:tabs>
          <w:tab w:val="left" w:pos="720"/>
        </w:tabs>
        <w:ind w:left="720" w:hanging="720"/>
        <w:jc w:val="both"/>
        <w:rPr>
          <w:rFonts w:ascii="Arial" w:hAnsi="Arial" w:cs="Arial"/>
          <w:i/>
          <w:color w:val="000000"/>
          <w:sz w:val="24"/>
          <w:szCs w:val="24"/>
        </w:rPr>
      </w:pPr>
      <w:r w:rsidRPr="00396A8F">
        <w:rPr>
          <w:rFonts w:ascii="Arial" w:hAnsi="Arial" w:cs="Arial"/>
          <w:color w:val="000000"/>
          <w:sz w:val="24"/>
          <w:szCs w:val="24"/>
        </w:rPr>
        <w:t>1.</w:t>
      </w:r>
      <w:r w:rsidR="00723FB9" w:rsidRPr="00396A8F">
        <w:rPr>
          <w:rFonts w:ascii="Arial" w:hAnsi="Arial" w:cs="Arial"/>
          <w:color w:val="000000"/>
          <w:sz w:val="24"/>
          <w:szCs w:val="24"/>
        </w:rPr>
        <w:t>5</w:t>
      </w:r>
      <w:r w:rsidR="009F228C" w:rsidRPr="00396A8F">
        <w:rPr>
          <w:rFonts w:ascii="Arial" w:hAnsi="Arial" w:cs="Arial"/>
          <w:color w:val="000000"/>
          <w:sz w:val="24"/>
          <w:szCs w:val="24"/>
        </w:rPr>
        <w:tab/>
      </w:r>
      <w:r w:rsidR="009F228C" w:rsidRPr="00396A8F">
        <w:rPr>
          <w:rFonts w:ascii="Arial" w:hAnsi="Arial" w:cs="Arial"/>
          <w:b/>
          <w:i/>
          <w:color w:val="000000"/>
          <w:sz w:val="24"/>
          <w:szCs w:val="24"/>
          <w:u w:val="single"/>
        </w:rPr>
        <w:t>PREPARATION OF STATEMENT</w:t>
      </w:r>
    </w:p>
    <w:p w14:paraId="18E38EF8" w14:textId="77777777" w:rsidR="009F228C" w:rsidRPr="00396A8F" w:rsidRDefault="009F228C" w:rsidP="009F228C">
      <w:pPr>
        <w:tabs>
          <w:tab w:val="left" w:pos="720"/>
        </w:tabs>
        <w:ind w:left="720" w:hanging="720"/>
        <w:jc w:val="both"/>
        <w:rPr>
          <w:rFonts w:ascii="Arial" w:hAnsi="Arial" w:cs="Arial"/>
          <w:color w:val="000000"/>
          <w:sz w:val="24"/>
          <w:szCs w:val="24"/>
        </w:rPr>
      </w:pPr>
    </w:p>
    <w:p w14:paraId="6CF073CB" w14:textId="3B6B56CE" w:rsidR="009F228C" w:rsidRPr="00396A8F" w:rsidRDefault="009F228C" w:rsidP="009F228C">
      <w:pPr>
        <w:tabs>
          <w:tab w:val="left" w:pos="720"/>
        </w:tabs>
        <w:ind w:left="720" w:hanging="720"/>
        <w:jc w:val="both"/>
        <w:rPr>
          <w:rFonts w:ascii="Arial" w:hAnsi="Arial" w:cs="Arial"/>
          <w:color w:val="000000"/>
          <w:sz w:val="24"/>
          <w:szCs w:val="24"/>
        </w:rPr>
      </w:pPr>
      <w:r w:rsidRPr="00396A8F">
        <w:rPr>
          <w:rFonts w:ascii="Arial" w:hAnsi="Arial" w:cs="Arial"/>
          <w:color w:val="000000"/>
          <w:sz w:val="24"/>
          <w:szCs w:val="24"/>
        </w:rPr>
        <w:tab/>
        <w:t xml:space="preserve">This Statement of Licensing Policy has been </w:t>
      </w:r>
      <w:r w:rsidR="00130BAA" w:rsidRPr="00396A8F">
        <w:rPr>
          <w:rFonts w:ascii="Arial" w:hAnsi="Arial" w:cs="Arial"/>
          <w:color w:val="000000"/>
          <w:sz w:val="24"/>
          <w:szCs w:val="24"/>
        </w:rPr>
        <w:t>prepared</w:t>
      </w:r>
      <w:r w:rsidRPr="00396A8F">
        <w:rPr>
          <w:rFonts w:ascii="Arial" w:hAnsi="Arial" w:cs="Arial"/>
          <w:color w:val="000000"/>
          <w:sz w:val="24"/>
          <w:szCs w:val="24"/>
        </w:rPr>
        <w:t xml:space="preserve"> having regard to:-</w:t>
      </w:r>
    </w:p>
    <w:p w14:paraId="5F971952" w14:textId="77777777" w:rsidR="009F228C" w:rsidRPr="00396A8F" w:rsidRDefault="009F228C" w:rsidP="009F228C">
      <w:pPr>
        <w:tabs>
          <w:tab w:val="left" w:pos="720"/>
        </w:tabs>
        <w:ind w:left="720" w:hanging="720"/>
        <w:jc w:val="both"/>
        <w:rPr>
          <w:rFonts w:ascii="Arial" w:hAnsi="Arial" w:cs="Arial"/>
          <w:color w:val="000000"/>
          <w:sz w:val="24"/>
          <w:szCs w:val="24"/>
        </w:rPr>
      </w:pPr>
    </w:p>
    <w:p w14:paraId="42B35241" w14:textId="5491CF45" w:rsidR="009F228C" w:rsidRPr="00396A8F" w:rsidRDefault="00130BAA" w:rsidP="009F228C">
      <w:pPr>
        <w:numPr>
          <w:ilvl w:val="0"/>
          <w:numId w:val="5"/>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 xml:space="preserve">the 2005 Act and in particular </w:t>
      </w:r>
      <w:r w:rsidR="00BC19ED" w:rsidRPr="00396A8F">
        <w:rPr>
          <w:rFonts w:ascii="Arial" w:hAnsi="Arial" w:cs="Arial"/>
          <w:color w:val="000000"/>
          <w:sz w:val="24"/>
          <w:szCs w:val="24"/>
        </w:rPr>
        <w:t xml:space="preserve">promotion of </w:t>
      </w:r>
      <w:r w:rsidRPr="00396A8F">
        <w:rPr>
          <w:rFonts w:ascii="Arial" w:hAnsi="Arial" w:cs="Arial"/>
          <w:color w:val="000000"/>
          <w:sz w:val="24"/>
          <w:szCs w:val="24"/>
        </w:rPr>
        <w:t xml:space="preserve">the </w:t>
      </w:r>
      <w:r w:rsidR="009F228C" w:rsidRPr="00396A8F">
        <w:rPr>
          <w:rFonts w:ascii="Arial" w:hAnsi="Arial" w:cs="Arial"/>
          <w:color w:val="000000"/>
          <w:sz w:val="24"/>
          <w:szCs w:val="24"/>
        </w:rPr>
        <w:t>Licensing Objectives</w:t>
      </w:r>
      <w:r w:rsidR="005A396B">
        <w:rPr>
          <w:rFonts w:ascii="Arial" w:hAnsi="Arial" w:cs="Arial"/>
          <w:color w:val="000000"/>
          <w:sz w:val="24"/>
          <w:szCs w:val="24"/>
        </w:rPr>
        <w:t xml:space="preserve">                                    and</w:t>
      </w:r>
    </w:p>
    <w:p w14:paraId="3C8B56E4" w14:textId="5076B0C7" w:rsidR="00BC759C" w:rsidRPr="005A396B" w:rsidRDefault="009F228C" w:rsidP="005A396B">
      <w:pPr>
        <w:numPr>
          <w:ilvl w:val="0"/>
          <w:numId w:val="5"/>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Guidance for Licensing Boards and Local Authorities issued</w:t>
      </w:r>
      <w:r w:rsidR="00130BAA" w:rsidRPr="00396A8F">
        <w:rPr>
          <w:rFonts w:ascii="Arial" w:hAnsi="Arial" w:cs="Arial"/>
          <w:color w:val="000000"/>
          <w:sz w:val="24"/>
          <w:szCs w:val="24"/>
        </w:rPr>
        <w:t xml:space="preserve"> in 20</w:t>
      </w:r>
      <w:r w:rsidR="005A396B">
        <w:rPr>
          <w:rFonts w:ascii="Arial" w:hAnsi="Arial" w:cs="Arial"/>
          <w:color w:val="000000"/>
          <w:sz w:val="24"/>
          <w:szCs w:val="24"/>
        </w:rPr>
        <w:t>23</w:t>
      </w:r>
      <w:r w:rsidR="00BC759C" w:rsidRPr="00396A8F">
        <w:rPr>
          <w:rFonts w:ascii="Arial" w:hAnsi="Arial" w:cs="Arial"/>
          <w:color w:val="000000"/>
          <w:sz w:val="24"/>
          <w:szCs w:val="24"/>
        </w:rPr>
        <w:t xml:space="preserve"> by the Scottish </w:t>
      </w:r>
      <w:r w:rsidR="00130BAA" w:rsidRPr="00396A8F">
        <w:rPr>
          <w:rFonts w:ascii="Arial" w:hAnsi="Arial" w:cs="Arial"/>
          <w:color w:val="000000"/>
          <w:sz w:val="24"/>
          <w:szCs w:val="24"/>
        </w:rPr>
        <w:t>Ministers in terms of section 142 of the 2005 Act</w:t>
      </w:r>
      <w:r w:rsidR="005A396B">
        <w:rPr>
          <w:rFonts w:ascii="Arial" w:hAnsi="Arial" w:cs="Arial"/>
          <w:color w:val="000000"/>
          <w:sz w:val="24"/>
          <w:szCs w:val="24"/>
        </w:rPr>
        <w:t>.</w:t>
      </w:r>
    </w:p>
    <w:p w14:paraId="4891442A" w14:textId="77777777" w:rsidR="009F228C" w:rsidRPr="00396A8F" w:rsidRDefault="009F228C" w:rsidP="009F228C">
      <w:pPr>
        <w:tabs>
          <w:tab w:val="left" w:pos="720"/>
        </w:tabs>
        <w:ind w:left="720"/>
        <w:jc w:val="both"/>
        <w:rPr>
          <w:rFonts w:ascii="Arial" w:hAnsi="Arial" w:cs="Arial"/>
          <w:color w:val="000000"/>
          <w:sz w:val="24"/>
          <w:szCs w:val="24"/>
        </w:rPr>
      </w:pPr>
    </w:p>
    <w:p w14:paraId="07F0E936" w14:textId="213ADA61"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6</w:t>
      </w:r>
      <w:r w:rsidR="00597DAE" w:rsidRPr="00396A8F">
        <w:rPr>
          <w:rFonts w:ascii="Arial" w:hAnsi="Arial" w:cs="Arial"/>
          <w:color w:val="000000"/>
          <w:sz w:val="24"/>
          <w:szCs w:val="24"/>
        </w:rPr>
        <w:tab/>
        <w:t>T</w:t>
      </w:r>
      <w:r w:rsidRPr="00396A8F">
        <w:rPr>
          <w:rFonts w:ascii="Arial" w:hAnsi="Arial" w:cs="Arial"/>
          <w:color w:val="000000"/>
          <w:sz w:val="24"/>
          <w:szCs w:val="24"/>
        </w:rPr>
        <w:t xml:space="preserve">he Board </w:t>
      </w:r>
      <w:r w:rsidR="00597DAE" w:rsidRPr="00396A8F">
        <w:rPr>
          <w:rFonts w:ascii="Arial" w:hAnsi="Arial" w:cs="Arial"/>
          <w:color w:val="000000"/>
          <w:sz w:val="24"/>
          <w:szCs w:val="24"/>
        </w:rPr>
        <w:t xml:space="preserve">has </w:t>
      </w:r>
      <w:r w:rsidRPr="00396A8F">
        <w:rPr>
          <w:rFonts w:ascii="Arial" w:hAnsi="Arial" w:cs="Arial"/>
          <w:color w:val="000000"/>
          <w:sz w:val="24"/>
          <w:szCs w:val="24"/>
        </w:rPr>
        <w:t>cons</w:t>
      </w:r>
      <w:r w:rsidR="003A56FB" w:rsidRPr="00396A8F">
        <w:rPr>
          <w:rFonts w:ascii="Arial" w:hAnsi="Arial" w:cs="Arial"/>
          <w:color w:val="000000"/>
          <w:sz w:val="24"/>
          <w:szCs w:val="24"/>
        </w:rPr>
        <w:t xml:space="preserve">ulted </w:t>
      </w:r>
      <w:r w:rsidR="00C253C0" w:rsidRPr="00396A8F">
        <w:rPr>
          <w:rFonts w:ascii="Arial" w:hAnsi="Arial" w:cs="Arial"/>
          <w:color w:val="000000"/>
          <w:sz w:val="24"/>
          <w:szCs w:val="24"/>
        </w:rPr>
        <w:t>the persons and organisations listed in the Foreword</w:t>
      </w:r>
      <w:r w:rsidR="00597DAE" w:rsidRPr="00396A8F">
        <w:rPr>
          <w:rFonts w:ascii="Arial" w:hAnsi="Arial" w:cs="Arial"/>
          <w:color w:val="000000"/>
          <w:sz w:val="24"/>
          <w:szCs w:val="24"/>
        </w:rPr>
        <w:t xml:space="preserve"> and</w:t>
      </w:r>
      <w:r w:rsidRPr="00396A8F">
        <w:rPr>
          <w:rFonts w:ascii="Arial" w:hAnsi="Arial" w:cs="Arial"/>
          <w:color w:val="000000"/>
          <w:sz w:val="24"/>
          <w:szCs w:val="24"/>
        </w:rPr>
        <w:t xml:space="preserve"> </w:t>
      </w:r>
      <w:r w:rsidR="00C253C0" w:rsidRPr="00396A8F">
        <w:rPr>
          <w:rFonts w:ascii="Arial" w:hAnsi="Arial" w:cs="Arial"/>
          <w:color w:val="000000"/>
          <w:sz w:val="24"/>
          <w:szCs w:val="24"/>
        </w:rPr>
        <w:t xml:space="preserve">has </w:t>
      </w:r>
      <w:r w:rsidRPr="00396A8F">
        <w:rPr>
          <w:rFonts w:ascii="Arial" w:hAnsi="Arial" w:cs="Arial"/>
          <w:color w:val="000000"/>
          <w:sz w:val="24"/>
          <w:szCs w:val="24"/>
        </w:rPr>
        <w:t>had regard to all responses to th</w:t>
      </w:r>
      <w:r w:rsidR="00597DAE" w:rsidRPr="00396A8F">
        <w:rPr>
          <w:rFonts w:ascii="Arial" w:hAnsi="Arial" w:cs="Arial"/>
          <w:color w:val="000000"/>
          <w:sz w:val="24"/>
          <w:szCs w:val="24"/>
        </w:rPr>
        <w:t>e</w:t>
      </w:r>
      <w:r w:rsidRPr="00396A8F">
        <w:rPr>
          <w:rFonts w:ascii="Arial" w:hAnsi="Arial" w:cs="Arial"/>
          <w:color w:val="000000"/>
          <w:sz w:val="24"/>
          <w:szCs w:val="24"/>
        </w:rPr>
        <w:t xml:space="preserve"> consultation.  </w:t>
      </w:r>
    </w:p>
    <w:p w14:paraId="402F69F3" w14:textId="77777777" w:rsidR="009F228C" w:rsidRPr="00396A8F" w:rsidRDefault="009F228C" w:rsidP="009F228C">
      <w:pPr>
        <w:ind w:left="720" w:hanging="720"/>
        <w:jc w:val="both"/>
        <w:rPr>
          <w:rFonts w:ascii="Arial" w:hAnsi="Arial" w:cs="Arial"/>
          <w:color w:val="000000"/>
          <w:sz w:val="24"/>
          <w:szCs w:val="24"/>
        </w:rPr>
      </w:pPr>
    </w:p>
    <w:p w14:paraId="082F5CB0" w14:textId="5C2832FB"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7</w:t>
      </w:r>
      <w:r w:rsidRPr="00396A8F">
        <w:rPr>
          <w:rFonts w:ascii="Arial" w:hAnsi="Arial" w:cs="Arial"/>
          <w:color w:val="000000"/>
          <w:sz w:val="24"/>
          <w:szCs w:val="24"/>
        </w:rPr>
        <w:tab/>
      </w:r>
      <w:r w:rsidRPr="00396A8F">
        <w:rPr>
          <w:rFonts w:ascii="Arial" w:hAnsi="Arial" w:cs="Arial"/>
          <w:b/>
          <w:i/>
          <w:color w:val="000000"/>
          <w:sz w:val="24"/>
          <w:szCs w:val="24"/>
          <w:u w:val="single"/>
        </w:rPr>
        <w:t>GENERAL PRINCIPLES</w:t>
      </w:r>
    </w:p>
    <w:p w14:paraId="21073B0D" w14:textId="161FFF9D" w:rsidR="009F228C" w:rsidRPr="00396A8F" w:rsidRDefault="009F228C" w:rsidP="00351EA4">
      <w:pPr>
        <w:ind w:left="720" w:hanging="720"/>
        <w:jc w:val="both"/>
        <w:rPr>
          <w:rFonts w:ascii="Arial" w:hAnsi="Arial" w:cs="Arial"/>
          <w:color w:val="000000"/>
          <w:sz w:val="24"/>
          <w:szCs w:val="24"/>
        </w:rPr>
      </w:pPr>
    </w:p>
    <w:p w14:paraId="2D712B14" w14:textId="6AC1F21D"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8</w:t>
      </w:r>
      <w:r w:rsidRPr="00396A8F">
        <w:rPr>
          <w:rFonts w:ascii="Arial" w:hAnsi="Arial" w:cs="Arial"/>
          <w:color w:val="000000"/>
          <w:sz w:val="24"/>
          <w:szCs w:val="24"/>
        </w:rPr>
        <w:tab/>
        <w:t>This Statement of Policy sets out a general approach to the way the Board will make licensing decisions but nothing in this Statement will:-</w:t>
      </w:r>
    </w:p>
    <w:p w14:paraId="698E716F" w14:textId="77777777" w:rsidR="009F228C" w:rsidRPr="00396A8F" w:rsidRDefault="009F228C" w:rsidP="009F228C">
      <w:pPr>
        <w:ind w:left="720" w:hanging="720"/>
        <w:jc w:val="both"/>
        <w:rPr>
          <w:rFonts w:ascii="Arial" w:hAnsi="Arial" w:cs="Arial"/>
          <w:color w:val="000000"/>
          <w:sz w:val="24"/>
          <w:szCs w:val="24"/>
        </w:rPr>
      </w:pPr>
    </w:p>
    <w:p w14:paraId="18A2A0FE" w14:textId="77777777" w:rsidR="009F228C" w:rsidRPr="00396A8F" w:rsidRDefault="009F228C" w:rsidP="009F228C">
      <w:pPr>
        <w:numPr>
          <w:ilvl w:val="0"/>
          <w:numId w:val="7"/>
        </w:numPr>
        <w:ind w:hanging="720"/>
        <w:jc w:val="both"/>
        <w:rPr>
          <w:rFonts w:ascii="Arial" w:hAnsi="Arial" w:cs="Arial"/>
          <w:color w:val="000000"/>
          <w:sz w:val="24"/>
          <w:szCs w:val="24"/>
        </w:rPr>
      </w:pPr>
      <w:r w:rsidRPr="00396A8F">
        <w:rPr>
          <w:rFonts w:ascii="Arial" w:hAnsi="Arial" w:cs="Arial"/>
          <w:color w:val="000000"/>
          <w:sz w:val="24"/>
          <w:szCs w:val="24"/>
        </w:rPr>
        <w:t>undermine the rights of any person to apply under the Act and to have that application considered on its individual merits; or</w:t>
      </w:r>
    </w:p>
    <w:p w14:paraId="3206F8CE" w14:textId="0451A32F" w:rsidR="009F228C" w:rsidRPr="00396A8F" w:rsidRDefault="009F228C" w:rsidP="009F228C">
      <w:pPr>
        <w:numPr>
          <w:ilvl w:val="0"/>
          <w:numId w:val="7"/>
        </w:numPr>
        <w:ind w:hanging="720"/>
        <w:jc w:val="both"/>
        <w:rPr>
          <w:rFonts w:ascii="Arial" w:hAnsi="Arial" w:cs="Arial"/>
          <w:color w:val="000000"/>
          <w:sz w:val="24"/>
          <w:szCs w:val="24"/>
        </w:rPr>
      </w:pPr>
      <w:r w:rsidRPr="00396A8F">
        <w:rPr>
          <w:rFonts w:ascii="Arial" w:hAnsi="Arial" w:cs="Arial"/>
          <w:color w:val="000000"/>
          <w:sz w:val="24"/>
          <w:szCs w:val="24"/>
        </w:rPr>
        <w:t>override the right of any person to make representations on any application or seek a review of a licence where permitted to do so under the Act.</w:t>
      </w:r>
    </w:p>
    <w:p w14:paraId="5083CA15" w14:textId="77777777" w:rsidR="009F228C" w:rsidRPr="00396A8F" w:rsidRDefault="009F228C" w:rsidP="009F228C">
      <w:pPr>
        <w:ind w:left="720"/>
        <w:jc w:val="both"/>
        <w:rPr>
          <w:rFonts w:ascii="Arial" w:hAnsi="Arial" w:cs="Arial"/>
          <w:color w:val="000000"/>
          <w:sz w:val="24"/>
          <w:szCs w:val="24"/>
        </w:rPr>
      </w:pPr>
    </w:p>
    <w:p w14:paraId="6AEC59E6" w14:textId="304BB8DB"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9</w:t>
      </w:r>
      <w:r w:rsidRPr="00396A8F">
        <w:rPr>
          <w:rFonts w:ascii="Arial" w:hAnsi="Arial" w:cs="Arial"/>
          <w:color w:val="000000"/>
          <w:sz w:val="24"/>
          <w:szCs w:val="24"/>
        </w:rPr>
        <w:tab/>
      </w:r>
      <w:r w:rsidR="00ED280E" w:rsidRPr="00396A8F">
        <w:rPr>
          <w:rFonts w:ascii="Arial" w:hAnsi="Arial" w:cs="Arial"/>
          <w:color w:val="000000"/>
          <w:sz w:val="24"/>
          <w:szCs w:val="24"/>
        </w:rPr>
        <w:t>The policy in this</w:t>
      </w:r>
      <w:r w:rsidR="00C00DEF" w:rsidRPr="00396A8F">
        <w:rPr>
          <w:rFonts w:ascii="Arial" w:hAnsi="Arial" w:cs="Arial"/>
          <w:color w:val="000000"/>
          <w:sz w:val="24"/>
          <w:szCs w:val="24"/>
        </w:rPr>
        <w:t xml:space="preserve"> Statement</w:t>
      </w:r>
      <w:r w:rsidR="00ED280E" w:rsidRPr="00396A8F">
        <w:rPr>
          <w:rFonts w:ascii="Arial" w:hAnsi="Arial" w:cs="Arial"/>
          <w:color w:val="000000"/>
          <w:sz w:val="24"/>
          <w:szCs w:val="24"/>
        </w:rPr>
        <w:t xml:space="preserve"> seeks to promote the licensing objectives</w:t>
      </w:r>
      <w:r w:rsidR="00C00DEF" w:rsidRPr="00396A8F">
        <w:rPr>
          <w:rFonts w:ascii="Arial" w:hAnsi="Arial" w:cs="Arial"/>
          <w:color w:val="000000"/>
          <w:sz w:val="24"/>
          <w:szCs w:val="24"/>
        </w:rPr>
        <w:t>. The Board will consider all applications on their merits within the context of the 2005 Act</w:t>
      </w:r>
      <w:r w:rsidR="00ED280E" w:rsidRPr="00396A8F">
        <w:rPr>
          <w:rFonts w:ascii="Arial" w:hAnsi="Arial" w:cs="Arial"/>
          <w:color w:val="000000"/>
          <w:sz w:val="24"/>
          <w:szCs w:val="24"/>
        </w:rPr>
        <w:t>,</w:t>
      </w:r>
      <w:r w:rsidR="00C00DEF" w:rsidRPr="00396A8F">
        <w:rPr>
          <w:rFonts w:ascii="Arial" w:hAnsi="Arial" w:cs="Arial"/>
          <w:color w:val="000000"/>
          <w:sz w:val="24"/>
          <w:szCs w:val="24"/>
        </w:rPr>
        <w:t xml:space="preserve"> this Statement and any supplementary policy statement</w:t>
      </w:r>
      <w:r w:rsidR="00ED280E" w:rsidRPr="00396A8F">
        <w:rPr>
          <w:rFonts w:ascii="Arial" w:hAnsi="Arial" w:cs="Arial"/>
          <w:color w:val="000000"/>
          <w:sz w:val="24"/>
          <w:szCs w:val="24"/>
        </w:rPr>
        <w:t xml:space="preserve"> published</w:t>
      </w:r>
      <w:r w:rsidR="00C00DEF" w:rsidRPr="00396A8F">
        <w:rPr>
          <w:rFonts w:ascii="Arial" w:hAnsi="Arial" w:cs="Arial"/>
          <w:color w:val="000000"/>
          <w:sz w:val="24"/>
          <w:szCs w:val="24"/>
        </w:rPr>
        <w:t xml:space="preserve">. In particular the Board will consider whether or not an application conforms to this Statement. Where an application is outwith </w:t>
      </w:r>
      <w:r w:rsidR="00ED280E" w:rsidRPr="00396A8F">
        <w:rPr>
          <w:rFonts w:ascii="Arial" w:hAnsi="Arial" w:cs="Arial"/>
          <w:color w:val="000000"/>
          <w:sz w:val="24"/>
          <w:szCs w:val="24"/>
        </w:rPr>
        <w:t xml:space="preserve">the </w:t>
      </w:r>
      <w:r w:rsidR="00C00DEF" w:rsidRPr="00396A8F">
        <w:rPr>
          <w:rFonts w:ascii="Arial" w:hAnsi="Arial" w:cs="Arial"/>
          <w:color w:val="000000"/>
          <w:sz w:val="24"/>
          <w:szCs w:val="24"/>
        </w:rPr>
        <w:t>policy</w:t>
      </w:r>
      <w:r w:rsidR="00ED280E" w:rsidRPr="00396A8F">
        <w:rPr>
          <w:rFonts w:ascii="Arial" w:hAnsi="Arial" w:cs="Arial"/>
          <w:color w:val="000000"/>
          <w:sz w:val="24"/>
          <w:szCs w:val="24"/>
        </w:rPr>
        <w:t xml:space="preserve"> in this Statement</w:t>
      </w:r>
      <w:r w:rsidR="00C00DEF" w:rsidRPr="00396A8F">
        <w:rPr>
          <w:rFonts w:ascii="Arial" w:hAnsi="Arial" w:cs="Arial"/>
          <w:color w:val="000000"/>
          <w:sz w:val="24"/>
          <w:szCs w:val="24"/>
        </w:rPr>
        <w:t xml:space="preserve">, </w:t>
      </w:r>
      <w:r w:rsidR="00ED280E" w:rsidRPr="00396A8F">
        <w:rPr>
          <w:rFonts w:ascii="Arial" w:hAnsi="Arial" w:cs="Arial"/>
          <w:color w:val="000000"/>
          <w:sz w:val="24"/>
          <w:szCs w:val="24"/>
        </w:rPr>
        <w:t>the Board expects</w:t>
      </w:r>
      <w:r w:rsidR="00C00DEF" w:rsidRPr="00396A8F">
        <w:rPr>
          <w:rFonts w:ascii="Arial" w:hAnsi="Arial" w:cs="Arial"/>
          <w:color w:val="000000"/>
          <w:sz w:val="24"/>
          <w:szCs w:val="24"/>
        </w:rPr>
        <w:t xml:space="preserve"> the applicant to </w:t>
      </w:r>
      <w:r w:rsidR="00ED280E" w:rsidRPr="00396A8F">
        <w:rPr>
          <w:rFonts w:ascii="Arial" w:hAnsi="Arial" w:cs="Arial"/>
          <w:color w:val="000000"/>
          <w:sz w:val="24"/>
          <w:szCs w:val="24"/>
        </w:rPr>
        <w:t>demonstrate to</w:t>
      </w:r>
      <w:r w:rsidR="00C00DEF" w:rsidRPr="00396A8F">
        <w:rPr>
          <w:rFonts w:ascii="Arial" w:hAnsi="Arial" w:cs="Arial"/>
          <w:color w:val="000000"/>
          <w:sz w:val="24"/>
          <w:szCs w:val="24"/>
        </w:rPr>
        <w:t xml:space="preserve"> the Board why the application </w:t>
      </w:r>
      <w:r w:rsidR="0060660C" w:rsidRPr="00396A8F">
        <w:rPr>
          <w:rFonts w:ascii="Arial" w:hAnsi="Arial" w:cs="Arial"/>
          <w:color w:val="000000"/>
          <w:sz w:val="24"/>
          <w:szCs w:val="24"/>
        </w:rPr>
        <w:t xml:space="preserve">is </w:t>
      </w:r>
      <w:r w:rsidR="00ED280E" w:rsidRPr="00396A8F">
        <w:rPr>
          <w:rFonts w:ascii="Arial" w:hAnsi="Arial" w:cs="Arial"/>
          <w:color w:val="000000"/>
          <w:sz w:val="24"/>
          <w:szCs w:val="24"/>
        </w:rPr>
        <w:t>not in</w:t>
      </w:r>
      <w:r w:rsidR="0060660C" w:rsidRPr="00396A8F">
        <w:rPr>
          <w:rFonts w:ascii="Arial" w:hAnsi="Arial" w:cs="Arial"/>
          <w:color w:val="000000"/>
          <w:sz w:val="24"/>
          <w:szCs w:val="24"/>
        </w:rPr>
        <w:t xml:space="preserve">consistent with the licensing objectives and </w:t>
      </w:r>
      <w:r w:rsidR="00C00DEF" w:rsidRPr="00396A8F">
        <w:rPr>
          <w:rFonts w:ascii="Arial" w:hAnsi="Arial" w:cs="Arial"/>
          <w:color w:val="000000"/>
          <w:sz w:val="24"/>
          <w:szCs w:val="24"/>
        </w:rPr>
        <w:t>should be granted.</w:t>
      </w:r>
    </w:p>
    <w:p w14:paraId="0841B755" w14:textId="77777777" w:rsidR="009F228C" w:rsidRPr="00396A8F" w:rsidRDefault="009F228C" w:rsidP="009F228C">
      <w:pPr>
        <w:ind w:left="720" w:hanging="720"/>
        <w:jc w:val="both"/>
        <w:rPr>
          <w:rFonts w:ascii="Arial" w:hAnsi="Arial" w:cs="Arial"/>
          <w:color w:val="000000"/>
          <w:sz w:val="24"/>
          <w:szCs w:val="24"/>
        </w:rPr>
      </w:pPr>
    </w:p>
    <w:p w14:paraId="5C22E536" w14:textId="36C888C6"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1.1</w:t>
      </w:r>
      <w:r w:rsidR="00345D37" w:rsidRPr="00396A8F">
        <w:rPr>
          <w:rFonts w:ascii="Arial" w:hAnsi="Arial" w:cs="Arial"/>
          <w:color w:val="000000"/>
          <w:sz w:val="24"/>
          <w:szCs w:val="24"/>
        </w:rPr>
        <w:t>0</w:t>
      </w:r>
      <w:r w:rsidRPr="00396A8F">
        <w:rPr>
          <w:rFonts w:ascii="Arial" w:hAnsi="Arial" w:cs="Arial"/>
          <w:color w:val="000000"/>
          <w:sz w:val="24"/>
          <w:szCs w:val="24"/>
        </w:rPr>
        <w:tab/>
        <w:t xml:space="preserve">It </w:t>
      </w:r>
      <w:r w:rsidR="000521DF" w:rsidRPr="00396A8F">
        <w:rPr>
          <w:rFonts w:ascii="Arial" w:hAnsi="Arial" w:cs="Arial"/>
          <w:color w:val="000000"/>
          <w:sz w:val="24"/>
          <w:szCs w:val="24"/>
        </w:rPr>
        <w:t>should</w:t>
      </w:r>
      <w:r w:rsidRPr="00396A8F">
        <w:rPr>
          <w:rFonts w:ascii="Arial" w:hAnsi="Arial" w:cs="Arial"/>
          <w:color w:val="000000"/>
          <w:sz w:val="24"/>
          <w:szCs w:val="24"/>
        </w:rPr>
        <w:t xml:space="preserve"> be recognised that </w:t>
      </w:r>
      <w:r w:rsidR="0060660C" w:rsidRPr="00396A8F">
        <w:rPr>
          <w:rFonts w:ascii="Arial" w:hAnsi="Arial" w:cs="Arial"/>
          <w:color w:val="000000"/>
          <w:sz w:val="24"/>
          <w:szCs w:val="24"/>
        </w:rPr>
        <w:t xml:space="preserve">the Board’s </w:t>
      </w:r>
      <w:r w:rsidRPr="00396A8F">
        <w:rPr>
          <w:rFonts w:ascii="Arial" w:hAnsi="Arial" w:cs="Arial"/>
          <w:color w:val="000000"/>
          <w:sz w:val="24"/>
          <w:szCs w:val="24"/>
        </w:rPr>
        <w:t xml:space="preserve">licensing </w:t>
      </w:r>
      <w:r w:rsidR="0060660C" w:rsidRPr="00396A8F">
        <w:rPr>
          <w:rFonts w:ascii="Arial" w:hAnsi="Arial" w:cs="Arial"/>
          <w:color w:val="000000"/>
          <w:sz w:val="24"/>
          <w:szCs w:val="24"/>
        </w:rPr>
        <w:t>powers are</w:t>
      </w:r>
      <w:r w:rsidRPr="00396A8F">
        <w:rPr>
          <w:rFonts w:ascii="Arial" w:hAnsi="Arial" w:cs="Arial"/>
          <w:color w:val="000000"/>
          <w:sz w:val="24"/>
          <w:szCs w:val="24"/>
        </w:rPr>
        <w:t xml:space="preserve"> not the primary mechanism for </w:t>
      </w:r>
      <w:r w:rsidR="0060660C" w:rsidRPr="00396A8F">
        <w:rPr>
          <w:rFonts w:ascii="Arial" w:hAnsi="Arial" w:cs="Arial"/>
          <w:color w:val="000000"/>
          <w:sz w:val="24"/>
          <w:szCs w:val="24"/>
        </w:rPr>
        <w:t>dealing with issues such as antisocial behaviour and</w:t>
      </w:r>
      <w:r w:rsidRPr="00396A8F">
        <w:rPr>
          <w:rFonts w:ascii="Arial" w:hAnsi="Arial" w:cs="Arial"/>
          <w:color w:val="000000"/>
          <w:sz w:val="24"/>
          <w:szCs w:val="24"/>
        </w:rPr>
        <w:t xml:space="preserve"> nuisance by individuals once they are no longer in the licensed premises and beyond the direct control of the individual, club or business holding the Premises Licence</w:t>
      </w:r>
      <w:r w:rsidR="005A396B">
        <w:rPr>
          <w:rFonts w:ascii="Arial" w:hAnsi="Arial" w:cs="Arial"/>
          <w:color w:val="000000"/>
          <w:sz w:val="24"/>
          <w:szCs w:val="24"/>
        </w:rPr>
        <w:t>.</w:t>
      </w:r>
      <w:r w:rsidR="0086204E" w:rsidRPr="00396A8F">
        <w:rPr>
          <w:rFonts w:ascii="Arial" w:hAnsi="Arial" w:cs="Arial"/>
          <w:color w:val="000000"/>
          <w:sz w:val="24"/>
          <w:szCs w:val="24"/>
        </w:rPr>
        <w:t xml:space="preserve"> </w:t>
      </w:r>
    </w:p>
    <w:p w14:paraId="6384E3DE" w14:textId="77777777" w:rsidR="00CB3FF7" w:rsidRPr="00396A8F" w:rsidRDefault="00CB3FF7" w:rsidP="009F228C">
      <w:pPr>
        <w:ind w:left="720" w:hanging="720"/>
        <w:jc w:val="both"/>
        <w:rPr>
          <w:rFonts w:ascii="Arial" w:hAnsi="Arial" w:cs="Arial"/>
          <w:color w:val="000000"/>
          <w:sz w:val="24"/>
          <w:szCs w:val="24"/>
        </w:rPr>
      </w:pPr>
    </w:p>
    <w:p w14:paraId="19B81AC0" w14:textId="2473FC0A" w:rsidR="00B539FB" w:rsidRPr="00396A8F" w:rsidRDefault="00CB3FF7" w:rsidP="00CB3FF7">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1.1</w:t>
      </w:r>
      <w:r w:rsidR="00345D37" w:rsidRPr="00396A8F">
        <w:rPr>
          <w:rFonts w:ascii="Arial" w:hAnsi="Arial" w:cs="Arial"/>
          <w:color w:val="000000"/>
          <w:sz w:val="24"/>
          <w:szCs w:val="24"/>
        </w:rPr>
        <w:t>1</w:t>
      </w:r>
      <w:r w:rsidR="00345D37" w:rsidRPr="00396A8F">
        <w:rPr>
          <w:rFonts w:ascii="Arial" w:hAnsi="Arial" w:cs="Arial"/>
          <w:color w:val="000000"/>
          <w:sz w:val="24"/>
          <w:szCs w:val="24"/>
        </w:rPr>
        <w:tab/>
      </w:r>
      <w:r w:rsidRPr="00396A8F">
        <w:rPr>
          <w:rFonts w:ascii="Arial" w:hAnsi="Arial" w:cs="Arial"/>
          <w:color w:val="000000"/>
          <w:sz w:val="24"/>
          <w:szCs w:val="24"/>
        </w:rPr>
        <w:t>The Board will, so far as possible, avoid duplication with other regulatory regimes such as health and safety at work and fire safety. Separate legislation covers these matters and places a range of du</w:t>
      </w:r>
      <w:r w:rsidR="008467E6" w:rsidRPr="00396A8F">
        <w:rPr>
          <w:rFonts w:ascii="Arial" w:hAnsi="Arial" w:cs="Arial"/>
          <w:color w:val="000000"/>
          <w:sz w:val="24"/>
          <w:szCs w:val="24"/>
        </w:rPr>
        <w:t>t</w:t>
      </w:r>
      <w:r w:rsidRPr="00396A8F">
        <w:rPr>
          <w:rFonts w:ascii="Arial" w:hAnsi="Arial" w:cs="Arial"/>
          <w:color w:val="000000"/>
          <w:sz w:val="24"/>
          <w:szCs w:val="24"/>
        </w:rPr>
        <w:t>ies on employers and operators of venues.</w:t>
      </w:r>
      <w:r w:rsidR="008467E6" w:rsidRPr="00396A8F">
        <w:rPr>
          <w:rFonts w:ascii="Arial" w:hAnsi="Arial" w:cs="Arial"/>
          <w:color w:val="000000"/>
          <w:sz w:val="24"/>
          <w:szCs w:val="24"/>
        </w:rPr>
        <w:t xml:space="preserve"> </w:t>
      </w:r>
      <w:r w:rsidR="002118CB" w:rsidRPr="00396A8F">
        <w:rPr>
          <w:rFonts w:ascii="Arial" w:hAnsi="Arial" w:cs="Arial"/>
          <w:color w:val="000000"/>
          <w:sz w:val="24"/>
          <w:szCs w:val="24"/>
        </w:rPr>
        <w:t>The Board also recognises that planning, building control and licensing are separate regimes and that applications have to be considered on their merits under the appropriate regime. In determining an application for a licence, the Board will not treat applications for licences as a rerun of any planning application and will not cut across decisions of any planning committee or seek to challenge any decision made by the planning committee.</w:t>
      </w:r>
      <w:r w:rsidR="0069682D" w:rsidRPr="00396A8F">
        <w:rPr>
          <w:rFonts w:ascii="Arial" w:hAnsi="Arial" w:cs="Arial"/>
          <w:color w:val="000000"/>
          <w:sz w:val="24"/>
          <w:szCs w:val="24"/>
        </w:rPr>
        <w:t xml:space="preserve"> </w:t>
      </w:r>
      <w:r w:rsidR="00673253" w:rsidRPr="00396A8F">
        <w:rPr>
          <w:rFonts w:ascii="Arial" w:hAnsi="Arial" w:cs="Arial"/>
          <w:color w:val="000000"/>
          <w:sz w:val="24"/>
          <w:szCs w:val="24"/>
        </w:rPr>
        <w:t>The Board will not attach conditions to a premises licence unless these are considered necessary for the promotion of the licensing objectives.  Conditions will be considered unnecessary where these would relate to matters already adequately covered by other legislation.</w:t>
      </w:r>
    </w:p>
    <w:p w14:paraId="24031FEF" w14:textId="77777777" w:rsidR="00B539FB" w:rsidRPr="00396A8F" w:rsidRDefault="00B539FB" w:rsidP="00CB3FF7">
      <w:pPr>
        <w:tabs>
          <w:tab w:val="left" w:pos="720"/>
          <w:tab w:val="left" w:pos="1440"/>
        </w:tabs>
        <w:ind w:left="720" w:hanging="720"/>
        <w:jc w:val="both"/>
        <w:rPr>
          <w:rFonts w:ascii="Arial" w:hAnsi="Arial" w:cs="Arial"/>
          <w:color w:val="000000"/>
          <w:sz w:val="24"/>
          <w:szCs w:val="24"/>
        </w:rPr>
      </w:pPr>
    </w:p>
    <w:p w14:paraId="1928CFBF" w14:textId="5CA07A34" w:rsidR="00CB3FF7" w:rsidRPr="00396A8F" w:rsidRDefault="00B539FB" w:rsidP="007A1C5C">
      <w:pPr>
        <w:tabs>
          <w:tab w:val="left" w:pos="720"/>
        </w:tabs>
        <w:ind w:left="720" w:hanging="720"/>
        <w:jc w:val="both"/>
        <w:rPr>
          <w:rFonts w:ascii="Arial" w:hAnsi="Arial" w:cs="Arial"/>
          <w:color w:val="000000"/>
          <w:sz w:val="24"/>
          <w:szCs w:val="24"/>
        </w:rPr>
      </w:pPr>
      <w:r w:rsidRPr="00396A8F">
        <w:rPr>
          <w:rFonts w:ascii="Arial" w:hAnsi="Arial" w:cs="Arial"/>
          <w:color w:val="000000"/>
          <w:sz w:val="24"/>
          <w:szCs w:val="24"/>
        </w:rPr>
        <w:t>1.1</w:t>
      </w:r>
      <w:r w:rsidR="00345D37" w:rsidRPr="00396A8F">
        <w:rPr>
          <w:rFonts w:ascii="Arial" w:hAnsi="Arial" w:cs="Arial"/>
          <w:color w:val="000000"/>
          <w:sz w:val="24"/>
          <w:szCs w:val="24"/>
        </w:rPr>
        <w:t>2</w:t>
      </w:r>
      <w:r w:rsidR="00345D37" w:rsidRPr="00396A8F">
        <w:rPr>
          <w:rFonts w:ascii="Arial" w:hAnsi="Arial" w:cs="Arial"/>
          <w:color w:val="000000"/>
          <w:sz w:val="24"/>
          <w:szCs w:val="24"/>
        </w:rPr>
        <w:tab/>
      </w:r>
      <w:r w:rsidR="0069682D" w:rsidRPr="00396A8F">
        <w:rPr>
          <w:rFonts w:ascii="Arial" w:hAnsi="Arial" w:cs="Arial"/>
          <w:color w:val="000000"/>
          <w:sz w:val="24"/>
          <w:szCs w:val="24"/>
        </w:rPr>
        <w:t>F</w:t>
      </w:r>
      <w:r w:rsidR="007644AE">
        <w:rPr>
          <w:rFonts w:ascii="Arial" w:hAnsi="Arial" w:cs="Arial"/>
          <w:color w:val="000000"/>
          <w:sz w:val="24"/>
          <w:szCs w:val="24"/>
        </w:rPr>
        <w:t>our million visitor days and nights were spent in F</w:t>
      </w:r>
      <w:r w:rsidR="0069682D" w:rsidRPr="00396A8F">
        <w:rPr>
          <w:rFonts w:ascii="Arial" w:hAnsi="Arial" w:cs="Arial"/>
          <w:color w:val="000000"/>
          <w:sz w:val="24"/>
          <w:szCs w:val="24"/>
        </w:rPr>
        <w:t>ife</w:t>
      </w:r>
      <w:r w:rsidR="007644AE">
        <w:rPr>
          <w:rFonts w:ascii="Arial" w:hAnsi="Arial" w:cs="Arial"/>
          <w:color w:val="000000"/>
          <w:sz w:val="24"/>
          <w:szCs w:val="24"/>
        </w:rPr>
        <w:t xml:space="preserve"> in 2021.  </w:t>
      </w:r>
      <w:r w:rsidRPr="00396A8F">
        <w:rPr>
          <w:rFonts w:ascii="Arial" w:hAnsi="Arial" w:cs="Arial"/>
          <w:color w:val="000000"/>
          <w:sz w:val="24"/>
          <w:szCs w:val="24"/>
        </w:rPr>
        <w:t>The</w:t>
      </w:r>
      <w:r w:rsidR="0069682D" w:rsidRPr="00396A8F">
        <w:rPr>
          <w:rFonts w:ascii="Arial" w:hAnsi="Arial" w:cs="Arial"/>
          <w:color w:val="000000"/>
          <w:sz w:val="24"/>
          <w:szCs w:val="24"/>
        </w:rPr>
        <w:t xml:space="preserve"> </w:t>
      </w:r>
      <w:r w:rsidR="0069682D" w:rsidRPr="00396A8F">
        <w:rPr>
          <w:rFonts w:ascii="Arial" w:hAnsi="Arial" w:cs="Arial"/>
          <w:color w:val="000000" w:themeColor="text1"/>
          <w:sz w:val="24"/>
          <w:szCs w:val="24"/>
        </w:rPr>
        <w:t>Fife Tourism Partnership</w:t>
      </w:r>
      <w:r w:rsidR="007644AE">
        <w:rPr>
          <w:rFonts w:ascii="Arial" w:hAnsi="Arial" w:cs="Arial"/>
          <w:color w:val="000000" w:themeColor="text1"/>
          <w:sz w:val="24"/>
          <w:szCs w:val="24"/>
        </w:rPr>
        <w:t xml:space="preserve"> in partnership with Fife Council</w:t>
      </w:r>
      <w:r w:rsidR="0069682D" w:rsidRPr="00396A8F">
        <w:rPr>
          <w:rFonts w:ascii="Arial" w:hAnsi="Arial" w:cs="Arial"/>
          <w:color w:val="000000" w:themeColor="text1"/>
          <w:sz w:val="24"/>
          <w:szCs w:val="24"/>
        </w:rPr>
        <w:t xml:space="preserve"> has</w:t>
      </w:r>
      <w:r w:rsidR="007644AE">
        <w:rPr>
          <w:rFonts w:ascii="Arial" w:hAnsi="Arial" w:cs="Arial"/>
          <w:color w:val="000000" w:themeColor="text1"/>
          <w:sz w:val="24"/>
          <w:szCs w:val="24"/>
        </w:rPr>
        <w:t xml:space="preserve"> developed the Fife Tourism and Events Strategy 2019-2029</w:t>
      </w:r>
      <w:r w:rsidR="002E6DB6">
        <w:rPr>
          <w:rFonts w:ascii="Arial" w:hAnsi="Arial" w:cs="Arial"/>
          <w:color w:val="000000" w:themeColor="text1"/>
          <w:sz w:val="24"/>
          <w:szCs w:val="24"/>
        </w:rPr>
        <w:t>.  The strategy sets out ambitious challenge for the Fife tourism sector to achieve</w:t>
      </w:r>
      <w:r w:rsidR="0069682D" w:rsidRPr="00396A8F">
        <w:rPr>
          <w:rFonts w:ascii="Arial" w:hAnsi="Arial" w:cs="Arial"/>
          <w:color w:val="000000" w:themeColor="text1"/>
          <w:sz w:val="24"/>
          <w:szCs w:val="24"/>
        </w:rPr>
        <w:t xml:space="preserve"> </w:t>
      </w:r>
      <w:r w:rsidR="002E6DB6">
        <w:rPr>
          <w:rFonts w:ascii="Arial" w:hAnsi="Arial" w:cs="Arial"/>
          <w:color w:val="000000" w:themeColor="text1"/>
          <w:sz w:val="24"/>
          <w:szCs w:val="24"/>
        </w:rPr>
        <w:t xml:space="preserve">stronger economic and employment growth while developing a thriving tourism industry. </w:t>
      </w:r>
      <w:r w:rsidR="0069682D" w:rsidRPr="00396A8F">
        <w:rPr>
          <w:rFonts w:ascii="Arial" w:hAnsi="Arial" w:cs="Arial"/>
          <w:color w:val="000000" w:themeColor="text1"/>
          <w:sz w:val="24"/>
          <w:szCs w:val="24"/>
        </w:rPr>
        <w:t xml:space="preserve"> </w:t>
      </w:r>
      <w:r w:rsidR="0069682D" w:rsidRPr="00396A8F">
        <w:rPr>
          <w:rFonts w:ascii="Arial" w:hAnsi="Arial" w:cs="Arial"/>
          <w:color w:val="000000"/>
          <w:sz w:val="24"/>
          <w:szCs w:val="24"/>
        </w:rPr>
        <w:t>The Board</w:t>
      </w:r>
      <w:r w:rsidRPr="00396A8F">
        <w:rPr>
          <w:rFonts w:ascii="Arial" w:hAnsi="Arial" w:cs="Arial"/>
          <w:color w:val="000000"/>
          <w:sz w:val="24"/>
          <w:szCs w:val="24"/>
        </w:rPr>
        <w:t xml:space="preserve"> recognises the importance of </w:t>
      </w:r>
      <w:r w:rsidR="00916622" w:rsidRPr="00396A8F">
        <w:rPr>
          <w:rFonts w:ascii="Arial" w:hAnsi="Arial" w:cs="Arial"/>
          <w:color w:val="000000"/>
          <w:sz w:val="24"/>
          <w:szCs w:val="24"/>
        </w:rPr>
        <w:t>tourism to Fife as a whole and supports the creation</w:t>
      </w:r>
      <w:r w:rsidRPr="00396A8F">
        <w:rPr>
          <w:rFonts w:ascii="Arial" w:hAnsi="Arial" w:cs="Arial"/>
          <w:color w:val="000000"/>
          <w:sz w:val="24"/>
          <w:szCs w:val="24"/>
        </w:rPr>
        <w:t xml:space="preserve"> </w:t>
      </w:r>
      <w:r w:rsidRPr="00396A8F">
        <w:rPr>
          <w:rFonts w:ascii="Arial" w:hAnsi="Arial" w:cs="Arial"/>
          <w:color w:val="000000" w:themeColor="text1"/>
          <w:sz w:val="24"/>
          <w:szCs w:val="24"/>
        </w:rPr>
        <w:t xml:space="preserve">of </w:t>
      </w:r>
      <w:r w:rsidR="00545179" w:rsidRPr="00396A8F">
        <w:rPr>
          <w:rFonts w:ascii="Arial" w:hAnsi="Arial" w:cs="Arial"/>
          <w:color w:val="000000" w:themeColor="text1"/>
          <w:sz w:val="24"/>
          <w:szCs w:val="24"/>
        </w:rPr>
        <w:t xml:space="preserve">high quality facilities for tourists and a </w:t>
      </w:r>
      <w:r w:rsidRPr="00396A8F">
        <w:rPr>
          <w:rFonts w:ascii="Arial" w:hAnsi="Arial" w:cs="Arial"/>
          <w:color w:val="000000" w:themeColor="text1"/>
          <w:sz w:val="24"/>
          <w:szCs w:val="24"/>
        </w:rPr>
        <w:t>vibrant night time economy in the larger settlements in Fife.</w:t>
      </w:r>
      <w:r w:rsidR="00C521E8" w:rsidRPr="00396A8F">
        <w:rPr>
          <w:rFonts w:ascii="Arial" w:hAnsi="Arial" w:cs="Arial"/>
          <w:color w:val="000000" w:themeColor="text1"/>
          <w:sz w:val="24"/>
          <w:szCs w:val="24"/>
        </w:rPr>
        <w:t xml:space="preserve"> </w:t>
      </w:r>
    </w:p>
    <w:p w14:paraId="41C01E56" w14:textId="77777777" w:rsidR="009F228C" w:rsidRPr="00396A8F" w:rsidRDefault="009F228C" w:rsidP="009F228C">
      <w:pPr>
        <w:ind w:left="720" w:hanging="720"/>
        <w:jc w:val="both"/>
        <w:rPr>
          <w:rFonts w:ascii="Arial" w:hAnsi="Arial" w:cs="Arial"/>
          <w:color w:val="000000"/>
          <w:sz w:val="24"/>
          <w:szCs w:val="24"/>
        </w:rPr>
      </w:pPr>
    </w:p>
    <w:p w14:paraId="02589B4B" w14:textId="4E3DD8AD"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1.1</w:t>
      </w:r>
      <w:r w:rsidR="00345D37" w:rsidRPr="00396A8F">
        <w:rPr>
          <w:rFonts w:ascii="Arial" w:hAnsi="Arial" w:cs="Arial"/>
          <w:color w:val="000000"/>
          <w:sz w:val="24"/>
          <w:szCs w:val="24"/>
        </w:rPr>
        <w:t>3</w:t>
      </w:r>
      <w:r w:rsidRPr="00396A8F">
        <w:rPr>
          <w:rFonts w:ascii="Arial" w:hAnsi="Arial" w:cs="Arial"/>
          <w:color w:val="000000"/>
          <w:sz w:val="24"/>
          <w:szCs w:val="24"/>
        </w:rPr>
        <w:tab/>
      </w:r>
      <w:r w:rsidRPr="00396A8F">
        <w:rPr>
          <w:rFonts w:ascii="Arial" w:hAnsi="Arial" w:cs="Arial"/>
          <w:b/>
          <w:i/>
          <w:color w:val="000000"/>
          <w:sz w:val="24"/>
          <w:szCs w:val="24"/>
          <w:u w:val="single"/>
        </w:rPr>
        <w:t>TYPES OF APPLICATIONS AND SCHEME OF DELEGATION</w:t>
      </w:r>
    </w:p>
    <w:p w14:paraId="1C4A3BC1" w14:textId="77777777" w:rsidR="009F228C" w:rsidRPr="00396A8F" w:rsidRDefault="009F228C" w:rsidP="009F228C">
      <w:pPr>
        <w:ind w:left="720" w:hanging="720"/>
        <w:jc w:val="both"/>
        <w:rPr>
          <w:rFonts w:ascii="Arial" w:hAnsi="Arial" w:cs="Arial"/>
          <w:color w:val="000000"/>
          <w:sz w:val="24"/>
          <w:szCs w:val="24"/>
        </w:rPr>
      </w:pPr>
    </w:p>
    <w:p w14:paraId="66E314BC" w14:textId="77777777"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ab/>
        <w:t>In relation to the sale of alcohol, the Board is responsible for the consideration of applications for:-</w:t>
      </w:r>
    </w:p>
    <w:p w14:paraId="309F54ED" w14:textId="77777777" w:rsidR="009F228C" w:rsidRPr="00396A8F" w:rsidRDefault="009F228C" w:rsidP="009F228C">
      <w:pPr>
        <w:ind w:left="720" w:hanging="720"/>
        <w:jc w:val="both"/>
        <w:rPr>
          <w:rFonts w:ascii="Arial" w:hAnsi="Arial" w:cs="Arial"/>
          <w:color w:val="000000"/>
          <w:sz w:val="24"/>
          <w:szCs w:val="24"/>
        </w:rPr>
      </w:pPr>
    </w:p>
    <w:p w14:paraId="6B89DFC3" w14:textId="0BA3B7FC" w:rsidR="009F228C" w:rsidRPr="00396A8F" w:rsidRDefault="009F228C" w:rsidP="009F228C">
      <w:pPr>
        <w:numPr>
          <w:ilvl w:val="0"/>
          <w:numId w:val="8"/>
        </w:numPr>
        <w:ind w:hanging="720"/>
        <w:jc w:val="both"/>
        <w:rPr>
          <w:rFonts w:ascii="Arial" w:hAnsi="Arial" w:cs="Arial"/>
          <w:i/>
          <w:color w:val="000000"/>
          <w:sz w:val="24"/>
          <w:szCs w:val="24"/>
        </w:rPr>
      </w:pPr>
      <w:r w:rsidRPr="00396A8F">
        <w:rPr>
          <w:rFonts w:ascii="Arial" w:hAnsi="Arial" w:cs="Arial"/>
          <w:color w:val="000000"/>
          <w:sz w:val="24"/>
          <w:szCs w:val="24"/>
        </w:rPr>
        <w:t>premises licences</w:t>
      </w:r>
    </w:p>
    <w:p w14:paraId="235A299D" w14:textId="22D5F5FF" w:rsidR="009F228C" w:rsidRPr="00396A8F" w:rsidRDefault="009F228C" w:rsidP="009F228C">
      <w:pPr>
        <w:numPr>
          <w:ilvl w:val="0"/>
          <w:numId w:val="8"/>
        </w:numPr>
        <w:ind w:hanging="720"/>
        <w:jc w:val="both"/>
        <w:rPr>
          <w:rFonts w:ascii="Arial" w:hAnsi="Arial" w:cs="Arial"/>
          <w:i/>
          <w:color w:val="000000"/>
          <w:sz w:val="24"/>
          <w:szCs w:val="24"/>
        </w:rPr>
      </w:pPr>
      <w:r w:rsidRPr="00396A8F">
        <w:rPr>
          <w:rFonts w:ascii="Arial" w:hAnsi="Arial" w:cs="Arial"/>
          <w:color w:val="000000"/>
          <w:sz w:val="24"/>
          <w:szCs w:val="24"/>
        </w:rPr>
        <w:t>occasional licences</w:t>
      </w:r>
    </w:p>
    <w:p w14:paraId="54FB238E" w14:textId="054AFB00" w:rsidR="009F228C" w:rsidRPr="00396A8F" w:rsidRDefault="009F228C" w:rsidP="009F228C">
      <w:pPr>
        <w:numPr>
          <w:ilvl w:val="0"/>
          <w:numId w:val="8"/>
        </w:numPr>
        <w:ind w:hanging="720"/>
        <w:jc w:val="both"/>
        <w:rPr>
          <w:rFonts w:ascii="Arial" w:hAnsi="Arial" w:cs="Arial"/>
          <w:i/>
          <w:color w:val="000000"/>
          <w:sz w:val="24"/>
          <w:szCs w:val="24"/>
        </w:rPr>
      </w:pPr>
      <w:r w:rsidRPr="00396A8F">
        <w:rPr>
          <w:rFonts w:ascii="Arial" w:hAnsi="Arial" w:cs="Arial"/>
          <w:color w:val="000000"/>
          <w:sz w:val="24"/>
          <w:szCs w:val="24"/>
        </w:rPr>
        <w:t>temporary licences</w:t>
      </w:r>
    </w:p>
    <w:p w14:paraId="418FEF47" w14:textId="288BEDCB" w:rsidR="009F228C" w:rsidRPr="00396A8F" w:rsidRDefault="009F228C" w:rsidP="009F228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provisional licences</w:t>
      </w:r>
    </w:p>
    <w:p w14:paraId="7EC51C1B" w14:textId="1B2E4077" w:rsidR="009F228C" w:rsidRPr="00396A8F" w:rsidRDefault="009F228C" w:rsidP="0081261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 xml:space="preserve">confirmation of </w:t>
      </w:r>
      <w:r w:rsidR="005D0ED7" w:rsidRPr="00396A8F">
        <w:rPr>
          <w:rFonts w:ascii="Arial" w:hAnsi="Arial" w:cs="Arial"/>
          <w:color w:val="000000"/>
          <w:sz w:val="24"/>
          <w:szCs w:val="24"/>
        </w:rPr>
        <w:t xml:space="preserve">provisional </w:t>
      </w:r>
      <w:r w:rsidRPr="00396A8F">
        <w:rPr>
          <w:rFonts w:ascii="Arial" w:hAnsi="Arial" w:cs="Arial"/>
          <w:color w:val="000000"/>
          <w:sz w:val="24"/>
          <w:szCs w:val="24"/>
        </w:rPr>
        <w:t>licence</w:t>
      </w:r>
    </w:p>
    <w:p w14:paraId="6AD42B92" w14:textId="586BE627" w:rsidR="009F228C" w:rsidRPr="00396A8F" w:rsidRDefault="009F228C" w:rsidP="009F228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variations of licences</w:t>
      </w:r>
    </w:p>
    <w:p w14:paraId="6898724D" w14:textId="3E69469A" w:rsidR="009F228C" w:rsidRPr="00396A8F" w:rsidRDefault="009F228C" w:rsidP="009F228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 xml:space="preserve">review of </w:t>
      </w:r>
      <w:r w:rsidR="00B32D56" w:rsidRPr="00396A8F">
        <w:rPr>
          <w:rFonts w:ascii="Arial" w:hAnsi="Arial" w:cs="Arial"/>
          <w:color w:val="000000"/>
          <w:sz w:val="24"/>
          <w:szCs w:val="24"/>
        </w:rPr>
        <w:t xml:space="preserve">personal and premises </w:t>
      </w:r>
      <w:r w:rsidRPr="00396A8F">
        <w:rPr>
          <w:rFonts w:ascii="Arial" w:hAnsi="Arial" w:cs="Arial"/>
          <w:color w:val="000000"/>
          <w:sz w:val="24"/>
          <w:szCs w:val="24"/>
        </w:rPr>
        <w:t xml:space="preserve">licences </w:t>
      </w:r>
    </w:p>
    <w:p w14:paraId="3B65F453" w14:textId="67C65304" w:rsidR="009F228C" w:rsidRPr="00396A8F" w:rsidRDefault="009F228C" w:rsidP="009F228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transfer of licences</w:t>
      </w:r>
    </w:p>
    <w:p w14:paraId="02DDA7DF" w14:textId="3E6BAED3" w:rsidR="0081261C" w:rsidRPr="00396A8F" w:rsidRDefault="0081261C" w:rsidP="0081261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personal licences</w:t>
      </w:r>
    </w:p>
    <w:p w14:paraId="30B09F57" w14:textId="441E9D7C" w:rsidR="0081261C" w:rsidRPr="00396A8F" w:rsidRDefault="0081261C" w:rsidP="0081261C">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renewal of personal licences</w:t>
      </w:r>
      <w:r w:rsidR="00D464F8">
        <w:rPr>
          <w:rFonts w:ascii="Arial" w:hAnsi="Arial" w:cs="Arial"/>
          <w:color w:val="000000"/>
          <w:sz w:val="24"/>
          <w:szCs w:val="24"/>
        </w:rPr>
        <w:t>,</w:t>
      </w:r>
      <w:r w:rsidR="004910B8" w:rsidRPr="00396A8F">
        <w:rPr>
          <w:rFonts w:ascii="Arial" w:hAnsi="Arial" w:cs="Arial"/>
          <w:color w:val="000000"/>
          <w:sz w:val="24"/>
          <w:szCs w:val="24"/>
        </w:rPr>
        <w:t xml:space="preserve"> and</w:t>
      </w:r>
    </w:p>
    <w:p w14:paraId="294650FD" w14:textId="04156D00" w:rsidR="009F228C" w:rsidRPr="00396A8F" w:rsidRDefault="009F228C" w:rsidP="006F208F">
      <w:pPr>
        <w:numPr>
          <w:ilvl w:val="0"/>
          <w:numId w:val="9"/>
        </w:numPr>
        <w:ind w:left="1440" w:hanging="720"/>
        <w:jc w:val="both"/>
        <w:rPr>
          <w:rFonts w:ascii="Arial" w:hAnsi="Arial" w:cs="Arial"/>
          <w:color w:val="000000"/>
          <w:sz w:val="24"/>
          <w:szCs w:val="24"/>
        </w:rPr>
      </w:pPr>
      <w:r w:rsidRPr="00396A8F">
        <w:rPr>
          <w:rFonts w:ascii="Arial" w:hAnsi="Arial" w:cs="Arial"/>
          <w:color w:val="000000"/>
          <w:sz w:val="24"/>
          <w:szCs w:val="24"/>
        </w:rPr>
        <w:t>extended hours</w:t>
      </w:r>
      <w:r w:rsidR="004910B8" w:rsidRPr="00396A8F">
        <w:rPr>
          <w:rFonts w:ascii="Arial" w:hAnsi="Arial" w:cs="Arial"/>
          <w:color w:val="000000"/>
          <w:sz w:val="24"/>
          <w:szCs w:val="24"/>
        </w:rPr>
        <w:t>.</w:t>
      </w:r>
    </w:p>
    <w:p w14:paraId="099DC8E3" w14:textId="77777777" w:rsidR="009F228C" w:rsidRPr="00396A8F" w:rsidRDefault="009F228C" w:rsidP="009F228C">
      <w:pPr>
        <w:ind w:left="720" w:hanging="720"/>
        <w:jc w:val="both"/>
        <w:rPr>
          <w:rFonts w:ascii="Arial" w:hAnsi="Arial" w:cs="Arial"/>
          <w:color w:val="000000"/>
          <w:sz w:val="24"/>
          <w:szCs w:val="24"/>
        </w:rPr>
      </w:pPr>
    </w:p>
    <w:p w14:paraId="114671F2" w14:textId="1880CD69"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1.1</w:t>
      </w:r>
      <w:r w:rsidR="00345D37" w:rsidRPr="00396A8F">
        <w:rPr>
          <w:rFonts w:ascii="Arial" w:hAnsi="Arial" w:cs="Arial"/>
          <w:color w:val="000000"/>
          <w:sz w:val="24"/>
          <w:szCs w:val="24"/>
        </w:rPr>
        <w:t>4</w:t>
      </w:r>
      <w:r w:rsidRPr="00396A8F">
        <w:rPr>
          <w:rFonts w:ascii="Arial" w:hAnsi="Arial" w:cs="Arial"/>
          <w:color w:val="000000"/>
          <w:sz w:val="24"/>
          <w:szCs w:val="24"/>
        </w:rPr>
        <w:tab/>
        <w:t xml:space="preserve">The Board has agreed that only the </w:t>
      </w:r>
      <w:r w:rsidR="005010FC" w:rsidRPr="00396A8F">
        <w:rPr>
          <w:rFonts w:ascii="Arial" w:hAnsi="Arial" w:cs="Arial"/>
          <w:color w:val="000000"/>
          <w:sz w:val="24"/>
          <w:szCs w:val="24"/>
        </w:rPr>
        <w:t xml:space="preserve">following </w:t>
      </w:r>
      <w:r w:rsidRPr="00396A8F">
        <w:rPr>
          <w:rFonts w:ascii="Arial" w:hAnsi="Arial" w:cs="Arial"/>
          <w:color w:val="000000"/>
          <w:sz w:val="24"/>
          <w:szCs w:val="24"/>
        </w:rPr>
        <w:t xml:space="preserve">applications and matters require </w:t>
      </w:r>
      <w:r w:rsidR="00C92F49" w:rsidRPr="00396A8F">
        <w:rPr>
          <w:rFonts w:ascii="Arial" w:hAnsi="Arial" w:cs="Arial"/>
          <w:color w:val="000000"/>
          <w:sz w:val="24"/>
          <w:szCs w:val="24"/>
        </w:rPr>
        <w:t xml:space="preserve">to </w:t>
      </w:r>
      <w:r w:rsidRPr="00396A8F">
        <w:rPr>
          <w:rFonts w:ascii="Arial" w:hAnsi="Arial" w:cs="Arial"/>
          <w:color w:val="000000"/>
          <w:sz w:val="24"/>
          <w:szCs w:val="24"/>
        </w:rPr>
        <w:t>be determined by the Board</w:t>
      </w:r>
      <w:r w:rsidR="00F63A60" w:rsidRPr="00396A8F">
        <w:rPr>
          <w:rFonts w:ascii="Arial" w:hAnsi="Arial" w:cs="Arial"/>
          <w:color w:val="000000"/>
          <w:sz w:val="24"/>
          <w:szCs w:val="24"/>
        </w:rPr>
        <w:t>:</w:t>
      </w:r>
    </w:p>
    <w:p w14:paraId="13A85332" w14:textId="319F001F" w:rsidR="00F63A60" w:rsidRPr="00396A8F" w:rsidRDefault="00F63A60" w:rsidP="00F63A60">
      <w:pPr>
        <w:jc w:val="both"/>
        <w:rPr>
          <w:rFonts w:ascii="Arial" w:hAnsi="Arial" w:cs="Arial"/>
          <w:color w:val="000000"/>
          <w:sz w:val="24"/>
          <w:szCs w:val="24"/>
        </w:rPr>
      </w:pPr>
    </w:p>
    <w:p w14:paraId="568E1878" w14:textId="77777777"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 xml:space="preserve">a premises licence </w:t>
      </w:r>
      <w:proofErr w:type="gramStart"/>
      <w:r w:rsidRPr="00396A8F">
        <w:rPr>
          <w:rFonts w:ascii="Arial" w:hAnsi="Arial" w:cs="Arial"/>
          <w:color w:val="000000"/>
          <w:sz w:val="24"/>
          <w:szCs w:val="24"/>
        </w:rPr>
        <w:t>application;</w:t>
      </w:r>
      <w:proofErr w:type="gramEnd"/>
    </w:p>
    <w:p w14:paraId="244D9F58" w14:textId="77777777"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a premises licence variation where the variation applied for is not a minor variation;</w:t>
      </w:r>
    </w:p>
    <w:p w14:paraId="50E6AE16" w14:textId="363FD4A0"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an application for transfer of a premises licence where the applicant has been convicted of a relevant offence or a foreign offence</w:t>
      </w:r>
      <w:r w:rsidR="00623EA5" w:rsidRPr="00396A8F">
        <w:rPr>
          <w:rFonts w:ascii="Arial" w:hAnsi="Arial" w:cs="Arial"/>
          <w:color w:val="000000"/>
          <w:sz w:val="24"/>
          <w:szCs w:val="24"/>
        </w:rPr>
        <w:t xml:space="preserve"> or where the Chief Constable has provided information</w:t>
      </w:r>
      <w:r w:rsidR="007820BD" w:rsidRPr="00396A8F">
        <w:rPr>
          <w:rFonts w:ascii="Arial" w:hAnsi="Arial" w:cs="Arial"/>
          <w:color w:val="000000"/>
          <w:sz w:val="24"/>
          <w:szCs w:val="24"/>
        </w:rPr>
        <w:t xml:space="preserve"> on the applicant</w:t>
      </w:r>
      <w:r w:rsidR="005010FC" w:rsidRPr="00396A8F">
        <w:rPr>
          <w:rFonts w:ascii="Arial" w:hAnsi="Arial" w:cs="Arial"/>
          <w:color w:val="000000"/>
          <w:sz w:val="24"/>
          <w:szCs w:val="24"/>
        </w:rPr>
        <w:t xml:space="preserve">, </w:t>
      </w:r>
      <w:r w:rsidR="007820BD" w:rsidRPr="00396A8F">
        <w:rPr>
          <w:rFonts w:ascii="Arial" w:hAnsi="Arial" w:cs="Arial"/>
          <w:color w:val="000000"/>
          <w:sz w:val="24"/>
          <w:szCs w:val="24"/>
        </w:rPr>
        <w:t>a connected person</w:t>
      </w:r>
      <w:r w:rsidR="005010FC" w:rsidRPr="00396A8F">
        <w:rPr>
          <w:rFonts w:ascii="Arial" w:hAnsi="Arial" w:cs="Arial"/>
          <w:color w:val="000000"/>
          <w:sz w:val="24"/>
          <w:szCs w:val="24"/>
        </w:rPr>
        <w:t xml:space="preserve"> or an interested party</w:t>
      </w:r>
      <w:r w:rsidR="00623EA5" w:rsidRPr="00396A8F">
        <w:rPr>
          <w:rFonts w:ascii="Arial" w:hAnsi="Arial" w:cs="Arial"/>
          <w:color w:val="000000"/>
          <w:sz w:val="24"/>
          <w:szCs w:val="24"/>
        </w:rPr>
        <w:t xml:space="preserve"> under section 33(7A) of the 2005 Act</w:t>
      </w:r>
      <w:r w:rsidRPr="00396A8F">
        <w:rPr>
          <w:rFonts w:ascii="Arial" w:hAnsi="Arial" w:cs="Arial"/>
          <w:color w:val="000000"/>
          <w:sz w:val="24"/>
          <w:szCs w:val="24"/>
        </w:rPr>
        <w:t>;</w:t>
      </w:r>
    </w:p>
    <w:p w14:paraId="3CB167E5" w14:textId="49CCC947"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a personal licence application or a personal licence renewal application where the applicant has been convicted of a relevant offence or a foreign offence</w:t>
      </w:r>
      <w:r w:rsidR="005010FC" w:rsidRPr="00396A8F">
        <w:rPr>
          <w:rFonts w:ascii="Arial" w:hAnsi="Arial" w:cs="Arial"/>
          <w:color w:val="000000"/>
          <w:sz w:val="24"/>
          <w:szCs w:val="24"/>
        </w:rPr>
        <w:t xml:space="preserve"> or information has been provided to the Board by a Licensing Standards Officer in terms of section 73A(2) of the 2005 Act</w:t>
      </w:r>
      <w:r w:rsidRPr="00396A8F">
        <w:rPr>
          <w:rFonts w:ascii="Arial" w:hAnsi="Arial" w:cs="Arial"/>
          <w:color w:val="000000"/>
          <w:sz w:val="24"/>
          <w:szCs w:val="24"/>
        </w:rPr>
        <w:t>;</w:t>
      </w:r>
    </w:p>
    <w:p w14:paraId="7CEB973A" w14:textId="77777777"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conducting any hearing including issuing a written warning, revoking or suspending the licence, making a variation of a licence or, in respect of a personal licence, making an order revoking, suspending or endorsing a personal licence;</w:t>
      </w:r>
    </w:p>
    <w:p w14:paraId="75158082" w14:textId="77777777"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making a closure order; and</w:t>
      </w:r>
    </w:p>
    <w:p w14:paraId="54EFDF8E" w14:textId="77777777" w:rsidR="009F228C" w:rsidRPr="00396A8F" w:rsidRDefault="009F228C" w:rsidP="009F228C">
      <w:pPr>
        <w:numPr>
          <w:ilvl w:val="0"/>
          <w:numId w:val="10"/>
        </w:numPr>
        <w:ind w:hanging="720"/>
        <w:jc w:val="both"/>
        <w:rPr>
          <w:rFonts w:ascii="Arial" w:hAnsi="Arial" w:cs="Arial"/>
          <w:color w:val="000000"/>
          <w:sz w:val="24"/>
          <w:szCs w:val="24"/>
        </w:rPr>
      </w:pPr>
      <w:r w:rsidRPr="00396A8F">
        <w:rPr>
          <w:rFonts w:ascii="Arial" w:hAnsi="Arial" w:cs="Arial"/>
          <w:color w:val="000000"/>
          <w:sz w:val="24"/>
          <w:szCs w:val="24"/>
        </w:rPr>
        <w:t>refusing an application for confirmation of a provisional premises licence.</w:t>
      </w:r>
    </w:p>
    <w:p w14:paraId="11602CD2" w14:textId="77777777" w:rsidR="009F228C" w:rsidRPr="00396A8F" w:rsidRDefault="009F228C" w:rsidP="009F228C">
      <w:pPr>
        <w:ind w:left="720"/>
        <w:jc w:val="both"/>
        <w:rPr>
          <w:rFonts w:ascii="Arial" w:hAnsi="Arial" w:cs="Arial"/>
          <w:color w:val="000000"/>
          <w:sz w:val="24"/>
          <w:szCs w:val="24"/>
        </w:rPr>
      </w:pPr>
    </w:p>
    <w:p w14:paraId="662115AB" w14:textId="799F02D2"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lastRenderedPageBreak/>
        <w:t>1.1</w:t>
      </w:r>
      <w:r w:rsidR="00353021" w:rsidRPr="00396A8F">
        <w:rPr>
          <w:rFonts w:ascii="Arial" w:hAnsi="Arial" w:cs="Arial"/>
          <w:color w:val="000000"/>
          <w:sz w:val="24"/>
          <w:szCs w:val="24"/>
        </w:rPr>
        <w:t>5</w:t>
      </w:r>
      <w:r w:rsidRPr="00396A8F">
        <w:rPr>
          <w:rFonts w:ascii="Arial" w:hAnsi="Arial" w:cs="Arial"/>
          <w:color w:val="000000"/>
          <w:sz w:val="24"/>
          <w:szCs w:val="24"/>
        </w:rPr>
        <w:tab/>
        <w:t xml:space="preserve">All other </w:t>
      </w:r>
      <w:r w:rsidR="004C6F6B" w:rsidRPr="00396A8F">
        <w:rPr>
          <w:rFonts w:ascii="Arial" w:hAnsi="Arial" w:cs="Arial"/>
          <w:color w:val="000000"/>
          <w:sz w:val="24"/>
          <w:szCs w:val="24"/>
        </w:rPr>
        <w:t xml:space="preserve">applications and </w:t>
      </w:r>
      <w:r w:rsidRPr="00396A8F">
        <w:rPr>
          <w:rFonts w:ascii="Arial" w:hAnsi="Arial" w:cs="Arial"/>
          <w:color w:val="000000"/>
          <w:sz w:val="24"/>
          <w:szCs w:val="24"/>
        </w:rPr>
        <w:t xml:space="preserve">matters </w:t>
      </w:r>
      <w:r w:rsidR="004C6F6B" w:rsidRPr="00396A8F">
        <w:rPr>
          <w:rFonts w:ascii="Arial" w:hAnsi="Arial" w:cs="Arial"/>
          <w:color w:val="000000"/>
          <w:sz w:val="24"/>
          <w:szCs w:val="24"/>
        </w:rPr>
        <w:t xml:space="preserve">relating thereto </w:t>
      </w:r>
      <w:r w:rsidRPr="00396A8F">
        <w:rPr>
          <w:rFonts w:ascii="Arial" w:hAnsi="Arial" w:cs="Arial"/>
          <w:color w:val="000000"/>
          <w:sz w:val="24"/>
          <w:szCs w:val="24"/>
        </w:rPr>
        <w:t>are delegated to the Clerk to deal with</w:t>
      </w:r>
      <w:r w:rsidR="004C6F6B" w:rsidRPr="00396A8F">
        <w:rPr>
          <w:rFonts w:ascii="Arial" w:hAnsi="Arial" w:cs="Arial"/>
          <w:color w:val="000000"/>
          <w:sz w:val="24"/>
          <w:szCs w:val="24"/>
        </w:rPr>
        <w:t xml:space="preserve"> and determine. A table </w:t>
      </w:r>
      <w:r w:rsidR="00622428" w:rsidRPr="00396A8F">
        <w:rPr>
          <w:rFonts w:ascii="Arial" w:hAnsi="Arial" w:cs="Arial"/>
          <w:color w:val="000000"/>
          <w:sz w:val="24"/>
          <w:szCs w:val="24"/>
        </w:rPr>
        <w:t>listing delegations</w:t>
      </w:r>
      <w:r w:rsidR="004C6F6B" w:rsidRPr="00396A8F">
        <w:rPr>
          <w:rFonts w:ascii="Arial" w:hAnsi="Arial" w:cs="Arial"/>
          <w:color w:val="000000"/>
          <w:sz w:val="24"/>
          <w:szCs w:val="24"/>
        </w:rPr>
        <w:t xml:space="preserve"> is attached as Appendix 1 to this Statement</w:t>
      </w:r>
      <w:r w:rsidR="00D464F8">
        <w:rPr>
          <w:rFonts w:ascii="Arial" w:hAnsi="Arial" w:cs="Arial"/>
          <w:color w:val="000000"/>
          <w:sz w:val="24"/>
          <w:szCs w:val="24"/>
        </w:rPr>
        <w:t>.</w:t>
      </w:r>
    </w:p>
    <w:p w14:paraId="1E49315E" w14:textId="77777777" w:rsidR="009F228C" w:rsidRPr="00396A8F" w:rsidRDefault="009F228C" w:rsidP="009F228C">
      <w:pPr>
        <w:ind w:left="720" w:hanging="720"/>
        <w:jc w:val="both"/>
        <w:rPr>
          <w:rFonts w:ascii="Arial" w:hAnsi="Arial" w:cs="Arial"/>
          <w:color w:val="000000"/>
          <w:sz w:val="24"/>
          <w:szCs w:val="24"/>
        </w:rPr>
      </w:pPr>
    </w:p>
    <w:p w14:paraId="78F79A5E" w14:textId="54171DFD" w:rsidR="009F228C" w:rsidRPr="00396A8F" w:rsidRDefault="00BC759C" w:rsidP="009F228C">
      <w:pPr>
        <w:ind w:left="720" w:hanging="720"/>
        <w:jc w:val="both"/>
        <w:rPr>
          <w:rFonts w:ascii="Arial" w:hAnsi="Arial" w:cs="Arial"/>
          <w:b/>
          <w:color w:val="000000"/>
          <w:sz w:val="24"/>
          <w:szCs w:val="24"/>
          <w:u w:val="single"/>
        </w:rPr>
      </w:pPr>
      <w:r w:rsidRPr="00396A8F">
        <w:rPr>
          <w:rFonts w:ascii="Arial" w:hAnsi="Arial" w:cs="Arial"/>
          <w:color w:val="000000"/>
          <w:sz w:val="24"/>
          <w:szCs w:val="24"/>
        </w:rPr>
        <w:t>1.</w:t>
      </w:r>
      <w:r w:rsidR="00510373" w:rsidRPr="00396A8F">
        <w:rPr>
          <w:rFonts w:ascii="Arial" w:hAnsi="Arial" w:cs="Arial"/>
          <w:color w:val="000000"/>
          <w:sz w:val="24"/>
          <w:szCs w:val="24"/>
        </w:rPr>
        <w:t>1</w:t>
      </w:r>
      <w:r w:rsidR="00353021" w:rsidRPr="00396A8F">
        <w:rPr>
          <w:rFonts w:ascii="Arial" w:hAnsi="Arial" w:cs="Arial"/>
          <w:color w:val="000000"/>
          <w:sz w:val="24"/>
          <w:szCs w:val="24"/>
        </w:rPr>
        <w:t>6</w:t>
      </w:r>
      <w:r w:rsidR="009F228C" w:rsidRPr="00396A8F">
        <w:rPr>
          <w:rFonts w:ascii="Arial" w:hAnsi="Arial" w:cs="Arial"/>
          <w:color w:val="000000"/>
          <w:sz w:val="24"/>
          <w:szCs w:val="24"/>
        </w:rPr>
        <w:tab/>
      </w:r>
      <w:r w:rsidR="009F228C" w:rsidRPr="00396A8F">
        <w:rPr>
          <w:rFonts w:ascii="Arial" w:hAnsi="Arial" w:cs="Arial"/>
          <w:b/>
          <w:i/>
          <w:color w:val="000000"/>
          <w:sz w:val="24"/>
          <w:szCs w:val="24"/>
          <w:u w:val="single"/>
        </w:rPr>
        <w:t>OPERATING PLANS</w:t>
      </w:r>
    </w:p>
    <w:p w14:paraId="4DEA0354" w14:textId="77777777" w:rsidR="009F228C" w:rsidRPr="00396A8F" w:rsidRDefault="009F228C" w:rsidP="009F228C">
      <w:pPr>
        <w:ind w:left="720" w:hanging="720"/>
        <w:jc w:val="both"/>
        <w:rPr>
          <w:rFonts w:ascii="Arial" w:hAnsi="Arial" w:cs="Arial"/>
          <w:color w:val="000000"/>
          <w:sz w:val="24"/>
          <w:szCs w:val="24"/>
        </w:rPr>
      </w:pPr>
    </w:p>
    <w:p w14:paraId="6F7AB7C5" w14:textId="601F969A"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ab/>
        <w:t>All applications for premises licences must be accompanied by an operating plan and a layout plan, all complying with the Act and Regulations made under the Act.</w:t>
      </w:r>
      <w:r w:rsidR="00345D37" w:rsidRPr="00396A8F">
        <w:rPr>
          <w:rFonts w:ascii="Arial" w:hAnsi="Arial" w:cs="Arial"/>
          <w:color w:val="000000"/>
          <w:sz w:val="24"/>
          <w:szCs w:val="24"/>
        </w:rPr>
        <w:t xml:space="preserve">  </w:t>
      </w:r>
      <w:r w:rsidRPr="00396A8F">
        <w:rPr>
          <w:rFonts w:ascii="Arial" w:hAnsi="Arial" w:cs="Arial"/>
          <w:color w:val="000000"/>
          <w:sz w:val="24"/>
          <w:szCs w:val="24"/>
        </w:rPr>
        <w:t>Operating plans must make clear how the premises are to be run, what activities will be undertaken on the premises and at what times.</w:t>
      </w:r>
    </w:p>
    <w:p w14:paraId="51E8F887" w14:textId="77777777" w:rsidR="009F228C" w:rsidRPr="00396A8F" w:rsidRDefault="009F228C" w:rsidP="009F228C">
      <w:pPr>
        <w:ind w:left="720" w:hanging="720"/>
        <w:jc w:val="both"/>
        <w:rPr>
          <w:rFonts w:ascii="Arial" w:hAnsi="Arial" w:cs="Arial"/>
          <w:color w:val="000000"/>
          <w:sz w:val="24"/>
          <w:szCs w:val="24"/>
        </w:rPr>
      </w:pPr>
    </w:p>
    <w:p w14:paraId="71932589" w14:textId="658C66CD" w:rsidR="009F228C" w:rsidRPr="00396A8F" w:rsidRDefault="009F228C" w:rsidP="009F228C">
      <w:pPr>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1</w:t>
      </w:r>
      <w:r w:rsidR="00353021" w:rsidRPr="00396A8F">
        <w:rPr>
          <w:rFonts w:ascii="Arial" w:hAnsi="Arial" w:cs="Arial"/>
          <w:color w:val="000000"/>
          <w:sz w:val="24"/>
          <w:szCs w:val="24"/>
        </w:rPr>
        <w:t>7</w:t>
      </w:r>
      <w:r w:rsidRPr="00396A8F">
        <w:rPr>
          <w:rFonts w:ascii="Arial" w:hAnsi="Arial" w:cs="Arial"/>
          <w:color w:val="000000"/>
          <w:sz w:val="24"/>
          <w:szCs w:val="24"/>
        </w:rPr>
        <w:tab/>
        <w:t>More specifically, an “operating plan” in relation to any premises is a document in the prescribed form including-</w:t>
      </w:r>
    </w:p>
    <w:p w14:paraId="3513F873" w14:textId="77777777" w:rsidR="009F228C" w:rsidRPr="00396A8F" w:rsidRDefault="009F228C" w:rsidP="009F228C">
      <w:pPr>
        <w:ind w:left="720" w:hanging="720"/>
        <w:jc w:val="both"/>
        <w:rPr>
          <w:rFonts w:ascii="Arial" w:hAnsi="Arial" w:cs="Arial"/>
          <w:color w:val="000000"/>
          <w:sz w:val="24"/>
          <w:szCs w:val="24"/>
        </w:rPr>
      </w:pPr>
    </w:p>
    <w:p w14:paraId="5A2F1B08" w14:textId="5650AE9F" w:rsidR="009F228C" w:rsidRPr="00396A8F" w:rsidRDefault="009F228C" w:rsidP="009F228C">
      <w:pPr>
        <w:tabs>
          <w:tab w:val="left" w:pos="720"/>
        </w:tabs>
        <w:ind w:left="1440" w:hanging="720"/>
        <w:jc w:val="both"/>
        <w:rPr>
          <w:rFonts w:ascii="Arial" w:hAnsi="Arial" w:cs="Arial"/>
          <w:color w:val="000000"/>
          <w:sz w:val="24"/>
          <w:szCs w:val="24"/>
        </w:rPr>
      </w:pPr>
      <w:r w:rsidRPr="00396A8F">
        <w:rPr>
          <w:rFonts w:ascii="Arial" w:hAnsi="Arial" w:cs="Arial"/>
          <w:color w:val="000000"/>
          <w:sz w:val="24"/>
          <w:szCs w:val="24"/>
        </w:rPr>
        <w:t>(a)</w:t>
      </w:r>
      <w:r w:rsidRPr="00396A8F">
        <w:rPr>
          <w:rFonts w:ascii="Arial" w:hAnsi="Arial" w:cs="Arial"/>
          <w:color w:val="000000"/>
          <w:sz w:val="24"/>
          <w:szCs w:val="24"/>
        </w:rPr>
        <w:tab/>
        <w:t>a description of the activities to be carried in the premises</w:t>
      </w:r>
      <w:r w:rsidR="00D464F8">
        <w:rPr>
          <w:rFonts w:ascii="Arial" w:hAnsi="Arial" w:cs="Arial"/>
          <w:color w:val="000000"/>
          <w:sz w:val="24"/>
          <w:szCs w:val="24"/>
        </w:rPr>
        <w:t>,</w:t>
      </w:r>
    </w:p>
    <w:p w14:paraId="5C2CF824" w14:textId="7047F608" w:rsidR="009F228C" w:rsidRPr="00396A8F" w:rsidRDefault="009F228C" w:rsidP="009F228C">
      <w:pPr>
        <w:tabs>
          <w:tab w:val="left" w:pos="720"/>
        </w:tabs>
        <w:ind w:left="1440" w:hanging="720"/>
        <w:jc w:val="both"/>
        <w:rPr>
          <w:rFonts w:ascii="Arial" w:hAnsi="Arial" w:cs="Arial"/>
          <w:color w:val="000000"/>
          <w:sz w:val="24"/>
          <w:szCs w:val="24"/>
        </w:rPr>
      </w:pPr>
      <w:r w:rsidRPr="00396A8F">
        <w:rPr>
          <w:rFonts w:ascii="Arial" w:hAnsi="Arial" w:cs="Arial"/>
          <w:color w:val="000000"/>
          <w:sz w:val="24"/>
          <w:szCs w:val="24"/>
        </w:rPr>
        <w:t>(b)</w:t>
      </w:r>
      <w:r w:rsidRPr="00396A8F">
        <w:rPr>
          <w:rFonts w:ascii="Arial" w:hAnsi="Arial" w:cs="Arial"/>
          <w:color w:val="000000"/>
          <w:sz w:val="24"/>
          <w:szCs w:val="24"/>
        </w:rPr>
        <w:tab/>
        <w:t>a statement of the times during which it is proposed that alcohol be sold in the premises</w:t>
      </w:r>
      <w:r w:rsidR="00D464F8">
        <w:rPr>
          <w:rFonts w:ascii="Arial" w:hAnsi="Arial" w:cs="Arial"/>
          <w:color w:val="000000"/>
          <w:sz w:val="24"/>
          <w:szCs w:val="24"/>
        </w:rPr>
        <w:t>,</w:t>
      </w:r>
    </w:p>
    <w:p w14:paraId="44386F0B" w14:textId="13B67CCE" w:rsidR="009F228C" w:rsidRPr="00396A8F" w:rsidRDefault="009F228C" w:rsidP="009F228C">
      <w:pPr>
        <w:tabs>
          <w:tab w:val="left" w:pos="720"/>
        </w:tabs>
        <w:ind w:left="1440" w:hanging="720"/>
        <w:jc w:val="both"/>
        <w:rPr>
          <w:rFonts w:ascii="Arial" w:hAnsi="Arial" w:cs="Arial"/>
          <w:color w:val="000000"/>
          <w:sz w:val="24"/>
          <w:szCs w:val="24"/>
        </w:rPr>
      </w:pPr>
      <w:r w:rsidRPr="00396A8F">
        <w:rPr>
          <w:rFonts w:ascii="Arial" w:hAnsi="Arial" w:cs="Arial"/>
          <w:color w:val="000000"/>
          <w:sz w:val="24"/>
          <w:szCs w:val="24"/>
        </w:rPr>
        <w:t>(c)</w:t>
      </w:r>
      <w:r w:rsidRPr="00396A8F">
        <w:rPr>
          <w:rFonts w:ascii="Arial" w:hAnsi="Arial" w:cs="Arial"/>
          <w:color w:val="000000"/>
          <w:sz w:val="24"/>
          <w:szCs w:val="24"/>
        </w:rPr>
        <w:tab/>
        <w:t>a statement as to whether the alcohol is to be sold for consumption on the premises, off the premises, or both</w:t>
      </w:r>
      <w:r w:rsidR="00D464F8">
        <w:rPr>
          <w:rFonts w:ascii="Arial" w:hAnsi="Arial" w:cs="Arial"/>
          <w:color w:val="000000"/>
          <w:sz w:val="24"/>
          <w:szCs w:val="24"/>
        </w:rPr>
        <w:t>,</w:t>
      </w:r>
    </w:p>
    <w:p w14:paraId="4408DD66" w14:textId="5ADEB3E4" w:rsidR="009F228C" w:rsidRPr="00396A8F" w:rsidRDefault="009F228C" w:rsidP="009F228C">
      <w:pPr>
        <w:tabs>
          <w:tab w:val="left" w:pos="720"/>
        </w:tabs>
        <w:ind w:left="1440" w:hanging="720"/>
        <w:jc w:val="both"/>
        <w:rPr>
          <w:rFonts w:ascii="Arial" w:hAnsi="Arial" w:cs="Arial"/>
          <w:color w:val="000000"/>
          <w:sz w:val="24"/>
          <w:szCs w:val="24"/>
        </w:rPr>
      </w:pPr>
      <w:r w:rsidRPr="00396A8F">
        <w:rPr>
          <w:rFonts w:ascii="Arial" w:hAnsi="Arial" w:cs="Arial"/>
          <w:color w:val="000000"/>
          <w:sz w:val="24"/>
          <w:szCs w:val="24"/>
        </w:rPr>
        <w:t>(d)</w:t>
      </w:r>
      <w:r w:rsidRPr="00396A8F">
        <w:rPr>
          <w:rFonts w:ascii="Arial" w:hAnsi="Arial" w:cs="Arial"/>
          <w:color w:val="000000"/>
          <w:sz w:val="24"/>
          <w:szCs w:val="24"/>
        </w:rPr>
        <w:tab/>
        <w:t>a statement of the times at which other activities, in addition to the sale of alcohol, are to be carried out in the premises</w:t>
      </w:r>
      <w:r w:rsidR="00D464F8">
        <w:rPr>
          <w:rFonts w:ascii="Arial" w:hAnsi="Arial" w:cs="Arial"/>
          <w:color w:val="000000"/>
          <w:sz w:val="24"/>
          <w:szCs w:val="24"/>
        </w:rPr>
        <w:t>,</w:t>
      </w:r>
    </w:p>
    <w:p w14:paraId="23227B2E" w14:textId="2CA80F7D" w:rsidR="009F228C" w:rsidRPr="00396A8F" w:rsidRDefault="009F228C" w:rsidP="009F228C">
      <w:pPr>
        <w:tabs>
          <w:tab w:val="left" w:pos="720"/>
        </w:tabs>
        <w:ind w:left="1440" w:hanging="720"/>
        <w:jc w:val="both"/>
        <w:rPr>
          <w:rFonts w:ascii="Arial" w:hAnsi="Arial" w:cs="Arial"/>
          <w:color w:val="000000"/>
          <w:sz w:val="24"/>
          <w:szCs w:val="24"/>
        </w:rPr>
      </w:pPr>
      <w:r w:rsidRPr="00396A8F">
        <w:rPr>
          <w:rFonts w:ascii="Arial" w:hAnsi="Arial" w:cs="Arial"/>
          <w:color w:val="000000"/>
          <w:sz w:val="24"/>
          <w:szCs w:val="24"/>
        </w:rPr>
        <w:t>(e)</w:t>
      </w:r>
      <w:r w:rsidRPr="00396A8F">
        <w:rPr>
          <w:rFonts w:ascii="Arial" w:hAnsi="Arial" w:cs="Arial"/>
          <w:color w:val="000000"/>
          <w:sz w:val="24"/>
          <w:szCs w:val="24"/>
        </w:rPr>
        <w:tab/>
        <w:t>where alcohol is to be sold for consumption on the premises, a statement as to whether children or young persons are to be allowed entry to the premises and, if they are allowed entry, a statement of the terms on which they are allowed entry including, in particular-</w:t>
      </w:r>
    </w:p>
    <w:p w14:paraId="7CDC677A" w14:textId="77777777" w:rsidR="009F228C" w:rsidRPr="00396A8F" w:rsidRDefault="009F228C" w:rsidP="009F228C">
      <w:pPr>
        <w:tabs>
          <w:tab w:val="left" w:pos="720"/>
        </w:tabs>
        <w:ind w:left="1440" w:hanging="720"/>
        <w:jc w:val="both"/>
        <w:rPr>
          <w:rFonts w:ascii="Arial" w:hAnsi="Arial" w:cs="Arial"/>
          <w:color w:val="000000"/>
          <w:sz w:val="24"/>
          <w:szCs w:val="24"/>
        </w:rPr>
      </w:pPr>
    </w:p>
    <w:p w14:paraId="2E7AB65F" w14:textId="46670A32" w:rsidR="009F228C" w:rsidRPr="00396A8F" w:rsidRDefault="009F228C" w:rsidP="009F228C">
      <w:pPr>
        <w:tabs>
          <w:tab w:val="left" w:pos="720"/>
        </w:tabs>
        <w:ind w:left="1440" w:hanging="720"/>
        <w:jc w:val="both"/>
        <w:rPr>
          <w:rFonts w:ascii="Arial" w:hAnsi="Arial" w:cs="Arial"/>
          <w:color w:val="000000"/>
          <w:sz w:val="24"/>
          <w:szCs w:val="24"/>
        </w:rPr>
      </w:pPr>
      <w:r w:rsidRPr="00396A8F">
        <w:rPr>
          <w:rFonts w:ascii="Arial" w:hAnsi="Arial" w:cs="Arial"/>
          <w:color w:val="000000"/>
          <w:sz w:val="24"/>
          <w:szCs w:val="24"/>
        </w:rPr>
        <w:tab/>
        <w:t>(i)</w:t>
      </w:r>
      <w:r w:rsidRPr="00396A8F">
        <w:rPr>
          <w:rFonts w:ascii="Arial" w:hAnsi="Arial" w:cs="Arial"/>
          <w:color w:val="000000"/>
          <w:sz w:val="24"/>
          <w:szCs w:val="24"/>
        </w:rPr>
        <w:tab/>
        <w:t>the ages of children or young persons to be allowed entry</w:t>
      </w:r>
      <w:r w:rsidR="00D464F8">
        <w:rPr>
          <w:rFonts w:ascii="Arial" w:hAnsi="Arial" w:cs="Arial"/>
          <w:color w:val="000000"/>
          <w:sz w:val="24"/>
          <w:szCs w:val="24"/>
        </w:rPr>
        <w:t>,</w:t>
      </w:r>
    </w:p>
    <w:p w14:paraId="34B32883" w14:textId="79FF0D8E" w:rsidR="009F228C" w:rsidRPr="00396A8F" w:rsidRDefault="009F228C" w:rsidP="009F228C">
      <w:pPr>
        <w:tabs>
          <w:tab w:val="left" w:pos="720"/>
          <w:tab w:val="left" w:pos="1440"/>
          <w:tab w:val="left" w:pos="2160"/>
        </w:tabs>
        <w:ind w:left="2160" w:hanging="720"/>
        <w:jc w:val="both"/>
        <w:rPr>
          <w:rFonts w:ascii="Arial" w:hAnsi="Arial" w:cs="Arial"/>
          <w:color w:val="000000"/>
          <w:sz w:val="24"/>
          <w:szCs w:val="24"/>
        </w:rPr>
      </w:pPr>
      <w:r w:rsidRPr="00396A8F">
        <w:rPr>
          <w:rFonts w:ascii="Arial" w:hAnsi="Arial" w:cs="Arial"/>
          <w:color w:val="000000"/>
          <w:sz w:val="24"/>
          <w:szCs w:val="24"/>
        </w:rPr>
        <w:t>(ii)</w:t>
      </w:r>
      <w:r w:rsidRPr="00396A8F">
        <w:rPr>
          <w:rFonts w:ascii="Arial" w:hAnsi="Arial" w:cs="Arial"/>
          <w:color w:val="000000"/>
          <w:sz w:val="24"/>
          <w:szCs w:val="24"/>
        </w:rPr>
        <w:tab/>
        <w:t>the time at which they are to be allowed entry</w:t>
      </w:r>
      <w:r w:rsidR="00D464F8">
        <w:rPr>
          <w:rFonts w:ascii="Arial" w:hAnsi="Arial" w:cs="Arial"/>
          <w:color w:val="000000"/>
          <w:sz w:val="24"/>
          <w:szCs w:val="24"/>
        </w:rPr>
        <w:t>,</w:t>
      </w:r>
      <w:r w:rsidRPr="00396A8F">
        <w:rPr>
          <w:rFonts w:ascii="Arial" w:hAnsi="Arial" w:cs="Arial"/>
          <w:color w:val="000000"/>
          <w:sz w:val="24"/>
          <w:szCs w:val="24"/>
        </w:rPr>
        <w:t xml:space="preserve"> and</w:t>
      </w:r>
    </w:p>
    <w:p w14:paraId="582606CD" w14:textId="48B80848" w:rsidR="009F228C" w:rsidRPr="00396A8F" w:rsidRDefault="009F228C" w:rsidP="009F228C">
      <w:pPr>
        <w:tabs>
          <w:tab w:val="left" w:pos="720"/>
          <w:tab w:val="left" w:pos="1440"/>
          <w:tab w:val="left" w:pos="2160"/>
        </w:tabs>
        <w:ind w:left="2160" w:hanging="720"/>
        <w:jc w:val="both"/>
        <w:rPr>
          <w:rFonts w:ascii="Arial" w:hAnsi="Arial" w:cs="Arial"/>
          <w:color w:val="000000"/>
          <w:sz w:val="24"/>
          <w:szCs w:val="24"/>
        </w:rPr>
      </w:pPr>
      <w:r w:rsidRPr="00396A8F">
        <w:rPr>
          <w:rFonts w:ascii="Arial" w:hAnsi="Arial" w:cs="Arial"/>
          <w:color w:val="000000"/>
          <w:sz w:val="24"/>
          <w:szCs w:val="24"/>
        </w:rPr>
        <w:t>(iii)</w:t>
      </w:r>
      <w:r w:rsidRPr="00396A8F">
        <w:rPr>
          <w:rFonts w:ascii="Arial" w:hAnsi="Arial" w:cs="Arial"/>
          <w:color w:val="000000"/>
          <w:sz w:val="24"/>
          <w:szCs w:val="24"/>
        </w:rPr>
        <w:tab/>
        <w:t>the parts of the premises to which they are to be allowed entry</w:t>
      </w:r>
      <w:r w:rsidR="00D464F8">
        <w:rPr>
          <w:rFonts w:ascii="Arial" w:hAnsi="Arial" w:cs="Arial"/>
          <w:color w:val="000000"/>
          <w:sz w:val="24"/>
          <w:szCs w:val="24"/>
        </w:rPr>
        <w:t>,</w:t>
      </w:r>
    </w:p>
    <w:p w14:paraId="45DFBED0" w14:textId="57228A32" w:rsidR="009F228C" w:rsidRPr="00396A8F" w:rsidRDefault="009F228C" w:rsidP="009F228C">
      <w:p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(f)</w:t>
      </w:r>
      <w:r w:rsidRPr="00396A8F">
        <w:rPr>
          <w:rFonts w:ascii="Arial" w:hAnsi="Arial" w:cs="Arial"/>
          <w:color w:val="000000"/>
          <w:sz w:val="24"/>
          <w:szCs w:val="24"/>
        </w:rPr>
        <w:tab/>
        <w:t>information as to the proposed capacity of the premises</w:t>
      </w:r>
      <w:r w:rsidR="00D464F8">
        <w:rPr>
          <w:rFonts w:ascii="Arial" w:hAnsi="Arial" w:cs="Arial"/>
          <w:color w:val="000000"/>
          <w:sz w:val="24"/>
          <w:szCs w:val="24"/>
        </w:rPr>
        <w:t>,</w:t>
      </w:r>
      <w:r w:rsidRPr="00396A8F">
        <w:rPr>
          <w:rFonts w:ascii="Arial" w:hAnsi="Arial" w:cs="Arial"/>
          <w:color w:val="000000"/>
          <w:sz w:val="24"/>
          <w:szCs w:val="24"/>
        </w:rPr>
        <w:t xml:space="preserve"> and</w:t>
      </w:r>
    </w:p>
    <w:p w14:paraId="33A81152" w14:textId="77777777" w:rsidR="009F228C" w:rsidRPr="00396A8F" w:rsidRDefault="009F228C" w:rsidP="009F228C">
      <w:p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(g)</w:t>
      </w:r>
      <w:r w:rsidRPr="00396A8F">
        <w:rPr>
          <w:rFonts w:ascii="Arial" w:hAnsi="Arial" w:cs="Arial"/>
          <w:color w:val="000000"/>
          <w:sz w:val="24"/>
          <w:szCs w:val="24"/>
        </w:rPr>
        <w:tab/>
        <w:t>prescribed information about the individual who is to be the premises manager.</w:t>
      </w:r>
    </w:p>
    <w:p w14:paraId="51AD55DF"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1C4391D" w14:textId="631C8A69"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1</w:t>
      </w:r>
      <w:r w:rsidR="00353021" w:rsidRPr="00396A8F">
        <w:rPr>
          <w:rFonts w:ascii="Arial" w:hAnsi="Arial" w:cs="Arial"/>
          <w:color w:val="000000"/>
          <w:sz w:val="24"/>
          <w:szCs w:val="24"/>
        </w:rPr>
        <w:t>8</w:t>
      </w:r>
      <w:r w:rsidRPr="00396A8F">
        <w:rPr>
          <w:rFonts w:ascii="Arial" w:hAnsi="Arial" w:cs="Arial"/>
          <w:color w:val="000000"/>
          <w:sz w:val="24"/>
          <w:szCs w:val="24"/>
        </w:rPr>
        <w:tab/>
        <w:t>Where alcohol is to be sold both for consumption on and for consumption off any premises, the operating plan for the premises may state different times for-</w:t>
      </w:r>
    </w:p>
    <w:p w14:paraId="5FCFACA1"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D1E84F1" w14:textId="58F6CDB6"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(a)</w:t>
      </w:r>
      <w:r w:rsidRPr="00396A8F">
        <w:rPr>
          <w:rFonts w:ascii="Arial" w:hAnsi="Arial" w:cs="Arial"/>
          <w:color w:val="000000"/>
          <w:sz w:val="24"/>
          <w:szCs w:val="24"/>
        </w:rPr>
        <w:tab/>
        <w:t>the sale of alcohol for consumption on the premises</w:t>
      </w:r>
      <w:r w:rsidR="00D464F8">
        <w:rPr>
          <w:rFonts w:ascii="Arial" w:hAnsi="Arial" w:cs="Arial"/>
          <w:color w:val="000000"/>
          <w:sz w:val="24"/>
          <w:szCs w:val="24"/>
        </w:rPr>
        <w:t>,</w:t>
      </w:r>
      <w:r w:rsidRPr="00396A8F">
        <w:rPr>
          <w:rFonts w:ascii="Arial" w:hAnsi="Arial" w:cs="Arial"/>
          <w:color w:val="000000"/>
          <w:sz w:val="24"/>
          <w:szCs w:val="24"/>
        </w:rPr>
        <w:t>and</w:t>
      </w:r>
    </w:p>
    <w:p w14:paraId="56DEE3F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(b)</w:t>
      </w:r>
      <w:r w:rsidRPr="00396A8F">
        <w:rPr>
          <w:rFonts w:ascii="Arial" w:hAnsi="Arial" w:cs="Arial"/>
          <w:color w:val="000000"/>
          <w:sz w:val="24"/>
          <w:szCs w:val="24"/>
        </w:rPr>
        <w:tab/>
        <w:t>the sale of alcohol for consumption off the premises.</w:t>
      </w:r>
    </w:p>
    <w:p w14:paraId="3FDC99CE"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D053F38" w14:textId="0F3EAAB8"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r>
      <w:r w:rsidR="005449EA" w:rsidRPr="00396A8F">
        <w:rPr>
          <w:rFonts w:ascii="Arial" w:hAnsi="Arial" w:cs="Arial"/>
          <w:color w:val="000000"/>
          <w:sz w:val="24"/>
          <w:szCs w:val="24"/>
        </w:rPr>
        <w:t>Alcohol cannot be sold by law</w:t>
      </w:r>
      <w:r w:rsidRPr="00396A8F">
        <w:rPr>
          <w:rFonts w:ascii="Arial" w:hAnsi="Arial" w:cs="Arial"/>
          <w:color w:val="000000"/>
          <w:sz w:val="24"/>
          <w:szCs w:val="24"/>
        </w:rPr>
        <w:t xml:space="preserve"> for consumption off the premises </w:t>
      </w:r>
      <w:r w:rsidR="005449EA" w:rsidRPr="00396A8F">
        <w:rPr>
          <w:rFonts w:ascii="Arial" w:hAnsi="Arial" w:cs="Arial"/>
          <w:color w:val="000000"/>
          <w:sz w:val="24"/>
          <w:szCs w:val="24"/>
        </w:rPr>
        <w:t>outwith</w:t>
      </w:r>
      <w:r w:rsidRPr="00396A8F">
        <w:rPr>
          <w:rFonts w:ascii="Arial" w:hAnsi="Arial" w:cs="Arial"/>
          <w:color w:val="000000"/>
          <w:sz w:val="24"/>
          <w:szCs w:val="24"/>
        </w:rPr>
        <w:t xml:space="preserve"> the period 10.00 a.m. and 10.00 p.m. daily.</w:t>
      </w:r>
    </w:p>
    <w:p w14:paraId="1D56F07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E06573F" w14:textId="5C9C5698" w:rsidR="009F228C" w:rsidRPr="00396A8F" w:rsidRDefault="00345D37" w:rsidP="005C74EA">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353021" w:rsidRPr="00396A8F">
        <w:rPr>
          <w:rFonts w:ascii="Arial" w:hAnsi="Arial" w:cs="Arial"/>
          <w:color w:val="000000"/>
          <w:sz w:val="24"/>
          <w:szCs w:val="24"/>
        </w:rPr>
        <w:t>19</w:t>
      </w:r>
      <w:r w:rsidRPr="00396A8F">
        <w:rPr>
          <w:rFonts w:ascii="Arial" w:hAnsi="Arial" w:cs="Arial"/>
          <w:color w:val="000000"/>
          <w:sz w:val="24"/>
          <w:szCs w:val="24"/>
        </w:rPr>
        <w:tab/>
      </w:r>
      <w:r w:rsidR="009F228C" w:rsidRPr="00396A8F">
        <w:rPr>
          <w:rFonts w:ascii="Arial" w:hAnsi="Arial" w:cs="Arial"/>
          <w:color w:val="000000"/>
          <w:sz w:val="24"/>
          <w:szCs w:val="24"/>
        </w:rPr>
        <w:t>In preparing and presenting the operating plan, applicants should be aware that the Board expects premises to be run in a way consistent with, and promoting, the five licensing objectives</w:t>
      </w:r>
      <w:r w:rsidR="00374D8D" w:rsidRPr="00396A8F">
        <w:rPr>
          <w:rFonts w:ascii="Arial" w:hAnsi="Arial" w:cs="Arial"/>
          <w:color w:val="000000"/>
          <w:sz w:val="24"/>
          <w:szCs w:val="24"/>
        </w:rPr>
        <w:t xml:space="preserve"> listed in paragraph 1.2 </w:t>
      </w:r>
      <w:r w:rsidR="009F228C" w:rsidRPr="00396A8F">
        <w:rPr>
          <w:rFonts w:ascii="Arial" w:hAnsi="Arial" w:cs="Arial"/>
          <w:color w:val="000000"/>
          <w:sz w:val="24"/>
          <w:szCs w:val="24"/>
        </w:rPr>
        <w:t>and applicants may be required to satisfy the Board that the matters contained in their operating plans are consistent with the licensing objectives</w:t>
      </w:r>
      <w:r w:rsidR="00374D8D" w:rsidRPr="00396A8F">
        <w:rPr>
          <w:rFonts w:ascii="Arial" w:hAnsi="Arial" w:cs="Arial"/>
          <w:color w:val="000000"/>
          <w:sz w:val="24"/>
          <w:szCs w:val="24"/>
        </w:rPr>
        <w:t>.</w:t>
      </w:r>
    </w:p>
    <w:p w14:paraId="444DD266" w14:textId="77777777" w:rsidR="009F228C" w:rsidRPr="00396A8F" w:rsidRDefault="009F228C" w:rsidP="009F228C">
      <w:pPr>
        <w:tabs>
          <w:tab w:val="left" w:pos="1440"/>
        </w:tabs>
        <w:jc w:val="both"/>
        <w:rPr>
          <w:rFonts w:ascii="Arial" w:hAnsi="Arial" w:cs="Arial"/>
          <w:color w:val="000000"/>
          <w:sz w:val="24"/>
          <w:szCs w:val="24"/>
        </w:rPr>
      </w:pPr>
    </w:p>
    <w:p w14:paraId="788D5A9C" w14:textId="1009B2C2"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1.2</w:t>
      </w:r>
      <w:r w:rsidR="00353021" w:rsidRPr="00396A8F">
        <w:rPr>
          <w:rFonts w:ascii="Arial" w:hAnsi="Arial" w:cs="Arial"/>
          <w:color w:val="000000"/>
          <w:sz w:val="24"/>
          <w:szCs w:val="24"/>
        </w:rPr>
        <w:t>0</w:t>
      </w:r>
      <w:r w:rsidRPr="00396A8F">
        <w:rPr>
          <w:rFonts w:ascii="Arial" w:hAnsi="Arial" w:cs="Arial"/>
          <w:color w:val="000000"/>
          <w:sz w:val="24"/>
          <w:szCs w:val="24"/>
        </w:rPr>
        <w:tab/>
        <w:t xml:space="preserve">It is permissible under the </w:t>
      </w:r>
      <w:r w:rsidR="004814D6" w:rsidRPr="00396A8F">
        <w:rPr>
          <w:rFonts w:ascii="Arial" w:hAnsi="Arial" w:cs="Arial"/>
          <w:color w:val="000000"/>
          <w:sz w:val="24"/>
          <w:szCs w:val="24"/>
        </w:rPr>
        <w:t xml:space="preserve">2005 </w:t>
      </w:r>
      <w:r w:rsidRPr="00396A8F">
        <w:rPr>
          <w:rFonts w:ascii="Arial" w:hAnsi="Arial" w:cs="Arial"/>
          <w:color w:val="000000"/>
          <w:sz w:val="24"/>
          <w:szCs w:val="24"/>
        </w:rPr>
        <w:t xml:space="preserve">Act for Fife Council to seek premises licences in its own name.  When this is the case, the Board and its officers will consider </w:t>
      </w:r>
      <w:r w:rsidRPr="00396A8F">
        <w:rPr>
          <w:rFonts w:ascii="Arial" w:hAnsi="Arial" w:cs="Arial"/>
          <w:color w:val="000000"/>
          <w:sz w:val="24"/>
          <w:szCs w:val="24"/>
        </w:rPr>
        <w:lastRenderedPageBreak/>
        <w:t>the matter from a neutral standpoint</w:t>
      </w:r>
      <w:r w:rsidR="00C82773" w:rsidRPr="00396A8F">
        <w:rPr>
          <w:rFonts w:ascii="Arial" w:hAnsi="Arial" w:cs="Arial"/>
          <w:color w:val="000000"/>
          <w:sz w:val="24"/>
          <w:szCs w:val="24"/>
        </w:rPr>
        <w:t xml:space="preserve"> independent of the Council</w:t>
      </w:r>
      <w:r w:rsidRPr="00396A8F">
        <w:rPr>
          <w:rFonts w:ascii="Arial" w:hAnsi="Arial" w:cs="Arial"/>
          <w:color w:val="000000"/>
          <w:sz w:val="24"/>
          <w:szCs w:val="24"/>
        </w:rPr>
        <w:t>.  If relevant representations are made</w:t>
      </w:r>
      <w:r w:rsidR="005B2BE4" w:rsidRPr="00396A8F">
        <w:rPr>
          <w:rFonts w:ascii="Arial" w:hAnsi="Arial" w:cs="Arial"/>
          <w:color w:val="000000"/>
          <w:sz w:val="24"/>
          <w:szCs w:val="24"/>
        </w:rPr>
        <w:t xml:space="preserve"> by any party</w:t>
      </w:r>
      <w:r w:rsidRPr="00396A8F">
        <w:rPr>
          <w:rFonts w:ascii="Arial" w:hAnsi="Arial" w:cs="Arial"/>
          <w:color w:val="000000"/>
          <w:sz w:val="24"/>
          <w:szCs w:val="24"/>
        </w:rPr>
        <w:t>, these will be given full and equitable consideration by the Board.</w:t>
      </w:r>
    </w:p>
    <w:p w14:paraId="61D9FE6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3023082" w14:textId="3C352335"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1.2</w:t>
      </w:r>
      <w:r w:rsidR="00353021" w:rsidRPr="00396A8F">
        <w:rPr>
          <w:rFonts w:ascii="Arial" w:hAnsi="Arial" w:cs="Arial"/>
          <w:color w:val="000000"/>
          <w:sz w:val="24"/>
          <w:szCs w:val="24"/>
        </w:rPr>
        <w:t>1</w:t>
      </w:r>
      <w:r w:rsidRPr="00396A8F">
        <w:rPr>
          <w:rFonts w:ascii="Arial" w:hAnsi="Arial" w:cs="Arial"/>
          <w:color w:val="000000"/>
          <w:sz w:val="24"/>
          <w:szCs w:val="24"/>
        </w:rPr>
        <w:tab/>
        <w:t xml:space="preserve">Although basic guidance may be sought from the Clerk and Licensing Standards Officers, it is for the applicant to make sure that the operating plan is in the correct form and covers all aspects of the operation of the premises.  </w:t>
      </w:r>
    </w:p>
    <w:p w14:paraId="228BC121" w14:textId="77777777" w:rsidR="00145F91" w:rsidRPr="00396A8F" w:rsidRDefault="00145F91" w:rsidP="009F228C">
      <w:pPr>
        <w:tabs>
          <w:tab w:val="left" w:pos="720"/>
          <w:tab w:val="left" w:pos="1440"/>
        </w:tabs>
        <w:ind w:left="720" w:hanging="720"/>
        <w:jc w:val="both"/>
        <w:rPr>
          <w:rFonts w:ascii="Arial" w:hAnsi="Arial" w:cs="Arial"/>
          <w:b/>
          <w:color w:val="000000"/>
          <w:sz w:val="24"/>
          <w:szCs w:val="24"/>
        </w:rPr>
      </w:pPr>
    </w:p>
    <w:p w14:paraId="667CC54F" w14:textId="2504E7C1" w:rsidR="00145F91" w:rsidRPr="00396A8F" w:rsidRDefault="00145F91" w:rsidP="009F228C">
      <w:pPr>
        <w:tabs>
          <w:tab w:val="left" w:pos="720"/>
          <w:tab w:val="left" w:pos="1440"/>
        </w:tabs>
        <w:ind w:left="720" w:hanging="720"/>
        <w:jc w:val="both"/>
        <w:rPr>
          <w:rFonts w:ascii="Arial" w:hAnsi="Arial" w:cs="Arial"/>
          <w:b/>
          <w:color w:val="000000"/>
          <w:sz w:val="24"/>
          <w:szCs w:val="24"/>
        </w:rPr>
      </w:pPr>
      <w:r w:rsidRPr="00396A8F">
        <w:rPr>
          <w:rFonts w:ascii="Arial" w:hAnsi="Arial" w:cs="Arial"/>
          <w:b/>
          <w:color w:val="000000"/>
          <w:sz w:val="24"/>
          <w:szCs w:val="24"/>
        </w:rPr>
        <w:t>1.2</w:t>
      </w:r>
      <w:r w:rsidR="00353021" w:rsidRPr="00396A8F">
        <w:rPr>
          <w:rFonts w:ascii="Arial" w:hAnsi="Arial" w:cs="Arial"/>
          <w:b/>
          <w:color w:val="000000"/>
          <w:sz w:val="24"/>
          <w:szCs w:val="24"/>
        </w:rPr>
        <w:t>2</w:t>
      </w:r>
      <w:r w:rsidR="00345D37" w:rsidRPr="00396A8F">
        <w:rPr>
          <w:rFonts w:ascii="Arial" w:hAnsi="Arial" w:cs="Arial"/>
          <w:b/>
          <w:color w:val="000000"/>
          <w:sz w:val="24"/>
          <w:szCs w:val="24"/>
        </w:rPr>
        <w:tab/>
      </w:r>
      <w:r w:rsidRPr="00396A8F">
        <w:rPr>
          <w:rFonts w:ascii="Arial" w:hAnsi="Arial" w:cs="Arial"/>
          <w:b/>
          <w:i/>
          <w:color w:val="000000"/>
          <w:sz w:val="24"/>
          <w:szCs w:val="24"/>
        </w:rPr>
        <w:t>D</w:t>
      </w:r>
      <w:r w:rsidR="0084626F" w:rsidRPr="00396A8F">
        <w:rPr>
          <w:rFonts w:ascii="Arial" w:hAnsi="Arial" w:cs="Arial"/>
          <w:b/>
          <w:i/>
          <w:color w:val="000000"/>
          <w:sz w:val="24"/>
          <w:szCs w:val="24"/>
        </w:rPr>
        <w:t>ISABLED</w:t>
      </w:r>
      <w:r w:rsidRPr="00396A8F">
        <w:rPr>
          <w:rFonts w:ascii="Arial" w:hAnsi="Arial" w:cs="Arial"/>
          <w:b/>
          <w:i/>
          <w:color w:val="000000"/>
          <w:sz w:val="24"/>
          <w:szCs w:val="24"/>
        </w:rPr>
        <w:t xml:space="preserve"> ACCESS </w:t>
      </w:r>
      <w:r w:rsidR="0084626F" w:rsidRPr="00396A8F">
        <w:rPr>
          <w:rFonts w:ascii="Arial" w:hAnsi="Arial" w:cs="Arial"/>
          <w:b/>
          <w:i/>
          <w:color w:val="000000"/>
          <w:sz w:val="24"/>
          <w:szCs w:val="24"/>
        </w:rPr>
        <w:t xml:space="preserve">AND FACILITIES </w:t>
      </w:r>
      <w:r w:rsidRPr="00396A8F">
        <w:rPr>
          <w:rFonts w:ascii="Arial" w:hAnsi="Arial" w:cs="Arial"/>
          <w:b/>
          <w:i/>
          <w:color w:val="000000"/>
          <w:sz w:val="24"/>
          <w:szCs w:val="24"/>
        </w:rPr>
        <w:t>STATEME</w:t>
      </w:r>
      <w:r w:rsidRPr="00396A8F">
        <w:rPr>
          <w:rFonts w:ascii="Arial" w:hAnsi="Arial" w:cs="Arial"/>
          <w:b/>
          <w:color w:val="000000"/>
          <w:sz w:val="24"/>
          <w:szCs w:val="24"/>
        </w:rPr>
        <w:t>NTS</w:t>
      </w:r>
    </w:p>
    <w:p w14:paraId="5D193B9F" w14:textId="77777777" w:rsidR="00027C53" w:rsidRPr="00396A8F" w:rsidRDefault="00027C53" w:rsidP="009F228C">
      <w:pPr>
        <w:tabs>
          <w:tab w:val="left" w:pos="720"/>
          <w:tab w:val="left" w:pos="1440"/>
        </w:tabs>
        <w:ind w:left="720" w:hanging="720"/>
        <w:jc w:val="both"/>
        <w:rPr>
          <w:rFonts w:ascii="Arial" w:hAnsi="Arial" w:cs="Arial"/>
          <w:b/>
          <w:color w:val="000000"/>
          <w:sz w:val="24"/>
          <w:szCs w:val="24"/>
        </w:rPr>
      </w:pPr>
    </w:p>
    <w:p w14:paraId="522FAC3C" w14:textId="783769B7" w:rsidR="0084626F" w:rsidRPr="00396A8F" w:rsidRDefault="00345D37" w:rsidP="004950BF">
      <w:pPr>
        <w:tabs>
          <w:tab w:val="left" w:pos="720"/>
          <w:tab w:val="left" w:pos="1440"/>
        </w:tabs>
        <w:ind w:left="720" w:hanging="720"/>
        <w:jc w:val="both"/>
        <w:rPr>
          <w:rFonts w:ascii="Arial" w:hAnsi="Arial" w:cs="Arial"/>
          <w:color w:val="000000"/>
          <w:sz w:val="24"/>
          <w:szCs w:val="24"/>
        </w:rPr>
      </w:pPr>
      <w:r w:rsidRPr="00396A8F">
        <w:rPr>
          <w:rFonts w:ascii="Arial" w:hAnsi="Arial" w:cs="Arial"/>
          <w:b/>
          <w:color w:val="000000"/>
          <w:sz w:val="24"/>
          <w:szCs w:val="24"/>
        </w:rPr>
        <w:tab/>
      </w:r>
      <w:r w:rsidR="00027C53" w:rsidRPr="00396A8F">
        <w:rPr>
          <w:rFonts w:ascii="Arial" w:hAnsi="Arial" w:cs="Arial"/>
          <w:color w:val="000000"/>
          <w:sz w:val="24"/>
          <w:szCs w:val="24"/>
        </w:rPr>
        <w:t>Every application for a premises licence must be accompanied by a D</w:t>
      </w:r>
      <w:r w:rsidR="0084626F" w:rsidRPr="00396A8F">
        <w:rPr>
          <w:rFonts w:ascii="Arial" w:hAnsi="Arial" w:cs="Arial"/>
          <w:color w:val="000000"/>
          <w:sz w:val="24"/>
          <w:szCs w:val="24"/>
        </w:rPr>
        <w:t>isabled</w:t>
      </w:r>
      <w:r w:rsidR="00027C53" w:rsidRPr="00396A8F">
        <w:rPr>
          <w:rFonts w:ascii="Arial" w:hAnsi="Arial" w:cs="Arial"/>
          <w:color w:val="000000"/>
          <w:sz w:val="24"/>
          <w:szCs w:val="24"/>
        </w:rPr>
        <w:t xml:space="preserve"> Access</w:t>
      </w:r>
      <w:r w:rsidR="0084626F" w:rsidRPr="00396A8F">
        <w:rPr>
          <w:rFonts w:ascii="Arial" w:hAnsi="Arial" w:cs="Arial"/>
          <w:color w:val="000000"/>
          <w:sz w:val="24"/>
          <w:szCs w:val="24"/>
        </w:rPr>
        <w:t xml:space="preserve"> and Facilities</w:t>
      </w:r>
      <w:r w:rsidR="00027C53" w:rsidRPr="00396A8F">
        <w:rPr>
          <w:rFonts w:ascii="Arial" w:hAnsi="Arial" w:cs="Arial"/>
          <w:color w:val="000000"/>
          <w:sz w:val="24"/>
          <w:szCs w:val="24"/>
        </w:rPr>
        <w:t xml:space="preserve"> Statement</w:t>
      </w:r>
      <w:r w:rsidR="0084626F" w:rsidRPr="00396A8F">
        <w:rPr>
          <w:rFonts w:ascii="Arial" w:hAnsi="Arial" w:cs="Arial"/>
          <w:color w:val="000000"/>
          <w:sz w:val="24"/>
          <w:szCs w:val="24"/>
        </w:rPr>
        <w:t>.</w:t>
      </w:r>
      <w:r w:rsidR="00381855" w:rsidRPr="00396A8F">
        <w:rPr>
          <w:rFonts w:ascii="Arial" w:hAnsi="Arial" w:cs="Arial"/>
          <w:color w:val="000000"/>
          <w:sz w:val="24"/>
          <w:szCs w:val="24"/>
        </w:rPr>
        <w:t xml:space="preserve"> The form of the Statement has been prescribed by the Scottish Ministers and is available on the Board’s webpages on </w:t>
      </w:r>
      <w:hyperlink r:id="rId14" w:history="1">
        <w:r w:rsidR="002E6DB6" w:rsidRPr="00636DB5">
          <w:rPr>
            <w:rStyle w:val="Hyperlink"/>
            <w:rFonts w:ascii="Arial" w:hAnsi="Arial" w:cs="Arial"/>
            <w:sz w:val="24"/>
            <w:szCs w:val="24"/>
          </w:rPr>
          <w:t>www.fife.gov.uk</w:t>
        </w:r>
      </w:hyperlink>
      <w:r w:rsidR="009B177F" w:rsidRPr="00396A8F">
        <w:rPr>
          <w:rFonts w:ascii="Arial" w:hAnsi="Arial" w:cs="Arial"/>
          <w:color w:val="000000"/>
          <w:sz w:val="24"/>
          <w:szCs w:val="24"/>
        </w:rPr>
        <w:t xml:space="preserve"> along with a link to the </w:t>
      </w:r>
      <w:r w:rsidR="0084626F" w:rsidRPr="00396A8F">
        <w:rPr>
          <w:rFonts w:ascii="Arial" w:hAnsi="Arial" w:cs="Arial"/>
          <w:color w:val="000000"/>
          <w:sz w:val="24"/>
          <w:szCs w:val="24"/>
        </w:rPr>
        <w:t xml:space="preserve">Scottish </w:t>
      </w:r>
      <w:r w:rsidR="009B177F" w:rsidRPr="00396A8F">
        <w:rPr>
          <w:rFonts w:ascii="Arial" w:hAnsi="Arial" w:cs="Arial"/>
          <w:color w:val="000000"/>
          <w:sz w:val="24"/>
          <w:szCs w:val="24"/>
        </w:rPr>
        <w:t>Government’s guidance</w:t>
      </w:r>
      <w:r w:rsidR="0084626F" w:rsidRPr="00396A8F">
        <w:rPr>
          <w:rFonts w:ascii="Arial" w:hAnsi="Arial" w:cs="Arial"/>
          <w:color w:val="000000"/>
          <w:sz w:val="24"/>
          <w:szCs w:val="24"/>
        </w:rPr>
        <w:t xml:space="preserve"> on how to complete the Statement.  </w:t>
      </w:r>
    </w:p>
    <w:p w14:paraId="4DAB828F" w14:textId="77777777" w:rsidR="0022249D" w:rsidRPr="00396A8F" w:rsidRDefault="0022249D" w:rsidP="004950BF">
      <w:pPr>
        <w:tabs>
          <w:tab w:val="left" w:pos="720"/>
          <w:tab w:val="left" w:pos="1440"/>
        </w:tabs>
        <w:ind w:left="720" w:hanging="720"/>
        <w:jc w:val="both"/>
        <w:rPr>
          <w:rFonts w:ascii="Arial" w:hAnsi="Arial" w:cs="Arial"/>
          <w:color w:val="000000"/>
          <w:sz w:val="24"/>
          <w:szCs w:val="24"/>
        </w:rPr>
      </w:pPr>
    </w:p>
    <w:p w14:paraId="2C1127FE" w14:textId="33BE60CC" w:rsidR="00027C53" w:rsidRPr="00396A8F" w:rsidRDefault="0022249D"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1.2</w:t>
      </w:r>
      <w:r w:rsidR="00353021" w:rsidRPr="00396A8F">
        <w:rPr>
          <w:rFonts w:ascii="Arial" w:hAnsi="Arial" w:cs="Arial"/>
          <w:color w:val="000000"/>
          <w:sz w:val="24"/>
          <w:szCs w:val="24"/>
        </w:rPr>
        <w:t>3</w:t>
      </w:r>
      <w:r w:rsidR="00345D37" w:rsidRPr="00396A8F">
        <w:rPr>
          <w:rFonts w:ascii="Arial" w:hAnsi="Arial" w:cs="Arial"/>
          <w:color w:val="000000"/>
          <w:sz w:val="24"/>
          <w:szCs w:val="24"/>
        </w:rPr>
        <w:tab/>
      </w:r>
      <w:r w:rsidRPr="00396A8F">
        <w:rPr>
          <w:rFonts w:ascii="Arial" w:hAnsi="Arial" w:cs="Arial"/>
          <w:color w:val="000000"/>
          <w:sz w:val="24"/>
          <w:szCs w:val="24"/>
        </w:rPr>
        <w:t>The Board expects a</w:t>
      </w:r>
      <w:r w:rsidR="004950BF" w:rsidRPr="00396A8F">
        <w:rPr>
          <w:rFonts w:ascii="Arial" w:hAnsi="Arial" w:cs="Arial"/>
          <w:color w:val="000000"/>
          <w:sz w:val="24"/>
          <w:szCs w:val="24"/>
        </w:rPr>
        <w:t xml:space="preserve">pplicants for premises licences </w:t>
      </w:r>
      <w:r w:rsidRPr="00396A8F">
        <w:rPr>
          <w:rFonts w:ascii="Arial" w:hAnsi="Arial" w:cs="Arial"/>
          <w:color w:val="000000"/>
          <w:sz w:val="24"/>
          <w:szCs w:val="24"/>
        </w:rPr>
        <w:t>t</w:t>
      </w:r>
      <w:r w:rsidR="004950BF" w:rsidRPr="00396A8F">
        <w:rPr>
          <w:rFonts w:ascii="Arial" w:hAnsi="Arial" w:cs="Arial"/>
          <w:color w:val="000000"/>
          <w:sz w:val="24"/>
          <w:szCs w:val="24"/>
        </w:rPr>
        <w:t xml:space="preserve">o </w:t>
      </w:r>
      <w:r w:rsidRPr="00396A8F">
        <w:rPr>
          <w:rFonts w:ascii="Arial" w:hAnsi="Arial" w:cs="Arial"/>
          <w:color w:val="000000"/>
          <w:sz w:val="24"/>
          <w:szCs w:val="24"/>
        </w:rPr>
        <w:t>indicate</w:t>
      </w:r>
      <w:r w:rsidR="004950BF" w:rsidRPr="00396A8F">
        <w:rPr>
          <w:rFonts w:ascii="Arial" w:hAnsi="Arial" w:cs="Arial"/>
          <w:color w:val="000000"/>
          <w:sz w:val="24"/>
          <w:szCs w:val="24"/>
        </w:rPr>
        <w:t xml:space="preserve"> in their </w:t>
      </w:r>
      <w:r w:rsidRPr="00396A8F">
        <w:rPr>
          <w:rFonts w:ascii="Arial" w:hAnsi="Arial" w:cs="Arial"/>
          <w:color w:val="000000"/>
          <w:sz w:val="24"/>
          <w:szCs w:val="24"/>
        </w:rPr>
        <w:t>Statement</w:t>
      </w:r>
      <w:r w:rsidR="004950BF" w:rsidRPr="00396A8F">
        <w:rPr>
          <w:rFonts w:ascii="Arial" w:hAnsi="Arial" w:cs="Arial"/>
          <w:color w:val="000000"/>
          <w:sz w:val="24"/>
          <w:szCs w:val="24"/>
        </w:rPr>
        <w:t xml:space="preserve"> how </w:t>
      </w:r>
      <w:r w:rsidRPr="00396A8F">
        <w:rPr>
          <w:rFonts w:ascii="Arial" w:hAnsi="Arial" w:cs="Arial"/>
          <w:color w:val="000000"/>
          <w:sz w:val="24"/>
          <w:szCs w:val="24"/>
        </w:rPr>
        <w:t xml:space="preserve">accessible the premises are or will be for people with disabilities and the facilities </w:t>
      </w:r>
      <w:r w:rsidR="004950BF" w:rsidRPr="00396A8F">
        <w:rPr>
          <w:rFonts w:ascii="Arial" w:hAnsi="Arial" w:cs="Arial"/>
          <w:color w:val="000000"/>
          <w:sz w:val="24"/>
          <w:szCs w:val="24"/>
        </w:rPr>
        <w:t xml:space="preserve">they intend to </w:t>
      </w:r>
      <w:r w:rsidRPr="00396A8F">
        <w:rPr>
          <w:rFonts w:ascii="Arial" w:hAnsi="Arial" w:cs="Arial"/>
          <w:color w:val="000000"/>
          <w:sz w:val="24"/>
          <w:szCs w:val="24"/>
        </w:rPr>
        <w:t>provide for people with disabilities.</w:t>
      </w:r>
      <w:r w:rsidR="004E4379" w:rsidRPr="00396A8F">
        <w:rPr>
          <w:rFonts w:ascii="Arial" w:hAnsi="Arial" w:cs="Arial"/>
          <w:color w:val="000000"/>
          <w:sz w:val="24"/>
          <w:szCs w:val="24"/>
        </w:rPr>
        <w:t xml:space="preserve"> </w:t>
      </w:r>
      <w:r w:rsidR="002448C7" w:rsidRPr="00396A8F">
        <w:rPr>
          <w:rFonts w:ascii="Arial" w:hAnsi="Arial" w:cs="Arial"/>
          <w:color w:val="000000"/>
          <w:sz w:val="24"/>
          <w:szCs w:val="24"/>
        </w:rPr>
        <w:t>Whilst t</w:t>
      </w:r>
      <w:r w:rsidR="004E4379" w:rsidRPr="00396A8F">
        <w:rPr>
          <w:rFonts w:ascii="Arial" w:hAnsi="Arial" w:cs="Arial"/>
          <w:color w:val="000000"/>
          <w:sz w:val="24"/>
          <w:szCs w:val="24"/>
        </w:rPr>
        <w:t xml:space="preserve">he Board </w:t>
      </w:r>
      <w:r w:rsidR="002448C7" w:rsidRPr="00396A8F">
        <w:rPr>
          <w:rFonts w:ascii="Arial" w:hAnsi="Arial" w:cs="Arial"/>
          <w:color w:val="000000"/>
          <w:sz w:val="24"/>
          <w:szCs w:val="24"/>
        </w:rPr>
        <w:t xml:space="preserve">will include details of the Disabled Access and Facilities Statement in the Licensing Register, the Board </w:t>
      </w:r>
      <w:r w:rsidR="004E4379" w:rsidRPr="00396A8F">
        <w:rPr>
          <w:rFonts w:ascii="Arial" w:hAnsi="Arial" w:cs="Arial"/>
          <w:color w:val="000000"/>
          <w:sz w:val="24"/>
          <w:szCs w:val="24"/>
        </w:rPr>
        <w:t>also e</w:t>
      </w:r>
      <w:r w:rsidR="002448C7" w:rsidRPr="00396A8F">
        <w:rPr>
          <w:rFonts w:ascii="Arial" w:hAnsi="Arial" w:cs="Arial"/>
          <w:color w:val="000000"/>
          <w:sz w:val="24"/>
          <w:szCs w:val="24"/>
        </w:rPr>
        <w:t>ncourages</w:t>
      </w:r>
      <w:r w:rsidR="004E4379" w:rsidRPr="00396A8F">
        <w:rPr>
          <w:rFonts w:ascii="Arial" w:hAnsi="Arial" w:cs="Arial"/>
          <w:color w:val="000000"/>
          <w:sz w:val="24"/>
          <w:szCs w:val="24"/>
        </w:rPr>
        <w:t xml:space="preserve"> applicants to make the Statement easily available for customers by publishing it on their website or by other means to enable potential customers to make a judgement as to whether the premises will be accessible to them.</w:t>
      </w:r>
      <w:r w:rsidR="004950BF" w:rsidRPr="00396A8F">
        <w:rPr>
          <w:rFonts w:ascii="Arial" w:hAnsi="Arial" w:cs="Arial"/>
          <w:color w:val="000000"/>
          <w:sz w:val="24"/>
          <w:szCs w:val="24"/>
        </w:rPr>
        <w:t xml:space="preserve"> </w:t>
      </w:r>
    </w:p>
    <w:p w14:paraId="060B925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2B7A62F" w14:textId="2E6647FF" w:rsidR="004E1653"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1.2</w:t>
      </w:r>
      <w:r w:rsidR="00353021" w:rsidRPr="00396A8F">
        <w:rPr>
          <w:rFonts w:ascii="Arial" w:hAnsi="Arial" w:cs="Arial"/>
          <w:color w:val="000000"/>
          <w:sz w:val="24"/>
          <w:szCs w:val="24"/>
        </w:rPr>
        <w:t>4</w:t>
      </w:r>
      <w:r w:rsidRPr="00396A8F">
        <w:rPr>
          <w:rFonts w:ascii="Arial" w:hAnsi="Arial" w:cs="Arial"/>
          <w:color w:val="000000"/>
          <w:sz w:val="24"/>
          <w:szCs w:val="24"/>
        </w:rPr>
        <w:tab/>
      </w:r>
      <w:r w:rsidRPr="00396A8F">
        <w:rPr>
          <w:rFonts w:ascii="Arial" w:hAnsi="Arial" w:cs="Arial"/>
          <w:b/>
          <w:i/>
          <w:color w:val="000000"/>
          <w:sz w:val="24"/>
          <w:szCs w:val="24"/>
          <w:u w:val="single"/>
        </w:rPr>
        <w:t>HEARINGS</w:t>
      </w:r>
      <w:r w:rsidR="004416D0">
        <w:rPr>
          <w:rFonts w:ascii="Arial" w:hAnsi="Arial" w:cs="Arial"/>
          <w:b/>
          <w:i/>
          <w:color w:val="000000"/>
          <w:sz w:val="24"/>
          <w:szCs w:val="24"/>
          <w:u w:val="single"/>
        </w:rPr>
        <w:t xml:space="preserve"> AND DETERMINATION OF APPLICATIONS</w:t>
      </w:r>
      <w:r w:rsidRPr="00396A8F">
        <w:rPr>
          <w:rFonts w:ascii="Arial" w:hAnsi="Arial" w:cs="Arial"/>
          <w:color w:val="000000"/>
          <w:sz w:val="24"/>
          <w:szCs w:val="24"/>
        </w:rPr>
        <w:tab/>
      </w:r>
    </w:p>
    <w:p w14:paraId="0C30A126" w14:textId="77777777" w:rsidR="004E1653" w:rsidRPr="00396A8F" w:rsidRDefault="004E1653" w:rsidP="009F228C">
      <w:pPr>
        <w:tabs>
          <w:tab w:val="left" w:pos="720"/>
          <w:tab w:val="left" w:pos="1440"/>
        </w:tabs>
        <w:ind w:left="720" w:hanging="720"/>
        <w:jc w:val="both"/>
        <w:rPr>
          <w:rFonts w:ascii="Arial" w:hAnsi="Arial" w:cs="Arial"/>
          <w:color w:val="000000"/>
          <w:sz w:val="24"/>
          <w:szCs w:val="24"/>
        </w:rPr>
      </w:pPr>
    </w:p>
    <w:p w14:paraId="3193F761" w14:textId="4F26A2DE" w:rsidR="009F228C" w:rsidRPr="00396A8F" w:rsidRDefault="00345D37"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r>
      <w:r w:rsidR="009F228C" w:rsidRPr="00396A8F">
        <w:rPr>
          <w:rFonts w:ascii="Arial" w:hAnsi="Arial" w:cs="Arial"/>
          <w:color w:val="000000"/>
          <w:sz w:val="24"/>
          <w:szCs w:val="24"/>
        </w:rPr>
        <w:t>Where a hearing is to take place, the Board will attempt to make the experience as informal as possible consistent with the carrying out of the Board’s quasi-judicial function.  The Board has made Rules in terms of paragraph 12(5) of Schedule 1 to the 2005</w:t>
      </w:r>
      <w:r w:rsidR="00BC759C" w:rsidRPr="00396A8F">
        <w:rPr>
          <w:rFonts w:ascii="Arial" w:hAnsi="Arial" w:cs="Arial"/>
          <w:color w:val="000000"/>
          <w:sz w:val="24"/>
          <w:szCs w:val="24"/>
        </w:rPr>
        <w:t xml:space="preserve"> </w:t>
      </w:r>
      <w:r w:rsidR="003B2693" w:rsidRPr="00396A8F">
        <w:rPr>
          <w:rFonts w:ascii="Arial" w:hAnsi="Arial" w:cs="Arial"/>
          <w:color w:val="000000"/>
          <w:sz w:val="24"/>
          <w:szCs w:val="24"/>
        </w:rPr>
        <w:t xml:space="preserve">Act </w:t>
      </w:r>
      <w:r w:rsidR="00EB262A" w:rsidRPr="00396A8F">
        <w:rPr>
          <w:rFonts w:ascii="Arial" w:hAnsi="Arial" w:cs="Arial"/>
          <w:color w:val="000000"/>
          <w:sz w:val="24"/>
          <w:szCs w:val="24"/>
        </w:rPr>
        <w:t>setting out the way in which</w:t>
      </w:r>
      <w:r w:rsidR="00BC759C" w:rsidRPr="00396A8F">
        <w:rPr>
          <w:rFonts w:ascii="Arial" w:hAnsi="Arial" w:cs="Arial"/>
          <w:color w:val="000000"/>
          <w:sz w:val="24"/>
          <w:szCs w:val="24"/>
        </w:rPr>
        <w:t xml:space="preserve"> hearings </w:t>
      </w:r>
      <w:r w:rsidR="00EB262A" w:rsidRPr="00396A8F">
        <w:rPr>
          <w:rFonts w:ascii="Arial" w:hAnsi="Arial" w:cs="Arial"/>
          <w:color w:val="000000"/>
          <w:sz w:val="24"/>
          <w:szCs w:val="24"/>
        </w:rPr>
        <w:t>for</w:t>
      </w:r>
      <w:r w:rsidR="00BC759C" w:rsidRPr="00396A8F">
        <w:rPr>
          <w:rFonts w:ascii="Arial" w:hAnsi="Arial" w:cs="Arial"/>
          <w:color w:val="000000"/>
          <w:sz w:val="24"/>
          <w:szCs w:val="24"/>
        </w:rPr>
        <w:t xml:space="preserve"> applications for premises licences and for variation of premises licences</w:t>
      </w:r>
      <w:r w:rsidR="00EB262A" w:rsidRPr="00396A8F">
        <w:rPr>
          <w:rFonts w:ascii="Arial" w:hAnsi="Arial" w:cs="Arial"/>
          <w:color w:val="000000"/>
          <w:sz w:val="24"/>
          <w:szCs w:val="24"/>
        </w:rPr>
        <w:t xml:space="preserve"> will be conducted. The Rules</w:t>
      </w:r>
      <w:r w:rsidR="005B19BB" w:rsidRPr="00396A8F">
        <w:rPr>
          <w:rFonts w:ascii="Arial" w:hAnsi="Arial" w:cs="Arial"/>
          <w:color w:val="000000"/>
          <w:sz w:val="24"/>
          <w:szCs w:val="24"/>
        </w:rPr>
        <w:t xml:space="preserve"> and adopted procedures</w:t>
      </w:r>
      <w:r w:rsidR="009F228C" w:rsidRPr="00396A8F">
        <w:rPr>
          <w:rFonts w:ascii="Arial" w:hAnsi="Arial" w:cs="Arial"/>
          <w:color w:val="000000"/>
          <w:sz w:val="24"/>
          <w:szCs w:val="24"/>
        </w:rPr>
        <w:t xml:space="preserve"> are in Appendix 3(a)</w:t>
      </w:r>
      <w:r w:rsidR="005B19BB" w:rsidRPr="00396A8F">
        <w:rPr>
          <w:rFonts w:ascii="Arial" w:hAnsi="Arial" w:cs="Arial"/>
          <w:color w:val="000000"/>
          <w:sz w:val="24"/>
          <w:szCs w:val="24"/>
        </w:rPr>
        <w:t xml:space="preserve"> and (b)</w:t>
      </w:r>
      <w:r w:rsidR="009F228C" w:rsidRPr="00396A8F">
        <w:rPr>
          <w:rFonts w:ascii="Arial" w:hAnsi="Arial" w:cs="Arial"/>
          <w:color w:val="000000"/>
          <w:sz w:val="24"/>
          <w:szCs w:val="24"/>
        </w:rPr>
        <w:t xml:space="preserve"> to this Statement.</w:t>
      </w:r>
      <w:r w:rsidR="00EB262A" w:rsidRPr="00396A8F">
        <w:rPr>
          <w:rFonts w:ascii="Arial" w:hAnsi="Arial" w:cs="Arial"/>
          <w:color w:val="000000"/>
          <w:sz w:val="24"/>
          <w:szCs w:val="24"/>
        </w:rPr>
        <w:t xml:space="preserve"> </w:t>
      </w:r>
      <w:r w:rsidR="003B2693" w:rsidRPr="00396A8F">
        <w:rPr>
          <w:rFonts w:ascii="Arial" w:hAnsi="Arial" w:cs="Arial"/>
          <w:color w:val="000000"/>
          <w:sz w:val="24"/>
          <w:szCs w:val="24"/>
        </w:rPr>
        <w:t>At the hearing, i</w:t>
      </w:r>
      <w:r w:rsidR="00EB262A" w:rsidRPr="00396A8F">
        <w:rPr>
          <w:rFonts w:ascii="Arial" w:hAnsi="Arial" w:cs="Arial"/>
          <w:color w:val="000000"/>
          <w:sz w:val="24"/>
          <w:szCs w:val="24"/>
        </w:rPr>
        <w:t>f a</w:t>
      </w:r>
      <w:r w:rsidR="00D93134" w:rsidRPr="00396A8F">
        <w:rPr>
          <w:rFonts w:ascii="Arial" w:hAnsi="Arial" w:cs="Arial"/>
          <w:color w:val="000000"/>
          <w:sz w:val="24"/>
          <w:szCs w:val="24"/>
        </w:rPr>
        <w:t xml:space="preserve">ny person taking part </w:t>
      </w:r>
      <w:r w:rsidR="003B2693" w:rsidRPr="00396A8F">
        <w:rPr>
          <w:rFonts w:ascii="Arial" w:hAnsi="Arial" w:cs="Arial"/>
          <w:color w:val="000000"/>
          <w:sz w:val="24"/>
          <w:szCs w:val="24"/>
        </w:rPr>
        <w:t>requires clarification of</w:t>
      </w:r>
      <w:r w:rsidR="00D93134" w:rsidRPr="00396A8F">
        <w:rPr>
          <w:rFonts w:ascii="Arial" w:hAnsi="Arial" w:cs="Arial"/>
          <w:color w:val="000000"/>
          <w:sz w:val="24"/>
          <w:szCs w:val="24"/>
        </w:rPr>
        <w:t xml:space="preserve"> the procedures,</w:t>
      </w:r>
      <w:r w:rsidR="00EB262A" w:rsidRPr="00396A8F">
        <w:rPr>
          <w:rFonts w:ascii="Arial" w:hAnsi="Arial" w:cs="Arial"/>
          <w:color w:val="000000"/>
          <w:sz w:val="24"/>
          <w:szCs w:val="24"/>
        </w:rPr>
        <w:t xml:space="preserve"> they should draw this to the Convener’s attention.</w:t>
      </w:r>
    </w:p>
    <w:p w14:paraId="14861B9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7DDDB34" w14:textId="1FACB160"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114588" w:rsidRPr="00396A8F">
        <w:rPr>
          <w:rFonts w:ascii="Arial" w:hAnsi="Arial" w:cs="Arial"/>
          <w:color w:val="000000"/>
          <w:sz w:val="24"/>
          <w:szCs w:val="24"/>
        </w:rPr>
        <w:t>2</w:t>
      </w:r>
      <w:r w:rsidR="00353021" w:rsidRPr="00396A8F">
        <w:rPr>
          <w:rFonts w:ascii="Arial" w:hAnsi="Arial" w:cs="Arial"/>
          <w:color w:val="000000"/>
          <w:sz w:val="24"/>
          <w:szCs w:val="24"/>
        </w:rPr>
        <w:t>5</w:t>
      </w:r>
      <w:r w:rsidR="00345D37" w:rsidRPr="00396A8F">
        <w:rPr>
          <w:rFonts w:ascii="Arial" w:hAnsi="Arial" w:cs="Arial"/>
          <w:color w:val="000000"/>
          <w:sz w:val="24"/>
          <w:szCs w:val="24"/>
        </w:rPr>
        <w:tab/>
      </w:r>
      <w:r w:rsidRPr="00396A8F">
        <w:rPr>
          <w:rFonts w:ascii="Arial" w:hAnsi="Arial" w:cs="Arial"/>
          <w:color w:val="000000"/>
          <w:sz w:val="24"/>
          <w:szCs w:val="24"/>
        </w:rPr>
        <w:t xml:space="preserve">The Board </w:t>
      </w:r>
      <w:r w:rsidR="005354EE" w:rsidRPr="00396A8F">
        <w:rPr>
          <w:rFonts w:ascii="Arial" w:hAnsi="Arial" w:cs="Arial"/>
          <w:color w:val="000000"/>
          <w:sz w:val="24"/>
          <w:szCs w:val="24"/>
        </w:rPr>
        <w:t>may</w:t>
      </w:r>
      <w:r w:rsidRPr="00396A8F">
        <w:rPr>
          <w:rFonts w:ascii="Arial" w:hAnsi="Arial" w:cs="Arial"/>
          <w:color w:val="000000"/>
          <w:sz w:val="24"/>
          <w:szCs w:val="24"/>
        </w:rPr>
        <w:t xml:space="preserve"> adjourn to consider the application</w:t>
      </w:r>
      <w:r w:rsidR="005354EE" w:rsidRPr="00396A8F">
        <w:rPr>
          <w:rFonts w:ascii="Arial" w:hAnsi="Arial" w:cs="Arial"/>
          <w:color w:val="000000"/>
          <w:sz w:val="24"/>
          <w:szCs w:val="24"/>
        </w:rPr>
        <w:t xml:space="preserve"> </w:t>
      </w:r>
      <w:r w:rsidRPr="00396A8F">
        <w:rPr>
          <w:rFonts w:ascii="Arial" w:hAnsi="Arial" w:cs="Arial"/>
          <w:color w:val="000000"/>
          <w:sz w:val="24"/>
          <w:szCs w:val="24"/>
        </w:rPr>
        <w:t>in private</w:t>
      </w:r>
      <w:r w:rsidR="005354EE" w:rsidRPr="00396A8F">
        <w:rPr>
          <w:rFonts w:ascii="Arial" w:hAnsi="Arial" w:cs="Arial"/>
          <w:color w:val="000000"/>
          <w:sz w:val="24"/>
          <w:szCs w:val="24"/>
        </w:rPr>
        <w:t xml:space="preserve"> after hearing the parties</w:t>
      </w:r>
      <w:r w:rsidRPr="00396A8F">
        <w:rPr>
          <w:rFonts w:ascii="Arial" w:hAnsi="Arial" w:cs="Arial"/>
          <w:color w:val="000000"/>
          <w:sz w:val="24"/>
          <w:szCs w:val="24"/>
        </w:rPr>
        <w:t xml:space="preserve">.  If legal advice has been given to the Board during the adjournment, the Clerk will state what that advice was when the Board reconvenes to resume consideration of, or make a decision on, the application. </w:t>
      </w:r>
      <w:r w:rsidR="00114588" w:rsidRPr="00396A8F">
        <w:rPr>
          <w:rFonts w:ascii="Arial" w:hAnsi="Arial" w:cs="Arial"/>
          <w:color w:val="000000"/>
          <w:sz w:val="24"/>
          <w:szCs w:val="24"/>
        </w:rPr>
        <w:t>The decision and any voting on motions will be done in public.</w:t>
      </w:r>
      <w:r w:rsidRPr="00396A8F">
        <w:rPr>
          <w:rFonts w:ascii="Arial" w:hAnsi="Arial" w:cs="Arial"/>
          <w:color w:val="000000"/>
          <w:sz w:val="24"/>
          <w:szCs w:val="24"/>
        </w:rPr>
        <w:t xml:space="preserve"> </w:t>
      </w:r>
    </w:p>
    <w:p w14:paraId="152F4830" w14:textId="77777777" w:rsidR="009F228C" w:rsidRPr="00396A8F" w:rsidRDefault="009F228C" w:rsidP="009F228C">
      <w:pPr>
        <w:tabs>
          <w:tab w:val="left" w:pos="720"/>
          <w:tab w:val="left" w:pos="1440"/>
        </w:tabs>
        <w:ind w:left="720" w:hanging="720"/>
        <w:jc w:val="center"/>
        <w:rPr>
          <w:rFonts w:ascii="Arial" w:hAnsi="Arial" w:cs="Arial"/>
          <w:color w:val="000000"/>
          <w:sz w:val="24"/>
          <w:szCs w:val="24"/>
        </w:rPr>
      </w:pPr>
    </w:p>
    <w:p w14:paraId="51F11B4C" w14:textId="03D8C481"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491386" w:rsidRPr="00396A8F">
        <w:rPr>
          <w:rFonts w:ascii="Arial" w:hAnsi="Arial" w:cs="Arial"/>
          <w:color w:val="000000"/>
          <w:sz w:val="24"/>
          <w:szCs w:val="24"/>
        </w:rPr>
        <w:t>2</w:t>
      </w:r>
      <w:r w:rsidR="00353021" w:rsidRPr="00396A8F">
        <w:rPr>
          <w:rFonts w:ascii="Arial" w:hAnsi="Arial" w:cs="Arial"/>
          <w:color w:val="000000"/>
          <w:sz w:val="24"/>
          <w:szCs w:val="24"/>
        </w:rPr>
        <w:t>6</w:t>
      </w:r>
      <w:r w:rsidRPr="00396A8F">
        <w:rPr>
          <w:rFonts w:ascii="Arial" w:hAnsi="Arial" w:cs="Arial"/>
          <w:color w:val="000000"/>
          <w:sz w:val="24"/>
          <w:szCs w:val="24"/>
        </w:rPr>
        <w:tab/>
        <w:t>The Board</w:t>
      </w:r>
      <w:r w:rsidR="00611DEA" w:rsidRPr="00396A8F">
        <w:rPr>
          <w:rFonts w:ascii="Arial" w:hAnsi="Arial" w:cs="Arial"/>
          <w:color w:val="000000"/>
          <w:sz w:val="24"/>
          <w:szCs w:val="24"/>
        </w:rPr>
        <w:t>’s normal practice is to hear</w:t>
      </w:r>
      <w:r w:rsidRPr="00396A8F">
        <w:rPr>
          <w:rFonts w:ascii="Arial" w:hAnsi="Arial" w:cs="Arial"/>
          <w:color w:val="000000"/>
          <w:sz w:val="24"/>
          <w:szCs w:val="24"/>
        </w:rPr>
        <w:t xml:space="preserve"> statements </w:t>
      </w:r>
      <w:r w:rsidR="00611DEA" w:rsidRPr="00396A8F">
        <w:rPr>
          <w:rFonts w:ascii="Arial" w:hAnsi="Arial" w:cs="Arial"/>
          <w:color w:val="000000"/>
          <w:sz w:val="24"/>
          <w:szCs w:val="24"/>
        </w:rPr>
        <w:t xml:space="preserve">or submissions </w:t>
      </w:r>
      <w:r w:rsidRPr="00396A8F">
        <w:rPr>
          <w:rFonts w:ascii="Arial" w:hAnsi="Arial" w:cs="Arial"/>
          <w:color w:val="000000"/>
          <w:sz w:val="24"/>
          <w:szCs w:val="24"/>
        </w:rPr>
        <w:t>made by or on behalf of applicants, objectors, the Chief Constable</w:t>
      </w:r>
      <w:r w:rsidR="000544EF" w:rsidRPr="00396A8F">
        <w:rPr>
          <w:rFonts w:ascii="Arial" w:hAnsi="Arial" w:cs="Arial"/>
          <w:color w:val="000000"/>
          <w:sz w:val="24"/>
          <w:szCs w:val="24"/>
        </w:rPr>
        <w:t>, the Licensing Standards Officers</w:t>
      </w:r>
      <w:r w:rsidRPr="00396A8F">
        <w:rPr>
          <w:rFonts w:ascii="Arial" w:hAnsi="Arial" w:cs="Arial"/>
          <w:color w:val="000000"/>
          <w:sz w:val="24"/>
          <w:szCs w:val="24"/>
        </w:rPr>
        <w:t xml:space="preserve"> and other regulatory bodies.  It </w:t>
      </w:r>
      <w:r w:rsidR="00114588" w:rsidRPr="00396A8F">
        <w:rPr>
          <w:rFonts w:ascii="Arial" w:hAnsi="Arial" w:cs="Arial"/>
          <w:color w:val="000000"/>
          <w:sz w:val="24"/>
          <w:szCs w:val="24"/>
        </w:rPr>
        <w:t>may on occasion</w:t>
      </w:r>
      <w:r w:rsidRPr="00396A8F">
        <w:rPr>
          <w:rFonts w:ascii="Arial" w:hAnsi="Arial" w:cs="Arial"/>
          <w:color w:val="000000"/>
          <w:sz w:val="24"/>
          <w:szCs w:val="24"/>
        </w:rPr>
        <w:t xml:space="preserve"> hear direct evidence from witnesses if </w:t>
      </w:r>
      <w:r w:rsidR="00B71F7B" w:rsidRPr="00396A8F">
        <w:rPr>
          <w:rFonts w:ascii="Arial" w:hAnsi="Arial" w:cs="Arial"/>
          <w:color w:val="000000"/>
          <w:sz w:val="24"/>
          <w:szCs w:val="24"/>
        </w:rPr>
        <w:t xml:space="preserve">the Board considers it </w:t>
      </w:r>
      <w:r w:rsidRPr="00396A8F">
        <w:rPr>
          <w:rFonts w:ascii="Arial" w:hAnsi="Arial" w:cs="Arial"/>
          <w:color w:val="000000"/>
          <w:sz w:val="24"/>
          <w:szCs w:val="24"/>
        </w:rPr>
        <w:t>necessary</w:t>
      </w:r>
      <w:r w:rsidR="00B71F7B" w:rsidRPr="00396A8F">
        <w:rPr>
          <w:rFonts w:ascii="Arial" w:hAnsi="Arial" w:cs="Arial"/>
          <w:color w:val="000000"/>
          <w:sz w:val="24"/>
          <w:szCs w:val="24"/>
        </w:rPr>
        <w:t xml:space="preserve"> to the determination of the application or review</w:t>
      </w:r>
      <w:r w:rsidRPr="00396A8F">
        <w:rPr>
          <w:rFonts w:ascii="Arial" w:hAnsi="Arial" w:cs="Arial"/>
          <w:color w:val="000000"/>
          <w:sz w:val="24"/>
          <w:szCs w:val="24"/>
        </w:rPr>
        <w:t>.</w:t>
      </w:r>
    </w:p>
    <w:p w14:paraId="29B125DA"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C05DD9C" w14:textId="7606E3E8"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lastRenderedPageBreak/>
        <w:t>1.</w:t>
      </w:r>
      <w:r w:rsidR="00345D37" w:rsidRPr="00396A8F">
        <w:rPr>
          <w:rFonts w:ascii="Arial" w:hAnsi="Arial" w:cs="Arial"/>
          <w:color w:val="000000"/>
          <w:sz w:val="24"/>
          <w:szCs w:val="24"/>
        </w:rPr>
        <w:t>2</w:t>
      </w:r>
      <w:r w:rsidR="00353021" w:rsidRPr="00396A8F">
        <w:rPr>
          <w:rFonts w:ascii="Arial" w:hAnsi="Arial" w:cs="Arial"/>
          <w:color w:val="000000"/>
          <w:sz w:val="24"/>
          <w:szCs w:val="24"/>
        </w:rPr>
        <w:t>7</w:t>
      </w:r>
      <w:r w:rsidRPr="00396A8F">
        <w:rPr>
          <w:rFonts w:ascii="Arial" w:hAnsi="Arial" w:cs="Arial"/>
          <w:color w:val="000000"/>
          <w:sz w:val="24"/>
          <w:szCs w:val="24"/>
        </w:rPr>
        <w:tab/>
        <w:t xml:space="preserve">When considering whether or not any application </w:t>
      </w:r>
      <w:r w:rsidR="00BC759C" w:rsidRPr="00396A8F">
        <w:rPr>
          <w:rFonts w:ascii="Arial" w:hAnsi="Arial" w:cs="Arial"/>
          <w:color w:val="000000"/>
          <w:sz w:val="24"/>
          <w:szCs w:val="24"/>
        </w:rPr>
        <w:t xml:space="preserve">for a premises licence or variation </w:t>
      </w:r>
      <w:r w:rsidR="00F103CA" w:rsidRPr="00396A8F">
        <w:rPr>
          <w:rFonts w:ascii="Arial" w:hAnsi="Arial" w:cs="Arial"/>
          <w:color w:val="000000"/>
          <w:sz w:val="24"/>
          <w:szCs w:val="24"/>
        </w:rPr>
        <w:t>of a premises licence</w:t>
      </w:r>
      <w:r w:rsidR="00BC759C" w:rsidRPr="00396A8F">
        <w:rPr>
          <w:rFonts w:ascii="Arial" w:hAnsi="Arial" w:cs="Arial"/>
          <w:color w:val="000000"/>
          <w:sz w:val="24"/>
          <w:szCs w:val="24"/>
        </w:rPr>
        <w:t xml:space="preserve"> </w:t>
      </w:r>
      <w:r w:rsidRPr="00396A8F">
        <w:rPr>
          <w:rFonts w:ascii="Arial" w:hAnsi="Arial" w:cs="Arial"/>
          <w:color w:val="000000"/>
          <w:sz w:val="24"/>
          <w:szCs w:val="24"/>
        </w:rPr>
        <w:t>should be granted, the Board will take into account relevant matters including-</w:t>
      </w:r>
    </w:p>
    <w:p w14:paraId="5813731A"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D338695" w14:textId="0162406F" w:rsidR="009F228C" w:rsidRPr="00396A8F" w:rsidRDefault="009F228C" w:rsidP="009F228C">
      <w:pPr>
        <w:numPr>
          <w:ilvl w:val="0"/>
          <w:numId w:val="14"/>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location and nature of the premises, the style and type of use, the potential number and profile of the customers likely to attend the premises</w:t>
      </w:r>
      <w:r w:rsidR="00D464F8">
        <w:rPr>
          <w:rFonts w:ascii="Arial" w:hAnsi="Arial" w:cs="Arial"/>
          <w:color w:val="000000"/>
          <w:sz w:val="24"/>
          <w:szCs w:val="24"/>
        </w:rPr>
        <w:t>,</w:t>
      </w:r>
    </w:p>
    <w:p w14:paraId="3CBEEFAD" w14:textId="314E8D42" w:rsidR="009F228C" w:rsidRPr="00396A8F" w:rsidRDefault="009F228C" w:rsidP="009F228C">
      <w:pPr>
        <w:numPr>
          <w:ilvl w:val="0"/>
          <w:numId w:val="14"/>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proposed hours of operation</w:t>
      </w:r>
      <w:r w:rsidR="00D464F8">
        <w:rPr>
          <w:rFonts w:ascii="Arial" w:hAnsi="Arial" w:cs="Arial"/>
          <w:color w:val="000000"/>
          <w:sz w:val="24"/>
          <w:szCs w:val="24"/>
        </w:rPr>
        <w:t>,</w:t>
      </w:r>
      <w:r w:rsidRPr="00396A8F">
        <w:rPr>
          <w:rFonts w:ascii="Arial" w:hAnsi="Arial" w:cs="Arial"/>
          <w:color w:val="000000"/>
          <w:sz w:val="24"/>
          <w:szCs w:val="24"/>
        </w:rPr>
        <w:t xml:space="preserve"> </w:t>
      </w:r>
    </w:p>
    <w:p w14:paraId="03FD88E8" w14:textId="2D8DF9E4" w:rsidR="009F228C" w:rsidRPr="00396A8F" w:rsidRDefault="009F228C" w:rsidP="009F228C">
      <w:pPr>
        <w:numPr>
          <w:ilvl w:val="0"/>
          <w:numId w:val="14"/>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means of access to the premises including the location and adequacy of customer entrances and exits</w:t>
      </w:r>
      <w:r w:rsidR="00D464F8">
        <w:rPr>
          <w:rFonts w:ascii="Arial" w:hAnsi="Arial" w:cs="Arial"/>
          <w:color w:val="000000"/>
          <w:sz w:val="24"/>
          <w:szCs w:val="24"/>
        </w:rPr>
        <w:t>,</w:t>
      </w:r>
    </w:p>
    <w:p w14:paraId="3079E394" w14:textId="3AB867CC" w:rsidR="009F228C" w:rsidRPr="00396A8F" w:rsidRDefault="009F228C" w:rsidP="009F228C">
      <w:pPr>
        <w:numPr>
          <w:ilvl w:val="0"/>
          <w:numId w:val="14"/>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level of public transport accessibility for customers either arriving or leaving the premises and the likely means of public transport that will be used by them</w:t>
      </w:r>
      <w:r w:rsidR="00D464F8">
        <w:rPr>
          <w:rFonts w:ascii="Arial" w:hAnsi="Arial" w:cs="Arial"/>
          <w:color w:val="000000"/>
          <w:sz w:val="24"/>
          <w:szCs w:val="24"/>
        </w:rPr>
        <w:t>,</w:t>
      </w:r>
    </w:p>
    <w:p w14:paraId="4F1C808D" w14:textId="4F72D5A3" w:rsidR="009F228C" w:rsidRPr="00396A8F" w:rsidRDefault="009F228C" w:rsidP="009F228C">
      <w:pPr>
        <w:numPr>
          <w:ilvl w:val="0"/>
          <w:numId w:val="14"/>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likely level of car parking demand on principal roads and surrounding residential streets in comparison with the existing situation, its effect on local residents and on residential parking and emergency access</w:t>
      </w:r>
      <w:r w:rsidR="00D464F8">
        <w:rPr>
          <w:rFonts w:ascii="Arial" w:hAnsi="Arial" w:cs="Arial"/>
          <w:color w:val="000000"/>
          <w:sz w:val="24"/>
          <w:szCs w:val="24"/>
        </w:rPr>
        <w:t>,</w:t>
      </w:r>
      <w:r w:rsidRPr="00396A8F">
        <w:rPr>
          <w:rFonts w:ascii="Arial" w:hAnsi="Arial" w:cs="Arial"/>
          <w:color w:val="000000"/>
          <w:sz w:val="24"/>
          <w:szCs w:val="24"/>
        </w:rPr>
        <w:t xml:space="preserve"> and</w:t>
      </w:r>
    </w:p>
    <w:p w14:paraId="137C8E9F" w14:textId="77777777" w:rsidR="009F228C" w:rsidRPr="00396A8F" w:rsidRDefault="009F228C" w:rsidP="009F228C">
      <w:pPr>
        <w:numPr>
          <w:ilvl w:val="0"/>
          <w:numId w:val="14"/>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provision of toilet facilities and ventilation of the premises.</w:t>
      </w:r>
    </w:p>
    <w:p w14:paraId="2C7824BB" w14:textId="77777777" w:rsidR="009F228C" w:rsidRPr="00396A8F" w:rsidRDefault="009F228C" w:rsidP="009F228C">
      <w:pPr>
        <w:tabs>
          <w:tab w:val="left" w:pos="720"/>
        </w:tabs>
        <w:jc w:val="both"/>
        <w:rPr>
          <w:rFonts w:ascii="Arial" w:hAnsi="Arial" w:cs="Arial"/>
          <w:color w:val="000000"/>
          <w:sz w:val="24"/>
          <w:szCs w:val="24"/>
        </w:rPr>
      </w:pPr>
    </w:p>
    <w:p w14:paraId="1825F1E7" w14:textId="77777777" w:rsidR="009F228C" w:rsidRPr="00396A8F" w:rsidRDefault="009F228C" w:rsidP="009F228C">
      <w:pPr>
        <w:tabs>
          <w:tab w:val="left" w:pos="720"/>
        </w:tabs>
        <w:jc w:val="both"/>
        <w:rPr>
          <w:rFonts w:ascii="Arial" w:hAnsi="Arial" w:cs="Arial"/>
          <w:color w:val="000000"/>
          <w:sz w:val="24"/>
          <w:szCs w:val="24"/>
        </w:rPr>
      </w:pPr>
      <w:r w:rsidRPr="00396A8F">
        <w:rPr>
          <w:rFonts w:ascii="Arial" w:hAnsi="Arial" w:cs="Arial"/>
          <w:color w:val="000000"/>
          <w:sz w:val="24"/>
          <w:szCs w:val="24"/>
        </w:rPr>
        <w:tab/>
        <w:t>This list is not exhaustive.</w:t>
      </w:r>
    </w:p>
    <w:p w14:paraId="02BDE7D7"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A73CA11" w14:textId="53856760"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345D37" w:rsidRPr="00396A8F">
        <w:rPr>
          <w:rFonts w:ascii="Arial" w:hAnsi="Arial" w:cs="Arial"/>
          <w:color w:val="000000"/>
          <w:sz w:val="24"/>
          <w:szCs w:val="24"/>
        </w:rPr>
        <w:t>2</w:t>
      </w:r>
      <w:r w:rsidR="00353021" w:rsidRPr="00396A8F">
        <w:rPr>
          <w:rFonts w:ascii="Arial" w:hAnsi="Arial" w:cs="Arial"/>
          <w:color w:val="000000"/>
          <w:sz w:val="24"/>
          <w:szCs w:val="24"/>
        </w:rPr>
        <w:t>8</w:t>
      </w:r>
      <w:r w:rsidRPr="00396A8F">
        <w:rPr>
          <w:rFonts w:ascii="Arial" w:hAnsi="Arial" w:cs="Arial"/>
          <w:color w:val="000000"/>
          <w:sz w:val="24"/>
          <w:szCs w:val="24"/>
        </w:rPr>
        <w:tab/>
        <w:t xml:space="preserve">Where it is </w:t>
      </w:r>
      <w:r w:rsidR="00345D37" w:rsidRPr="00396A8F">
        <w:rPr>
          <w:rFonts w:ascii="Arial" w:hAnsi="Arial" w:cs="Arial"/>
          <w:color w:val="000000"/>
          <w:sz w:val="24"/>
          <w:szCs w:val="24"/>
        </w:rPr>
        <w:t xml:space="preserve">necessary </w:t>
      </w:r>
      <w:r w:rsidR="00826361" w:rsidRPr="00396A8F">
        <w:rPr>
          <w:rFonts w:ascii="Arial" w:hAnsi="Arial" w:cs="Arial"/>
          <w:color w:val="000000"/>
          <w:sz w:val="24"/>
          <w:szCs w:val="24"/>
        </w:rPr>
        <w:t>for the purposes of the licensing objectives</w:t>
      </w:r>
      <w:r w:rsidRPr="00396A8F">
        <w:rPr>
          <w:rFonts w:ascii="Arial" w:hAnsi="Arial" w:cs="Arial"/>
          <w:color w:val="000000"/>
          <w:sz w:val="24"/>
          <w:szCs w:val="24"/>
        </w:rPr>
        <w:t xml:space="preserve"> to take steps to mitigate or prevent any potential impact, the Board may grant a licence subject to conditions</w:t>
      </w:r>
      <w:r w:rsidR="00826361" w:rsidRPr="00396A8F">
        <w:rPr>
          <w:rFonts w:ascii="Arial" w:hAnsi="Arial" w:cs="Arial"/>
          <w:color w:val="000000"/>
          <w:sz w:val="24"/>
          <w:szCs w:val="24"/>
        </w:rPr>
        <w:t>.  E</w:t>
      </w:r>
      <w:r w:rsidRPr="00396A8F">
        <w:rPr>
          <w:rFonts w:ascii="Arial" w:hAnsi="Arial" w:cs="Arial"/>
          <w:color w:val="000000"/>
          <w:sz w:val="24"/>
          <w:szCs w:val="24"/>
        </w:rPr>
        <w:t>ach case will be considered on its own merits and appropriate advice will be sought by the Board</w:t>
      </w:r>
      <w:r w:rsidR="00826361" w:rsidRPr="00396A8F">
        <w:rPr>
          <w:rFonts w:ascii="Arial" w:hAnsi="Arial" w:cs="Arial"/>
          <w:color w:val="000000"/>
          <w:sz w:val="24"/>
          <w:szCs w:val="24"/>
        </w:rPr>
        <w:t xml:space="preserve"> from officers or consultees.</w:t>
      </w:r>
    </w:p>
    <w:p w14:paraId="571BD96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2700C1F" w14:textId="4524F97E"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353021" w:rsidRPr="00396A8F">
        <w:rPr>
          <w:rFonts w:ascii="Arial" w:hAnsi="Arial" w:cs="Arial"/>
          <w:color w:val="000000"/>
          <w:sz w:val="24"/>
          <w:szCs w:val="24"/>
        </w:rPr>
        <w:t>29</w:t>
      </w:r>
      <w:r w:rsidRPr="00396A8F">
        <w:rPr>
          <w:rFonts w:ascii="Arial" w:hAnsi="Arial" w:cs="Arial"/>
          <w:color w:val="000000"/>
          <w:sz w:val="24"/>
          <w:szCs w:val="24"/>
        </w:rPr>
        <w:tab/>
        <w:t>When considering any application for premises which have been previously licensed or in any review of an existing licence, the Board may take into account any historical evidence</w:t>
      </w:r>
      <w:r w:rsidR="00826361" w:rsidRPr="00396A8F">
        <w:rPr>
          <w:rFonts w:ascii="Arial" w:hAnsi="Arial" w:cs="Arial"/>
          <w:color w:val="000000"/>
          <w:sz w:val="24"/>
          <w:szCs w:val="24"/>
        </w:rPr>
        <w:t xml:space="preserve"> relevant to the licensing objectives</w:t>
      </w:r>
      <w:r w:rsidRPr="00396A8F">
        <w:rPr>
          <w:rFonts w:ascii="Arial" w:hAnsi="Arial" w:cs="Arial"/>
          <w:color w:val="000000"/>
          <w:sz w:val="24"/>
          <w:szCs w:val="24"/>
        </w:rPr>
        <w:t xml:space="preserve"> especially of the impact on local residents and may also look at the measures put into effect by the applicant to mitigate the adverse impact.</w:t>
      </w:r>
    </w:p>
    <w:p w14:paraId="2D462B57" w14:textId="77777777" w:rsidR="00B452AE" w:rsidRPr="00396A8F" w:rsidRDefault="00B452AE" w:rsidP="009F228C">
      <w:pPr>
        <w:tabs>
          <w:tab w:val="left" w:pos="720"/>
          <w:tab w:val="left" w:pos="1440"/>
        </w:tabs>
        <w:ind w:left="720" w:hanging="720"/>
        <w:jc w:val="both"/>
        <w:rPr>
          <w:rFonts w:ascii="Arial" w:hAnsi="Arial" w:cs="Arial"/>
          <w:color w:val="000000"/>
          <w:sz w:val="24"/>
          <w:szCs w:val="24"/>
        </w:rPr>
      </w:pPr>
    </w:p>
    <w:p w14:paraId="6A21B920" w14:textId="78507AC7" w:rsidR="00D24E29" w:rsidRPr="00396A8F" w:rsidRDefault="00B452AE"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353021" w:rsidRPr="00396A8F">
        <w:rPr>
          <w:rFonts w:ascii="Arial" w:hAnsi="Arial" w:cs="Arial"/>
          <w:color w:val="000000"/>
          <w:sz w:val="24"/>
          <w:szCs w:val="24"/>
        </w:rPr>
        <w:t>30</w:t>
      </w:r>
      <w:r w:rsidR="00826361" w:rsidRPr="00396A8F">
        <w:rPr>
          <w:rFonts w:ascii="Arial" w:hAnsi="Arial" w:cs="Arial"/>
          <w:color w:val="000000"/>
          <w:sz w:val="24"/>
          <w:szCs w:val="24"/>
        </w:rPr>
        <w:tab/>
      </w:r>
      <w:r w:rsidR="008553AE" w:rsidRPr="00396A8F">
        <w:rPr>
          <w:rFonts w:ascii="Arial" w:hAnsi="Arial" w:cs="Arial"/>
          <w:color w:val="000000" w:themeColor="text1"/>
          <w:sz w:val="24"/>
          <w:szCs w:val="24"/>
        </w:rPr>
        <w:t>Anyone is entitled to object to an application for a premises licence or seek a review of a premises licence</w:t>
      </w:r>
      <w:r w:rsidR="001E004B" w:rsidRPr="00396A8F">
        <w:rPr>
          <w:rFonts w:ascii="Arial" w:hAnsi="Arial" w:cs="Arial"/>
          <w:color w:val="000000" w:themeColor="text1"/>
          <w:sz w:val="24"/>
          <w:szCs w:val="24"/>
        </w:rPr>
        <w:t>. However</w:t>
      </w:r>
      <w:r w:rsidR="008553AE" w:rsidRPr="00396A8F">
        <w:rPr>
          <w:rFonts w:ascii="Arial" w:hAnsi="Arial" w:cs="Arial"/>
          <w:color w:val="000000" w:themeColor="text1"/>
          <w:sz w:val="24"/>
          <w:szCs w:val="24"/>
        </w:rPr>
        <w:t xml:space="preserve">, the Board may reject an objection or an application for review where it is considered to be “frivolous” or “vexatious”. </w:t>
      </w:r>
      <w:r w:rsidR="00BB696A" w:rsidRPr="00396A8F">
        <w:rPr>
          <w:rFonts w:ascii="Arial" w:hAnsi="Arial" w:cs="Arial"/>
          <w:color w:val="000000" w:themeColor="text1"/>
          <w:sz w:val="24"/>
          <w:szCs w:val="24"/>
        </w:rPr>
        <w:t>Where the Board makes a finding that an objection or application for review is frivolous or vexatious</w:t>
      </w:r>
      <w:r w:rsidR="008553AE" w:rsidRPr="00396A8F">
        <w:rPr>
          <w:rFonts w:ascii="Arial" w:hAnsi="Arial" w:cs="Arial"/>
          <w:color w:val="000000" w:themeColor="text1"/>
          <w:sz w:val="24"/>
          <w:szCs w:val="24"/>
        </w:rPr>
        <w:t xml:space="preserve"> </w:t>
      </w:r>
      <w:r w:rsidR="00BB696A" w:rsidRPr="00396A8F">
        <w:rPr>
          <w:rFonts w:ascii="Arial" w:hAnsi="Arial" w:cs="Arial"/>
          <w:color w:val="000000" w:themeColor="text1"/>
          <w:sz w:val="24"/>
          <w:szCs w:val="24"/>
        </w:rPr>
        <w:t xml:space="preserve">it </w:t>
      </w:r>
      <w:r w:rsidR="008553AE" w:rsidRPr="00396A8F">
        <w:rPr>
          <w:rFonts w:ascii="Arial" w:hAnsi="Arial" w:cs="Arial"/>
          <w:color w:val="000000" w:themeColor="text1"/>
          <w:sz w:val="24"/>
          <w:szCs w:val="24"/>
        </w:rPr>
        <w:t xml:space="preserve">is entitled to recover any expenses incurred by </w:t>
      </w:r>
      <w:r w:rsidR="00BB696A" w:rsidRPr="00396A8F">
        <w:rPr>
          <w:rFonts w:ascii="Arial" w:hAnsi="Arial" w:cs="Arial"/>
          <w:color w:val="000000" w:themeColor="text1"/>
          <w:sz w:val="24"/>
          <w:szCs w:val="24"/>
        </w:rPr>
        <w:t>it</w:t>
      </w:r>
      <w:r w:rsidR="008553AE" w:rsidRPr="00396A8F">
        <w:rPr>
          <w:rFonts w:ascii="Arial" w:hAnsi="Arial" w:cs="Arial"/>
          <w:color w:val="000000" w:themeColor="text1"/>
          <w:sz w:val="24"/>
          <w:szCs w:val="24"/>
        </w:rPr>
        <w:t xml:space="preserve"> in considering the objection or application for review.</w:t>
      </w:r>
    </w:p>
    <w:p w14:paraId="7F8DFAF1" w14:textId="77777777" w:rsidR="003A1B89" w:rsidRPr="00396A8F" w:rsidRDefault="003A1B89" w:rsidP="009F228C">
      <w:pPr>
        <w:tabs>
          <w:tab w:val="left" w:pos="720"/>
          <w:tab w:val="left" w:pos="1440"/>
        </w:tabs>
        <w:ind w:left="720" w:hanging="720"/>
        <w:jc w:val="both"/>
        <w:rPr>
          <w:rFonts w:ascii="Arial" w:hAnsi="Arial" w:cs="Arial"/>
          <w:color w:val="000000"/>
          <w:sz w:val="24"/>
          <w:szCs w:val="24"/>
        </w:rPr>
      </w:pPr>
    </w:p>
    <w:p w14:paraId="04E0EF28" w14:textId="3816DC2F"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1.3</w:t>
      </w:r>
      <w:r w:rsidR="00353021" w:rsidRPr="00396A8F">
        <w:rPr>
          <w:rFonts w:ascii="Arial" w:hAnsi="Arial" w:cs="Arial"/>
          <w:color w:val="000000"/>
          <w:sz w:val="24"/>
          <w:szCs w:val="24"/>
        </w:rPr>
        <w:t>1</w:t>
      </w:r>
      <w:r w:rsidRPr="00396A8F">
        <w:rPr>
          <w:rFonts w:ascii="Arial" w:hAnsi="Arial" w:cs="Arial"/>
          <w:color w:val="000000"/>
          <w:sz w:val="24"/>
          <w:szCs w:val="24"/>
        </w:rPr>
        <w:tab/>
      </w:r>
      <w:r w:rsidRPr="00396A8F">
        <w:rPr>
          <w:rFonts w:ascii="Arial" w:hAnsi="Arial" w:cs="Arial"/>
          <w:b/>
          <w:i/>
          <w:color w:val="000000"/>
          <w:sz w:val="24"/>
          <w:szCs w:val="24"/>
          <w:u w:val="single"/>
        </w:rPr>
        <w:t>OCCASIONAL LICENCES</w:t>
      </w:r>
    </w:p>
    <w:p w14:paraId="444391E5"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B544797" w14:textId="77946E84"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An occasional licence authorises the temporary sale or</w:t>
      </w:r>
      <w:r w:rsidR="00110E0B" w:rsidRPr="00396A8F">
        <w:rPr>
          <w:rFonts w:ascii="Arial" w:hAnsi="Arial" w:cs="Arial"/>
          <w:color w:val="000000"/>
          <w:sz w:val="24"/>
          <w:szCs w:val="24"/>
        </w:rPr>
        <w:t>, in certain circumstances, the</w:t>
      </w:r>
      <w:r w:rsidRPr="00396A8F">
        <w:rPr>
          <w:rFonts w:ascii="Arial" w:hAnsi="Arial" w:cs="Arial"/>
          <w:color w:val="000000"/>
          <w:sz w:val="24"/>
          <w:szCs w:val="24"/>
        </w:rPr>
        <w:t xml:space="preserve"> supply of alcohol which is not authorised by a premises licence.</w:t>
      </w:r>
      <w:r w:rsidR="002E6DB6">
        <w:rPr>
          <w:rFonts w:ascii="Arial" w:hAnsi="Arial" w:cs="Arial"/>
          <w:color w:val="000000"/>
          <w:sz w:val="24"/>
          <w:szCs w:val="24"/>
        </w:rPr>
        <w:t xml:space="preserve"> </w:t>
      </w:r>
      <w:r w:rsidR="00826361" w:rsidRPr="00396A8F">
        <w:rPr>
          <w:rFonts w:ascii="Arial" w:hAnsi="Arial" w:cs="Arial"/>
          <w:color w:val="000000"/>
          <w:sz w:val="24"/>
          <w:szCs w:val="24"/>
        </w:rPr>
        <w:t xml:space="preserve"> </w:t>
      </w:r>
      <w:r w:rsidRPr="00396A8F">
        <w:rPr>
          <w:rFonts w:ascii="Arial" w:hAnsi="Arial" w:cs="Arial"/>
          <w:color w:val="000000"/>
          <w:sz w:val="24"/>
          <w:szCs w:val="24"/>
        </w:rPr>
        <w:t>It may be applied for by</w:t>
      </w:r>
      <w:r w:rsidR="002E6DB6">
        <w:rPr>
          <w:rFonts w:ascii="Arial" w:hAnsi="Arial" w:cs="Arial"/>
          <w:color w:val="000000"/>
          <w:sz w:val="24"/>
          <w:szCs w:val="24"/>
        </w:rPr>
        <w:t>:</w:t>
      </w:r>
    </w:p>
    <w:p w14:paraId="4B4B46A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1E2EDA8" w14:textId="1C38A3D5" w:rsidR="009F228C" w:rsidRPr="002E6DB6" w:rsidRDefault="009F228C" w:rsidP="002E6DB6">
      <w:pPr>
        <w:pStyle w:val="ListParagraph"/>
        <w:numPr>
          <w:ilvl w:val="0"/>
          <w:numId w:val="39"/>
        </w:numPr>
        <w:tabs>
          <w:tab w:val="left" w:pos="1440"/>
        </w:tabs>
        <w:jc w:val="both"/>
        <w:rPr>
          <w:rFonts w:ascii="Arial" w:hAnsi="Arial" w:cs="Arial"/>
          <w:color w:val="000000"/>
          <w:sz w:val="24"/>
          <w:szCs w:val="24"/>
        </w:rPr>
      </w:pPr>
      <w:r w:rsidRPr="002E6DB6">
        <w:rPr>
          <w:rFonts w:ascii="Arial" w:hAnsi="Arial" w:cs="Arial"/>
          <w:color w:val="000000"/>
          <w:sz w:val="24"/>
          <w:szCs w:val="24"/>
        </w:rPr>
        <w:t>the holder of a premises licence</w:t>
      </w:r>
      <w:r w:rsidR="00D464F8" w:rsidRPr="002E6DB6">
        <w:rPr>
          <w:rFonts w:ascii="Arial" w:hAnsi="Arial" w:cs="Arial"/>
          <w:color w:val="000000"/>
          <w:sz w:val="24"/>
          <w:szCs w:val="24"/>
        </w:rPr>
        <w:t>,</w:t>
      </w:r>
    </w:p>
    <w:p w14:paraId="19C41037" w14:textId="749BF9F0" w:rsidR="009F228C" w:rsidRPr="002E6DB6" w:rsidRDefault="009F228C" w:rsidP="002E6DB6">
      <w:pPr>
        <w:pStyle w:val="ListParagraph"/>
        <w:numPr>
          <w:ilvl w:val="0"/>
          <w:numId w:val="39"/>
        </w:numPr>
        <w:tabs>
          <w:tab w:val="left" w:pos="1440"/>
        </w:tabs>
        <w:jc w:val="both"/>
        <w:rPr>
          <w:rFonts w:ascii="Arial" w:hAnsi="Arial" w:cs="Arial"/>
          <w:color w:val="000000"/>
          <w:sz w:val="24"/>
          <w:szCs w:val="24"/>
        </w:rPr>
      </w:pPr>
      <w:r w:rsidRPr="002E6DB6">
        <w:rPr>
          <w:rFonts w:ascii="Arial" w:hAnsi="Arial" w:cs="Arial"/>
          <w:color w:val="000000"/>
          <w:sz w:val="24"/>
          <w:szCs w:val="24"/>
        </w:rPr>
        <w:t>the holder of a personal licence</w:t>
      </w:r>
      <w:r w:rsidR="00D464F8" w:rsidRPr="002E6DB6">
        <w:rPr>
          <w:rFonts w:ascii="Arial" w:hAnsi="Arial" w:cs="Arial"/>
          <w:color w:val="000000"/>
          <w:sz w:val="24"/>
          <w:szCs w:val="24"/>
        </w:rPr>
        <w:t>,</w:t>
      </w:r>
      <w:r w:rsidRPr="002E6DB6">
        <w:rPr>
          <w:rFonts w:ascii="Arial" w:hAnsi="Arial" w:cs="Arial"/>
          <w:color w:val="000000"/>
          <w:sz w:val="24"/>
          <w:szCs w:val="24"/>
        </w:rPr>
        <w:t xml:space="preserve"> or</w:t>
      </w:r>
    </w:p>
    <w:p w14:paraId="11AEBAB7" w14:textId="63D1DE11" w:rsidR="009F228C" w:rsidRPr="002E6DB6" w:rsidRDefault="009F228C" w:rsidP="002E6DB6">
      <w:pPr>
        <w:pStyle w:val="ListParagraph"/>
        <w:numPr>
          <w:ilvl w:val="0"/>
          <w:numId w:val="39"/>
        </w:numPr>
        <w:tabs>
          <w:tab w:val="left" w:pos="1440"/>
        </w:tabs>
        <w:jc w:val="both"/>
        <w:rPr>
          <w:rFonts w:ascii="Arial" w:hAnsi="Arial" w:cs="Arial"/>
          <w:color w:val="000000"/>
          <w:sz w:val="24"/>
          <w:szCs w:val="24"/>
        </w:rPr>
      </w:pPr>
      <w:r w:rsidRPr="002E6DB6">
        <w:rPr>
          <w:rFonts w:ascii="Arial" w:hAnsi="Arial" w:cs="Arial"/>
          <w:color w:val="000000"/>
          <w:sz w:val="24"/>
          <w:szCs w:val="24"/>
        </w:rPr>
        <w:t>a representative of any voluntary organisation</w:t>
      </w:r>
      <w:r w:rsidR="00D464F8" w:rsidRPr="002E6DB6">
        <w:rPr>
          <w:rFonts w:ascii="Arial" w:hAnsi="Arial" w:cs="Arial"/>
          <w:color w:val="000000"/>
          <w:sz w:val="24"/>
          <w:szCs w:val="24"/>
        </w:rPr>
        <w:t>,</w:t>
      </w:r>
    </w:p>
    <w:p w14:paraId="773DC2D0" w14:textId="77777777" w:rsidR="009F228C" w:rsidRPr="00396A8F" w:rsidRDefault="009F228C" w:rsidP="009F228C">
      <w:pPr>
        <w:tabs>
          <w:tab w:val="left" w:pos="1440"/>
        </w:tabs>
        <w:ind w:left="720"/>
        <w:jc w:val="both"/>
        <w:rPr>
          <w:rFonts w:ascii="Arial" w:hAnsi="Arial" w:cs="Arial"/>
          <w:color w:val="000000"/>
          <w:sz w:val="24"/>
          <w:szCs w:val="24"/>
        </w:rPr>
      </w:pPr>
    </w:p>
    <w:p w14:paraId="17679895" w14:textId="7FFE2CB7" w:rsidR="009F228C" w:rsidRPr="00396A8F" w:rsidRDefault="009F228C" w:rsidP="009F228C">
      <w:pPr>
        <w:tabs>
          <w:tab w:val="left" w:pos="1440"/>
        </w:tabs>
        <w:ind w:left="720"/>
        <w:jc w:val="both"/>
        <w:rPr>
          <w:rFonts w:ascii="Arial" w:hAnsi="Arial" w:cs="Arial"/>
          <w:color w:val="000000"/>
          <w:sz w:val="24"/>
          <w:szCs w:val="24"/>
        </w:rPr>
      </w:pPr>
      <w:r w:rsidRPr="00396A8F">
        <w:rPr>
          <w:rFonts w:ascii="Arial" w:hAnsi="Arial" w:cs="Arial"/>
          <w:color w:val="000000"/>
          <w:sz w:val="24"/>
          <w:szCs w:val="24"/>
        </w:rPr>
        <w:t>to cover a period</w:t>
      </w:r>
      <w:r w:rsidR="008674DE" w:rsidRPr="00396A8F">
        <w:rPr>
          <w:rFonts w:ascii="Arial" w:hAnsi="Arial" w:cs="Arial"/>
          <w:color w:val="000000"/>
          <w:sz w:val="24"/>
          <w:szCs w:val="24"/>
        </w:rPr>
        <w:t xml:space="preserve"> </w:t>
      </w:r>
      <w:r w:rsidRPr="00396A8F">
        <w:rPr>
          <w:rFonts w:ascii="Arial" w:hAnsi="Arial" w:cs="Arial"/>
          <w:color w:val="000000"/>
          <w:sz w:val="24"/>
          <w:szCs w:val="24"/>
        </w:rPr>
        <w:t>of a</w:t>
      </w:r>
      <w:r w:rsidR="008674DE" w:rsidRPr="00396A8F">
        <w:rPr>
          <w:rFonts w:ascii="Arial" w:hAnsi="Arial" w:cs="Arial"/>
          <w:color w:val="000000"/>
          <w:sz w:val="24"/>
          <w:szCs w:val="24"/>
        </w:rPr>
        <w:t xml:space="preserve"> no more than</w:t>
      </w:r>
      <w:r w:rsidRPr="00396A8F">
        <w:rPr>
          <w:rFonts w:ascii="Arial" w:hAnsi="Arial" w:cs="Arial"/>
          <w:color w:val="000000"/>
          <w:sz w:val="24"/>
          <w:szCs w:val="24"/>
        </w:rPr>
        <w:t xml:space="preserve"> fourteen days.</w:t>
      </w:r>
    </w:p>
    <w:p w14:paraId="7C5538B5" w14:textId="77777777" w:rsidR="00BC759C" w:rsidRPr="00396A8F" w:rsidRDefault="00BC759C" w:rsidP="00BC759C">
      <w:pPr>
        <w:tabs>
          <w:tab w:val="left" w:pos="1440"/>
        </w:tabs>
        <w:jc w:val="both"/>
        <w:rPr>
          <w:rFonts w:ascii="Arial" w:hAnsi="Arial" w:cs="Arial"/>
          <w:color w:val="000000"/>
          <w:sz w:val="24"/>
          <w:szCs w:val="24"/>
        </w:rPr>
      </w:pPr>
    </w:p>
    <w:p w14:paraId="6C6D7AE0" w14:textId="7A128652" w:rsidR="00BC759C" w:rsidRPr="00396A8F" w:rsidRDefault="00BC759C" w:rsidP="00BC759C">
      <w:pPr>
        <w:tabs>
          <w:tab w:val="left" w:pos="709"/>
        </w:tabs>
        <w:ind w:left="705" w:hanging="705"/>
        <w:jc w:val="both"/>
        <w:rPr>
          <w:rFonts w:ascii="Arial" w:hAnsi="Arial" w:cs="Arial"/>
          <w:color w:val="000000" w:themeColor="text1"/>
          <w:sz w:val="24"/>
          <w:szCs w:val="24"/>
        </w:rPr>
      </w:pPr>
      <w:r w:rsidRPr="00396A8F">
        <w:rPr>
          <w:rFonts w:ascii="Arial" w:hAnsi="Arial" w:cs="Arial"/>
          <w:color w:val="000000"/>
          <w:sz w:val="24"/>
          <w:szCs w:val="24"/>
        </w:rPr>
        <w:lastRenderedPageBreak/>
        <w:t>1.3</w:t>
      </w:r>
      <w:r w:rsidR="00353021" w:rsidRPr="00396A8F">
        <w:rPr>
          <w:rFonts w:ascii="Arial" w:hAnsi="Arial" w:cs="Arial"/>
          <w:color w:val="000000"/>
          <w:sz w:val="24"/>
          <w:szCs w:val="24"/>
        </w:rPr>
        <w:t>2</w:t>
      </w:r>
      <w:r w:rsidRPr="00396A8F">
        <w:rPr>
          <w:rFonts w:ascii="Arial" w:hAnsi="Arial" w:cs="Arial"/>
          <w:color w:val="000000"/>
          <w:sz w:val="24"/>
          <w:szCs w:val="24"/>
        </w:rPr>
        <w:tab/>
      </w:r>
      <w:r w:rsidRPr="00396A8F">
        <w:rPr>
          <w:rFonts w:ascii="Arial" w:hAnsi="Arial" w:cs="Arial"/>
          <w:color w:val="000000" w:themeColor="text1"/>
          <w:sz w:val="24"/>
          <w:szCs w:val="24"/>
        </w:rPr>
        <w:t xml:space="preserve">The Board considers that the purpose of occasional licences is to allow the sale of alcohol at events which do not occur on a regular basis.  The Board discourages applicants from repeatedly applying for occasional licences to enable a business to be run </w:t>
      </w:r>
      <w:r w:rsidR="00404359" w:rsidRPr="00396A8F">
        <w:rPr>
          <w:rFonts w:ascii="Arial" w:hAnsi="Arial" w:cs="Arial"/>
          <w:color w:val="000000" w:themeColor="text1"/>
          <w:sz w:val="24"/>
          <w:szCs w:val="24"/>
        </w:rPr>
        <w:t>i</w:t>
      </w:r>
      <w:r w:rsidR="00CB34DE" w:rsidRPr="00396A8F">
        <w:rPr>
          <w:rFonts w:ascii="Arial" w:hAnsi="Arial" w:cs="Arial"/>
          <w:color w:val="000000" w:themeColor="text1"/>
          <w:sz w:val="24"/>
          <w:szCs w:val="24"/>
        </w:rPr>
        <w:t>n the absence of a premises licence.</w:t>
      </w:r>
      <w:r w:rsidR="00D464F8">
        <w:rPr>
          <w:rFonts w:ascii="Arial" w:hAnsi="Arial" w:cs="Arial"/>
          <w:color w:val="000000" w:themeColor="text1"/>
          <w:sz w:val="24"/>
          <w:szCs w:val="24"/>
        </w:rPr>
        <w:t xml:space="preserve">  The Board would consider it appropriate to accept consecutive applications to enable a business to operate where a competent premises</w:t>
      </w:r>
      <w:r w:rsidR="002C5FC8">
        <w:rPr>
          <w:rFonts w:ascii="Arial" w:hAnsi="Arial" w:cs="Arial"/>
          <w:color w:val="000000" w:themeColor="text1"/>
          <w:sz w:val="24"/>
          <w:szCs w:val="24"/>
        </w:rPr>
        <w:t xml:space="preserve"> or provisional premises</w:t>
      </w:r>
      <w:r w:rsidR="00D464F8">
        <w:rPr>
          <w:rFonts w:ascii="Arial" w:hAnsi="Arial" w:cs="Arial"/>
          <w:color w:val="000000" w:themeColor="text1"/>
          <w:sz w:val="24"/>
          <w:szCs w:val="24"/>
        </w:rPr>
        <w:t xml:space="preserve"> licence</w:t>
      </w:r>
      <w:r w:rsidR="002C5FC8">
        <w:rPr>
          <w:rFonts w:ascii="Arial" w:hAnsi="Arial" w:cs="Arial"/>
          <w:color w:val="000000" w:themeColor="text1"/>
          <w:sz w:val="24"/>
          <w:szCs w:val="24"/>
        </w:rPr>
        <w:t xml:space="preserve"> application has been submitted to the Board.</w:t>
      </w:r>
      <w:r w:rsidR="00D464F8">
        <w:rPr>
          <w:rFonts w:ascii="Arial" w:hAnsi="Arial" w:cs="Arial"/>
          <w:color w:val="000000" w:themeColor="text1"/>
          <w:sz w:val="24"/>
          <w:szCs w:val="24"/>
        </w:rPr>
        <w:t xml:space="preserve">  </w:t>
      </w:r>
      <w:r w:rsidR="00404359" w:rsidRPr="00396A8F">
        <w:rPr>
          <w:rFonts w:ascii="Arial" w:hAnsi="Arial" w:cs="Arial"/>
          <w:color w:val="000000" w:themeColor="text1"/>
          <w:sz w:val="24"/>
          <w:szCs w:val="24"/>
        </w:rPr>
        <w:t xml:space="preserve"> </w:t>
      </w:r>
    </w:p>
    <w:p w14:paraId="3F0FDEC8" w14:textId="77777777" w:rsidR="009F228C" w:rsidRPr="00396A8F" w:rsidRDefault="009F228C" w:rsidP="009F228C">
      <w:pPr>
        <w:tabs>
          <w:tab w:val="left" w:pos="1440"/>
        </w:tabs>
        <w:jc w:val="both"/>
        <w:rPr>
          <w:rFonts w:ascii="Arial" w:hAnsi="Arial" w:cs="Arial"/>
          <w:color w:val="000000" w:themeColor="text1"/>
          <w:sz w:val="24"/>
          <w:szCs w:val="24"/>
        </w:rPr>
      </w:pPr>
    </w:p>
    <w:p w14:paraId="0C2DAB70" w14:textId="77777777" w:rsidR="003D2469" w:rsidRDefault="009F228C" w:rsidP="002F45CF">
      <w:pPr>
        <w:tabs>
          <w:tab w:val="left" w:pos="720"/>
          <w:tab w:val="left" w:pos="1440"/>
        </w:tabs>
        <w:ind w:left="720" w:hanging="720"/>
        <w:jc w:val="both"/>
        <w:rPr>
          <w:rFonts w:ascii="Arial" w:hAnsi="Arial" w:cs="Arial"/>
          <w:color w:val="000000" w:themeColor="text1"/>
          <w:sz w:val="24"/>
          <w:szCs w:val="24"/>
        </w:rPr>
      </w:pPr>
      <w:r w:rsidRPr="00396A8F">
        <w:rPr>
          <w:rFonts w:ascii="Arial" w:hAnsi="Arial" w:cs="Arial"/>
          <w:color w:val="000000" w:themeColor="text1"/>
          <w:sz w:val="24"/>
          <w:szCs w:val="24"/>
        </w:rPr>
        <w:t>1.3</w:t>
      </w:r>
      <w:r w:rsidR="00353021" w:rsidRPr="00396A8F">
        <w:rPr>
          <w:rFonts w:ascii="Arial" w:hAnsi="Arial" w:cs="Arial"/>
          <w:color w:val="000000" w:themeColor="text1"/>
          <w:sz w:val="24"/>
          <w:szCs w:val="24"/>
        </w:rPr>
        <w:t>3</w:t>
      </w:r>
      <w:r w:rsidRPr="00396A8F">
        <w:rPr>
          <w:rFonts w:ascii="Arial" w:hAnsi="Arial" w:cs="Arial"/>
          <w:color w:val="000000"/>
          <w:sz w:val="24"/>
          <w:szCs w:val="24"/>
        </w:rPr>
        <w:tab/>
      </w:r>
      <w:r w:rsidRPr="00396A8F">
        <w:rPr>
          <w:rFonts w:ascii="Arial" w:hAnsi="Arial" w:cs="Arial"/>
          <w:color w:val="000000" w:themeColor="text1"/>
          <w:sz w:val="24"/>
          <w:szCs w:val="24"/>
        </w:rPr>
        <w:t xml:space="preserve">Applications for occasional licences </w:t>
      </w:r>
      <w:r w:rsidR="002414ED">
        <w:rPr>
          <w:rFonts w:ascii="Arial" w:hAnsi="Arial" w:cs="Arial"/>
          <w:color w:val="000000" w:themeColor="text1"/>
          <w:sz w:val="24"/>
          <w:szCs w:val="24"/>
        </w:rPr>
        <w:t>should</w:t>
      </w:r>
      <w:r w:rsidRPr="00396A8F">
        <w:rPr>
          <w:rFonts w:ascii="Arial" w:hAnsi="Arial" w:cs="Arial"/>
          <w:color w:val="000000" w:themeColor="text1"/>
          <w:sz w:val="24"/>
          <w:szCs w:val="24"/>
        </w:rPr>
        <w:t xml:space="preserve"> be lodged with the Licensing Team at least six weeks prior to the event to which these relate.  Applications will not </w:t>
      </w:r>
      <w:r w:rsidR="00B760D1" w:rsidRPr="00396A8F">
        <w:rPr>
          <w:rFonts w:ascii="Arial" w:hAnsi="Arial" w:cs="Arial"/>
          <w:color w:val="000000" w:themeColor="text1"/>
          <w:sz w:val="24"/>
          <w:szCs w:val="24"/>
        </w:rPr>
        <w:t xml:space="preserve">generally </w:t>
      </w:r>
      <w:r w:rsidRPr="00396A8F">
        <w:rPr>
          <w:rFonts w:ascii="Arial" w:hAnsi="Arial" w:cs="Arial"/>
          <w:color w:val="000000" w:themeColor="text1"/>
          <w:sz w:val="24"/>
          <w:szCs w:val="24"/>
        </w:rPr>
        <w:t xml:space="preserve">be accepted if the day or first day </w:t>
      </w:r>
      <w:r w:rsidR="001D1942" w:rsidRPr="00396A8F">
        <w:rPr>
          <w:rFonts w:ascii="Arial" w:hAnsi="Arial" w:cs="Arial"/>
          <w:color w:val="000000" w:themeColor="text1"/>
          <w:sz w:val="24"/>
          <w:szCs w:val="24"/>
        </w:rPr>
        <w:t xml:space="preserve">of the event </w:t>
      </w:r>
      <w:r w:rsidRPr="00396A8F">
        <w:rPr>
          <w:rFonts w:ascii="Arial" w:hAnsi="Arial" w:cs="Arial"/>
          <w:color w:val="000000" w:themeColor="text1"/>
          <w:sz w:val="24"/>
          <w:szCs w:val="24"/>
        </w:rPr>
        <w:t>for which the occasional licence is required is less than six week</w:t>
      </w:r>
      <w:r w:rsidR="002947C0">
        <w:rPr>
          <w:rFonts w:ascii="Arial" w:hAnsi="Arial" w:cs="Arial"/>
          <w:color w:val="000000" w:themeColor="text1"/>
          <w:sz w:val="24"/>
          <w:szCs w:val="24"/>
        </w:rPr>
        <w:t>s</w:t>
      </w:r>
      <w:r w:rsidRPr="00396A8F">
        <w:rPr>
          <w:rFonts w:ascii="Arial" w:hAnsi="Arial" w:cs="Arial"/>
          <w:color w:val="000000" w:themeColor="text1"/>
          <w:sz w:val="24"/>
          <w:szCs w:val="24"/>
        </w:rPr>
        <w:t xml:space="preserve"> away.</w:t>
      </w:r>
      <w:r w:rsidR="001D1942" w:rsidRPr="00396A8F">
        <w:rPr>
          <w:rFonts w:ascii="Arial" w:hAnsi="Arial" w:cs="Arial"/>
          <w:color w:val="000000" w:themeColor="text1"/>
          <w:sz w:val="24"/>
          <w:szCs w:val="24"/>
        </w:rPr>
        <w:t xml:space="preserve"> </w:t>
      </w:r>
      <w:r w:rsidR="00B760D1" w:rsidRPr="00396A8F">
        <w:rPr>
          <w:rFonts w:ascii="Arial" w:hAnsi="Arial" w:cs="Arial"/>
          <w:color w:val="000000" w:themeColor="text1"/>
          <w:sz w:val="24"/>
          <w:szCs w:val="24"/>
        </w:rPr>
        <w:t>Only</w:t>
      </w:r>
      <w:r w:rsidR="003A56FB" w:rsidRPr="00396A8F">
        <w:rPr>
          <w:rFonts w:ascii="Arial" w:hAnsi="Arial" w:cs="Arial"/>
          <w:color w:val="000000" w:themeColor="text1"/>
          <w:sz w:val="24"/>
          <w:szCs w:val="24"/>
        </w:rPr>
        <w:t xml:space="preserve"> if the Board</w:t>
      </w:r>
      <w:r w:rsidR="007A71FE">
        <w:rPr>
          <w:rFonts w:ascii="Arial" w:hAnsi="Arial" w:cs="Arial"/>
          <w:color w:val="000000" w:themeColor="text1"/>
          <w:sz w:val="24"/>
          <w:szCs w:val="24"/>
        </w:rPr>
        <w:t xml:space="preserve"> or a Committee of the Board</w:t>
      </w:r>
      <w:r w:rsidR="003A56FB" w:rsidRPr="00396A8F">
        <w:rPr>
          <w:rFonts w:ascii="Arial" w:hAnsi="Arial" w:cs="Arial"/>
          <w:color w:val="000000" w:themeColor="text1"/>
          <w:sz w:val="24"/>
          <w:szCs w:val="24"/>
        </w:rPr>
        <w:t xml:space="preserve"> is satisfied </w:t>
      </w:r>
      <w:r w:rsidR="00B760D1" w:rsidRPr="00396A8F">
        <w:rPr>
          <w:rFonts w:ascii="Arial" w:hAnsi="Arial" w:cs="Arial"/>
          <w:color w:val="000000" w:themeColor="text1"/>
          <w:sz w:val="24"/>
          <w:szCs w:val="24"/>
        </w:rPr>
        <w:t>that there are</w:t>
      </w:r>
      <w:r w:rsidR="003A56FB" w:rsidRPr="00396A8F">
        <w:rPr>
          <w:rFonts w:ascii="Arial" w:hAnsi="Arial" w:cs="Arial"/>
          <w:color w:val="000000" w:themeColor="text1"/>
          <w:sz w:val="24"/>
          <w:szCs w:val="24"/>
        </w:rPr>
        <w:t xml:space="preserve"> exceptional and</w:t>
      </w:r>
      <w:r w:rsidR="002C5FC8">
        <w:rPr>
          <w:rFonts w:ascii="Arial" w:hAnsi="Arial" w:cs="Arial"/>
          <w:color w:val="000000" w:themeColor="text1"/>
          <w:sz w:val="24"/>
          <w:szCs w:val="24"/>
        </w:rPr>
        <w:t>/or</w:t>
      </w:r>
      <w:r w:rsidR="003A56FB" w:rsidRPr="00396A8F">
        <w:rPr>
          <w:rFonts w:ascii="Arial" w:hAnsi="Arial" w:cs="Arial"/>
          <w:color w:val="000000" w:themeColor="text1"/>
          <w:sz w:val="24"/>
          <w:szCs w:val="24"/>
        </w:rPr>
        <w:t xml:space="preserve"> unforeseen circumstances will an application for an occasional licence be accepted less than six weeks prior to the date of the event.</w:t>
      </w:r>
      <w:r w:rsidR="002947C0">
        <w:rPr>
          <w:rFonts w:ascii="Arial" w:hAnsi="Arial" w:cs="Arial"/>
          <w:color w:val="000000" w:themeColor="text1"/>
          <w:sz w:val="24"/>
          <w:szCs w:val="24"/>
        </w:rPr>
        <w:t xml:space="preserve">  Applications made within six weeks of the date of the event or occasion are discouraged by the Board</w:t>
      </w:r>
      <w:r w:rsidR="009220A2">
        <w:rPr>
          <w:rFonts w:ascii="Arial" w:hAnsi="Arial" w:cs="Arial"/>
          <w:color w:val="000000" w:themeColor="text1"/>
          <w:sz w:val="24"/>
          <w:szCs w:val="24"/>
        </w:rPr>
        <w:t>.</w:t>
      </w:r>
      <w:r w:rsidR="0000019E">
        <w:rPr>
          <w:rFonts w:ascii="Arial" w:hAnsi="Arial" w:cs="Arial"/>
          <w:color w:val="000000" w:themeColor="text1"/>
          <w:sz w:val="24"/>
          <w:szCs w:val="24"/>
        </w:rPr>
        <w:t xml:space="preserve">  </w:t>
      </w:r>
    </w:p>
    <w:p w14:paraId="338BC200" w14:textId="77777777" w:rsidR="003D2469" w:rsidRDefault="003D2469" w:rsidP="002F45CF">
      <w:pPr>
        <w:tabs>
          <w:tab w:val="left" w:pos="720"/>
          <w:tab w:val="left" w:pos="1440"/>
        </w:tabs>
        <w:ind w:left="720" w:hanging="720"/>
        <w:jc w:val="both"/>
        <w:rPr>
          <w:rFonts w:ascii="Arial" w:hAnsi="Arial" w:cs="Arial"/>
          <w:color w:val="000000" w:themeColor="text1"/>
          <w:sz w:val="24"/>
          <w:szCs w:val="24"/>
        </w:rPr>
      </w:pPr>
    </w:p>
    <w:p w14:paraId="0ED6D26F" w14:textId="5D51F124" w:rsidR="002F45CF" w:rsidRPr="00396A8F" w:rsidRDefault="003D2469" w:rsidP="002F45CF">
      <w:pPr>
        <w:tabs>
          <w:tab w:val="left" w:pos="720"/>
          <w:tab w:val="left" w:pos="1440"/>
        </w:tabs>
        <w:ind w:left="720" w:hanging="720"/>
        <w:jc w:val="both"/>
        <w:rPr>
          <w:rFonts w:ascii="Arial" w:hAnsi="Arial" w:cs="Arial"/>
          <w:color w:val="000000" w:themeColor="text1"/>
          <w:sz w:val="24"/>
          <w:szCs w:val="24"/>
        </w:rPr>
      </w:pPr>
      <w:r>
        <w:rPr>
          <w:rFonts w:ascii="Arial" w:hAnsi="Arial" w:cs="Arial"/>
          <w:color w:val="000000" w:themeColor="text1"/>
          <w:sz w:val="24"/>
          <w:szCs w:val="24"/>
        </w:rPr>
        <w:t>1.34</w:t>
      </w:r>
      <w:r>
        <w:rPr>
          <w:rFonts w:ascii="Arial" w:hAnsi="Arial" w:cs="Arial"/>
          <w:color w:val="000000" w:themeColor="text1"/>
          <w:sz w:val="24"/>
          <w:szCs w:val="24"/>
        </w:rPr>
        <w:tab/>
      </w:r>
      <w:r w:rsidR="0000019E">
        <w:rPr>
          <w:rFonts w:ascii="Arial" w:hAnsi="Arial" w:cs="Arial"/>
          <w:color w:val="000000" w:themeColor="text1"/>
          <w:sz w:val="24"/>
          <w:szCs w:val="24"/>
        </w:rPr>
        <w:t xml:space="preserve">It is considered good event management </w:t>
      </w:r>
      <w:r w:rsidR="0077662D">
        <w:rPr>
          <w:rFonts w:ascii="Arial" w:hAnsi="Arial" w:cs="Arial"/>
          <w:color w:val="000000" w:themeColor="text1"/>
          <w:sz w:val="24"/>
          <w:szCs w:val="24"/>
        </w:rPr>
        <w:t>to liaise with the</w:t>
      </w:r>
      <w:r w:rsidR="002947C0">
        <w:rPr>
          <w:rFonts w:ascii="Arial" w:hAnsi="Arial" w:cs="Arial"/>
          <w:color w:val="000000" w:themeColor="text1"/>
          <w:sz w:val="24"/>
          <w:szCs w:val="24"/>
        </w:rPr>
        <w:t xml:space="preserve"> Licensing and/or </w:t>
      </w:r>
      <w:r w:rsidR="0077662D">
        <w:rPr>
          <w:rFonts w:ascii="Arial" w:hAnsi="Arial" w:cs="Arial"/>
          <w:color w:val="000000" w:themeColor="text1"/>
          <w:sz w:val="24"/>
          <w:szCs w:val="24"/>
        </w:rPr>
        <w:t>Events Team at Fife Council at the early stages of planning an event.  W</w:t>
      </w:r>
      <w:r w:rsidR="0000019E">
        <w:rPr>
          <w:rFonts w:ascii="Arial" w:hAnsi="Arial" w:cs="Arial"/>
          <w:color w:val="000000" w:themeColor="text1"/>
          <w:sz w:val="24"/>
          <w:szCs w:val="24"/>
        </w:rPr>
        <w:t>here large corporate events are concerned early</w:t>
      </w:r>
      <w:r w:rsidR="0077662D">
        <w:rPr>
          <w:rFonts w:ascii="Arial" w:hAnsi="Arial" w:cs="Arial"/>
          <w:color w:val="000000" w:themeColor="text1"/>
          <w:sz w:val="24"/>
          <w:szCs w:val="24"/>
        </w:rPr>
        <w:t xml:space="preserve"> engagement </w:t>
      </w:r>
      <w:r w:rsidR="002F45CF">
        <w:rPr>
          <w:rFonts w:ascii="Arial" w:hAnsi="Arial" w:cs="Arial"/>
          <w:color w:val="000000" w:themeColor="text1"/>
          <w:sz w:val="24"/>
          <w:szCs w:val="24"/>
        </w:rPr>
        <w:t>is encouraged and recommended.  The Board encourage applications to be submitted as soon as possible due to the</w:t>
      </w:r>
      <w:r w:rsidR="009220A2">
        <w:rPr>
          <w:rFonts w:ascii="Arial" w:hAnsi="Arial" w:cs="Arial"/>
          <w:color w:val="000000" w:themeColor="text1"/>
          <w:sz w:val="24"/>
          <w:szCs w:val="24"/>
        </w:rPr>
        <w:t xml:space="preserve"> low cost and</w:t>
      </w:r>
      <w:r w:rsidR="002F45CF">
        <w:rPr>
          <w:rFonts w:ascii="Arial" w:hAnsi="Arial" w:cs="Arial"/>
          <w:color w:val="000000" w:themeColor="text1"/>
          <w:sz w:val="24"/>
          <w:szCs w:val="24"/>
        </w:rPr>
        <w:t xml:space="preserve"> time taken to process such applications </w:t>
      </w:r>
      <w:r w:rsidR="009220A2">
        <w:rPr>
          <w:rFonts w:ascii="Arial" w:hAnsi="Arial" w:cs="Arial"/>
          <w:color w:val="000000" w:themeColor="text1"/>
          <w:sz w:val="24"/>
          <w:szCs w:val="24"/>
        </w:rPr>
        <w:t xml:space="preserve">together with </w:t>
      </w:r>
      <w:r w:rsidR="002F45CF">
        <w:rPr>
          <w:rFonts w:ascii="Arial" w:hAnsi="Arial" w:cs="Arial"/>
          <w:color w:val="000000" w:themeColor="text1"/>
          <w:sz w:val="24"/>
          <w:szCs w:val="24"/>
        </w:rPr>
        <w:t>the requirement to convene a Board</w:t>
      </w:r>
      <w:r w:rsidR="009220A2">
        <w:rPr>
          <w:rFonts w:ascii="Arial" w:hAnsi="Arial" w:cs="Arial"/>
          <w:color w:val="000000" w:themeColor="text1"/>
          <w:sz w:val="24"/>
          <w:szCs w:val="24"/>
        </w:rPr>
        <w:t xml:space="preserve"> or </w:t>
      </w:r>
      <w:r w:rsidR="002F45CF">
        <w:rPr>
          <w:rFonts w:ascii="Arial" w:hAnsi="Arial" w:cs="Arial"/>
          <w:color w:val="000000" w:themeColor="text1"/>
          <w:sz w:val="24"/>
          <w:szCs w:val="24"/>
        </w:rPr>
        <w:t>Committee of the Board to determine an application where representations or objections have been made about the application.  The Board wants to avoid the situation where there is not enough time to determine an application, leading to applicants being disappointed and having to cancel alcohol reliant events at short notice.</w:t>
      </w:r>
    </w:p>
    <w:p w14:paraId="3226E6F2" w14:textId="77777777" w:rsidR="009F228C" w:rsidRPr="00396A8F" w:rsidRDefault="009F228C" w:rsidP="009F228C">
      <w:pPr>
        <w:tabs>
          <w:tab w:val="left" w:pos="720"/>
          <w:tab w:val="left" w:pos="1440"/>
        </w:tabs>
        <w:ind w:left="720" w:hanging="720"/>
        <w:jc w:val="both"/>
        <w:rPr>
          <w:rFonts w:ascii="Arial" w:hAnsi="Arial" w:cs="Arial"/>
          <w:color w:val="000000" w:themeColor="text1"/>
          <w:sz w:val="24"/>
          <w:szCs w:val="24"/>
        </w:rPr>
      </w:pPr>
    </w:p>
    <w:p w14:paraId="1976AA68" w14:textId="017A6D81"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1.3</w:t>
      </w:r>
      <w:r w:rsidR="003D2469">
        <w:rPr>
          <w:rFonts w:ascii="Arial" w:hAnsi="Arial" w:cs="Arial"/>
          <w:color w:val="000000"/>
          <w:sz w:val="24"/>
          <w:szCs w:val="24"/>
        </w:rPr>
        <w:t>5</w:t>
      </w:r>
      <w:r w:rsidRPr="00396A8F">
        <w:rPr>
          <w:rFonts w:ascii="Arial" w:hAnsi="Arial" w:cs="Arial"/>
          <w:color w:val="000000"/>
          <w:sz w:val="24"/>
          <w:szCs w:val="24"/>
        </w:rPr>
        <w:tab/>
        <w:t>The grant of an occasional licence is subject to the mandatory conditions laid out in Schedule 4 to the 2005 Act and any local conditions which the Board considers appropriate.</w:t>
      </w:r>
    </w:p>
    <w:p w14:paraId="78741F1C"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19DA7261" w14:textId="169F0B9B"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A54A96" w:rsidRPr="00396A8F">
        <w:rPr>
          <w:rFonts w:ascii="Arial" w:hAnsi="Arial" w:cs="Arial"/>
          <w:color w:val="000000"/>
          <w:sz w:val="24"/>
          <w:szCs w:val="24"/>
        </w:rPr>
        <w:t>3</w:t>
      </w:r>
      <w:r w:rsidR="003D2469">
        <w:rPr>
          <w:rFonts w:ascii="Arial" w:hAnsi="Arial" w:cs="Arial"/>
          <w:color w:val="000000"/>
          <w:sz w:val="24"/>
          <w:szCs w:val="24"/>
        </w:rPr>
        <w:t>6</w:t>
      </w:r>
      <w:r w:rsidRPr="00396A8F">
        <w:rPr>
          <w:rFonts w:ascii="Arial" w:hAnsi="Arial" w:cs="Arial"/>
          <w:color w:val="000000"/>
          <w:sz w:val="24"/>
          <w:szCs w:val="24"/>
        </w:rPr>
        <w:tab/>
        <w:t>The Board requires the representative of any voluntary organisation making application for an occasional licence to have undertaken basic training on licensing requirements and to be present throughout the event to which the occasional licence relates.  Such a person should either hold a licensing qualification or be trained to the standard prescribed in the Licensing (Training of Staff) (Scotland) Regulations 2007.</w:t>
      </w:r>
    </w:p>
    <w:p w14:paraId="6C62BACB"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22A4E97F" w14:textId="33C2DA62"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826361" w:rsidRPr="00396A8F">
        <w:rPr>
          <w:rFonts w:ascii="Arial" w:hAnsi="Arial" w:cs="Arial"/>
          <w:color w:val="000000"/>
          <w:sz w:val="24"/>
          <w:szCs w:val="24"/>
        </w:rPr>
        <w:t>3</w:t>
      </w:r>
      <w:r w:rsidR="003D2469">
        <w:rPr>
          <w:rFonts w:ascii="Arial" w:hAnsi="Arial" w:cs="Arial"/>
          <w:color w:val="000000"/>
          <w:sz w:val="24"/>
          <w:szCs w:val="24"/>
        </w:rPr>
        <w:t>7</w:t>
      </w:r>
      <w:r w:rsidR="00826361" w:rsidRPr="00396A8F">
        <w:rPr>
          <w:rFonts w:ascii="Arial" w:hAnsi="Arial" w:cs="Arial"/>
          <w:color w:val="000000"/>
          <w:sz w:val="24"/>
          <w:szCs w:val="24"/>
        </w:rPr>
        <w:tab/>
      </w:r>
      <w:r w:rsidRPr="00396A8F">
        <w:rPr>
          <w:rFonts w:ascii="Arial" w:hAnsi="Arial" w:cs="Arial"/>
          <w:color w:val="000000"/>
          <w:sz w:val="24"/>
          <w:szCs w:val="24"/>
        </w:rPr>
        <w:t xml:space="preserve">In the case of occasional licences permitting </w:t>
      </w:r>
      <w:r w:rsidR="00973403" w:rsidRPr="00396A8F">
        <w:rPr>
          <w:rFonts w:ascii="Arial" w:hAnsi="Arial" w:cs="Arial"/>
          <w:color w:val="000000"/>
          <w:sz w:val="24"/>
          <w:szCs w:val="24"/>
        </w:rPr>
        <w:t xml:space="preserve">the sale of alcohol </w:t>
      </w:r>
      <w:r w:rsidRPr="00396A8F">
        <w:rPr>
          <w:rFonts w:ascii="Arial" w:hAnsi="Arial" w:cs="Arial"/>
          <w:color w:val="000000" w:themeColor="text1"/>
          <w:sz w:val="24"/>
          <w:szCs w:val="24"/>
        </w:rPr>
        <w:t xml:space="preserve">after </w:t>
      </w:r>
      <w:r w:rsidR="00973403" w:rsidRPr="00396A8F">
        <w:rPr>
          <w:rFonts w:ascii="Arial" w:hAnsi="Arial" w:cs="Arial"/>
          <w:color w:val="000000" w:themeColor="text1"/>
          <w:sz w:val="24"/>
          <w:szCs w:val="24"/>
        </w:rPr>
        <w:t>1:00am</w:t>
      </w:r>
      <w:r w:rsidRPr="00396A8F">
        <w:rPr>
          <w:rFonts w:ascii="Arial" w:hAnsi="Arial" w:cs="Arial"/>
          <w:color w:val="000000" w:themeColor="text1"/>
          <w:sz w:val="24"/>
          <w:szCs w:val="24"/>
        </w:rPr>
        <w:t xml:space="preserve">, a condition </w:t>
      </w:r>
      <w:r w:rsidR="00973403" w:rsidRPr="00396A8F">
        <w:rPr>
          <w:rFonts w:ascii="Arial" w:hAnsi="Arial" w:cs="Arial"/>
          <w:color w:val="000000"/>
          <w:sz w:val="24"/>
          <w:szCs w:val="24"/>
        </w:rPr>
        <w:t>will</w:t>
      </w:r>
      <w:r w:rsidRPr="00396A8F">
        <w:rPr>
          <w:rFonts w:ascii="Arial" w:hAnsi="Arial" w:cs="Arial"/>
          <w:color w:val="000000"/>
          <w:sz w:val="24"/>
          <w:szCs w:val="24"/>
        </w:rPr>
        <w:t xml:space="preserve"> be applied requiring a person trained to the satisfaction of the Board in first aid to be on the premises from </w:t>
      </w:r>
      <w:r w:rsidR="00973403" w:rsidRPr="00396A8F">
        <w:rPr>
          <w:rFonts w:ascii="Arial" w:hAnsi="Arial" w:cs="Arial"/>
          <w:color w:val="000000"/>
          <w:sz w:val="24"/>
          <w:szCs w:val="24"/>
        </w:rPr>
        <w:t>1:00am</w:t>
      </w:r>
      <w:r w:rsidRPr="00396A8F">
        <w:rPr>
          <w:rFonts w:ascii="Arial" w:hAnsi="Arial" w:cs="Arial"/>
          <w:color w:val="000000"/>
          <w:sz w:val="24"/>
          <w:szCs w:val="24"/>
        </w:rPr>
        <w:t xml:space="preserve"> until the earlier of 5:00 a.m. or when the premises next closes.  The Board shall be satisfied if such a person has completed a course certified as complying with the First Aid at Work, Health and Safety (First Aid) Regulations 1981.</w:t>
      </w:r>
      <w:r w:rsidR="004A38A3" w:rsidRPr="00396A8F">
        <w:rPr>
          <w:rFonts w:ascii="Arial" w:hAnsi="Arial" w:cs="Arial"/>
          <w:color w:val="000000"/>
          <w:sz w:val="24"/>
          <w:szCs w:val="24"/>
        </w:rPr>
        <w:t xml:space="preserve"> In granting any application allowing the sale of alcohol beyond 2:00am, the Board may apply the</w:t>
      </w:r>
      <w:r w:rsidR="009220A2">
        <w:rPr>
          <w:rFonts w:ascii="Arial" w:hAnsi="Arial" w:cs="Arial"/>
          <w:color w:val="000000"/>
          <w:sz w:val="24"/>
          <w:szCs w:val="24"/>
        </w:rPr>
        <w:t xml:space="preserve"> local</w:t>
      </w:r>
      <w:r w:rsidR="004A38A3" w:rsidRPr="00396A8F">
        <w:rPr>
          <w:rFonts w:ascii="Arial" w:hAnsi="Arial" w:cs="Arial"/>
          <w:color w:val="000000"/>
          <w:sz w:val="24"/>
          <w:szCs w:val="24"/>
        </w:rPr>
        <w:t xml:space="preserve"> late night conditions set out in Appendix 4(a) of this Statement. If the applicant considers that any of these conditions should not be attached to the licence, submissions should be made to this effect with the application.</w:t>
      </w:r>
    </w:p>
    <w:p w14:paraId="7FC43BD9" w14:textId="77777777" w:rsidR="00826361" w:rsidRPr="00396A8F" w:rsidRDefault="00826361" w:rsidP="009F228C">
      <w:pPr>
        <w:tabs>
          <w:tab w:val="left" w:pos="1440"/>
        </w:tabs>
        <w:ind w:left="720" w:hanging="720"/>
        <w:jc w:val="both"/>
        <w:rPr>
          <w:rFonts w:ascii="Arial" w:hAnsi="Arial" w:cs="Arial"/>
          <w:color w:val="000000"/>
          <w:sz w:val="24"/>
          <w:szCs w:val="24"/>
        </w:rPr>
      </w:pPr>
    </w:p>
    <w:p w14:paraId="2639027F" w14:textId="308EA246" w:rsidR="00826361" w:rsidRPr="00396A8F" w:rsidRDefault="00826361"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1.3</w:t>
      </w:r>
      <w:r w:rsidR="003D2469">
        <w:rPr>
          <w:rFonts w:ascii="Arial" w:hAnsi="Arial" w:cs="Arial"/>
          <w:color w:val="000000"/>
          <w:sz w:val="24"/>
          <w:szCs w:val="24"/>
        </w:rPr>
        <w:t>8</w:t>
      </w:r>
      <w:r w:rsidRPr="00396A8F">
        <w:rPr>
          <w:rFonts w:ascii="Arial" w:hAnsi="Arial" w:cs="Arial"/>
          <w:color w:val="000000"/>
          <w:sz w:val="24"/>
          <w:szCs w:val="24"/>
        </w:rPr>
        <w:tab/>
        <w:t xml:space="preserve">If an occasional licence is applied for to enable alcohol to be sold in a marquee, a location plan </w:t>
      </w:r>
      <w:r w:rsidR="009220A2">
        <w:rPr>
          <w:rFonts w:ascii="Arial" w:hAnsi="Arial" w:cs="Arial"/>
          <w:color w:val="000000"/>
          <w:sz w:val="24"/>
          <w:szCs w:val="24"/>
        </w:rPr>
        <w:t xml:space="preserve">showing dimensions </w:t>
      </w:r>
      <w:r w:rsidRPr="00396A8F">
        <w:rPr>
          <w:rFonts w:ascii="Arial" w:hAnsi="Arial" w:cs="Arial"/>
          <w:color w:val="000000"/>
          <w:sz w:val="24"/>
          <w:szCs w:val="24"/>
        </w:rPr>
        <w:t>of the marquee must be submitted with the application.  If granted, the licence may be subject to the marquee conditions in Appendix 4(b)</w:t>
      </w:r>
      <w:r w:rsidR="007A15D9" w:rsidRPr="00396A8F">
        <w:rPr>
          <w:rFonts w:ascii="Arial" w:hAnsi="Arial" w:cs="Arial"/>
          <w:color w:val="000000"/>
          <w:sz w:val="24"/>
          <w:szCs w:val="24"/>
        </w:rPr>
        <w:t xml:space="preserve"> of this Statement</w:t>
      </w:r>
      <w:r w:rsidRPr="00396A8F">
        <w:rPr>
          <w:rFonts w:ascii="Arial" w:hAnsi="Arial" w:cs="Arial"/>
          <w:color w:val="000000"/>
          <w:sz w:val="24"/>
          <w:szCs w:val="24"/>
        </w:rPr>
        <w:t>.</w:t>
      </w:r>
      <w:r w:rsidR="00905730" w:rsidRPr="00396A8F">
        <w:rPr>
          <w:rFonts w:ascii="Arial" w:hAnsi="Arial" w:cs="Arial"/>
          <w:color w:val="000000"/>
          <w:sz w:val="24"/>
          <w:szCs w:val="24"/>
        </w:rPr>
        <w:t xml:space="preserve"> If the applicant considers that any of these conditions should not be attached to the licence, submissions should be made to this effect with the application. </w:t>
      </w:r>
    </w:p>
    <w:p w14:paraId="77182B4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754055C5" w14:textId="0124BC45" w:rsidR="009F228C" w:rsidRPr="00396A8F" w:rsidRDefault="009F228C" w:rsidP="009F228C">
      <w:pPr>
        <w:tabs>
          <w:tab w:val="left" w:pos="1440"/>
        </w:tabs>
        <w:ind w:left="720" w:hanging="720"/>
        <w:jc w:val="both"/>
        <w:rPr>
          <w:rFonts w:ascii="Arial" w:hAnsi="Arial" w:cs="Arial"/>
          <w:i/>
          <w:color w:val="000000"/>
          <w:sz w:val="24"/>
          <w:szCs w:val="24"/>
        </w:rPr>
      </w:pPr>
      <w:r w:rsidRPr="00396A8F">
        <w:rPr>
          <w:rFonts w:ascii="Arial" w:hAnsi="Arial" w:cs="Arial"/>
          <w:color w:val="000000"/>
          <w:sz w:val="24"/>
          <w:szCs w:val="24"/>
        </w:rPr>
        <w:t>1.</w:t>
      </w:r>
      <w:r w:rsidR="00826361" w:rsidRPr="00396A8F">
        <w:rPr>
          <w:rFonts w:ascii="Arial" w:hAnsi="Arial" w:cs="Arial"/>
          <w:color w:val="000000"/>
          <w:sz w:val="24"/>
          <w:szCs w:val="24"/>
        </w:rPr>
        <w:t>3</w:t>
      </w:r>
      <w:r w:rsidR="003D2469">
        <w:rPr>
          <w:rFonts w:ascii="Arial" w:hAnsi="Arial" w:cs="Arial"/>
          <w:color w:val="000000"/>
          <w:sz w:val="24"/>
          <w:szCs w:val="24"/>
        </w:rPr>
        <w:t>9</w:t>
      </w:r>
      <w:r w:rsidRPr="00396A8F">
        <w:rPr>
          <w:rFonts w:ascii="Arial" w:hAnsi="Arial" w:cs="Arial"/>
          <w:color w:val="000000"/>
          <w:sz w:val="24"/>
          <w:szCs w:val="24"/>
        </w:rPr>
        <w:tab/>
      </w:r>
      <w:r w:rsidRPr="00396A8F">
        <w:rPr>
          <w:rFonts w:ascii="Arial" w:hAnsi="Arial" w:cs="Arial"/>
          <w:b/>
          <w:i/>
          <w:color w:val="000000"/>
          <w:sz w:val="24"/>
          <w:szCs w:val="24"/>
          <w:u w:val="single"/>
        </w:rPr>
        <w:t>EXTENDED HOURS APPLICATIONS</w:t>
      </w:r>
    </w:p>
    <w:p w14:paraId="40275BD4"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60A050CF" w14:textId="77777777" w:rsidR="003D2469" w:rsidRDefault="009220A2" w:rsidP="009F228C">
      <w:pPr>
        <w:tabs>
          <w:tab w:val="left" w:pos="1440"/>
        </w:tabs>
        <w:ind w:left="720" w:hanging="720"/>
        <w:jc w:val="both"/>
        <w:rPr>
          <w:rFonts w:ascii="Arial" w:hAnsi="Arial" w:cs="Arial"/>
          <w:color w:val="000000"/>
          <w:sz w:val="24"/>
          <w:szCs w:val="24"/>
        </w:rPr>
      </w:pPr>
      <w:r>
        <w:rPr>
          <w:rFonts w:ascii="Arial" w:hAnsi="Arial" w:cs="Arial"/>
          <w:color w:val="000000" w:themeColor="text1"/>
          <w:sz w:val="24"/>
          <w:szCs w:val="24"/>
        </w:rPr>
        <w:tab/>
      </w:r>
      <w:r w:rsidR="009F228C" w:rsidRPr="00396A8F">
        <w:rPr>
          <w:rFonts w:ascii="Arial" w:hAnsi="Arial" w:cs="Arial"/>
          <w:color w:val="000000" w:themeColor="text1"/>
          <w:sz w:val="24"/>
          <w:szCs w:val="24"/>
        </w:rPr>
        <w:t xml:space="preserve">Extended hours applications </w:t>
      </w:r>
      <w:r w:rsidR="009F228C" w:rsidRPr="00396A8F">
        <w:rPr>
          <w:rFonts w:ascii="Arial" w:hAnsi="Arial" w:cs="Arial"/>
          <w:color w:val="000000"/>
          <w:sz w:val="24"/>
          <w:szCs w:val="24"/>
        </w:rPr>
        <w:t>under Section 68 of the Act allow for an occasional extension of the licensed hours shown in the Operating Plan</w:t>
      </w:r>
      <w:r w:rsidR="00A54A96" w:rsidRPr="00396A8F">
        <w:rPr>
          <w:rFonts w:ascii="Arial" w:hAnsi="Arial" w:cs="Arial"/>
          <w:color w:val="000000"/>
          <w:sz w:val="24"/>
          <w:szCs w:val="24"/>
        </w:rPr>
        <w:t xml:space="preserve"> of up to one month in connection with a special event or occasion to be catered for on the premises or a special event of local or national significance.</w:t>
      </w:r>
      <w:r>
        <w:rPr>
          <w:rFonts w:ascii="Arial" w:hAnsi="Arial" w:cs="Arial"/>
          <w:color w:val="000000"/>
          <w:sz w:val="24"/>
          <w:szCs w:val="24"/>
        </w:rPr>
        <w:t xml:space="preserve">  Applicants for extended hours are encouraged to lodge applications with the Licensing Team at least four weeks prior to the </w:t>
      </w:r>
      <w:r w:rsidR="00A07197">
        <w:rPr>
          <w:rFonts w:ascii="Arial" w:hAnsi="Arial" w:cs="Arial"/>
          <w:color w:val="000000"/>
          <w:sz w:val="24"/>
          <w:szCs w:val="24"/>
        </w:rPr>
        <w:t>event/occasion to which these relate to allow sufficient time to process and determine the application.</w:t>
      </w:r>
      <w:r w:rsidR="009F228C" w:rsidRPr="00396A8F">
        <w:rPr>
          <w:rFonts w:ascii="Arial" w:hAnsi="Arial" w:cs="Arial"/>
          <w:color w:val="000000"/>
          <w:sz w:val="24"/>
          <w:szCs w:val="24"/>
        </w:rPr>
        <w:t xml:space="preserve"> </w:t>
      </w:r>
      <w:r w:rsidR="00A54A96" w:rsidRPr="00396A8F">
        <w:rPr>
          <w:rFonts w:ascii="Arial" w:hAnsi="Arial" w:cs="Arial"/>
          <w:color w:val="000000"/>
          <w:sz w:val="24"/>
          <w:szCs w:val="24"/>
        </w:rPr>
        <w:t xml:space="preserve"> The Board expects applicants to demonstrate in their application the nat</w:t>
      </w:r>
      <w:r w:rsidR="00B046CA" w:rsidRPr="00396A8F">
        <w:rPr>
          <w:rFonts w:ascii="Arial" w:hAnsi="Arial" w:cs="Arial"/>
          <w:color w:val="000000"/>
          <w:sz w:val="24"/>
          <w:szCs w:val="24"/>
        </w:rPr>
        <w:t>ure of the special event or occasion.</w:t>
      </w:r>
    </w:p>
    <w:p w14:paraId="6B3168D0" w14:textId="77777777" w:rsidR="003D2469" w:rsidRDefault="003D2469" w:rsidP="009F228C">
      <w:pPr>
        <w:tabs>
          <w:tab w:val="left" w:pos="1440"/>
        </w:tabs>
        <w:ind w:left="720" w:hanging="720"/>
        <w:jc w:val="both"/>
        <w:rPr>
          <w:rFonts w:ascii="Arial" w:hAnsi="Arial" w:cs="Arial"/>
          <w:color w:val="000000"/>
          <w:sz w:val="24"/>
          <w:szCs w:val="24"/>
        </w:rPr>
      </w:pPr>
    </w:p>
    <w:p w14:paraId="492731F9" w14:textId="10F22E35" w:rsidR="00B046CA" w:rsidRPr="00396A8F" w:rsidRDefault="003D2469" w:rsidP="009F228C">
      <w:pPr>
        <w:tabs>
          <w:tab w:val="left" w:pos="1440"/>
        </w:tabs>
        <w:ind w:left="720" w:hanging="720"/>
        <w:jc w:val="both"/>
        <w:rPr>
          <w:rFonts w:ascii="Arial" w:hAnsi="Arial" w:cs="Arial"/>
          <w:color w:val="000000"/>
          <w:sz w:val="24"/>
          <w:szCs w:val="24"/>
        </w:rPr>
      </w:pPr>
      <w:r>
        <w:rPr>
          <w:rFonts w:ascii="Arial" w:hAnsi="Arial" w:cs="Arial"/>
          <w:color w:val="000000"/>
          <w:sz w:val="24"/>
          <w:szCs w:val="24"/>
        </w:rPr>
        <w:t>1.40</w:t>
      </w:r>
      <w:r>
        <w:rPr>
          <w:rFonts w:ascii="Arial" w:hAnsi="Arial" w:cs="Arial"/>
          <w:color w:val="000000"/>
          <w:sz w:val="24"/>
          <w:szCs w:val="24"/>
        </w:rPr>
        <w:tab/>
      </w:r>
      <w:r w:rsidR="00A54A96" w:rsidRPr="00396A8F">
        <w:rPr>
          <w:rFonts w:ascii="Arial" w:hAnsi="Arial" w:cs="Arial"/>
          <w:color w:val="000000"/>
          <w:sz w:val="24"/>
          <w:szCs w:val="24"/>
        </w:rPr>
        <w:t>In granting any application extending the hours in which alcohol may be sold to beyond 2:00am, the Board may apply the</w:t>
      </w:r>
      <w:r w:rsidR="00A07197">
        <w:rPr>
          <w:rFonts w:ascii="Arial" w:hAnsi="Arial" w:cs="Arial"/>
          <w:color w:val="000000"/>
          <w:sz w:val="24"/>
          <w:szCs w:val="24"/>
        </w:rPr>
        <w:t xml:space="preserve"> local</w:t>
      </w:r>
      <w:r w:rsidR="00A54A96" w:rsidRPr="00396A8F">
        <w:rPr>
          <w:rFonts w:ascii="Arial" w:hAnsi="Arial" w:cs="Arial"/>
          <w:color w:val="000000"/>
          <w:sz w:val="24"/>
          <w:szCs w:val="24"/>
        </w:rPr>
        <w:t xml:space="preserve"> late night conditions set out in Appendix 4</w:t>
      </w:r>
      <w:r w:rsidR="007A15D9" w:rsidRPr="00396A8F">
        <w:rPr>
          <w:rFonts w:ascii="Arial" w:hAnsi="Arial" w:cs="Arial"/>
          <w:color w:val="000000"/>
          <w:sz w:val="24"/>
          <w:szCs w:val="24"/>
        </w:rPr>
        <w:t>(a)</w:t>
      </w:r>
      <w:r w:rsidR="00A54A96" w:rsidRPr="00396A8F">
        <w:rPr>
          <w:rFonts w:ascii="Arial" w:hAnsi="Arial" w:cs="Arial"/>
          <w:color w:val="000000"/>
          <w:sz w:val="24"/>
          <w:szCs w:val="24"/>
        </w:rPr>
        <w:t xml:space="preserve"> </w:t>
      </w:r>
      <w:r w:rsidR="007A15D9" w:rsidRPr="00396A8F">
        <w:rPr>
          <w:rFonts w:ascii="Arial" w:hAnsi="Arial" w:cs="Arial"/>
          <w:color w:val="000000"/>
          <w:sz w:val="24"/>
          <w:szCs w:val="24"/>
        </w:rPr>
        <w:t>of</w:t>
      </w:r>
      <w:r w:rsidR="00A54A96" w:rsidRPr="00396A8F">
        <w:rPr>
          <w:rFonts w:ascii="Arial" w:hAnsi="Arial" w:cs="Arial"/>
          <w:color w:val="000000"/>
          <w:sz w:val="24"/>
          <w:szCs w:val="24"/>
        </w:rPr>
        <w:t xml:space="preserve"> this Statement.</w:t>
      </w:r>
      <w:r w:rsidR="00F93E40" w:rsidRPr="00396A8F">
        <w:rPr>
          <w:rFonts w:ascii="Arial" w:hAnsi="Arial" w:cs="Arial"/>
          <w:color w:val="000000"/>
          <w:sz w:val="24"/>
          <w:szCs w:val="24"/>
        </w:rPr>
        <w:t xml:space="preserve"> If the applicant considers that any of these conditions should not be attached to the licence, submissions should be made to this effect with the application. </w:t>
      </w:r>
    </w:p>
    <w:p w14:paraId="68BBED31" w14:textId="77777777" w:rsidR="00B046CA" w:rsidRPr="00396A8F" w:rsidRDefault="00B046CA" w:rsidP="009F228C">
      <w:pPr>
        <w:tabs>
          <w:tab w:val="left" w:pos="1440"/>
        </w:tabs>
        <w:ind w:left="720" w:hanging="720"/>
        <w:jc w:val="both"/>
        <w:rPr>
          <w:rFonts w:ascii="Arial" w:hAnsi="Arial" w:cs="Arial"/>
          <w:color w:val="000000"/>
          <w:sz w:val="24"/>
          <w:szCs w:val="24"/>
        </w:rPr>
      </w:pPr>
    </w:p>
    <w:p w14:paraId="40FAB832" w14:textId="7373270E" w:rsidR="009F228C" w:rsidRPr="00396A8F" w:rsidRDefault="00B046CA" w:rsidP="009F228C">
      <w:pPr>
        <w:tabs>
          <w:tab w:val="left" w:pos="1440"/>
        </w:tabs>
        <w:ind w:left="720" w:hanging="720"/>
        <w:jc w:val="both"/>
        <w:rPr>
          <w:rFonts w:ascii="Arial" w:hAnsi="Arial" w:cs="Arial"/>
          <w:color w:val="000000"/>
          <w:sz w:val="24"/>
          <w:szCs w:val="24"/>
        </w:rPr>
      </w:pPr>
      <w:r w:rsidRPr="00396A8F">
        <w:rPr>
          <w:rFonts w:ascii="Arial" w:hAnsi="Arial" w:cs="Arial"/>
          <w:color w:val="000000" w:themeColor="text1"/>
          <w:sz w:val="24"/>
          <w:szCs w:val="24"/>
        </w:rPr>
        <w:t>1.</w:t>
      </w:r>
      <w:r w:rsidR="003D2469">
        <w:rPr>
          <w:rFonts w:ascii="Arial" w:hAnsi="Arial" w:cs="Arial"/>
          <w:color w:val="000000" w:themeColor="text1"/>
          <w:sz w:val="24"/>
          <w:szCs w:val="24"/>
        </w:rPr>
        <w:t>41</w:t>
      </w:r>
      <w:r w:rsidR="00826361" w:rsidRPr="00396A8F">
        <w:rPr>
          <w:rFonts w:ascii="Arial" w:hAnsi="Arial" w:cs="Arial"/>
          <w:color w:val="000000" w:themeColor="text1"/>
          <w:sz w:val="24"/>
          <w:szCs w:val="24"/>
        </w:rPr>
        <w:tab/>
      </w:r>
      <w:r w:rsidR="009F228C" w:rsidRPr="00396A8F">
        <w:rPr>
          <w:rFonts w:ascii="Arial" w:hAnsi="Arial" w:cs="Arial"/>
          <w:color w:val="000000"/>
          <w:sz w:val="24"/>
          <w:szCs w:val="24"/>
        </w:rPr>
        <w:t xml:space="preserve">If </w:t>
      </w:r>
      <w:r w:rsidR="007A15D9" w:rsidRPr="00396A8F">
        <w:rPr>
          <w:rFonts w:ascii="Arial" w:hAnsi="Arial" w:cs="Arial"/>
          <w:color w:val="000000"/>
          <w:sz w:val="24"/>
          <w:szCs w:val="24"/>
        </w:rPr>
        <w:t xml:space="preserve">regular </w:t>
      </w:r>
      <w:r w:rsidR="00826361" w:rsidRPr="00396A8F">
        <w:rPr>
          <w:rFonts w:ascii="Arial" w:hAnsi="Arial" w:cs="Arial"/>
          <w:color w:val="000000"/>
          <w:sz w:val="24"/>
          <w:szCs w:val="24"/>
        </w:rPr>
        <w:t>a</w:t>
      </w:r>
      <w:r w:rsidR="009F228C" w:rsidRPr="00396A8F">
        <w:rPr>
          <w:rFonts w:ascii="Arial" w:hAnsi="Arial" w:cs="Arial"/>
          <w:color w:val="000000"/>
          <w:sz w:val="24"/>
          <w:szCs w:val="24"/>
        </w:rPr>
        <w:t>pplications to extend licensed hours</w:t>
      </w:r>
      <w:r w:rsidR="00A54A96" w:rsidRPr="00396A8F">
        <w:rPr>
          <w:rFonts w:ascii="Arial" w:hAnsi="Arial" w:cs="Arial"/>
          <w:color w:val="000000"/>
          <w:sz w:val="24"/>
          <w:szCs w:val="24"/>
        </w:rPr>
        <w:t xml:space="preserve"> </w:t>
      </w:r>
      <w:r w:rsidR="007A15D9" w:rsidRPr="00396A8F">
        <w:rPr>
          <w:rFonts w:ascii="Arial" w:hAnsi="Arial" w:cs="Arial"/>
          <w:color w:val="000000"/>
          <w:sz w:val="24"/>
          <w:szCs w:val="24"/>
        </w:rPr>
        <w:t xml:space="preserve">are made </w:t>
      </w:r>
      <w:r w:rsidR="00A54A96" w:rsidRPr="00396A8F">
        <w:rPr>
          <w:rFonts w:ascii="Arial" w:hAnsi="Arial" w:cs="Arial"/>
          <w:color w:val="000000"/>
          <w:sz w:val="24"/>
          <w:szCs w:val="24"/>
        </w:rPr>
        <w:t>for the same premises</w:t>
      </w:r>
      <w:r w:rsidR="009F228C" w:rsidRPr="00396A8F">
        <w:rPr>
          <w:rFonts w:ascii="Arial" w:hAnsi="Arial" w:cs="Arial"/>
          <w:color w:val="000000"/>
          <w:sz w:val="24"/>
          <w:szCs w:val="24"/>
        </w:rPr>
        <w:t xml:space="preserve">, </w:t>
      </w:r>
      <w:r w:rsidR="007A15D9" w:rsidRPr="00396A8F">
        <w:rPr>
          <w:rFonts w:ascii="Arial" w:hAnsi="Arial" w:cs="Arial"/>
          <w:color w:val="000000"/>
          <w:sz w:val="24"/>
          <w:szCs w:val="24"/>
        </w:rPr>
        <w:t>the Board</w:t>
      </w:r>
      <w:r w:rsidR="009F228C" w:rsidRPr="00396A8F">
        <w:rPr>
          <w:rFonts w:ascii="Arial" w:hAnsi="Arial" w:cs="Arial"/>
          <w:color w:val="000000"/>
          <w:sz w:val="24"/>
          <w:szCs w:val="24"/>
        </w:rPr>
        <w:t xml:space="preserve"> will expect the applicant to consider whether an application should be made to vary the premises licence </w:t>
      </w:r>
      <w:r w:rsidR="007A15D9" w:rsidRPr="00396A8F">
        <w:rPr>
          <w:rFonts w:ascii="Arial" w:hAnsi="Arial" w:cs="Arial"/>
          <w:color w:val="000000"/>
          <w:sz w:val="24"/>
          <w:szCs w:val="24"/>
        </w:rPr>
        <w:t>to reflect</w:t>
      </w:r>
      <w:r w:rsidR="009F228C" w:rsidRPr="00396A8F">
        <w:rPr>
          <w:rFonts w:ascii="Arial" w:hAnsi="Arial" w:cs="Arial"/>
          <w:color w:val="000000"/>
          <w:sz w:val="24"/>
          <w:szCs w:val="24"/>
        </w:rPr>
        <w:t xml:space="preserve"> </w:t>
      </w:r>
      <w:r w:rsidR="00E63EAE" w:rsidRPr="00396A8F">
        <w:rPr>
          <w:rFonts w:ascii="Arial" w:hAnsi="Arial" w:cs="Arial"/>
          <w:color w:val="000000"/>
          <w:sz w:val="24"/>
          <w:szCs w:val="24"/>
        </w:rPr>
        <w:t>the change</w:t>
      </w:r>
      <w:r w:rsidR="007A15D9" w:rsidRPr="00396A8F">
        <w:rPr>
          <w:rFonts w:ascii="Arial" w:hAnsi="Arial" w:cs="Arial"/>
          <w:color w:val="000000"/>
          <w:sz w:val="24"/>
          <w:szCs w:val="24"/>
        </w:rPr>
        <w:t xml:space="preserve"> in the manner of </w:t>
      </w:r>
      <w:r w:rsidR="009F228C" w:rsidRPr="00396A8F">
        <w:rPr>
          <w:rFonts w:ascii="Arial" w:hAnsi="Arial" w:cs="Arial"/>
          <w:color w:val="000000"/>
          <w:sz w:val="24"/>
          <w:szCs w:val="24"/>
        </w:rPr>
        <w:t>operati</w:t>
      </w:r>
      <w:r w:rsidR="007A15D9" w:rsidRPr="00396A8F">
        <w:rPr>
          <w:rFonts w:ascii="Arial" w:hAnsi="Arial" w:cs="Arial"/>
          <w:color w:val="000000"/>
          <w:sz w:val="24"/>
          <w:szCs w:val="24"/>
        </w:rPr>
        <w:t>on of the premises.</w:t>
      </w:r>
      <w:r w:rsidR="00D24E29" w:rsidRPr="00396A8F">
        <w:rPr>
          <w:rFonts w:ascii="Arial" w:hAnsi="Arial" w:cs="Arial"/>
          <w:color w:val="000000"/>
          <w:sz w:val="24"/>
          <w:szCs w:val="24"/>
        </w:rPr>
        <w:t xml:space="preserve"> </w:t>
      </w:r>
    </w:p>
    <w:p w14:paraId="6D792A62"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5C5BD1BC" w14:textId="70B531DA" w:rsidR="009F228C" w:rsidRPr="00396A8F" w:rsidRDefault="009F228C" w:rsidP="009F228C">
      <w:pPr>
        <w:tabs>
          <w:tab w:val="left" w:pos="1440"/>
        </w:tabs>
        <w:ind w:left="720" w:hanging="720"/>
        <w:jc w:val="both"/>
        <w:rPr>
          <w:rFonts w:ascii="Arial" w:hAnsi="Arial" w:cs="Arial"/>
          <w:i/>
          <w:color w:val="000000"/>
          <w:sz w:val="24"/>
          <w:szCs w:val="24"/>
          <w:u w:val="single"/>
        </w:rPr>
      </w:pPr>
      <w:r w:rsidRPr="00396A8F">
        <w:rPr>
          <w:rFonts w:ascii="Arial" w:hAnsi="Arial" w:cs="Arial"/>
          <w:color w:val="000000"/>
          <w:sz w:val="24"/>
          <w:szCs w:val="24"/>
        </w:rPr>
        <w:t>1.4</w:t>
      </w:r>
      <w:r w:rsidR="003D2469">
        <w:rPr>
          <w:rFonts w:ascii="Arial" w:hAnsi="Arial" w:cs="Arial"/>
          <w:color w:val="000000"/>
          <w:sz w:val="24"/>
          <w:szCs w:val="24"/>
        </w:rPr>
        <w:t>2</w:t>
      </w:r>
      <w:r w:rsidRPr="00396A8F">
        <w:rPr>
          <w:rFonts w:ascii="Arial" w:hAnsi="Arial" w:cs="Arial"/>
          <w:color w:val="000000"/>
          <w:sz w:val="24"/>
          <w:szCs w:val="24"/>
        </w:rPr>
        <w:tab/>
      </w:r>
      <w:r w:rsidRPr="00396A8F">
        <w:rPr>
          <w:rFonts w:ascii="Arial" w:hAnsi="Arial" w:cs="Arial"/>
          <w:b/>
          <w:i/>
          <w:color w:val="000000"/>
          <w:sz w:val="24"/>
          <w:szCs w:val="24"/>
        </w:rPr>
        <w:t>GENERAL EXTENSIONS OF LICENSED HOURS</w:t>
      </w:r>
      <w:r w:rsidR="003D2469">
        <w:rPr>
          <w:rFonts w:ascii="Arial" w:hAnsi="Arial" w:cs="Arial"/>
          <w:b/>
          <w:i/>
          <w:color w:val="000000"/>
          <w:sz w:val="24"/>
          <w:szCs w:val="24"/>
        </w:rPr>
        <w:t xml:space="preserve"> INCLUDING FESTIVE EXTENSION DETERMINATION</w:t>
      </w:r>
    </w:p>
    <w:p w14:paraId="4989F4EF" w14:textId="77777777" w:rsidR="009F228C" w:rsidRPr="00396A8F" w:rsidRDefault="009F228C" w:rsidP="009F228C">
      <w:pPr>
        <w:tabs>
          <w:tab w:val="left" w:pos="1440"/>
        </w:tabs>
        <w:ind w:left="720" w:hanging="720"/>
        <w:jc w:val="both"/>
        <w:rPr>
          <w:rFonts w:ascii="Arial" w:hAnsi="Arial" w:cs="Arial"/>
          <w:i/>
          <w:color w:val="000000"/>
          <w:sz w:val="24"/>
          <w:szCs w:val="24"/>
          <w:u w:val="single"/>
        </w:rPr>
      </w:pPr>
    </w:p>
    <w:p w14:paraId="523549A8" w14:textId="36848662" w:rsidR="009F228C" w:rsidRDefault="009F228C" w:rsidP="009F228C">
      <w:pPr>
        <w:tabs>
          <w:tab w:val="left" w:pos="1440"/>
        </w:tabs>
        <w:ind w:left="720" w:hanging="720"/>
        <w:jc w:val="both"/>
        <w:rPr>
          <w:rFonts w:ascii="Arial" w:hAnsi="Arial" w:cs="Arial"/>
          <w:color w:val="000000" w:themeColor="text1"/>
          <w:sz w:val="24"/>
          <w:szCs w:val="24"/>
        </w:rPr>
      </w:pPr>
      <w:r w:rsidRPr="00396A8F">
        <w:rPr>
          <w:rFonts w:ascii="Arial" w:hAnsi="Arial" w:cs="Arial"/>
          <w:color w:val="000000"/>
          <w:sz w:val="24"/>
          <w:szCs w:val="24"/>
        </w:rPr>
        <w:tab/>
      </w:r>
      <w:r w:rsidR="002A3E09" w:rsidRPr="00396A8F">
        <w:rPr>
          <w:rFonts w:ascii="Arial" w:hAnsi="Arial" w:cs="Arial"/>
          <w:color w:val="000000"/>
          <w:sz w:val="24"/>
          <w:szCs w:val="24"/>
        </w:rPr>
        <w:t>T</w:t>
      </w:r>
      <w:r w:rsidRPr="00396A8F">
        <w:rPr>
          <w:rFonts w:ascii="Arial" w:hAnsi="Arial" w:cs="Arial"/>
          <w:color w:val="000000"/>
          <w:sz w:val="24"/>
          <w:szCs w:val="24"/>
        </w:rPr>
        <w:t xml:space="preserve">he Board may make a determination under Section 67 of the Act to extend licensed hours to enable premises to remain open longer for certain special occasions.  </w:t>
      </w:r>
      <w:r w:rsidR="002A3E09" w:rsidRPr="00396A8F">
        <w:rPr>
          <w:rFonts w:ascii="Arial" w:hAnsi="Arial" w:cs="Arial"/>
          <w:color w:val="000000"/>
          <w:sz w:val="24"/>
          <w:szCs w:val="24"/>
        </w:rPr>
        <w:t>Prior to making any determination t</w:t>
      </w:r>
      <w:r w:rsidRPr="00396A8F">
        <w:rPr>
          <w:rFonts w:ascii="Arial" w:hAnsi="Arial" w:cs="Arial"/>
          <w:color w:val="000000"/>
          <w:sz w:val="24"/>
          <w:szCs w:val="24"/>
        </w:rPr>
        <w:t xml:space="preserve">he Board will </w:t>
      </w:r>
      <w:r w:rsidR="002A3E09" w:rsidRPr="00396A8F">
        <w:rPr>
          <w:rFonts w:ascii="Arial" w:hAnsi="Arial" w:cs="Arial"/>
          <w:color w:val="000000"/>
          <w:sz w:val="24"/>
          <w:szCs w:val="24"/>
        </w:rPr>
        <w:t>consult</w:t>
      </w:r>
      <w:r w:rsidRPr="00396A8F">
        <w:rPr>
          <w:rFonts w:ascii="Arial" w:hAnsi="Arial" w:cs="Arial"/>
          <w:color w:val="000000"/>
          <w:sz w:val="24"/>
          <w:szCs w:val="24"/>
        </w:rPr>
        <w:t xml:space="preserve"> the </w:t>
      </w:r>
      <w:r w:rsidR="002A3E09" w:rsidRPr="00396A8F">
        <w:rPr>
          <w:rFonts w:ascii="Arial" w:hAnsi="Arial" w:cs="Arial"/>
          <w:color w:val="000000"/>
          <w:sz w:val="24"/>
          <w:szCs w:val="24"/>
        </w:rPr>
        <w:t xml:space="preserve">Licensing Forum, </w:t>
      </w:r>
      <w:r w:rsidRPr="00396A8F">
        <w:rPr>
          <w:rFonts w:ascii="Arial" w:hAnsi="Arial" w:cs="Arial"/>
          <w:color w:val="000000"/>
          <w:sz w:val="24"/>
          <w:szCs w:val="24"/>
        </w:rPr>
        <w:t xml:space="preserve">Licensing Standards Officers, </w:t>
      </w:r>
      <w:r w:rsidR="002A3E09" w:rsidRPr="00396A8F">
        <w:rPr>
          <w:rFonts w:ascii="Arial" w:hAnsi="Arial" w:cs="Arial"/>
          <w:color w:val="000000"/>
          <w:sz w:val="24"/>
          <w:szCs w:val="24"/>
        </w:rPr>
        <w:t xml:space="preserve">and </w:t>
      </w:r>
      <w:r w:rsidRPr="00396A8F">
        <w:rPr>
          <w:rFonts w:ascii="Arial" w:hAnsi="Arial" w:cs="Arial"/>
          <w:color w:val="000000"/>
          <w:sz w:val="24"/>
          <w:szCs w:val="24"/>
        </w:rPr>
        <w:t>the Chief Constable</w:t>
      </w:r>
      <w:r w:rsidR="0090013A" w:rsidRPr="00396A8F">
        <w:rPr>
          <w:rFonts w:ascii="Arial" w:hAnsi="Arial" w:cs="Arial"/>
          <w:color w:val="000000"/>
          <w:sz w:val="24"/>
          <w:szCs w:val="24"/>
        </w:rPr>
        <w:t>.</w:t>
      </w:r>
      <w:r w:rsidRPr="00396A8F">
        <w:rPr>
          <w:rFonts w:ascii="Arial" w:hAnsi="Arial" w:cs="Arial"/>
          <w:color w:val="000000"/>
          <w:sz w:val="24"/>
          <w:szCs w:val="24"/>
        </w:rPr>
        <w:t xml:space="preserve"> It will notify its determination to the Chief Constable, to holders of licences</w:t>
      </w:r>
      <w:r w:rsidR="00CB34DE" w:rsidRPr="00396A8F">
        <w:rPr>
          <w:rFonts w:ascii="Arial" w:hAnsi="Arial" w:cs="Arial"/>
          <w:color w:val="000000"/>
          <w:sz w:val="24"/>
          <w:szCs w:val="24"/>
        </w:rPr>
        <w:t xml:space="preserve"> and to other relevant parties</w:t>
      </w:r>
      <w:r w:rsidRPr="00396A8F">
        <w:rPr>
          <w:rFonts w:ascii="Arial" w:hAnsi="Arial" w:cs="Arial"/>
          <w:color w:val="000000"/>
          <w:sz w:val="24"/>
          <w:szCs w:val="24"/>
        </w:rPr>
        <w:t xml:space="preserve">. </w:t>
      </w:r>
      <w:r w:rsidR="002A3D68" w:rsidRPr="00396A8F">
        <w:rPr>
          <w:rFonts w:ascii="Arial" w:hAnsi="Arial" w:cs="Arial"/>
          <w:color w:val="000000" w:themeColor="text1"/>
          <w:sz w:val="24"/>
          <w:szCs w:val="24"/>
        </w:rPr>
        <w:t>T</w:t>
      </w:r>
      <w:r w:rsidRPr="00396A8F">
        <w:rPr>
          <w:rFonts w:ascii="Arial" w:hAnsi="Arial" w:cs="Arial"/>
          <w:color w:val="000000" w:themeColor="text1"/>
          <w:sz w:val="24"/>
          <w:szCs w:val="24"/>
        </w:rPr>
        <w:t>he Board has</w:t>
      </w:r>
      <w:r w:rsidR="00400C48">
        <w:rPr>
          <w:rFonts w:ascii="Arial" w:hAnsi="Arial" w:cs="Arial"/>
          <w:color w:val="000000" w:themeColor="text1"/>
          <w:sz w:val="24"/>
          <w:szCs w:val="24"/>
        </w:rPr>
        <w:t xml:space="preserve"> previously</w:t>
      </w:r>
      <w:r w:rsidRPr="00396A8F">
        <w:rPr>
          <w:rFonts w:ascii="Arial" w:hAnsi="Arial" w:cs="Arial"/>
          <w:color w:val="000000" w:themeColor="text1"/>
          <w:sz w:val="24"/>
          <w:szCs w:val="24"/>
        </w:rPr>
        <w:t xml:space="preserve"> granted general extensions for the festive period </w:t>
      </w:r>
      <w:r w:rsidR="00B046CA" w:rsidRPr="00396A8F">
        <w:rPr>
          <w:rFonts w:ascii="Arial" w:hAnsi="Arial" w:cs="Arial"/>
          <w:color w:val="000000" w:themeColor="text1"/>
          <w:sz w:val="24"/>
          <w:szCs w:val="24"/>
        </w:rPr>
        <w:t>from early</w:t>
      </w:r>
      <w:r w:rsidRPr="00396A8F">
        <w:rPr>
          <w:rFonts w:ascii="Arial" w:hAnsi="Arial" w:cs="Arial"/>
          <w:color w:val="000000" w:themeColor="text1"/>
          <w:sz w:val="24"/>
          <w:szCs w:val="24"/>
        </w:rPr>
        <w:t xml:space="preserve"> December </w:t>
      </w:r>
      <w:r w:rsidR="00B046CA" w:rsidRPr="00396A8F">
        <w:rPr>
          <w:rFonts w:ascii="Arial" w:hAnsi="Arial" w:cs="Arial"/>
          <w:color w:val="000000" w:themeColor="text1"/>
          <w:sz w:val="24"/>
          <w:szCs w:val="24"/>
        </w:rPr>
        <w:t>to</w:t>
      </w:r>
      <w:r w:rsidRPr="00396A8F">
        <w:rPr>
          <w:rFonts w:ascii="Arial" w:hAnsi="Arial" w:cs="Arial"/>
          <w:color w:val="000000" w:themeColor="text1"/>
          <w:sz w:val="24"/>
          <w:szCs w:val="24"/>
        </w:rPr>
        <w:t xml:space="preserve"> early January and </w:t>
      </w:r>
      <w:r w:rsidR="00B046CA" w:rsidRPr="00396A8F">
        <w:rPr>
          <w:rFonts w:ascii="Arial" w:hAnsi="Arial" w:cs="Arial"/>
          <w:color w:val="000000" w:themeColor="text1"/>
          <w:sz w:val="24"/>
          <w:szCs w:val="24"/>
        </w:rPr>
        <w:t xml:space="preserve">has on occasion granted general extensions </w:t>
      </w:r>
      <w:r w:rsidRPr="00396A8F">
        <w:rPr>
          <w:rFonts w:ascii="Arial" w:hAnsi="Arial" w:cs="Arial"/>
          <w:color w:val="000000" w:themeColor="text1"/>
          <w:sz w:val="24"/>
          <w:szCs w:val="24"/>
        </w:rPr>
        <w:t xml:space="preserve">for </w:t>
      </w:r>
      <w:r w:rsidR="00B046CA" w:rsidRPr="00396A8F">
        <w:rPr>
          <w:rFonts w:ascii="Arial" w:hAnsi="Arial" w:cs="Arial"/>
          <w:color w:val="000000" w:themeColor="text1"/>
          <w:sz w:val="24"/>
          <w:szCs w:val="24"/>
        </w:rPr>
        <w:t>significant royal events</w:t>
      </w:r>
      <w:r w:rsidRPr="00396A8F">
        <w:rPr>
          <w:rFonts w:ascii="Arial" w:hAnsi="Arial" w:cs="Arial"/>
          <w:color w:val="000000" w:themeColor="text1"/>
          <w:sz w:val="24"/>
          <w:szCs w:val="24"/>
        </w:rPr>
        <w:t xml:space="preserve"> and </w:t>
      </w:r>
      <w:r w:rsidR="00B046CA" w:rsidRPr="00396A8F">
        <w:rPr>
          <w:rFonts w:ascii="Arial" w:hAnsi="Arial" w:cs="Arial"/>
          <w:color w:val="000000" w:themeColor="text1"/>
          <w:sz w:val="24"/>
          <w:szCs w:val="24"/>
        </w:rPr>
        <w:t>major international sporting events.</w:t>
      </w:r>
      <w:r w:rsidR="00D24E29" w:rsidRPr="00396A8F">
        <w:rPr>
          <w:rFonts w:ascii="Arial" w:hAnsi="Arial" w:cs="Arial"/>
          <w:color w:val="000000" w:themeColor="text1"/>
          <w:sz w:val="24"/>
          <w:szCs w:val="24"/>
        </w:rPr>
        <w:t xml:space="preserve"> </w:t>
      </w:r>
    </w:p>
    <w:p w14:paraId="15243F50" w14:textId="2FBC3C64" w:rsidR="00400C48" w:rsidRDefault="00400C48" w:rsidP="009F228C">
      <w:pPr>
        <w:tabs>
          <w:tab w:val="left" w:pos="1440"/>
        </w:tabs>
        <w:ind w:left="720" w:hanging="720"/>
        <w:jc w:val="both"/>
        <w:rPr>
          <w:rFonts w:ascii="Arial" w:hAnsi="Arial" w:cs="Arial"/>
          <w:color w:val="000000" w:themeColor="text1"/>
          <w:sz w:val="24"/>
          <w:szCs w:val="24"/>
        </w:rPr>
      </w:pPr>
    </w:p>
    <w:p w14:paraId="63659640" w14:textId="70E38968" w:rsidR="00400C48" w:rsidRDefault="003D2469" w:rsidP="009F228C">
      <w:pPr>
        <w:tabs>
          <w:tab w:val="left" w:pos="1440"/>
        </w:tabs>
        <w:ind w:left="720" w:hanging="720"/>
        <w:jc w:val="both"/>
        <w:rPr>
          <w:rFonts w:ascii="Arial" w:hAnsi="Arial" w:cs="Arial"/>
          <w:color w:val="000000" w:themeColor="text1"/>
          <w:sz w:val="24"/>
          <w:szCs w:val="24"/>
        </w:rPr>
      </w:pPr>
      <w:r>
        <w:rPr>
          <w:rFonts w:ascii="Arial" w:hAnsi="Arial" w:cs="Arial"/>
          <w:color w:val="000000" w:themeColor="text1"/>
          <w:sz w:val="24"/>
          <w:szCs w:val="24"/>
        </w:rPr>
        <w:t>1.43</w:t>
      </w:r>
      <w:r w:rsidR="00400C48">
        <w:rPr>
          <w:rFonts w:ascii="Arial" w:hAnsi="Arial" w:cs="Arial"/>
          <w:color w:val="000000" w:themeColor="text1"/>
          <w:sz w:val="24"/>
          <w:szCs w:val="24"/>
        </w:rPr>
        <w:tab/>
        <w:t>The Board has made a determination under</w:t>
      </w:r>
      <w:r w:rsidR="008663BD">
        <w:rPr>
          <w:rFonts w:ascii="Arial" w:hAnsi="Arial" w:cs="Arial"/>
          <w:color w:val="000000" w:themeColor="text1"/>
          <w:sz w:val="24"/>
          <w:szCs w:val="24"/>
        </w:rPr>
        <w:t xml:space="preserve"> section</w:t>
      </w:r>
      <w:r w:rsidR="00400C48">
        <w:rPr>
          <w:rFonts w:ascii="Arial" w:hAnsi="Arial" w:cs="Arial"/>
          <w:color w:val="000000" w:themeColor="text1"/>
          <w:sz w:val="24"/>
          <w:szCs w:val="24"/>
        </w:rPr>
        <w:t xml:space="preserve"> 67 of the Act that for the duration of this Policy the following festive extensions will be permitted:-</w:t>
      </w:r>
    </w:p>
    <w:p w14:paraId="1238894D" w14:textId="1EA50A45" w:rsidR="00400C48" w:rsidRDefault="00400C48" w:rsidP="009F228C">
      <w:pPr>
        <w:tabs>
          <w:tab w:val="left" w:pos="1440"/>
        </w:tabs>
        <w:ind w:left="720" w:hanging="720"/>
        <w:jc w:val="both"/>
        <w:rPr>
          <w:rFonts w:ascii="Arial" w:hAnsi="Arial" w:cs="Arial"/>
          <w:color w:val="000000" w:themeColor="text1"/>
          <w:sz w:val="24"/>
          <w:szCs w:val="24"/>
        </w:rPr>
      </w:pPr>
    </w:p>
    <w:p w14:paraId="2115A2B0" w14:textId="73A0AF63" w:rsidR="00400C48" w:rsidRPr="003F350E" w:rsidRDefault="00400C48" w:rsidP="00400C48">
      <w:pPr>
        <w:pStyle w:val="summarydetail"/>
        <w:spacing w:before="0" w:after="0"/>
        <w:ind w:left="720"/>
        <w:rPr>
          <w:rFonts w:ascii="Arial" w:hAnsi="Arial" w:cs="Arial"/>
          <w:szCs w:val="24"/>
        </w:rPr>
      </w:pPr>
      <w:r w:rsidRPr="003F350E">
        <w:rPr>
          <w:rFonts w:ascii="Arial" w:hAnsi="Arial" w:cs="Arial"/>
          <w:szCs w:val="24"/>
        </w:rPr>
        <w:t>During the period 2nd December</w:t>
      </w:r>
      <w:r w:rsidR="008C3D57">
        <w:rPr>
          <w:rFonts w:ascii="Arial" w:hAnsi="Arial" w:cs="Arial"/>
          <w:szCs w:val="24"/>
        </w:rPr>
        <w:t xml:space="preserve"> of any </w:t>
      </w:r>
      <w:r w:rsidR="009C152A">
        <w:rPr>
          <w:rFonts w:ascii="Arial" w:hAnsi="Arial" w:cs="Arial"/>
          <w:szCs w:val="24"/>
        </w:rPr>
        <w:t xml:space="preserve">given </w:t>
      </w:r>
      <w:r w:rsidR="008C3D57">
        <w:rPr>
          <w:rFonts w:ascii="Arial" w:hAnsi="Arial" w:cs="Arial"/>
          <w:szCs w:val="24"/>
        </w:rPr>
        <w:t>year</w:t>
      </w:r>
      <w:r w:rsidRPr="003F350E">
        <w:rPr>
          <w:rFonts w:ascii="Arial" w:hAnsi="Arial" w:cs="Arial"/>
          <w:szCs w:val="24"/>
        </w:rPr>
        <w:t xml:space="preserve"> to 2nd January</w:t>
      </w:r>
      <w:r w:rsidR="008C3D57">
        <w:rPr>
          <w:rFonts w:ascii="Arial" w:hAnsi="Arial" w:cs="Arial"/>
          <w:szCs w:val="24"/>
        </w:rPr>
        <w:t xml:space="preserve"> of the following year</w:t>
      </w:r>
      <w:r w:rsidRPr="003F350E">
        <w:rPr>
          <w:rFonts w:ascii="Arial" w:hAnsi="Arial" w:cs="Arial"/>
          <w:szCs w:val="24"/>
        </w:rPr>
        <w:t>, those On-Sales premises whose premises licence indicate that they have opted to benefit from festive seasonal variations w</w:t>
      </w:r>
      <w:r w:rsidR="008C3D57">
        <w:rPr>
          <w:rFonts w:ascii="Arial" w:hAnsi="Arial" w:cs="Arial"/>
          <w:szCs w:val="24"/>
        </w:rPr>
        <w:t>ill</w:t>
      </w:r>
      <w:r w:rsidRPr="003F350E">
        <w:rPr>
          <w:rFonts w:ascii="Arial" w:hAnsi="Arial" w:cs="Arial"/>
          <w:szCs w:val="24"/>
        </w:rPr>
        <w:t xml:space="preserve"> automatically be entitled to open as follows -</w:t>
      </w:r>
    </w:p>
    <w:p w14:paraId="560EEEB0" w14:textId="77777777" w:rsidR="00400C48" w:rsidRPr="003F350E" w:rsidRDefault="00400C48" w:rsidP="00400C48">
      <w:pPr>
        <w:pStyle w:val="summarydetail"/>
        <w:spacing w:before="0" w:after="0"/>
        <w:ind w:left="1418" w:hanging="698"/>
        <w:rPr>
          <w:rFonts w:ascii="Arial" w:hAnsi="Arial" w:cs="Arial"/>
          <w:szCs w:val="24"/>
        </w:rPr>
      </w:pPr>
    </w:p>
    <w:p w14:paraId="15E7AAFC" w14:textId="4D1ED321" w:rsidR="00400C48" w:rsidRPr="003F350E" w:rsidRDefault="00400C48" w:rsidP="00400C48">
      <w:pPr>
        <w:pStyle w:val="summarydetail"/>
        <w:spacing w:before="0" w:after="0"/>
        <w:ind w:left="1418" w:hanging="698"/>
        <w:rPr>
          <w:rFonts w:ascii="Arial" w:hAnsi="Arial" w:cs="Arial"/>
          <w:szCs w:val="24"/>
        </w:rPr>
      </w:pPr>
      <w:r w:rsidRPr="003F350E">
        <w:rPr>
          <w:rFonts w:ascii="Arial" w:hAnsi="Arial" w:cs="Arial"/>
          <w:szCs w:val="24"/>
        </w:rPr>
        <w:t>(a)</w:t>
      </w:r>
      <w:r w:rsidRPr="003F350E">
        <w:rPr>
          <w:rFonts w:ascii="Arial" w:hAnsi="Arial" w:cs="Arial"/>
          <w:szCs w:val="24"/>
        </w:rPr>
        <w:tab/>
        <w:t>On-Sales premises w</w:t>
      </w:r>
      <w:r w:rsidR="008C3D57">
        <w:rPr>
          <w:rFonts w:ascii="Arial" w:hAnsi="Arial" w:cs="Arial"/>
          <w:szCs w:val="24"/>
        </w:rPr>
        <w:t>ill</w:t>
      </w:r>
      <w:r w:rsidRPr="003F350E">
        <w:rPr>
          <w:rFonts w:ascii="Arial" w:hAnsi="Arial" w:cs="Arial"/>
          <w:szCs w:val="24"/>
        </w:rPr>
        <w:t xml:space="preserve"> be granted an extension on a daily basis until 1.00 a.m.  This means that those premises currently enjoying a 1.00 a.m. extension on some days of the week (usually Fridays and Saturdays) would be entitled to a 1.00 a.m. terminal hour on all days during the above festive period.</w:t>
      </w:r>
    </w:p>
    <w:p w14:paraId="73973F3D" w14:textId="77777777" w:rsidR="00400C48" w:rsidRPr="003F350E" w:rsidRDefault="00400C48" w:rsidP="00400C48">
      <w:pPr>
        <w:pStyle w:val="summarydetail"/>
        <w:spacing w:before="0" w:after="0"/>
        <w:ind w:left="1418" w:hanging="698"/>
        <w:rPr>
          <w:rFonts w:ascii="Arial" w:hAnsi="Arial" w:cs="Arial"/>
          <w:szCs w:val="24"/>
        </w:rPr>
      </w:pPr>
    </w:p>
    <w:p w14:paraId="0C62021F" w14:textId="77777777" w:rsidR="00400C48" w:rsidRPr="003F350E" w:rsidRDefault="00400C48" w:rsidP="00400C48">
      <w:pPr>
        <w:pStyle w:val="summarydetail"/>
        <w:spacing w:before="0" w:after="0"/>
        <w:ind w:left="1418" w:hanging="698"/>
        <w:rPr>
          <w:rFonts w:ascii="Arial" w:hAnsi="Arial" w:cs="Arial"/>
          <w:szCs w:val="24"/>
        </w:rPr>
      </w:pPr>
      <w:r w:rsidRPr="003F350E">
        <w:rPr>
          <w:rFonts w:ascii="Arial" w:hAnsi="Arial" w:cs="Arial"/>
          <w:szCs w:val="24"/>
        </w:rPr>
        <w:t>(b)</w:t>
      </w:r>
      <w:r w:rsidRPr="003F350E">
        <w:rPr>
          <w:rFonts w:ascii="Arial" w:hAnsi="Arial" w:cs="Arial"/>
          <w:szCs w:val="24"/>
        </w:rPr>
        <w:tab/>
        <w:t>Those premises which currently have until 2.00 a.m, 3.00 a.m. or 4.00 a.m. on specified days can have until 1.00 a.m. on all other days if not already enjoyed.</w:t>
      </w:r>
    </w:p>
    <w:p w14:paraId="26F81596" w14:textId="77777777" w:rsidR="00400C48" w:rsidRPr="003F350E" w:rsidRDefault="00400C48" w:rsidP="00400C48">
      <w:pPr>
        <w:pStyle w:val="summarydetail"/>
        <w:spacing w:before="0" w:after="0"/>
        <w:ind w:left="1418" w:hanging="698"/>
        <w:rPr>
          <w:rFonts w:ascii="Arial" w:hAnsi="Arial" w:cs="Arial"/>
          <w:szCs w:val="24"/>
        </w:rPr>
      </w:pPr>
    </w:p>
    <w:p w14:paraId="1660E96C" w14:textId="77777777" w:rsidR="00400C48" w:rsidRPr="003F350E" w:rsidRDefault="00400C48" w:rsidP="00400C48">
      <w:pPr>
        <w:pStyle w:val="summarydetail"/>
        <w:spacing w:before="0" w:after="0"/>
        <w:ind w:left="1418" w:hanging="698"/>
        <w:rPr>
          <w:rFonts w:ascii="Arial" w:hAnsi="Arial" w:cs="Arial"/>
          <w:szCs w:val="24"/>
        </w:rPr>
      </w:pPr>
      <w:r w:rsidRPr="003F350E">
        <w:rPr>
          <w:rFonts w:ascii="Arial" w:hAnsi="Arial" w:cs="Arial"/>
          <w:szCs w:val="24"/>
        </w:rPr>
        <w:t>(c)</w:t>
      </w:r>
      <w:r w:rsidRPr="003F350E">
        <w:rPr>
          <w:rFonts w:ascii="Arial" w:hAnsi="Arial" w:cs="Arial"/>
          <w:szCs w:val="24"/>
        </w:rPr>
        <w:tab/>
        <w:t>There would be no automatic right to any extended hours beyond 1.00 a.m.</w:t>
      </w:r>
    </w:p>
    <w:p w14:paraId="1EE7841E" w14:textId="77777777" w:rsidR="00400C48" w:rsidRPr="003F350E" w:rsidRDefault="00400C48" w:rsidP="00400C48">
      <w:pPr>
        <w:pStyle w:val="summarydetail"/>
        <w:spacing w:before="0" w:after="0"/>
        <w:ind w:left="1418" w:hanging="698"/>
        <w:rPr>
          <w:rFonts w:ascii="Arial" w:hAnsi="Arial" w:cs="Arial"/>
          <w:szCs w:val="24"/>
        </w:rPr>
      </w:pPr>
    </w:p>
    <w:p w14:paraId="3C87BC5A" w14:textId="7E06D357" w:rsidR="00400C48" w:rsidRPr="00400C48" w:rsidRDefault="00400C48" w:rsidP="00400C48">
      <w:pPr>
        <w:tabs>
          <w:tab w:val="left" w:pos="1440"/>
        </w:tabs>
        <w:ind w:left="720" w:hanging="720"/>
        <w:jc w:val="both"/>
        <w:rPr>
          <w:rFonts w:ascii="Arial" w:hAnsi="Arial" w:cs="Arial"/>
          <w:color w:val="000000" w:themeColor="text1"/>
          <w:sz w:val="24"/>
          <w:szCs w:val="24"/>
        </w:rPr>
      </w:pPr>
      <w:r>
        <w:rPr>
          <w:rFonts w:ascii="Arial" w:hAnsi="Arial" w:cs="Arial"/>
          <w:sz w:val="24"/>
          <w:szCs w:val="24"/>
        </w:rPr>
        <w:tab/>
      </w:r>
      <w:r w:rsidRPr="003F350E">
        <w:rPr>
          <w:rFonts w:ascii="Arial" w:hAnsi="Arial" w:cs="Arial"/>
          <w:sz w:val="24"/>
          <w:szCs w:val="24"/>
        </w:rPr>
        <w:t>Any extensions sought outwith those permitted by the determination or sought by premises not covered by the seasonal variation would require to be applied for by way of a section 68 Application for Extended Hours and such applications would be determined individually on their merits.</w:t>
      </w:r>
    </w:p>
    <w:p w14:paraId="61579708" w14:textId="77777777" w:rsidR="009F228C" w:rsidRPr="00400C48" w:rsidRDefault="009F228C" w:rsidP="009F228C">
      <w:pPr>
        <w:tabs>
          <w:tab w:val="left" w:pos="1440"/>
        </w:tabs>
        <w:ind w:left="720" w:hanging="720"/>
        <w:jc w:val="both"/>
        <w:rPr>
          <w:rFonts w:ascii="Arial" w:hAnsi="Arial" w:cs="Arial"/>
          <w:color w:val="000000" w:themeColor="text1"/>
          <w:sz w:val="24"/>
          <w:szCs w:val="24"/>
        </w:rPr>
      </w:pPr>
    </w:p>
    <w:p w14:paraId="784A0869" w14:textId="0DBD6497" w:rsidR="009F228C" w:rsidRPr="00396A8F" w:rsidRDefault="009F228C" w:rsidP="009F228C">
      <w:pPr>
        <w:tabs>
          <w:tab w:val="left" w:pos="1440"/>
        </w:tabs>
        <w:ind w:left="720" w:hanging="720"/>
        <w:jc w:val="both"/>
        <w:rPr>
          <w:rFonts w:ascii="Arial" w:hAnsi="Arial" w:cs="Arial"/>
          <w:b/>
          <w:color w:val="000000"/>
          <w:sz w:val="24"/>
          <w:szCs w:val="24"/>
          <w:u w:val="single"/>
        </w:rPr>
      </w:pPr>
      <w:r w:rsidRPr="00396A8F">
        <w:rPr>
          <w:rFonts w:ascii="Arial" w:hAnsi="Arial" w:cs="Arial"/>
          <w:color w:val="000000"/>
          <w:sz w:val="24"/>
          <w:szCs w:val="24"/>
        </w:rPr>
        <w:t>1.</w:t>
      </w:r>
      <w:r w:rsidR="008553AE" w:rsidRPr="00396A8F">
        <w:rPr>
          <w:rFonts w:ascii="Arial" w:hAnsi="Arial" w:cs="Arial"/>
          <w:color w:val="000000"/>
          <w:sz w:val="24"/>
          <w:szCs w:val="24"/>
        </w:rPr>
        <w:t>4</w:t>
      </w:r>
      <w:r w:rsidR="008663BD">
        <w:rPr>
          <w:rFonts w:ascii="Arial" w:hAnsi="Arial" w:cs="Arial"/>
          <w:color w:val="000000"/>
          <w:sz w:val="24"/>
          <w:szCs w:val="24"/>
        </w:rPr>
        <w:t>4</w:t>
      </w:r>
      <w:r w:rsidRPr="00396A8F">
        <w:rPr>
          <w:rFonts w:ascii="Arial" w:hAnsi="Arial" w:cs="Arial"/>
          <w:color w:val="000000"/>
          <w:sz w:val="24"/>
          <w:szCs w:val="24"/>
        </w:rPr>
        <w:tab/>
      </w:r>
      <w:r w:rsidRPr="00396A8F">
        <w:rPr>
          <w:rFonts w:ascii="Arial" w:hAnsi="Arial" w:cs="Arial"/>
          <w:b/>
          <w:i/>
          <w:color w:val="000000"/>
          <w:sz w:val="24"/>
          <w:szCs w:val="24"/>
          <w:u w:val="single"/>
        </w:rPr>
        <w:t>LICENSED HOURS</w:t>
      </w:r>
    </w:p>
    <w:p w14:paraId="4B31A3AC" w14:textId="77777777" w:rsidR="009F228C" w:rsidRPr="00396A8F" w:rsidRDefault="009F228C" w:rsidP="009F228C">
      <w:pPr>
        <w:tabs>
          <w:tab w:val="left" w:pos="1440"/>
        </w:tabs>
        <w:ind w:left="720" w:hanging="720"/>
        <w:jc w:val="both"/>
        <w:rPr>
          <w:rFonts w:ascii="Arial" w:hAnsi="Arial" w:cs="Arial"/>
          <w:b/>
          <w:color w:val="000000"/>
          <w:sz w:val="24"/>
          <w:szCs w:val="24"/>
          <w:u w:val="single"/>
        </w:rPr>
      </w:pPr>
    </w:p>
    <w:p w14:paraId="4A60DD51" w14:textId="4DFC256C"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This section of the Statement of Licensing Policy relates to licensed premises where alcohol is sold with or without any other licensable activity.  The Board expects that all applicants for all types of licensed premises will consider hours of trading to be an important issue when preparing their operating plans.</w:t>
      </w:r>
    </w:p>
    <w:p w14:paraId="0117527B"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76C3FB4B" w14:textId="6CD7C318"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286642" w:rsidRPr="00396A8F">
        <w:rPr>
          <w:rFonts w:ascii="Arial" w:hAnsi="Arial" w:cs="Arial"/>
          <w:color w:val="000000"/>
          <w:sz w:val="24"/>
          <w:szCs w:val="24"/>
        </w:rPr>
        <w:t>4</w:t>
      </w:r>
      <w:r w:rsidR="008663BD">
        <w:rPr>
          <w:rFonts w:ascii="Arial" w:hAnsi="Arial" w:cs="Arial"/>
          <w:color w:val="000000"/>
          <w:sz w:val="24"/>
          <w:szCs w:val="24"/>
        </w:rPr>
        <w:t>5</w:t>
      </w:r>
      <w:r w:rsidRPr="00396A8F">
        <w:rPr>
          <w:rFonts w:ascii="Arial" w:hAnsi="Arial" w:cs="Arial"/>
          <w:color w:val="000000"/>
          <w:sz w:val="24"/>
          <w:szCs w:val="24"/>
        </w:rPr>
        <w:tab/>
        <w:t>Licensed hours must be detailed in the Operating Plan of every premises.  While each application will be assessed on its own merits, the following sets out the Board’s policy on licensed hours.</w:t>
      </w:r>
    </w:p>
    <w:p w14:paraId="578C587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3E29D785" w14:textId="26196F90" w:rsidR="009F228C" w:rsidRPr="00396A8F" w:rsidRDefault="009F228C" w:rsidP="009F228C">
      <w:pPr>
        <w:tabs>
          <w:tab w:val="left" w:pos="1440"/>
        </w:tabs>
        <w:ind w:left="720" w:hanging="720"/>
        <w:jc w:val="both"/>
        <w:rPr>
          <w:rFonts w:ascii="Arial" w:hAnsi="Arial" w:cs="Arial"/>
          <w:b/>
          <w:i/>
          <w:color w:val="000000"/>
          <w:sz w:val="24"/>
          <w:szCs w:val="24"/>
          <w:u w:val="single"/>
        </w:rPr>
      </w:pPr>
      <w:r w:rsidRPr="00396A8F">
        <w:rPr>
          <w:rFonts w:ascii="Arial" w:hAnsi="Arial" w:cs="Arial"/>
          <w:color w:val="000000"/>
          <w:sz w:val="24"/>
          <w:szCs w:val="24"/>
        </w:rPr>
        <w:t>1.</w:t>
      </w:r>
      <w:r w:rsidR="00286642" w:rsidRPr="00396A8F">
        <w:rPr>
          <w:rFonts w:ascii="Arial" w:hAnsi="Arial" w:cs="Arial"/>
          <w:color w:val="000000"/>
          <w:sz w:val="24"/>
          <w:szCs w:val="24"/>
        </w:rPr>
        <w:t>4</w:t>
      </w:r>
      <w:r w:rsidR="00403F4A">
        <w:rPr>
          <w:rFonts w:ascii="Arial" w:hAnsi="Arial" w:cs="Arial"/>
          <w:color w:val="000000"/>
          <w:sz w:val="24"/>
          <w:szCs w:val="24"/>
        </w:rPr>
        <w:t>6</w:t>
      </w:r>
      <w:r w:rsidRPr="00396A8F">
        <w:rPr>
          <w:rFonts w:ascii="Arial" w:hAnsi="Arial" w:cs="Arial"/>
          <w:color w:val="000000"/>
          <w:sz w:val="24"/>
          <w:szCs w:val="24"/>
        </w:rPr>
        <w:tab/>
      </w:r>
      <w:r w:rsidRPr="00396A8F">
        <w:rPr>
          <w:rFonts w:ascii="Arial" w:hAnsi="Arial" w:cs="Arial"/>
          <w:b/>
          <w:i/>
          <w:color w:val="000000"/>
          <w:sz w:val="24"/>
          <w:szCs w:val="24"/>
          <w:u w:val="single"/>
        </w:rPr>
        <w:t>OFF SALES</w:t>
      </w:r>
      <w:r w:rsidR="009A5361">
        <w:rPr>
          <w:rFonts w:ascii="Arial" w:hAnsi="Arial" w:cs="Arial"/>
          <w:b/>
          <w:i/>
          <w:color w:val="000000"/>
          <w:sz w:val="24"/>
          <w:szCs w:val="24"/>
          <w:u w:val="single"/>
        </w:rPr>
        <w:t xml:space="preserve"> </w:t>
      </w:r>
      <w:r w:rsidR="00F52102">
        <w:rPr>
          <w:rFonts w:ascii="Arial" w:hAnsi="Arial" w:cs="Arial"/>
          <w:b/>
          <w:i/>
          <w:color w:val="000000"/>
          <w:sz w:val="24"/>
          <w:szCs w:val="24"/>
          <w:u w:val="single"/>
        </w:rPr>
        <w:t>INCLUDING DELIVERIES</w:t>
      </w:r>
    </w:p>
    <w:p w14:paraId="663DD57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7B4BA591" w14:textId="34BC1414" w:rsidR="00A554C6"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r>
      <w:r w:rsidR="00286642" w:rsidRPr="00396A8F">
        <w:rPr>
          <w:rFonts w:ascii="Arial" w:hAnsi="Arial" w:cs="Arial"/>
          <w:color w:val="000000"/>
          <w:sz w:val="24"/>
          <w:szCs w:val="24"/>
        </w:rPr>
        <w:t>T</w:t>
      </w:r>
      <w:r w:rsidRPr="00396A8F">
        <w:rPr>
          <w:rFonts w:ascii="Arial" w:hAnsi="Arial" w:cs="Arial"/>
          <w:color w:val="000000"/>
          <w:sz w:val="24"/>
          <w:szCs w:val="24"/>
        </w:rPr>
        <w:t>he maximum licensed hours for the sale of alcohol for consumption off the premises is 10.00 a.m. to 10.00 p.m. each day.  In determining applications and licensed hours within these times, the Board will, in considering the merits, have particular regard to the effect (if any) which the proposed off sales hours may have on the occurrence of anti-social behaviour.  The Board may take the view in particular circumstances that the permitted terminal hour in terms of the Act (10.00 p.m.) should be restricted.  Each case will be taken on its merits, considering all the licensing objectives, in particular those relating to crime</w:t>
      </w:r>
      <w:r w:rsidR="00286642" w:rsidRPr="00396A8F">
        <w:rPr>
          <w:rFonts w:ascii="Arial" w:hAnsi="Arial" w:cs="Arial"/>
          <w:color w:val="000000"/>
          <w:sz w:val="24"/>
          <w:szCs w:val="24"/>
        </w:rPr>
        <w:t xml:space="preserve"> and disorder</w:t>
      </w:r>
      <w:r w:rsidRPr="00396A8F">
        <w:rPr>
          <w:rFonts w:ascii="Arial" w:hAnsi="Arial" w:cs="Arial"/>
          <w:color w:val="000000"/>
          <w:sz w:val="24"/>
          <w:szCs w:val="24"/>
        </w:rPr>
        <w:t>, children</w:t>
      </w:r>
      <w:r w:rsidR="00286642" w:rsidRPr="00396A8F">
        <w:rPr>
          <w:rFonts w:ascii="Arial" w:hAnsi="Arial" w:cs="Arial"/>
          <w:color w:val="000000"/>
          <w:sz w:val="24"/>
          <w:szCs w:val="24"/>
        </w:rPr>
        <w:t xml:space="preserve"> and young persons</w:t>
      </w:r>
      <w:r w:rsidRPr="00396A8F">
        <w:rPr>
          <w:rFonts w:ascii="Arial" w:hAnsi="Arial" w:cs="Arial"/>
          <w:color w:val="000000"/>
          <w:sz w:val="24"/>
          <w:szCs w:val="24"/>
        </w:rPr>
        <w:t>, public health and public nuisance.  The Board is concerned to promote best practice in this area and will consider most carefully whether or not opening hours until 10.00 p.m. are justified.</w:t>
      </w:r>
      <w:r w:rsidR="00F24242">
        <w:rPr>
          <w:rFonts w:ascii="Arial" w:hAnsi="Arial" w:cs="Arial"/>
          <w:color w:val="000000"/>
          <w:sz w:val="24"/>
          <w:szCs w:val="24"/>
        </w:rPr>
        <w:t xml:space="preserve">  </w:t>
      </w:r>
    </w:p>
    <w:p w14:paraId="2E5B0DD2" w14:textId="7FCF9B94" w:rsidR="00F24242" w:rsidRDefault="00F24242" w:rsidP="009F228C">
      <w:pPr>
        <w:tabs>
          <w:tab w:val="left" w:pos="1440"/>
        </w:tabs>
        <w:ind w:left="720" w:hanging="720"/>
        <w:jc w:val="both"/>
        <w:rPr>
          <w:rFonts w:ascii="Arial" w:hAnsi="Arial" w:cs="Arial"/>
          <w:color w:val="000000"/>
          <w:sz w:val="24"/>
          <w:szCs w:val="24"/>
        </w:rPr>
      </w:pPr>
    </w:p>
    <w:p w14:paraId="5118EE5A" w14:textId="77777777" w:rsidR="00403F4A" w:rsidRDefault="009A5361" w:rsidP="00403F4A">
      <w:pPr>
        <w:tabs>
          <w:tab w:val="left" w:pos="1440"/>
        </w:tabs>
        <w:ind w:left="720" w:hanging="720"/>
        <w:jc w:val="both"/>
        <w:rPr>
          <w:rFonts w:ascii="Arial" w:hAnsi="Arial" w:cs="Arial"/>
          <w:color w:val="000000"/>
          <w:sz w:val="24"/>
          <w:szCs w:val="24"/>
        </w:rPr>
      </w:pPr>
      <w:r>
        <w:rPr>
          <w:rFonts w:ascii="Arial" w:hAnsi="Arial" w:cs="Arial"/>
          <w:color w:val="000000"/>
          <w:sz w:val="24"/>
          <w:szCs w:val="24"/>
        </w:rPr>
        <w:t>1.4</w:t>
      </w:r>
      <w:r w:rsidR="00403F4A">
        <w:rPr>
          <w:rFonts w:ascii="Arial" w:hAnsi="Arial" w:cs="Arial"/>
          <w:color w:val="000000"/>
          <w:sz w:val="24"/>
          <w:szCs w:val="24"/>
        </w:rPr>
        <w:t>7</w:t>
      </w:r>
      <w:r w:rsidR="00F24242">
        <w:rPr>
          <w:rFonts w:ascii="Arial" w:hAnsi="Arial" w:cs="Arial"/>
          <w:color w:val="000000"/>
          <w:sz w:val="24"/>
          <w:szCs w:val="24"/>
        </w:rPr>
        <w:tab/>
        <w:t>If premises are intending to do alcohol deliveries, click and collect of alcohol or online alcohol sales from the premises as part of the off sales provision, then this should be detailed as an activity</w:t>
      </w:r>
      <w:r w:rsidR="002D7A89">
        <w:rPr>
          <w:rFonts w:ascii="Arial" w:hAnsi="Arial" w:cs="Arial"/>
          <w:color w:val="000000"/>
          <w:sz w:val="24"/>
          <w:szCs w:val="24"/>
        </w:rPr>
        <w:t xml:space="preserve"> being carried on/from the premises</w:t>
      </w:r>
      <w:r w:rsidR="00F24242">
        <w:rPr>
          <w:rFonts w:ascii="Arial" w:hAnsi="Arial" w:cs="Arial"/>
          <w:color w:val="000000"/>
          <w:sz w:val="24"/>
          <w:szCs w:val="24"/>
        </w:rPr>
        <w:t xml:space="preserve"> in the operating plan.  If delivery of alcohol is not specified within the operating plan</w:t>
      </w:r>
      <w:r w:rsidR="0064475C">
        <w:rPr>
          <w:rFonts w:ascii="Arial" w:hAnsi="Arial" w:cs="Arial"/>
          <w:color w:val="000000"/>
          <w:sz w:val="24"/>
          <w:szCs w:val="24"/>
        </w:rPr>
        <w:t xml:space="preserve"> for the premises</w:t>
      </w:r>
      <w:r w:rsidR="00F24242">
        <w:rPr>
          <w:rFonts w:ascii="Arial" w:hAnsi="Arial" w:cs="Arial"/>
          <w:color w:val="000000"/>
          <w:sz w:val="24"/>
          <w:szCs w:val="24"/>
        </w:rPr>
        <w:t xml:space="preserve"> then the premises licence holder is not permitted to make or allow deliveries of alcohol to take place from the premises.</w:t>
      </w:r>
      <w:r w:rsidR="002D7A89">
        <w:rPr>
          <w:rFonts w:ascii="Arial" w:hAnsi="Arial" w:cs="Arial"/>
          <w:color w:val="000000"/>
          <w:sz w:val="24"/>
          <w:szCs w:val="24"/>
        </w:rPr>
        <w:t xml:space="preserve">  </w:t>
      </w:r>
    </w:p>
    <w:p w14:paraId="5A907254" w14:textId="4D2229B8" w:rsidR="00F24242" w:rsidRPr="00396A8F" w:rsidRDefault="00403F4A" w:rsidP="00403F4A">
      <w:pPr>
        <w:tabs>
          <w:tab w:val="left" w:pos="1440"/>
        </w:tabs>
        <w:ind w:left="720" w:hanging="720"/>
        <w:jc w:val="both"/>
        <w:rPr>
          <w:rFonts w:ascii="Arial" w:hAnsi="Arial" w:cs="Arial"/>
          <w:color w:val="000000"/>
          <w:sz w:val="24"/>
          <w:szCs w:val="24"/>
        </w:rPr>
      </w:pPr>
      <w:r>
        <w:rPr>
          <w:rFonts w:ascii="Arial" w:hAnsi="Arial" w:cs="Arial"/>
          <w:color w:val="000000"/>
          <w:sz w:val="24"/>
          <w:szCs w:val="24"/>
        </w:rPr>
        <w:lastRenderedPageBreak/>
        <w:t>1.48</w:t>
      </w:r>
      <w:r>
        <w:rPr>
          <w:rFonts w:ascii="Arial" w:hAnsi="Arial" w:cs="Arial"/>
          <w:color w:val="000000"/>
          <w:sz w:val="24"/>
          <w:szCs w:val="24"/>
        </w:rPr>
        <w:tab/>
      </w:r>
      <w:r w:rsidR="002D7A89">
        <w:rPr>
          <w:rFonts w:ascii="Arial" w:hAnsi="Arial" w:cs="Arial"/>
          <w:color w:val="000000"/>
          <w:sz w:val="24"/>
          <w:szCs w:val="24"/>
        </w:rPr>
        <w:t xml:space="preserve">In addition to the provisions set out in Sections 108, 119 and 120 of the 2005 Act, </w:t>
      </w:r>
      <w:r w:rsidR="0064475C">
        <w:rPr>
          <w:rFonts w:ascii="Arial" w:hAnsi="Arial" w:cs="Arial"/>
          <w:color w:val="000000"/>
          <w:sz w:val="24"/>
          <w:szCs w:val="24"/>
        </w:rPr>
        <w:t>p</w:t>
      </w:r>
      <w:r w:rsidR="002D7A89">
        <w:rPr>
          <w:rFonts w:ascii="Arial" w:hAnsi="Arial" w:cs="Arial"/>
          <w:color w:val="000000"/>
          <w:sz w:val="24"/>
          <w:szCs w:val="24"/>
        </w:rPr>
        <w:t xml:space="preserve">remises who </w:t>
      </w:r>
      <w:r w:rsidR="0064475C">
        <w:rPr>
          <w:rFonts w:ascii="Arial" w:hAnsi="Arial" w:cs="Arial"/>
          <w:color w:val="000000"/>
          <w:sz w:val="24"/>
          <w:szCs w:val="24"/>
        </w:rPr>
        <w:t xml:space="preserve">intend to carry out deliveries of alcohol may have additional conditions attached to their licence by the board known as delivery conditions and set out in Appendix 4(c). </w:t>
      </w:r>
      <w:r w:rsidR="00F24242">
        <w:rPr>
          <w:rFonts w:ascii="Arial" w:hAnsi="Arial" w:cs="Arial"/>
          <w:color w:val="000000"/>
          <w:sz w:val="24"/>
          <w:szCs w:val="24"/>
        </w:rPr>
        <w:t xml:space="preserve"> </w:t>
      </w:r>
    </w:p>
    <w:p w14:paraId="201BA117" w14:textId="77777777" w:rsidR="00A554C6" w:rsidRPr="00396A8F" w:rsidRDefault="00A554C6" w:rsidP="009F228C">
      <w:pPr>
        <w:tabs>
          <w:tab w:val="left" w:pos="1440"/>
        </w:tabs>
        <w:ind w:left="720" w:hanging="720"/>
        <w:jc w:val="both"/>
        <w:rPr>
          <w:rFonts w:ascii="Arial" w:hAnsi="Arial" w:cs="Arial"/>
          <w:color w:val="000000"/>
          <w:sz w:val="24"/>
          <w:szCs w:val="24"/>
        </w:rPr>
      </w:pPr>
    </w:p>
    <w:p w14:paraId="5EFFBB1B" w14:textId="1E6AD671" w:rsidR="009F228C" w:rsidRPr="00396A8F" w:rsidRDefault="009F228C" w:rsidP="009F228C">
      <w:pPr>
        <w:tabs>
          <w:tab w:val="left" w:pos="1440"/>
        </w:tabs>
        <w:ind w:left="720" w:hanging="720"/>
        <w:jc w:val="both"/>
        <w:rPr>
          <w:rFonts w:ascii="Arial" w:hAnsi="Arial" w:cs="Arial"/>
          <w:b/>
          <w:i/>
          <w:color w:val="000000"/>
          <w:sz w:val="24"/>
          <w:szCs w:val="24"/>
        </w:rPr>
      </w:pPr>
      <w:r w:rsidRPr="00396A8F">
        <w:rPr>
          <w:rFonts w:ascii="Arial" w:hAnsi="Arial" w:cs="Arial"/>
          <w:color w:val="000000"/>
          <w:sz w:val="24"/>
          <w:szCs w:val="24"/>
        </w:rPr>
        <w:t>1.</w:t>
      </w:r>
      <w:r w:rsidR="00286642" w:rsidRPr="00396A8F">
        <w:rPr>
          <w:rFonts w:ascii="Arial" w:hAnsi="Arial" w:cs="Arial"/>
          <w:color w:val="000000"/>
          <w:sz w:val="24"/>
          <w:szCs w:val="24"/>
        </w:rPr>
        <w:t>4</w:t>
      </w:r>
      <w:r w:rsidR="00F52102">
        <w:rPr>
          <w:rFonts w:ascii="Arial" w:hAnsi="Arial" w:cs="Arial"/>
          <w:color w:val="000000"/>
          <w:sz w:val="24"/>
          <w:szCs w:val="24"/>
        </w:rPr>
        <w:t>9</w:t>
      </w:r>
      <w:r w:rsidRPr="00396A8F">
        <w:rPr>
          <w:rFonts w:ascii="Arial" w:hAnsi="Arial" w:cs="Arial"/>
          <w:color w:val="000000"/>
          <w:sz w:val="24"/>
          <w:szCs w:val="24"/>
        </w:rPr>
        <w:tab/>
      </w:r>
      <w:r w:rsidRPr="00396A8F">
        <w:rPr>
          <w:rFonts w:ascii="Arial" w:hAnsi="Arial" w:cs="Arial"/>
          <w:b/>
          <w:i/>
          <w:color w:val="000000"/>
          <w:sz w:val="24"/>
          <w:szCs w:val="24"/>
          <w:u w:val="single"/>
        </w:rPr>
        <w:t>ON SALES</w:t>
      </w:r>
    </w:p>
    <w:p w14:paraId="13B9ED27"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5ECBABAF" w14:textId="2A3155AA" w:rsidR="009F228C" w:rsidRPr="00396A8F" w:rsidRDefault="00DF14FB" w:rsidP="009F228C">
      <w:pPr>
        <w:tabs>
          <w:tab w:val="left" w:pos="1440"/>
        </w:tabs>
        <w:ind w:left="720" w:hanging="720"/>
        <w:jc w:val="both"/>
        <w:rPr>
          <w:rFonts w:ascii="Arial" w:hAnsi="Arial" w:cs="Arial"/>
          <w:color w:val="000000"/>
          <w:sz w:val="24"/>
          <w:szCs w:val="24"/>
        </w:rPr>
      </w:pPr>
      <w:r>
        <w:rPr>
          <w:rFonts w:ascii="Arial" w:hAnsi="Arial" w:cs="Arial"/>
          <w:color w:val="000000"/>
          <w:sz w:val="24"/>
          <w:szCs w:val="24"/>
        </w:rPr>
        <w:tab/>
      </w:r>
      <w:r w:rsidR="009F228C" w:rsidRPr="00396A8F">
        <w:rPr>
          <w:rFonts w:ascii="Arial" w:hAnsi="Arial" w:cs="Arial"/>
          <w:color w:val="000000"/>
          <w:sz w:val="24"/>
          <w:szCs w:val="24"/>
        </w:rPr>
        <w:t>In general terms, the Board will find favour with the following for on sales opening hours:</w:t>
      </w:r>
    </w:p>
    <w:p w14:paraId="46865375"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2A3C8526" w14:textId="77777777"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(a)</w:t>
      </w:r>
      <w:r w:rsidRPr="00396A8F">
        <w:rPr>
          <w:rFonts w:ascii="Arial" w:hAnsi="Arial" w:cs="Arial"/>
          <w:color w:val="000000"/>
          <w:sz w:val="24"/>
          <w:szCs w:val="24"/>
        </w:rPr>
        <w:tab/>
        <w:t>all premises opening at 10.00 a.m. every day;</w:t>
      </w:r>
    </w:p>
    <w:p w14:paraId="6ECCCDE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42033117" w14:textId="77777777" w:rsidR="009F228C" w:rsidRPr="00396A8F" w:rsidRDefault="009F228C" w:rsidP="009F228C">
      <w:pPr>
        <w:tabs>
          <w:tab w:val="left" w:pos="720"/>
          <w:tab w:val="left" w:pos="1440"/>
        </w:tabs>
        <w:ind w:left="1440" w:hanging="1440"/>
        <w:jc w:val="both"/>
        <w:rPr>
          <w:rFonts w:ascii="Arial" w:hAnsi="Arial" w:cs="Arial"/>
          <w:color w:val="000000"/>
          <w:sz w:val="24"/>
          <w:szCs w:val="24"/>
        </w:rPr>
      </w:pPr>
      <w:r w:rsidRPr="00396A8F">
        <w:rPr>
          <w:rFonts w:ascii="Arial" w:hAnsi="Arial" w:cs="Arial"/>
          <w:color w:val="000000"/>
          <w:sz w:val="24"/>
          <w:szCs w:val="24"/>
        </w:rPr>
        <w:tab/>
        <w:t>(b)</w:t>
      </w:r>
      <w:r w:rsidRPr="00396A8F">
        <w:rPr>
          <w:rFonts w:ascii="Arial" w:hAnsi="Arial" w:cs="Arial"/>
          <w:color w:val="000000"/>
          <w:sz w:val="24"/>
          <w:szCs w:val="24"/>
        </w:rPr>
        <w:tab/>
        <w:t>closure at midnight from Sundays to Thursdays for most licensed premises;</w:t>
      </w:r>
    </w:p>
    <w:p w14:paraId="0F7F1F0B" w14:textId="77777777" w:rsidR="009F228C" w:rsidRPr="00396A8F" w:rsidRDefault="009F228C" w:rsidP="009F228C">
      <w:pPr>
        <w:tabs>
          <w:tab w:val="left" w:pos="720"/>
          <w:tab w:val="left" w:pos="1440"/>
        </w:tabs>
        <w:ind w:left="1440" w:hanging="1440"/>
        <w:jc w:val="both"/>
        <w:rPr>
          <w:rFonts w:ascii="Arial" w:hAnsi="Arial" w:cs="Arial"/>
          <w:color w:val="000000"/>
          <w:sz w:val="24"/>
          <w:szCs w:val="24"/>
        </w:rPr>
      </w:pPr>
    </w:p>
    <w:p w14:paraId="1AD69AC0" w14:textId="77777777" w:rsidR="009F228C" w:rsidRPr="00396A8F" w:rsidRDefault="009F228C" w:rsidP="009F228C">
      <w:pPr>
        <w:tabs>
          <w:tab w:val="left" w:pos="720"/>
          <w:tab w:val="left" w:pos="1440"/>
        </w:tabs>
        <w:ind w:left="1440" w:hanging="1440"/>
        <w:jc w:val="both"/>
        <w:rPr>
          <w:rFonts w:ascii="Arial" w:hAnsi="Arial" w:cs="Arial"/>
          <w:color w:val="000000"/>
          <w:sz w:val="24"/>
          <w:szCs w:val="24"/>
        </w:rPr>
      </w:pPr>
      <w:r w:rsidRPr="00396A8F">
        <w:rPr>
          <w:rFonts w:ascii="Arial" w:hAnsi="Arial" w:cs="Arial"/>
          <w:color w:val="000000"/>
          <w:sz w:val="24"/>
          <w:szCs w:val="24"/>
        </w:rPr>
        <w:tab/>
        <w:t>(c)</w:t>
      </w:r>
      <w:r w:rsidRPr="00396A8F">
        <w:rPr>
          <w:rFonts w:ascii="Arial" w:hAnsi="Arial" w:cs="Arial"/>
          <w:color w:val="000000"/>
          <w:sz w:val="24"/>
          <w:szCs w:val="24"/>
        </w:rPr>
        <w:tab/>
        <w:t>for premises open on Friday and Saturday evenings, closure at 1.00 a.m. the following mornings, respectively, for most licensed premises;</w:t>
      </w:r>
    </w:p>
    <w:p w14:paraId="35FB829B" w14:textId="77777777" w:rsidR="009F228C" w:rsidRPr="00396A8F" w:rsidRDefault="009F228C" w:rsidP="009F228C">
      <w:pPr>
        <w:tabs>
          <w:tab w:val="left" w:pos="720"/>
          <w:tab w:val="left" w:pos="1440"/>
        </w:tabs>
        <w:ind w:left="1440" w:hanging="1440"/>
        <w:jc w:val="both"/>
        <w:rPr>
          <w:rFonts w:ascii="Arial" w:hAnsi="Arial" w:cs="Arial"/>
          <w:color w:val="000000"/>
          <w:sz w:val="24"/>
          <w:szCs w:val="24"/>
        </w:rPr>
      </w:pPr>
    </w:p>
    <w:p w14:paraId="0CCE3965" w14:textId="186D9FC6" w:rsidR="009F228C" w:rsidRPr="00396A8F" w:rsidRDefault="00F463A8" w:rsidP="009F228C">
      <w:pPr>
        <w:tabs>
          <w:tab w:val="left" w:pos="720"/>
          <w:tab w:val="left" w:pos="1440"/>
        </w:tabs>
        <w:ind w:left="1440" w:hanging="1440"/>
        <w:jc w:val="both"/>
        <w:rPr>
          <w:rFonts w:ascii="Arial" w:hAnsi="Arial" w:cs="Arial"/>
          <w:color w:val="000000"/>
          <w:sz w:val="24"/>
          <w:szCs w:val="24"/>
        </w:rPr>
      </w:pPr>
      <w:r>
        <w:rPr>
          <w:rFonts w:ascii="Arial" w:hAnsi="Arial" w:cs="Arial"/>
          <w:color w:val="000000"/>
          <w:sz w:val="24"/>
          <w:szCs w:val="24"/>
        </w:rPr>
        <w:tab/>
      </w:r>
      <w:r w:rsidR="009F228C" w:rsidRPr="00396A8F">
        <w:rPr>
          <w:rFonts w:ascii="Arial" w:hAnsi="Arial" w:cs="Arial"/>
          <w:color w:val="000000"/>
          <w:sz w:val="24"/>
          <w:szCs w:val="24"/>
        </w:rPr>
        <w:t>(d)</w:t>
      </w:r>
      <w:r w:rsidR="009F228C" w:rsidRPr="00396A8F">
        <w:rPr>
          <w:rFonts w:ascii="Arial" w:hAnsi="Arial" w:cs="Arial"/>
          <w:color w:val="000000"/>
          <w:sz w:val="24"/>
          <w:szCs w:val="24"/>
        </w:rPr>
        <w:tab/>
        <w:t xml:space="preserve">closure at </w:t>
      </w:r>
      <w:r w:rsidR="009F228C" w:rsidRPr="00396A8F">
        <w:rPr>
          <w:rFonts w:ascii="Arial" w:hAnsi="Arial" w:cs="Arial"/>
          <w:color w:val="000000" w:themeColor="text1"/>
          <w:sz w:val="24"/>
          <w:szCs w:val="24"/>
        </w:rPr>
        <w:t xml:space="preserve">1.00 a.m. </w:t>
      </w:r>
      <w:r w:rsidR="009F228C" w:rsidRPr="00396A8F">
        <w:rPr>
          <w:rFonts w:ascii="Arial" w:hAnsi="Arial" w:cs="Arial"/>
          <w:color w:val="000000"/>
          <w:sz w:val="24"/>
          <w:szCs w:val="24"/>
        </w:rPr>
        <w:t xml:space="preserve">the following morning for most licensed premises offering </w:t>
      </w:r>
      <w:r w:rsidR="009F228C" w:rsidRPr="00396A8F">
        <w:rPr>
          <w:rFonts w:ascii="Arial" w:hAnsi="Arial" w:cs="Arial"/>
          <w:color w:val="000000" w:themeColor="text1"/>
          <w:sz w:val="24"/>
          <w:szCs w:val="24"/>
        </w:rPr>
        <w:t>adult entertainment;</w:t>
      </w:r>
    </w:p>
    <w:p w14:paraId="5E7C9D4C" w14:textId="77777777" w:rsidR="009F228C" w:rsidRPr="00396A8F" w:rsidRDefault="009F228C" w:rsidP="009F228C">
      <w:pPr>
        <w:tabs>
          <w:tab w:val="left" w:pos="720"/>
          <w:tab w:val="left" w:pos="1440"/>
        </w:tabs>
        <w:ind w:left="1440" w:hanging="1440"/>
        <w:jc w:val="both"/>
        <w:rPr>
          <w:rFonts w:ascii="Arial" w:hAnsi="Arial" w:cs="Arial"/>
          <w:color w:val="000000"/>
          <w:sz w:val="24"/>
          <w:szCs w:val="24"/>
        </w:rPr>
      </w:pPr>
    </w:p>
    <w:p w14:paraId="6DAB62FE" w14:textId="7D715B59" w:rsidR="009F228C" w:rsidRPr="00396A8F" w:rsidRDefault="00F463A8" w:rsidP="009F228C">
      <w:pPr>
        <w:tabs>
          <w:tab w:val="left" w:pos="720"/>
          <w:tab w:val="left" w:pos="1440"/>
        </w:tabs>
        <w:ind w:left="1440" w:hanging="1440"/>
        <w:jc w:val="both"/>
        <w:rPr>
          <w:rFonts w:ascii="Arial" w:hAnsi="Arial" w:cs="Arial"/>
          <w:color w:val="000000"/>
          <w:sz w:val="24"/>
          <w:szCs w:val="24"/>
        </w:rPr>
      </w:pPr>
      <w:r>
        <w:rPr>
          <w:rFonts w:ascii="Arial" w:hAnsi="Arial" w:cs="Arial"/>
          <w:color w:val="000000"/>
          <w:sz w:val="24"/>
          <w:szCs w:val="24"/>
        </w:rPr>
        <w:tab/>
      </w:r>
      <w:r w:rsidR="009F228C" w:rsidRPr="00396A8F">
        <w:rPr>
          <w:rFonts w:ascii="Arial" w:hAnsi="Arial" w:cs="Arial"/>
          <w:color w:val="000000"/>
          <w:sz w:val="24"/>
          <w:szCs w:val="24"/>
        </w:rPr>
        <w:t>(e)</w:t>
      </w:r>
      <w:r w:rsidR="009F228C" w:rsidRPr="00396A8F">
        <w:rPr>
          <w:rFonts w:ascii="Arial" w:hAnsi="Arial" w:cs="Arial"/>
          <w:color w:val="000000"/>
          <w:sz w:val="24"/>
          <w:szCs w:val="24"/>
        </w:rPr>
        <w:tab/>
        <w:t xml:space="preserve">closure at </w:t>
      </w:r>
      <w:r w:rsidR="009F228C" w:rsidRPr="00396A8F">
        <w:rPr>
          <w:rFonts w:ascii="Arial" w:hAnsi="Arial" w:cs="Arial"/>
          <w:color w:val="000000" w:themeColor="text1"/>
          <w:sz w:val="24"/>
          <w:szCs w:val="24"/>
        </w:rPr>
        <w:t>2.00 a.m</w:t>
      </w:r>
      <w:r w:rsidR="009F228C" w:rsidRPr="00396A8F">
        <w:rPr>
          <w:rFonts w:ascii="Arial" w:hAnsi="Arial" w:cs="Arial"/>
          <w:color w:val="000000"/>
          <w:sz w:val="24"/>
          <w:szCs w:val="24"/>
        </w:rPr>
        <w:t xml:space="preserve">. the following morning for most licensed premises offering dance, [that is, </w:t>
      </w:r>
      <w:r w:rsidR="009F228C" w:rsidRPr="00396A8F">
        <w:rPr>
          <w:rFonts w:ascii="Arial" w:hAnsi="Arial" w:cs="Arial"/>
          <w:color w:val="000000" w:themeColor="text1"/>
          <w:sz w:val="24"/>
          <w:szCs w:val="24"/>
        </w:rPr>
        <w:t xml:space="preserve">night club facilities] </w:t>
      </w:r>
      <w:r w:rsidR="009F228C" w:rsidRPr="00396A8F">
        <w:rPr>
          <w:rFonts w:ascii="Arial" w:hAnsi="Arial" w:cs="Arial"/>
          <w:color w:val="000000"/>
          <w:sz w:val="24"/>
          <w:szCs w:val="24"/>
        </w:rPr>
        <w:t>or restaurant facilities.</w:t>
      </w:r>
      <w:r w:rsidR="00286642" w:rsidRPr="00396A8F">
        <w:rPr>
          <w:rFonts w:ascii="Arial" w:hAnsi="Arial" w:cs="Arial"/>
          <w:color w:val="000000"/>
          <w:sz w:val="24"/>
          <w:szCs w:val="24"/>
        </w:rPr>
        <w:t xml:space="preserve"> For premises in this category wishing to open to 3:00am or 4:00am, the Board expects the applicant to provide detailed information regarding the measures they will take to ensure the </w:t>
      </w:r>
      <w:r w:rsidR="00513A2B" w:rsidRPr="00396A8F">
        <w:rPr>
          <w:rFonts w:ascii="Arial" w:hAnsi="Arial" w:cs="Arial"/>
          <w:color w:val="000000"/>
          <w:sz w:val="24"/>
          <w:szCs w:val="24"/>
        </w:rPr>
        <w:t xml:space="preserve">safe </w:t>
      </w:r>
      <w:r w:rsidR="00286642" w:rsidRPr="00396A8F">
        <w:rPr>
          <w:rFonts w:ascii="Arial" w:hAnsi="Arial" w:cs="Arial"/>
          <w:color w:val="000000"/>
          <w:sz w:val="24"/>
          <w:szCs w:val="24"/>
        </w:rPr>
        <w:t>dispersal of customers on departure</w:t>
      </w:r>
      <w:r w:rsidR="00513A2B" w:rsidRPr="00396A8F">
        <w:rPr>
          <w:rFonts w:ascii="Arial" w:hAnsi="Arial" w:cs="Arial"/>
          <w:color w:val="000000"/>
          <w:sz w:val="24"/>
          <w:szCs w:val="24"/>
        </w:rPr>
        <w:t xml:space="preserve"> from the premises </w:t>
      </w:r>
      <w:r w:rsidR="00286642" w:rsidRPr="00396A8F">
        <w:rPr>
          <w:rFonts w:ascii="Arial" w:hAnsi="Arial" w:cs="Arial"/>
          <w:color w:val="000000"/>
          <w:sz w:val="24"/>
          <w:szCs w:val="24"/>
        </w:rPr>
        <w:t xml:space="preserve">to minimise crime and disorder and public nuisance </w:t>
      </w:r>
      <w:r>
        <w:rPr>
          <w:rFonts w:ascii="Arial" w:hAnsi="Arial" w:cs="Arial"/>
          <w:color w:val="000000"/>
          <w:sz w:val="24"/>
          <w:szCs w:val="24"/>
        </w:rPr>
        <w:t>in the form of a Dispersal Policy.</w:t>
      </w:r>
      <w:r w:rsidR="00286642" w:rsidRPr="00396A8F">
        <w:rPr>
          <w:rFonts w:ascii="Arial" w:hAnsi="Arial" w:cs="Arial"/>
          <w:color w:val="000000"/>
          <w:sz w:val="24"/>
          <w:szCs w:val="24"/>
        </w:rPr>
        <w:t xml:space="preserve"> </w:t>
      </w:r>
      <w:r>
        <w:rPr>
          <w:rFonts w:ascii="Arial" w:hAnsi="Arial" w:cs="Arial"/>
          <w:color w:val="000000"/>
          <w:sz w:val="24"/>
          <w:szCs w:val="24"/>
        </w:rPr>
        <w:t xml:space="preserve"> S</w:t>
      </w:r>
      <w:r w:rsidR="00286642" w:rsidRPr="00396A8F">
        <w:rPr>
          <w:rFonts w:ascii="Arial" w:hAnsi="Arial" w:cs="Arial"/>
          <w:color w:val="000000"/>
          <w:sz w:val="24"/>
          <w:szCs w:val="24"/>
        </w:rPr>
        <w:t xml:space="preserve">uch applications will be determined on their merits having </w:t>
      </w:r>
      <w:r w:rsidR="00513A2B" w:rsidRPr="00396A8F">
        <w:rPr>
          <w:rFonts w:ascii="Arial" w:hAnsi="Arial" w:cs="Arial"/>
          <w:color w:val="000000"/>
          <w:sz w:val="24"/>
          <w:szCs w:val="24"/>
        </w:rPr>
        <w:t xml:space="preserve">particular </w:t>
      </w:r>
      <w:r w:rsidR="00286642" w:rsidRPr="00396A8F">
        <w:rPr>
          <w:rFonts w:ascii="Arial" w:hAnsi="Arial" w:cs="Arial"/>
          <w:color w:val="000000"/>
          <w:sz w:val="24"/>
          <w:szCs w:val="24"/>
        </w:rPr>
        <w:t>regard to the views of the applicant, Chief Constable, Licensing Standards Officers and any other person on these matters.</w:t>
      </w:r>
    </w:p>
    <w:p w14:paraId="6301AA2D" w14:textId="77777777" w:rsidR="009F228C" w:rsidRPr="00396A8F" w:rsidRDefault="009F228C" w:rsidP="009F228C">
      <w:pPr>
        <w:tabs>
          <w:tab w:val="left" w:pos="720"/>
          <w:tab w:val="left" w:pos="1440"/>
        </w:tabs>
        <w:ind w:left="1440" w:hanging="1440"/>
        <w:jc w:val="both"/>
        <w:rPr>
          <w:rFonts w:ascii="Arial" w:hAnsi="Arial" w:cs="Arial"/>
          <w:color w:val="000000"/>
          <w:sz w:val="24"/>
          <w:szCs w:val="24"/>
        </w:rPr>
      </w:pPr>
    </w:p>
    <w:p w14:paraId="51EA5C95" w14:textId="6A4CBDFF" w:rsidR="009F228C" w:rsidRPr="00396A8F" w:rsidRDefault="009F228C" w:rsidP="009F228C">
      <w:pPr>
        <w:tabs>
          <w:tab w:val="left" w:pos="720"/>
          <w:tab w:val="left" w:pos="1440"/>
        </w:tabs>
        <w:ind w:left="720" w:hanging="720"/>
        <w:jc w:val="both"/>
        <w:rPr>
          <w:rFonts w:ascii="Arial" w:hAnsi="Arial" w:cs="Arial"/>
          <w:color w:val="000000" w:themeColor="text1"/>
          <w:sz w:val="24"/>
          <w:szCs w:val="24"/>
        </w:rPr>
      </w:pPr>
      <w:r w:rsidRPr="00396A8F">
        <w:rPr>
          <w:rFonts w:ascii="Arial" w:hAnsi="Arial" w:cs="Arial"/>
          <w:color w:val="000000"/>
          <w:sz w:val="24"/>
          <w:szCs w:val="24"/>
        </w:rPr>
        <w:tab/>
        <w:t>For the purposes of paragraph 1.</w:t>
      </w:r>
      <w:r w:rsidR="00513A2B" w:rsidRPr="00396A8F">
        <w:rPr>
          <w:rFonts w:ascii="Arial" w:hAnsi="Arial" w:cs="Arial"/>
          <w:color w:val="000000"/>
          <w:sz w:val="24"/>
          <w:szCs w:val="24"/>
        </w:rPr>
        <w:t>4</w:t>
      </w:r>
      <w:r w:rsidR="00F52102">
        <w:rPr>
          <w:rFonts w:ascii="Arial" w:hAnsi="Arial" w:cs="Arial"/>
          <w:color w:val="000000"/>
          <w:sz w:val="24"/>
          <w:szCs w:val="24"/>
        </w:rPr>
        <w:t>9</w:t>
      </w:r>
      <w:r w:rsidRPr="00396A8F">
        <w:rPr>
          <w:rFonts w:ascii="Arial" w:hAnsi="Arial" w:cs="Arial"/>
          <w:color w:val="000000"/>
          <w:sz w:val="24"/>
          <w:szCs w:val="24"/>
        </w:rPr>
        <w:t>(e), restaurant means premises where at least 75% of the areas to which the public are admitted are occupied by tables and chairs which are set for and used exclusively for the provision and consumption of meals throughout the whole of the licensed hours</w:t>
      </w:r>
      <w:r w:rsidRPr="00396A8F">
        <w:rPr>
          <w:rFonts w:ascii="Arial" w:hAnsi="Arial" w:cs="Arial"/>
          <w:color w:val="000000" w:themeColor="text1"/>
          <w:sz w:val="24"/>
          <w:szCs w:val="24"/>
        </w:rPr>
        <w:t>.</w:t>
      </w:r>
      <w:r w:rsidR="00CB34DE" w:rsidRPr="00396A8F">
        <w:rPr>
          <w:rFonts w:ascii="Arial" w:hAnsi="Arial" w:cs="Arial"/>
          <w:color w:val="000000" w:themeColor="text1"/>
          <w:sz w:val="24"/>
          <w:szCs w:val="24"/>
        </w:rPr>
        <w:t xml:space="preserve">  Night club facilities means premises where the areas to which the public are admitted </w:t>
      </w:r>
      <w:r w:rsidR="00392311" w:rsidRPr="00396A8F">
        <w:rPr>
          <w:rFonts w:ascii="Arial" w:hAnsi="Arial" w:cs="Arial"/>
          <w:color w:val="000000" w:themeColor="text1"/>
          <w:sz w:val="24"/>
          <w:szCs w:val="24"/>
        </w:rPr>
        <w:t>are</w:t>
      </w:r>
      <w:r w:rsidR="00CB34DE" w:rsidRPr="00396A8F">
        <w:rPr>
          <w:rFonts w:ascii="Arial" w:hAnsi="Arial" w:cs="Arial"/>
          <w:color w:val="000000" w:themeColor="text1"/>
          <w:sz w:val="24"/>
          <w:szCs w:val="24"/>
        </w:rPr>
        <w:t xml:space="preserve"> used </w:t>
      </w:r>
      <w:r w:rsidR="00392311" w:rsidRPr="00396A8F">
        <w:rPr>
          <w:rFonts w:ascii="Arial" w:hAnsi="Arial" w:cs="Arial"/>
          <w:color w:val="000000" w:themeColor="text1"/>
          <w:sz w:val="24"/>
          <w:szCs w:val="24"/>
        </w:rPr>
        <w:t>predominantly</w:t>
      </w:r>
      <w:r w:rsidR="00CB34DE" w:rsidRPr="00396A8F">
        <w:rPr>
          <w:rFonts w:ascii="Arial" w:hAnsi="Arial" w:cs="Arial"/>
          <w:color w:val="000000" w:themeColor="text1"/>
          <w:sz w:val="24"/>
          <w:szCs w:val="24"/>
        </w:rPr>
        <w:t xml:space="preserve"> for the provision of dance </w:t>
      </w:r>
      <w:r w:rsidR="00392311" w:rsidRPr="00396A8F">
        <w:rPr>
          <w:rFonts w:ascii="Arial" w:hAnsi="Arial" w:cs="Arial"/>
          <w:color w:val="000000" w:themeColor="text1"/>
          <w:sz w:val="24"/>
          <w:szCs w:val="24"/>
        </w:rPr>
        <w:t>from 10.00pm to the end</w:t>
      </w:r>
      <w:r w:rsidR="00CB34DE" w:rsidRPr="00396A8F">
        <w:rPr>
          <w:rFonts w:ascii="Arial" w:hAnsi="Arial" w:cs="Arial"/>
          <w:color w:val="000000" w:themeColor="text1"/>
          <w:sz w:val="24"/>
          <w:szCs w:val="24"/>
        </w:rPr>
        <w:t xml:space="preserve"> of the licensed hours, </w:t>
      </w:r>
      <w:r w:rsidR="00392311" w:rsidRPr="00396A8F">
        <w:rPr>
          <w:rFonts w:ascii="Arial" w:hAnsi="Arial" w:cs="Arial"/>
          <w:color w:val="000000" w:themeColor="text1"/>
          <w:sz w:val="24"/>
          <w:szCs w:val="24"/>
        </w:rPr>
        <w:t xml:space="preserve">have </w:t>
      </w:r>
      <w:r w:rsidR="00CB34DE" w:rsidRPr="00396A8F">
        <w:rPr>
          <w:rFonts w:ascii="Arial" w:hAnsi="Arial" w:cs="Arial"/>
          <w:color w:val="000000" w:themeColor="text1"/>
          <w:sz w:val="24"/>
          <w:szCs w:val="24"/>
        </w:rPr>
        <w:t>live or recorded music with a decibel</w:t>
      </w:r>
      <w:r w:rsidR="006C4F69" w:rsidRPr="00396A8F">
        <w:rPr>
          <w:rFonts w:ascii="Arial" w:hAnsi="Arial" w:cs="Arial"/>
          <w:color w:val="000000" w:themeColor="text1"/>
          <w:sz w:val="24"/>
          <w:szCs w:val="24"/>
        </w:rPr>
        <w:t xml:space="preserve"> level exceeding 85</w:t>
      </w:r>
      <w:r w:rsidR="00CB34DE" w:rsidRPr="00396A8F">
        <w:rPr>
          <w:rFonts w:ascii="Arial" w:hAnsi="Arial" w:cs="Arial"/>
          <w:color w:val="000000" w:themeColor="text1"/>
          <w:sz w:val="24"/>
          <w:szCs w:val="24"/>
        </w:rPr>
        <w:t>dB and when fully occupied are likely to have more customers standing than seated.</w:t>
      </w:r>
    </w:p>
    <w:p w14:paraId="26EEB0F9" w14:textId="77777777" w:rsidR="009F228C" w:rsidRPr="00396A8F" w:rsidRDefault="009F228C" w:rsidP="009F228C">
      <w:pPr>
        <w:tabs>
          <w:tab w:val="left" w:pos="720"/>
          <w:tab w:val="left" w:pos="1440"/>
        </w:tabs>
        <w:ind w:left="1440" w:hanging="1440"/>
        <w:jc w:val="both"/>
        <w:rPr>
          <w:rFonts w:ascii="Arial" w:hAnsi="Arial" w:cs="Arial"/>
          <w:color w:val="000000" w:themeColor="text1"/>
          <w:sz w:val="24"/>
          <w:szCs w:val="24"/>
        </w:rPr>
      </w:pPr>
    </w:p>
    <w:p w14:paraId="2E080910" w14:textId="689D8355"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F52102">
        <w:rPr>
          <w:rFonts w:ascii="Arial" w:hAnsi="Arial" w:cs="Arial"/>
          <w:color w:val="000000"/>
          <w:sz w:val="24"/>
          <w:szCs w:val="24"/>
        </w:rPr>
        <w:t>50</w:t>
      </w:r>
      <w:r w:rsidRPr="00396A8F">
        <w:rPr>
          <w:rFonts w:ascii="Arial" w:hAnsi="Arial" w:cs="Arial"/>
          <w:color w:val="000000"/>
          <w:sz w:val="24"/>
          <w:szCs w:val="24"/>
        </w:rPr>
        <w:tab/>
      </w:r>
      <w:r w:rsidR="00513A2B" w:rsidRPr="00396A8F">
        <w:rPr>
          <w:rFonts w:ascii="Arial" w:hAnsi="Arial" w:cs="Arial"/>
          <w:color w:val="000000"/>
          <w:sz w:val="24"/>
          <w:szCs w:val="24"/>
        </w:rPr>
        <w:t>In all cases, a</w:t>
      </w:r>
      <w:r w:rsidRPr="00396A8F">
        <w:rPr>
          <w:rFonts w:ascii="Arial" w:hAnsi="Arial" w:cs="Arial"/>
          <w:color w:val="000000"/>
          <w:sz w:val="24"/>
          <w:szCs w:val="24"/>
        </w:rPr>
        <w:t xml:space="preserve">pplicants will be expected to give due consideration to the impact their patrons may have after leaving their premises, taking into account the likely exits of patrons from nearby licensed establishments.  </w:t>
      </w:r>
    </w:p>
    <w:p w14:paraId="0550850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D0C2BB1" w14:textId="6C344554"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403F4A">
        <w:rPr>
          <w:rFonts w:ascii="Arial" w:hAnsi="Arial" w:cs="Arial"/>
          <w:color w:val="000000"/>
          <w:sz w:val="24"/>
          <w:szCs w:val="24"/>
        </w:rPr>
        <w:t>5</w:t>
      </w:r>
      <w:r w:rsidR="00F52102">
        <w:rPr>
          <w:rFonts w:ascii="Arial" w:hAnsi="Arial" w:cs="Arial"/>
          <w:color w:val="000000"/>
          <w:sz w:val="24"/>
          <w:szCs w:val="24"/>
        </w:rPr>
        <w:t>1</w:t>
      </w:r>
      <w:r w:rsidRPr="00396A8F">
        <w:rPr>
          <w:rFonts w:ascii="Arial" w:hAnsi="Arial" w:cs="Arial"/>
          <w:color w:val="000000"/>
          <w:sz w:val="24"/>
          <w:szCs w:val="24"/>
        </w:rPr>
        <w:tab/>
        <w:t xml:space="preserve">Applicants should also give consideration to having winding down periods at the end of the night.  By gradually increasing the lighting and winding down entertainment such as loud music before the end of the permitted hours thereby creating a calmer ambience, patrons leaving the premises may be inclined to </w:t>
      </w:r>
      <w:r w:rsidRPr="00396A8F">
        <w:rPr>
          <w:rFonts w:ascii="Arial" w:hAnsi="Arial" w:cs="Arial"/>
          <w:color w:val="000000"/>
          <w:sz w:val="24"/>
          <w:szCs w:val="24"/>
        </w:rPr>
        <w:lastRenderedPageBreak/>
        <w:t xml:space="preserve">behave less boisterously after they have left licensed premises.  The Board may also, by means of Local Conditions, </w:t>
      </w:r>
      <w:r w:rsidRPr="00396A8F">
        <w:rPr>
          <w:rFonts w:ascii="Arial" w:hAnsi="Arial" w:cs="Arial"/>
          <w:color w:val="000000" w:themeColor="text1"/>
          <w:sz w:val="24"/>
          <w:szCs w:val="24"/>
        </w:rPr>
        <w:t xml:space="preserve">require the provision of hot food </w:t>
      </w:r>
      <w:r w:rsidRPr="00396A8F">
        <w:rPr>
          <w:rFonts w:ascii="Arial" w:hAnsi="Arial" w:cs="Arial"/>
          <w:color w:val="000000"/>
          <w:sz w:val="24"/>
          <w:szCs w:val="24"/>
        </w:rPr>
        <w:t>up to the terminal hour.  In addition, patrons may be inclined to leave the premises spasmodically in small groups on a gradual basis rather than simultaneously.</w:t>
      </w:r>
    </w:p>
    <w:p w14:paraId="56F51072"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284DC07" w14:textId="2C9E208C"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F52102">
        <w:rPr>
          <w:rFonts w:ascii="Arial" w:hAnsi="Arial" w:cs="Arial"/>
          <w:color w:val="000000"/>
          <w:sz w:val="24"/>
          <w:szCs w:val="24"/>
        </w:rPr>
        <w:t>52</w:t>
      </w:r>
      <w:r w:rsidRPr="00396A8F">
        <w:rPr>
          <w:rFonts w:ascii="Arial" w:hAnsi="Arial" w:cs="Arial"/>
          <w:color w:val="000000"/>
          <w:sz w:val="24"/>
          <w:szCs w:val="24"/>
        </w:rPr>
        <w:tab/>
        <w:t xml:space="preserve">Restricted licensing hours may be appropriate in cases where licensed premises are situated in the vicinity of residential property or where the trading hours of the premises and competing businesses are likely to lead to undue pressure on public transport systems or additional public nuisance, disorder or anti-social behaviour and where licensed premises included external areas.  Where the whole circumstances of particular premises dictate, including promotion of the licensing objectives, the Board will consider restricting the opening hours so that an earlier terminal hour will apply.  The Board may impose different restrictions on hours for different licensable activities and for different days of the week.  </w:t>
      </w:r>
    </w:p>
    <w:p w14:paraId="0DF9C0A1"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15F89ED" w14:textId="1F358548"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403F4A">
        <w:rPr>
          <w:rFonts w:ascii="Arial" w:hAnsi="Arial" w:cs="Arial"/>
          <w:color w:val="000000"/>
          <w:sz w:val="24"/>
          <w:szCs w:val="24"/>
        </w:rPr>
        <w:t>5</w:t>
      </w:r>
      <w:r w:rsidR="00F52102">
        <w:rPr>
          <w:rFonts w:ascii="Arial" w:hAnsi="Arial" w:cs="Arial"/>
          <w:color w:val="000000"/>
          <w:sz w:val="24"/>
          <w:szCs w:val="24"/>
        </w:rPr>
        <w:t>3</w:t>
      </w:r>
      <w:r w:rsidRPr="00396A8F">
        <w:rPr>
          <w:rFonts w:ascii="Arial" w:hAnsi="Arial" w:cs="Arial"/>
          <w:color w:val="000000"/>
          <w:sz w:val="24"/>
          <w:szCs w:val="24"/>
        </w:rPr>
        <w:tab/>
        <w:t>The Board recognises that licensed hours should not unnecessarily inhibit the development of thriving and safe evening and night time local economies which are important for investment, employment and tourism.</w:t>
      </w:r>
    </w:p>
    <w:p w14:paraId="093B0DB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98AA776" w14:textId="32A21E49"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9A5361">
        <w:rPr>
          <w:rFonts w:ascii="Arial" w:hAnsi="Arial" w:cs="Arial"/>
          <w:color w:val="000000"/>
          <w:sz w:val="24"/>
          <w:szCs w:val="24"/>
        </w:rPr>
        <w:t>5</w:t>
      </w:r>
      <w:r w:rsidR="00F52102">
        <w:rPr>
          <w:rFonts w:ascii="Arial" w:hAnsi="Arial" w:cs="Arial"/>
          <w:color w:val="000000"/>
          <w:sz w:val="24"/>
          <w:szCs w:val="24"/>
        </w:rPr>
        <w:t>4</w:t>
      </w:r>
      <w:r w:rsidRPr="00396A8F">
        <w:rPr>
          <w:rFonts w:ascii="Arial" w:hAnsi="Arial" w:cs="Arial"/>
          <w:color w:val="000000"/>
          <w:sz w:val="24"/>
          <w:szCs w:val="24"/>
        </w:rPr>
        <w:tab/>
        <w:t>In considering the extent of their licensed hours, applicants should have regard to the following:</w:t>
      </w:r>
    </w:p>
    <w:p w14:paraId="17471C42"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E13C0E8" w14:textId="6208E6A9"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effect of the grant of the licence or extended hours applications for later or earlier hours on crime and disorder, public safety, public nuisance, public health and children</w:t>
      </w:r>
      <w:r w:rsidR="00405DEA" w:rsidRPr="00396A8F">
        <w:rPr>
          <w:rFonts w:ascii="Arial" w:hAnsi="Arial" w:cs="Arial"/>
          <w:color w:val="000000"/>
          <w:sz w:val="24"/>
          <w:szCs w:val="24"/>
        </w:rPr>
        <w:t xml:space="preserve"> and young persons.</w:t>
      </w:r>
    </w:p>
    <w:p w14:paraId="76DC4F35" w14:textId="77777777" w:rsidR="009F228C" w:rsidRPr="00396A8F" w:rsidRDefault="009F228C" w:rsidP="009F228C">
      <w:pPr>
        <w:tabs>
          <w:tab w:val="left" w:pos="1440"/>
        </w:tabs>
        <w:ind w:left="360"/>
        <w:jc w:val="both"/>
        <w:rPr>
          <w:rFonts w:ascii="Arial" w:hAnsi="Arial" w:cs="Arial"/>
          <w:color w:val="000000"/>
          <w:sz w:val="24"/>
          <w:szCs w:val="24"/>
        </w:rPr>
      </w:pPr>
    </w:p>
    <w:p w14:paraId="7CD796AB" w14:textId="77777777"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proposed hours for any music, including the times incidental and background music will be played;</w:t>
      </w:r>
    </w:p>
    <w:p w14:paraId="75BC060B" w14:textId="77777777" w:rsidR="009F228C" w:rsidRPr="00396A8F" w:rsidRDefault="009F228C" w:rsidP="009F228C">
      <w:pPr>
        <w:tabs>
          <w:tab w:val="left" w:pos="1440"/>
        </w:tabs>
        <w:ind w:left="360"/>
        <w:jc w:val="both"/>
        <w:rPr>
          <w:rFonts w:ascii="Arial" w:hAnsi="Arial" w:cs="Arial"/>
          <w:color w:val="000000"/>
          <w:sz w:val="24"/>
          <w:szCs w:val="24"/>
        </w:rPr>
      </w:pPr>
    </w:p>
    <w:p w14:paraId="4940D1CD" w14:textId="77777777"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hours when customers will be allowed to take food or drink outside the premises or be within outside open areas which form part of the premises;</w:t>
      </w:r>
    </w:p>
    <w:p w14:paraId="56BD7E69" w14:textId="77777777" w:rsidR="009F228C" w:rsidRPr="00396A8F" w:rsidRDefault="009F228C" w:rsidP="009F228C">
      <w:pPr>
        <w:tabs>
          <w:tab w:val="left" w:pos="1440"/>
        </w:tabs>
        <w:ind w:left="360"/>
        <w:jc w:val="both"/>
        <w:rPr>
          <w:rFonts w:ascii="Arial" w:hAnsi="Arial" w:cs="Arial"/>
          <w:color w:val="000000"/>
          <w:sz w:val="24"/>
          <w:szCs w:val="24"/>
        </w:rPr>
      </w:pPr>
    </w:p>
    <w:p w14:paraId="3EA77349" w14:textId="77777777"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existing hours of licensable activities and the past operation of the premises, if any, and hours of licensed premises in the vicinity;</w:t>
      </w:r>
    </w:p>
    <w:p w14:paraId="38FE9C00" w14:textId="77777777" w:rsidR="009F228C" w:rsidRPr="00396A8F" w:rsidRDefault="009F228C" w:rsidP="009F228C">
      <w:pPr>
        <w:tabs>
          <w:tab w:val="left" w:pos="1440"/>
        </w:tabs>
        <w:ind w:left="360"/>
        <w:jc w:val="both"/>
        <w:rPr>
          <w:rFonts w:ascii="Arial" w:hAnsi="Arial" w:cs="Arial"/>
          <w:color w:val="000000"/>
          <w:sz w:val="24"/>
          <w:szCs w:val="24"/>
        </w:rPr>
      </w:pPr>
    </w:p>
    <w:p w14:paraId="1AB375BB" w14:textId="77777777"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whether or not customers and staff have adequate access to public transport when arriving at, and leaving from, the premises, especially at night;</w:t>
      </w:r>
    </w:p>
    <w:p w14:paraId="71B85694" w14:textId="77777777" w:rsidR="009F228C" w:rsidRPr="00396A8F" w:rsidRDefault="009F228C" w:rsidP="009F228C">
      <w:pPr>
        <w:tabs>
          <w:tab w:val="left" w:pos="1440"/>
        </w:tabs>
        <w:ind w:left="360"/>
        <w:jc w:val="both"/>
        <w:rPr>
          <w:rFonts w:ascii="Arial" w:hAnsi="Arial" w:cs="Arial"/>
          <w:color w:val="000000"/>
          <w:sz w:val="24"/>
          <w:szCs w:val="24"/>
        </w:rPr>
      </w:pPr>
    </w:p>
    <w:p w14:paraId="47DE6F31" w14:textId="77777777"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capacity of the premises;</w:t>
      </w:r>
    </w:p>
    <w:p w14:paraId="3B5C755B" w14:textId="77777777" w:rsidR="009F228C" w:rsidRPr="00396A8F" w:rsidRDefault="009F228C" w:rsidP="009F228C">
      <w:pPr>
        <w:tabs>
          <w:tab w:val="left" w:pos="1440"/>
        </w:tabs>
        <w:ind w:left="360"/>
        <w:jc w:val="both"/>
        <w:rPr>
          <w:rFonts w:ascii="Arial" w:hAnsi="Arial" w:cs="Arial"/>
          <w:color w:val="000000"/>
          <w:sz w:val="24"/>
          <w:szCs w:val="24"/>
        </w:rPr>
      </w:pPr>
    </w:p>
    <w:p w14:paraId="650EF3A1" w14:textId="77777777" w:rsidR="009F228C" w:rsidRPr="00396A8F" w:rsidRDefault="009F228C" w:rsidP="009F228C">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type of use, recognising that premises which sell alcohol, play music for dancing, provide late night refreshments or take</w:t>
      </w:r>
      <w:r w:rsidRPr="00396A8F">
        <w:rPr>
          <w:rFonts w:ascii="Arial" w:hAnsi="Arial" w:cs="Arial"/>
          <w:color w:val="000000"/>
          <w:sz w:val="24"/>
          <w:szCs w:val="24"/>
        </w:rPr>
        <w:noBreakHyphen/>
        <w:t>away food, are more likely to be associated with crime and disorder and public nuisance than restaurants, theatres, cinemas or other performance venues;</w:t>
      </w:r>
    </w:p>
    <w:p w14:paraId="09A563F3" w14:textId="77777777" w:rsidR="009F228C" w:rsidRPr="00396A8F" w:rsidRDefault="009F228C" w:rsidP="009F228C">
      <w:pPr>
        <w:tabs>
          <w:tab w:val="left" w:pos="1440"/>
        </w:tabs>
        <w:ind w:left="360"/>
        <w:jc w:val="both"/>
        <w:rPr>
          <w:rFonts w:ascii="Arial" w:hAnsi="Arial" w:cs="Arial"/>
          <w:color w:val="000000"/>
          <w:sz w:val="24"/>
          <w:szCs w:val="24"/>
        </w:rPr>
      </w:pPr>
    </w:p>
    <w:p w14:paraId="76E33377" w14:textId="5ACDF133" w:rsidR="00A94608" w:rsidRPr="00396A8F" w:rsidRDefault="009F228C" w:rsidP="00A94608">
      <w:pPr>
        <w:numPr>
          <w:ilvl w:val="0"/>
          <w:numId w:val="1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the </w:t>
      </w:r>
      <w:r w:rsidR="00667904" w:rsidRPr="00396A8F">
        <w:rPr>
          <w:rFonts w:ascii="Arial" w:hAnsi="Arial" w:cs="Arial"/>
          <w:color w:val="000000"/>
          <w:sz w:val="24"/>
          <w:szCs w:val="24"/>
        </w:rPr>
        <w:t>extent to</w:t>
      </w:r>
      <w:r w:rsidRPr="00396A8F">
        <w:rPr>
          <w:rFonts w:ascii="Arial" w:hAnsi="Arial" w:cs="Arial"/>
          <w:color w:val="000000"/>
          <w:sz w:val="24"/>
          <w:szCs w:val="24"/>
        </w:rPr>
        <w:t xml:space="preserve"> which noise </w:t>
      </w:r>
      <w:r w:rsidR="00667904" w:rsidRPr="00396A8F">
        <w:rPr>
          <w:rFonts w:ascii="Arial" w:hAnsi="Arial" w:cs="Arial"/>
          <w:color w:val="000000"/>
          <w:sz w:val="24"/>
          <w:szCs w:val="24"/>
        </w:rPr>
        <w:t>attributable to the premises may cause disturbance to</w:t>
      </w:r>
      <w:r w:rsidRPr="00396A8F">
        <w:rPr>
          <w:rFonts w:ascii="Arial" w:hAnsi="Arial" w:cs="Arial"/>
          <w:color w:val="000000"/>
          <w:sz w:val="24"/>
          <w:szCs w:val="24"/>
        </w:rPr>
        <w:t xml:space="preserve"> nearby residents’ rest, relaxation and sleep.</w:t>
      </w:r>
    </w:p>
    <w:p w14:paraId="27E310A4" w14:textId="77777777" w:rsidR="00280F5E" w:rsidRPr="00396A8F" w:rsidRDefault="00280F5E" w:rsidP="00280F5E">
      <w:pPr>
        <w:pStyle w:val="ListParagraph"/>
        <w:rPr>
          <w:rFonts w:ascii="Arial" w:hAnsi="Arial" w:cs="Arial"/>
          <w:color w:val="000000"/>
          <w:sz w:val="24"/>
          <w:szCs w:val="24"/>
        </w:rPr>
      </w:pPr>
    </w:p>
    <w:p w14:paraId="4C283D39" w14:textId="349B521B" w:rsidR="00A94608" w:rsidRPr="00396A8F" w:rsidRDefault="00A94608" w:rsidP="009F228C">
      <w:pPr>
        <w:tabs>
          <w:tab w:val="left" w:pos="720"/>
          <w:tab w:val="left" w:pos="1440"/>
        </w:tabs>
        <w:jc w:val="both"/>
        <w:rPr>
          <w:rFonts w:ascii="Arial" w:hAnsi="Arial" w:cs="Arial"/>
          <w:b/>
          <w:color w:val="000000"/>
          <w:sz w:val="24"/>
          <w:szCs w:val="24"/>
        </w:rPr>
      </w:pPr>
      <w:r w:rsidRPr="00396A8F">
        <w:rPr>
          <w:rFonts w:ascii="Arial" w:hAnsi="Arial" w:cs="Arial"/>
          <w:b/>
          <w:color w:val="000000"/>
          <w:sz w:val="24"/>
          <w:szCs w:val="24"/>
        </w:rPr>
        <w:t>1.5</w:t>
      </w:r>
      <w:r w:rsidR="00F52102">
        <w:rPr>
          <w:rFonts w:ascii="Arial" w:hAnsi="Arial" w:cs="Arial"/>
          <w:b/>
          <w:color w:val="000000"/>
          <w:sz w:val="24"/>
          <w:szCs w:val="24"/>
        </w:rPr>
        <w:t>5</w:t>
      </w:r>
      <w:r w:rsidR="00826361" w:rsidRPr="00396A8F">
        <w:rPr>
          <w:rFonts w:ascii="Arial" w:hAnsi="Arial" w:cs="Arial"/>
          <w:b/>
          <w:color w:val="000000"/>
          <w:sz w:val="24"/>
          <w:szCs w:val="24"/>
        </w:rPr>
        <w:tab/>
      </w:r>
      <w:r w:rsidRPr="00396A8F">
        <w:rPr>
          <w:rFonts w:ascii="Arial" w:hAnsi="Arial" w:cs="Arial"/>
          <w:b/>
          <w:color w:val="000000"/>
          <w:sz w:val="24"/>
          <w:szCs w:val="24"/>
        </w:rPr>
        <w:t>MEMBERS CLUBS</w:t>
      </w:r>
    </w:p>
    <w:p w14:paraId="36FEA4CA" w14:textId="77777777" w:rsidR="00E61AF1" w:rsidRPr="00396A8F" w:rsidRDefault="00E61AF1" w:rsidP="009F228C">
      <w:pPr>
        <w:tabs>
          <w:tab w:val="left" w:pos="720"/>
          <w:tab w:val="left" w:pos="1440"/>
        </w:tabs>
        <w:jc w:val="both"/>
        <w:rPr>
          <w:rFonts w:ascii="Arial" w:hAnsi="Arial" w:cs="Arial"/>
          <w:b/>
          <w:color w:val="000000"/>
          <w:sz w:val="24"/>
          <w:szCs w:val="24"/>
        </w:rPr>
      </w:pPr>
    </w:p>
    <w:p w14:paraId="0EBE4333" w14:textId="29422C9B" w:rsidR="00826361" w:rsidRPr="00396A8F" w:rsidRDefault="00826361" w:rsidP="005C74EA">
      <w:pPr>
        <w:tabs>
          <w:tab w:val="left" w:pos="720"/>
          <w:tab w:val="left" w:pos="1440"/>
        </w:tabs>
        <w:ind w:left="720"/>
        <w:jc w:val="both"/>
        <w:rPr>
          <w:rFonts w:ascii="Arial" w:hAnsi="Arial" w:cs="Arial"/>
          <w:color w:val="000000"/>
          <w:sz w:val="24"/>
          <w:szCs w:val="24"/>
        </w:rPr>
      </w:pPr>
      <w:r w:rsidRPr="00396A8F">
        <w:rPr>
          <w:rFonts w:ascii="Arial" w:hAnsi="Arial" w:cs="Arial"/>
          <w:color w:val="000000"/>
          <w:sz w:val="24"/>
          <w:szCs w:val="24"/>
        </w:rPr>
        <w:t>A</w:t>
      </w:r>
      <w:r w:rsidR="00E61AF1" w:rsidRPr="00396A8F">
        <w:rPr>
          <w:rFonts w:ascii="Arial" w:hAnsi="Arial" w:cs="Arial"/>
          <w:color w:val="000000"/>
          <w:sz w:val="24"/>
          <w:szCs w:val="24"/>
        </w:rPr>
        <w:t xml:space="preserve">ll clubs </w:t>
      </w:r>
      <w:r w:rsidR="00147035" w:rsidRPr="00396A8F">
        <w:rPr>
          <w:rFonts w:ascii="Arial" w:hAnsi="Arial" w:cs="Arial"/>
          <w:color w:val="000000"/>
          <w:sz w:val="24"/>
          <w:szCs w:val="24"/>
        </w:rPr>
        <w:t xml:space="preserve">who wish to sell alcohol </w:t>
      </w:r>
      <w:r w:rsidR="00E61AF1" w:rsidRPr="00396A8F">
        <w:rPr>
          <w:rFonts w:ascii="Arial" w:hAnsi="Arial" w:cs="Arial"/>
          <w:color w:val="000000"/>
          <w:sz w:val="24"/>
          <w:szCs w:val="24"/>
        </w:rPr>
        <w:t>require to have a premises licence</w:t>
      </w:r>
      <w:r w:rsidR="00D74BE7" w:rsidRPr="00396A8F">
        <w:rPr>
          <w:rFonts w:ascii="Arial" w:hAnsi="Arial" w:cs="Arial"/>
          <w:color w:val="000000"/>
          <w:sz w:val="24"/>
          <w:szCs w:val="24"/>
        </w:rPr>
        <w:t xml:space="preserve"> or an occasional licence</w:t>
      </w:r>
      <w:r w:rsidR="002D1D28" w:rsidRPr="00396A8F">
        <w:rPr>
          <w:rFonts w:ascii="Arial" w:hAnsi="Arial" w:cs="Arial"/>
          <w:color w:val="000000"/>
          <w:sz w:val="24"/>
          <w:szCs w:val="24"/>
        </w:rPr>
        <w:t>. M</w:t>
      </w:r>
      <w:r w:rsidR="00E61AF1" w:rsidRPr="00396A8F">
        <w:rPr>
          <w:rFonts w:ascii="Arial" w:hAnsi="Arial" w:cs="Arial"/>
          <w:color w:val="000000"/>
          <w:sz w:val="24"/>
          <w:szCs w:val="24"/>
        </w:rPr>
        <w:t>any members clubs which meet the conditions in the Licensing (Club</w:t>
      </w:r>
      <w:r w:rsidR="002F4C0D" w:rsidRPr="00396A8F">
        <w:rPr>
          <w:rFonts w:ascii="Arial" w:hAnsi="Arial" w:cs="Arial"/>
          <w:color w:val="000000"/>
          <w:sz w:val="24"/>
          <w:szCs w:val="24"/>
        </w:rPr>
        <w:t xml:space="preserve">s) (Scotland) Regulations 2007 </w:t>
      </w:r>
      <w:r w:rsidR="00E61AF1" w:rsidRPr="00396A8F">
        <w:rPr>
          <w:rFonts w:ascii="Arial" w:hAnsi="Arial" w:cs="Arial"/>
          <w:color w:val="000000"/>
          <w:sz w:val="24"/>
          <w:szCs w:val="24"/>
        </w:rPr>
        <w:t>will be exempt from some provisions of the 2005 Act. The Board will require such clubs to provide a copy of their constitution with an application for a premises licence. Such clubs must abide by their constitution to remain exempt from the full requirements of the 2005 Act.</w:t>
      </w:r>
    </w:p>
    <w:p w14:paraId="7DA2934F" w14:textId="77777777" w:rsidR="00826361" w:rsidRPr="00396A8F" w:rsidRDefault="00826361">
      <w:pPr>
        <w:tabs>
          <w:tab w:val="left" w:pos="720"/>
          <w:tab w:val="left" w:pos="1440"/>
        </w:tabs>
        <w:jc w:val="both"/>
        <w:rPr>
          <w:rFonts w:ascii="Arial" w:hAnsi="Arial" w:cs="Arial"/>
          <w:color w:val="000000"/>
          <w:sz w:val="24"/>
          <w:szCs w:val="24"/>
        </w:rPr>
      </w:pPr>
    </w:p>
    <w:p w14:paraId="6204B05F" w14:textId="7324B3C6" w:rsidR="00E61AF1" w:rsidRDefault="00826361" w:rsidP="005C74EA">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1.5</w:t>
      </w:r>
      <w:r w:rsidR="00F52102">
        <w:rPr>
          <w:rFonts w:ascii="Arial" w:hAnsi="Arial" w:cs="Arial"/>
          <w:color w:val="000000"/>
          <w:sz w:val="24"/>
          <w:szCs w:val="24"/>
        </w:rPr>
        <w:t>6</w:t>
      </w:r>
      <w:r w:rsidRPr="00396A8F">
        <w:rPr>
          <w:rFonts w:ascii="Arial" w:hAnsi="Arial" w:cs="Arial"/>
          <w:color w:val="000000"/>
          <w:sz w:val="24"/>
          <w:szCs w:val="24"/>
        </w:rPr>
        <w:tab/>
      </w:r>
      <w:r w:rsidR="0091733C" w:rsidRPr="00396A8F">
        <w:rPr>
          <w:rFonts w:ascii="Arial" w:hAnsi="Arial" w:cs="Arial"/>
          <w:color w:val="000000"/>
          <w:sz w:val="24"/>
          <w:szCs w:val="24"/>
        </w:rPr>
        <w:t>C</w:t>
      </w:r>
      <w:r w:rsidR="00E61AF1" w:rsidRPr="00396A8F">
        <w:rPr>
          <w:rFonts w:ascii="Arial" w:hAnsi="Arial" w:cs="Arial"/>
          <w:color w:val="000000"/>
          <w:sz w:val="24"/>
          <w:szCs w:val="24"/>
        </w:rPr>
        <w:t xml:space="preserve">lubs </w:t>
      </w:r>
      <w:r w:rsidR="0091733C" w:rsidRPr="00396A8F">
        <w:rPr>
          <w:rFonts w:ascii="Arial" w:hAnsi="Arial" w:cs="Arial"/>
          <w:color w:val="000000"/>
          <w:sz w:val="24"/>
          <w:szCs w:val="24"/>
        </w:rPr>
        <w:t xml:space="preserve">benefitting from the exemptions </w:t>
      </w:r>
      <w:r w:rsidR="00E61AF1" w:rsidRPr="00396A8F">
        <w:rPr>
          <w:rFonts w:ascii="Arial" w:hAnsi="Arial" w:cs="Arial"/>
          <w:color w:val="000000"/>
          <w:sz w:val="24"/>
          <w:szCs w:val="24"/>
        </w:rPr>
        <w:t>must ensure that alcohol is only sold to a member of the club, to a member of a related club or to a person who is on the premises at the invitation of a member</w:t>
      </w:r>
      <w:r w:rsidR="008515FD" w:rsidRPr="00396A8F">
        <w:rPr>
          <w:rFonts w:ascii="Arial" w:hAnsi="Arial" w:cs="Arial"/>
          <w:color w:val="000000"/>
          <w:sz w:val="24"/>
          <w:szCs w:val="24"/>
        </w:rPr>
        <w:t>, has been signed in by that member</w:t>
      </w:r>
      <w:r w:rsidR="00E61AF1" w:rsidRPr="00396A8F">
        <w:rPr>
          <w:rFonts w:ascii="Arial" w:hAnsi="Arial" w:cs="Arial"/>
          <w:color w:val="000000"/>
          <w:sz w:val="24"/>
          <w:szCs w:val="24"/>
        </w:rPr>
        <w:t xml:space="preserve"> and is accompanied by that member. The Board may impose a local condition on the licence to this effect. </w:t>
      </w:r>
      <w:r w:rsidR="008515FD" w:rsidRPr="00396A8F">
        <w:rPr>
          <w:rFonts w:ascii="Arial" w:hAnsi="Arial" w:cs="Arial"/>
          <w:color w:val="000000"/>
          <w:sz w:val="24"/>
          <w:szCs w:val="24"/>
        </w:rPr>
        <w:t xml:space="preserve"> Should the club apply for </w:t>
      </w:r>
      <w:r w:rsidR="00F35BF2" w:rsidRPr="00396A8F">
        <w:rPr>
          <w:rFonts w:ascii="Arial" w:hAnsi="Arial" w:cs="Arial"/>
          <w:color w:val="000000"/>
          <w:sz w:val="24"/>
          <w:szCs w:val="24"/>
        </w:rPr>
        <w:t>an occasional</w:t>
      </w:r>
      <w:r w:rsidR="00E61AF1" w:rsidRPr="00396A8F">
        <w:rPr>
          <w:rFonts w:ascii="Arial" w:hAnsi="Arial" w:cs="Arial"/>
          <w:color w:val="000000"/>
          <w:sz w:val="24"/>
          <w:szCs w:val="24"/>
        </w:rPr>
        <w:t xml:space="preserve"> licence </w:t>
      </w:r>
      <w:r w:rsidR="008515FD" w:rsidRPr="00396A8F">
        <w:rPr>
          <w:rFonts w:ascii="Arial" w:hAnsi="Arial" w:cs="Arial"/>
          <w:color w:val="000000"/>
          <w:sz w:val="24"/>
          <w:szCs w:val="24"/>
        </w:rPr>
        <w:t>to admit members of the public without being signed in by a member, the Board will require the club to demonstrate that the event taking place on the premises is being held in connection with the club’s activities.</w:t>
      </w:r>
    </w:p>
    <w:p w14:paraId="540E3C4D" w14:textId="73CBF654" w:rsidR="002C6C01" w:rsidRDefault="002C6C01" w:rsidP="005C74EA">
      <w:pPr>
        <w:tabs>
          <w:tab w:val="left" w:pos="720"/>
          <w:tab w:val="left" w:pos="1440"/>
        </w:tabs>
        <w:ind w:left="720" w:hanging="720"/>
        <w:jc w:val="both"/>
        <w:rPr>
          <w:rFonts w:ascii="Arial" w:hAnsi="Arial" w:cs="Arial"/>
          <w:color w:val="000000"/>
          <w:sz w:val="24"/>
          <w:szCs w:val="24"/>
        </w:rPr>
      </w:pPr>
    </w:p>
    <w:p w14:paraId="72B5F71D" w14:textId="0DFAABE6" w:rsidR="002C6C01" w:rsidRPr="00396A8F" w:rsidRDefault="00F52102" w:rsidP="005C74EA">
      <w:pPr>
        <w:tabs>
          <w:tab w:val="left" w:pos="720"/>
          <w:tab w:val="left" w:pos="1440"/>
        </w:tabs>
        <w:ind w:left="720" w:hanging="720"/>
        <w:jc w:val="both"/>
        <w:rPr>
          <w:rFonts w:ascii="Arial" w:hAnsi="Arial" w:cs="Arial"/>
          <w:color w:val="000000"/>
          <w:sz w:val="24"/>
          <w:szCs w:val="24"/>
        </w:rPr>
      </w:pPr>
      <w:r>
        <w:rPr>
          <w:rFonts w:ascii="Arial" w:hAnsi="Arial" w:cs="Arial"/>
          <w:color w:val="000000"/>
          <w:sz w:val="24"/>
          <w:szCs w:val="24"/>
        </w:rPr>
        <w:t>1.57</w:t>
      </w:r>
      <w:r w:rsidR="002C6C01">
        <w:rPr>
          <w:rFonts w:ascii="Arial" w:hAnsi="Arial" w:cs="Arial"/>
          <w:color w:val="000000"/>
          <w:sz w:val="24"/>
          <w:szCs w:val="24"/>
        </w:rPr>
        <w:tab/>
        <w:t xml:space="preserve">All staff working in licenced premises including members clubs who are involved in the sale of alcohol must receive training from a personal licence holder or other person with an accredited qualification.  This training must cover the matters set out in the Regulations.  Records in the form prescribed by the </w:t>
      </w:r>
      <w:r w:rsidR="002C6C01">
        <w:rPr>
          <w:rFonts w:ascii="Arial" w:hAnsi="Arial" w:cs="Arial"/>
          <w:bCs/>
          <w:color w:val="000000"/>
          <w:kern w:val="36"/>
          <w:sz w:val="24"/>
          <w:szCs w:val="24"/>
        </w:rPr>
        <w:t>Licensing (Mandatory Conditions No. 2) (Scotland) Regulations</w:t>
      </w:r>
      <w:r w:rsidR="002C6C01">
        <w:rPr>
          <w:rFonts w:ascii="Arial" w:hAnsi="Arial" w:cs="Arial"/>
          <w:color w:val="000000"/>
          <w:sz w:val="24"/>
          <w:szCs w:val="24"/>
        </w:rPr>
        <w:t xml:space="preserve"> must be kept of training provided to staff and made available to Licensing Standards Officers on demand.</w:t>
      </w:r>
    </w:p>
    <w:p w14:paraId="040E027D" w14:textId="77777777" w:rsidR="00A94608" w:rsidRPr="00396A8F" w:rsidRDefault="00A94608" w:rsidP="009F228C">
      <w:pPr>
        <w:tabs>
          <w:tab w:val="left" w:pos="720"/>
          <w:tab w:val="left" w:pos="1440"/>
        </w:tabs>
        <w:jc w:val="both"/>
        <w:rPr>
          <w:rFonts w:ascii="Arial" w:hAnsi="Arial" w:cs="Arial"/>
          <w:b/>
          <w:color w:val="000000"/>
          <w:sz w:val="24"/>
          <w:szCs w:val="24"/>
        </w:rPr>
      </w:pPr>
    </w:p>
    <w:p w14:paraId="5D65DFEB" w14:textId="23B95BFD" w:rsidR="009F228C" w:rsidRPr="00396A8F" w:rsidRDefault="009F228C" w:rsidP="009F228C">
      <w:pPr>
        <w:tabs>
          <w:tab w:val="left" w:pos="720"/>
          <w:tab w:val="left" w:pos="1440"/>
        </w:tabs>
        <w:jc w:val="both"/>
        <w:rPr>
          <w:rFonts w:ascii="Arial" w:hAnsi="Arial" w:cs="Arial"/>
          <w:b/>
          <w:i/>
          <w:color w:val="000000"/>
          <w:sz w:val="24"/>
          <w:szCs w:val="24"/>
          <w:u w:val="single"/>
        </w:rPr>
      </w:pPr>
      <w:r w:rsidRPr="00396A8F">
        <w:rPr>
          <w:rFonts w:ascii="Arial" w:hAnsi="Arial" w:cs="Arial"/>
          <w:b/>
          <w:color w:val="000000"/>
          <w:sz w:val="24"/>
          <w:szCs w:val="24"/>
        </w:rPr>
        <w:t>1.</w:t>
      </w:r>
      <w:r w:rsidR="0015213F" w:rsidRPr="00396A8F">
        <w:rPr>
          <w:rFonts w:ascii="Arial" w:hAnsi="Arial" w:cs="Arial"/>
          <w:b/>
          <w:color w:val="000000"/>
          <w:sz w:val="24"/>
          <w:szCs w:val="24"/>
        </w:rPr>
        <w:t>5</w:t>
      </w:r>
      <w:r w:rsidR="00F52102">
        <w:rPr>
          <w:rFonts w:ascii="Arial" w:hAnsi="Arial" w:cs="Arial"/>
          <w:b/>
          <w:color w:val="000000"/>
          <w:sz w:val="24"/>
          <w:szCs w:val="24"/>
        </w:rPr>
        <w:t>8</w:t>
      </w:r>
      <w:r w:rsidRPr="00396A8F">
        <w:rPr>
          <w:rFonts w:ascii="Arial" w:hAnsi="Arial" w:cs="Arial"/>
          <w:b/>
          <w:color w:val="000000"/>
          <w:sz w:val="24"/>
          <w:szCs w:val="24"/>
        </w:rPr>
        <w:tab/>
      </w:r>
      <w:r w:rsidRPr="00396A8F">
        <w:rPr>
          <w:rFonts w:ascii="Arial" w:hAnsi="Arial" w:cs="Arial"/>
          <w:b/>
          <w:i/>
          <w:color w:val="000000"/>
          <w:sz w:val="24"/>
          <w:szCs w:val="24"/>
          <w:u w:val="single"/>
        </w:rPr>
        <w:t>OUTSIDE SEATING AREAS</w:t>
      </w:r>
    </w:p>
    <w:p w14:paraId="284C1CC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2C21BBB9" w14:textId="77777777" w:rsidR="00AE12AD"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 xml:space="preserve">When applicants propose to provide outside seating, tables or other facilities in any outdoor area, whether covered or not, they will be expected to ensure that the use of such areas will not cause disturbance to the occupiers of other premises in the vicinity.  </w:t>
      </w:r>
      <w:r w:rsidR="001D5DA6" w:rsidRPr="00396A8F">
        <w:rPr>
          <w:rFonts w:ascii="Arial" w:hAnsi="Arial" w:cs="Arial"/>
          <w:color w:val="000000"/>
          <w:sz w:val="24"/>
          <w:szCs w:val="24"/>
        </w:rPr>
        <w:t>Signage should be displayed asking customers to have regard to this.</w:t>
      </w:r>
      <w:r w:rsidR="002C6C01" w:rsidRPr="002C6C01">
        <w:rPr>
          <w:rFonts w:ascii="Arial" w:hAnsi="Arial" w:cs="Arial"/>
          <w:color w:val="000000"/>
          <w:sz w:val="24"/>
          <w:szCs w:val="24"/>
        </w:rPr>
        <w:t xml:space="preserve"> </w:t>
      </w:r>
      <w:r w:rsidR="002C6C01">
        <w:rPr>
          <w:rFonts w:ascii="Arial" w:hAnsi="Arial" w:cs="Arial"/>
          <w:color w:val="000000"/>
          <w:sz w:val="24"/>
          <w:szCs w:val="24"/>
        </w:rPr>
        <w:t>Applicants should make it clear in the operating plan and on the layout plan what areas, if any, are to be used for the sale and/or consumption of alcohol.</w:t>
      </w:r>
      <w:r w:rsidR="00862F8C">
        <w:rPr>
          <w:rFonts w:ascii="Arial" w:hAnsi="Arial" w:cs="Arial"/>
          <w:color w:val="000000"/>
          <w:sz w:val="24"/>
          <w:szCs w:val="24"/>
        </w:rPr>
        <w:t xml:space="preserve">  </w:t>
      </w:r>
    </w:p>
    <w:p w14:paraId="0C29B196" w14:textId="77777777" w:rsidR="00AE12AD" w:rsidRDefault="00AE12AD" w:rsidP="009F228C">
      <w:pPr>
        <w:tabs>
          <w:tab w:val="left" w:pos="1440"/>
        </w:tabs>
        <w:ind w:left="720" w:hanging="720"/>
        <w:jc w:val="both"/>
        <w:rPr>
          <w:rFonts w:ascii="Arial" w:hAnsi="Arial" w:cs="Arial"/>
          <w:color w:val="000000"/>
          <w:sz w:val="24"/>
          <w:szCs w:val="24"/>
        </w:rPr>
      </w:pPr>
    </w:p>
    <w:p w14:paraId="0D57C440" w14:textId="4708932C" w:rsidR="00AE12AD" w:rsidRDefault="00AE12AD" w:rsidP="009F228C">
      <w:pPr>
        <w:tabs>
          <w:tab w:val="left" w:pos="1440"/>
        </w:tabs>
        <w:ind w:left="720" w:hanging="720"/>
        <w:jc w:val="both"/>
        <w:rPr>
          <w:rFonts w:ascii="Arial" w:hAnsi="Arial" w:cs="Arial"/>
          <w:color w:val="000000"/>
          <w:sz w:val="24"/>
          <w:szCs w:val="24"/>
        </w:rPr>
      </w:pPr>
      <w:r>
        <w:rPr>
          <w:rFonts w:ascii="Arial" w:hAnsi="Arial" w:cs="Arial"/>
          <w:color w:val="000000"/>
          <w:sz w:val="24"/>
          <w:szCs w:val="24"/>
        </w:rPr>
        <w:t>1.5</w:t>
      </w:r>
      <w:r w:rsidR="00F52102">
        <w:rPr>
          <w:rFonts w:ascii="Arial" w:hAnsi="Arial" w:cs="Arial"/>
          <w:color w:val="000000"/>
          <w:sz w:val="24"/>
          <w:szCs w:val="24"/>
        </w:rPr>
        <w:t>9</w:t>
      </w:r>
      <w:r>
        <w:rPr>
          <w:rFonts w:ascii="Arial" w:hAnsi="Arial" w:cs="Arial"/>
          <w:color w:val="000000"/>
          <w:sz w:val="24"/>
          <w:szCs w:val="24"/>
        </w:rPr>
        <w:t xml:space="preserve">   </w:t>
      </w:r>
      <w:r w:rsidR="00862F8C">
        <w:rPr>
          <w:rFonts w:ascii="Arial" w:hAnsi="Arial" w:cs="Arial"/>
          <w:color w:val="000000"/>
          <w:sz w:val="24"/>
          <w:szCs w:val="24"/>
        </w:rPr>
        <w:t>Outdoor areas are normally used for the consumption of food and alcohol, if the licenceholder is looking for any other activities to take place within the outdoor area, these should be explicitly stipulated in the operating plan.</w:t>
      </w:r>
      <w:r w:rsidR="002C6C01">
        <w:rPr>
          <w:rFonts w:ascii="Arial" w:hAnsi="Arial" w:cs="Arial"/>
          <w:color w:val="000000"/>
          <w:sz w:val="24"/>
          <w:szCs w:val="24"/>
        </w:rPr>
        <w:t xml:space="preserve">  No music, live entertainment or additional activities are to take place within any outdoor area unless this is specifically stated within the operating plan of the premises.  </w:t>
      </w:r>
    </w:p>
    <w:p w14:paraId="43C34CC4" w14:textId="77777777" w:rsidR="00AE12AD" w:rsidRDefault="00AE12AD" w:rsidP="009F228C">
      <w:pPr>
        <w:tabs>
          <w:tab w:val="left" w:pos="1440"/>
        </w:tabs>
        <w:ind w:left="720" w:hanging="720"/>
        <w:jc w:val="both"/>
        <w:rPr>
          <w:rFonts w:ascii="Arial" w:hAnsi="Arial" w:cs="Arial"/>
          <w:color w:val="000000"/>
          <w:sz w:val="24"/>
          <w:szCs w:val="24"/>
        </w:rPr>
      </w:pPr>
    </w:p>
    <w:p w14:paraId="676F9241" w14:textId="5CBB1E90" w:rsidR="00AE12AD" w:rsidRDefault="00AE12AD" w:rsidP="009F228C">
      <w:pPr>
        <w:tabs>
          <w:tab w:val="left" w:pos="1440"/>
        </w:tabs>
        <w:ind w:left="720" w:hanging="720"/>
        <w:jc w:val="both"/>
        <w:rPr>
          <w:rFonts w:ascii="Arial" w:hAnsi="Arial" w:cs="Arial"/>
          <w:color w:val="000000"/>
          <w:sz w:val="24"/>
          <w:szCs w:val="24"/>
        </w:rPr>
      </w:pPr>
      <w:r>
        <w:rPr>
          <w:rFonts w:ascii="Arial" w:hAnsi="Arial" w:cs="Arial"/>
          <w:color w:val="000000"/>
          <w:sz w:val="24"/>
          <w:szCs w:val="24"/>
        </w:rPr>
        <w:t>1.</w:t>
      </w:r>
      <w:r w:rsidR="00F52102">
        <w:rPr>
          <w:rFonts w:ascii="Arial" w:hAnsi="Arial" w:cs="Arial"/>
          <w:color w:val="000000"/>
          <w:sz w:val="24"/>
          <w:szCs w:val="24"/>
        </w:rPr>
        <w:t>60</w:t>
      </w:r>
      <w:r>
        <w:rPr>
          <w:rFonts w:ascii="Arial" w:hAnsi="Arial" w:cs="Arial"/>
          <w:color w:val="000000"/>
          <w:sz w:val="24"/>
          <w:szCs w:val="24"/>
        </w:rPr>
        <w:t xml:space="preserve">   </w:t>
      </w:r>
      <w:r w:rsidR="002C6C01">
        <w:rPr>
          <w:rFonts w:ascii="Arial" w:hAnsi="Arial" w:cs="Arial"/>
          <w:color w:val="000000"/>
          <w:sz w:val="24"/>
          <w:szCs w:val="24"/>
        </w:rPr>
        <w:t>If an outdoor bar</w:t>
      </w:r>
      <w:r w:rsidR="006D0093">
        <w:rPr>
          <w:rFonts w:ascii="Arial" w:hAnsi="Arial" w:cs="Arial"/>
          <w:color w:val="000000"/>
          <w:sz w:val="24"/>
          <w:szCs w:val="24"/>
        </w:rPr>
        <w:t>, marquee or other permanent or temporary structure</w:t>
      </w:r>
      <w:r w:rsidR="002C6C01">
        <w:rPr>
          <w:rFonts w:ascii="Arial" w:hAnsi="Arial" w:cs="Arial"/>
          <w:color w:val="000000"/>
          <w:sz w:val="24"/>
          <w:szCs w:val="24"/>
        </w:rPr>
        <w:t xml:space="preserve"> is to be used th</w:t>
      </w:r>
      <w:r w:rsidR="006D0093">
        <w:rPr>
          <w:rFonts w:ascii="Arial" w:hAnsi="Arial" w:cs="Arial"/>
          <w:color w:val="000000"/>
          <w:sz w:val="24"/>
          <w:szCs w:val="24"/>
        </w:rPr>
        <w:t>en this</w:t>
      </w:r>
      <w:r w:rsidR="002C6C01">
        <w:rPr>
          <w:rFonts w:ascii="Arial" w:hAnsi="Arial" w:cs="Arial"/>
          <w:color w:val="000000"/>
          <w:sz w:val="24"/>
          <w:szCs w:val="24"/>
        </w:rPr>
        <w:t xml:space="preserve"> must be stated within the operating plan and clearly marked, showing its location</w:t>
      </w:r>
      <w:r w:rsidR="006D0093">
        <w:rPr>
          <w:rFonts w:ascii="Arial" w:hAnsi="Arial" w:cs="Arial"/>
          <w:color w:val="000000"/>
          <w:sz w:val="24"/>
          <w:szCs w:val="24"/>
        </w:rPr>
        <w:t>,</w:t>
      </w:r>
      <w:r w:rsidR="002C6C01">
        <w:rPr>
          <w:rFonts w:ascii="Arial" w:hAnsi="Arial" w:cs="Arial"/>
          <w:color w:val="000000"/>
          <w:sz w:val="24"/>
          <w:szCs w:val="24"/>
        </w:rPr>
        <w:t xml:space="preserve"> </w:t>
      </w:r>
      <w:r w:rsidR="00862F8C">
        <w:rPr>
          <w:rFonts w:ascii="Arial" w:hAnsi="Arial" w:cs="Arial"/>
          <w:color w:val="000000"/>
          <w:sz w:val="24"/>
          <w:szCs w:val="24"/>
        </w:rPr>
        <w:t>on</w:t>
      </w:r>
      <w:r w:rsidR="002C6C01">
        <w:rPr>
          <w:rFonts w:ascii="Arial" w:hAnsi="Arial" w:cs="Arial"/>
          <w:color w:val="000000"/>
          <w:sz w:val="24"/>
          <w:szCs w:val="24"/>
        </w:rPr>
        <w:t xml:space="preserve"> the layout plan. </w:t>
      </w:r>
      <w:r w:rsidR="001D5DA6" w:rsidRPr="00396A8F">
        <w:rPr>
          <w:rFonts w:ascii="Arial" w:hAnsi="Arial" w:cs="Arial"/>
          <w:color w:val="000000"/>
          <w:sz w:val="24"/>
          <w:szCs w:val="24"/>
        </w:rPr>
        <w:t xml:space="preserve"> </w:t>
      </w:r>
      <w:r w:rsidR="002C6C01">
        <w:rPr>
          <w:rFonts w:ascii="Arial" w:hAnsi="Arial" w:cs="Arial"/>
          <w:color w:val="000000"/>
          <w:sz w:val="24"/>
          <w:szCs w:val="24"/>
        </w:rPr>
        <w:t>Any</w:t>
      </w:r>
      <w:r w:rsidR="009F228C" w:rsidRPr="00396A8F">
        <w:rPr>
          <w:rFonts w:ascii="Arial" w:hAnsi="Arial" w:cs="Arial"/>
          <w:color w:val="000000"/>
          <w:sz w:val="24"/>
          <w:szCs w:val="24"/>
        </w:rPr>
        <w:t xml:space="preserve"> </w:t>
      </w:r>
      <w:r w:rsidR="002C6C01">
        <w:rPr>
          <w:rFonts w:ascii="Arial" w:hAnsi="Arial" w:cs="Arial"/>
          <w:color w:val="000000"/>
          <w:sz w:val="24"/>
          <w:szCs w:val="24"/>
        </w:rPr>
        <w:t xml:space="preserve">outdoor </w:t>
      </w:r>
      <w:r w:rsidR="009F228C" w:rsidRPr="00396A8F">
        <w:rPr>
          <w:rFonts w:ascii="Arial" w:hAnsi="Arial" w:cs="Arial"/>
          <w:color w:val="000000"/>
          <w:sz w:val="24"/>
          <w:szCs w:val="24"/>
        </w:rPr>
        <w:t>areas are to be shown on the layout plan of the premises and will be taken into account</w:t>
      </w:r>
      <w:r w:rsidR="002C6C01">
        <w:rPr>
          <w:rFonts w:ascii="Arial" w:hAnsi="Arial" w:cs="Arial"/>
          <w:color w:val="000000"/>
          <w:sz w:val="24"/>
          <w:szCs w:val="24"/>
        </w:rPr>
        <w:t xml:space="preserve"> in</w:t>
      </w:r>
      <w:r w:rsidR="009F228C" w:rsidRPr="00396A8F">
        <w:rPr>
          <w:rFonts w:ascii="Arial" w:hAnsi="Arial" w:cs="Arial"/>
          <w:color w:val="000000"/>
          <w:sz w:val="24"/>
          <w:szCs w:val="24"/>
        </w:rPr>
        <w:t xml:space="preserve"> the overall assessment</w:t>
      </w:r>
      <w:r w:rsidR="002C6C01">
        <w:rPr>
          <w:rFonts w:ascii="Arial" w:hAnsi="Arial" w:cs="Arial"/>
          <w:color w:val="000000"/>
          <w:sz w:val="24"/>
          <w:szCs w:val="24"/>
        </w:rPr>
        <w:t xml:space="preserve"> of the premises</w:t>
      </w:r>
      <w:r w:rsidR="009F228C" w:rsidRPr="00396A8F">
        <w:rPr>
          <w:rFonts w:ascii="Arial" w:hAnsi="Arial" w:cs="Arial"/>
          <w:color w:val="000000"/>
          <w:sz w:val="24"/>
          <w:szCs w:val="24"/>
        </w:rPr>
        <w:t xml:space="preserve">, particularly in relation to exits and sanitary facilities.  </w:t>
      </w:r>
    </w:p>
    <w:p w14:paraId="11906E3B" w14:textId="77777777" w:rsidR="00F52102" w:rsidRDefault="00F52102" w:rsidP="009F228C">
      <w:pPr>
        <w:tabs>
          <w:tab w:val="left" w:pos="1440"/>
        </w:tabs>
        <w:ind w:left="720" w:hanging="720"/>
        <w:jc w:val="both"/>
        <w:rPr>
          <w:rFonts w:ascii="Arial" w:hAnsi="Arial" w:cs="Arial"/>
          <w:color w:val="000000"/>
          <w:sz w:val="24"/>
          <w:szCs w:val="24"/>
        </w:rPr>
      </w:pPr>
    </w:p>
    <w:p w14:paraId="0AF7DE8D" w14:textId="4C0C57D2" w:rsidR="009F228C" w:rsidRPr="00396A8F" w:rsidRDefault="00AE12AD" w:rsidP="009F228C">
      <w:pPr>
        <w:tabs>
          <w:tab w:val="left" w:pos="1440"/>
        </w:tabs>
        <w:ind w:left="720" w:hanging="720"/>
        <w:jc w:val="both"/>
        <w:rPr>
          <w:rFonts w:ascii="Arial" w:hAnsi="Arial" w:cs="Arial"/>
          <w:color w:val="000000"/>
          <w:sz w:val="24"/>
          <w:szCs w:val="24"/>
        </w:rPr>
      </w:pPr>
      <w:r>
        <w:rPr>
          <w:rFonts w:ascii="Arial" w:hAnsi="Arial" w:cs="Arial"/>
          <w:color w:val="000000"/>
          <w:sz w:val="24"/>
          <w:szCs w:val="24"/>
        </w:rPr>
        <w:t>1.</w:t>
      </w:r>
      <w:r w:rsidR="00F52102">
        <w:rPr>
          <w:rFonts w:ascii="Arial" w:hAnsi="Arial" w:cs="Arial"/>
          <w:color w:val="000000"/>
          <w:sz w:val="24"/>
          <w:szCs w:val="24"/>
        </w:rPr>
        <w:t>61</w:t>
      </w:r>
      <w:r>
        <w:rPr>
          <w:rFonts w:ascii="Arial" w:hAnsi="Arial" w:cs="Arial"/>
          <w:color w:val="000000"/>
          <w:sz w:val="24"/>
          <w:szCs w:val="24"/>
        </w:rPr>
        <w:t xml:space="preserve">  </w:t>
      </w:r>
      <w:r w:rsidR="009F228C" w:rsidRPr="00396A8F">
        <w:rPr>
          <w:rFonts w:ascii="Arial" w:hAnsi="Arial" w:cs="Arial"/>
          <w:color w:val="000000"/>
          <w:sz w:val="24"/>
          <w:szCs w:val="24"/>
        </w:rPr>
        <w:t xml:space="preserve">In designated smoking areas and other outside areas where patrons go to smoke, for example, outside any of the doors to the premises, no alcohol may be taken or consumed. </w:t>
      </w:r>
    </w:p>
    <w:p w14:paraId="622170CE"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3AE01E55" w14:textId="470F7602"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403F4A">
        <w:rPr>
          <w:rFonts w:ascii="Arial" w:hAnsi="Arial" w:cs="Arial"/>
          <w:color w:val="000000"/>
          <w:sz w:val="24"/>
          <w:szCs w:val="24"/>
        </w:rPr>
        <w:t>6</w:t>
      </w:r>
      <w:r w:rsidR="00F52102">
        <w:rPr>
          <w:rFonts w:ascii="Arial" w:hAnsi="Arial" w:cs="Arial"/>
          <w:color w:val="000000"/>
          <w:sz w:val="24"/>
          <w:szCs w:val="24"/>
        </w:rPr>
        <w:t>2</w:t>
      </w:r>
      <w:r w:rsidRPr="00396A8F">
        <w:rPr>
          <w:rFonts w:ascii="Arial" w:hAnsi="Arial" w:cs="Arial"/>
          <w:color w:val="000000"/>
          <w:sz w:val="24"/>
          <w:szCs w:val="24"/>
        </w:rPr>
        <w:tab/>
        <w:t>In order to exercise appropriate control of the consumption of alcohol in open spaces and having particular regard to the potential for noise nuisance, the Board regards the following as appropriate</w:t>
      </w:r>
      <w:r w:rsidR="0059462C" w:rsidRPr="00396A8F">
        <w:rPr>
          <w:rFonts w:ascii="Arial" w:hAnsi="Arial" w:cs="Arial"/>
          <w:color w:val="000000"/>
          <w:sz w:val="24"/>
          <w:szCs w:val="24"/>
        </w:rPr>
        <w:t xml:space="preserve"> and may impose a local condition to this effect on the licence</w:t>
      </w:r>
      <w:r w:rsidRPr="00396A8F">
        <w:rPr>
          <w:rFonts w:ascii="Arial" w:hAnsi="Arial" w:cs="Arial"/>
          <w:color w:val="000000"/>
          <w:sz w:val="24"/>
          <w:szCs w:val="24"/>
        </w:rPr>
        <w:t>:</w:t>
      </w:r>
    </w:p>
    <w:p w14:paraId="42F8732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50658112" w14:textId="5F1EC6F1" w:rsidR="009F228C" w:rsidRPr="00396A8F" w:rsidRDefault="009F228C" w:rsidP="009F228C">
      <w:pPr>
        <w:numPr>
          <w:ilvl w:val="0"/>
          <w:numId w:val="19"/>
        </w:numPr>
        <w:tabs>
          <w:tab w:val="clear" w:pos="2160"/>
          <w:tab w:val="left" w:pos="1440"/>
          <w:tab w:val="left" w:pos="9600"/>
        </w:tabs>
        <w:ind w:left="1440" w:hanging="720"/>
        <w:jc w:val="both"/>
        <w:rPr>
          <w:rFonts w:ascii="Arial" w:hAnsi="Arial" w:cs="Arial"/>
          <w:color w:val="000000" w:themeColor="text1"/>
          <w:sz w:val="24"/>
          <w:szCs w:val="24"/>
        </w:rPr>
      </w:pPr>
      <w:r w:rsidRPr="00396A8F">
        <w:rPr>
          <w:rFonts w:ascii="Arial" w:hAnsi="Arial" w:cs="Arial"/>
          <w:color w:val="000000" w:themeColor="text1"/>
          <w:sz w:val="24"/>
          <w:szCs w:val="24"/>
        </w:rPr>
        <w:t>the consumption of alcohol within outdoor areas will not continue beyond 23.00 hours</w:t>
      </w:r>
      <w:r w:rsidR="00862F8C">
        <w:rPr>
          <w:rFonts w:ascii="Arial" w:hAnsi="Arial" w:cs="Arial"/>
          <w:color w:val="000000" w:themeColor="text1"/>
          <w:sz w:val="24"/>
          <w:szCs w:val="24"/>
        </w:rPr>
        <w:t>.</w:t>
      </w:r>
    </w:p>
    <w:p w14:paraId="52C047DC" w14:textId="77777777" w:rsidR="00E422AF" w:rsidRPr="00396A8F" w:rsidRDefault="00E422AF" w:rsidP="00403F4A">
      <w:pPr>
        <w:tabs>
          <w:tab w:val="left" w:pos="720"/>
          <w:tab w:val="left" w:pos="1440"/>
        </w:tabs>
        <w:jc w:val="both"/>
        <w:rPr>
          <w:rFonts w:ascii="Arial" w:hAnsi="Arial" w:cs="Arial"/>
          <w:color w:val="000000" w:themeColor="text1"/>
          <w:sz w:val="24"/>
          <w:szCs w:val="24"/>
        </w:rPr>
      </w:pPr>
    </w:p>
    <w:p w14:paraId="22ED1753" w14:textId="7DBB7EE4" w:rsidR="009F228C" w:rsidRPr="00396A8F" w:rsidRDefault="00905F84" w:rsidP="00C40D69">
      <w:pPr>
        <w:tabs>
          <w:tab w:val="left" w:pos="720"/>
          <w:tab w:val="left" w:pos="1440"/>
        </w:tabs>
        <w:ind w:left="720" w:hanging="720"/>
        <w:jc w:val="both"/>
        <w:rPr>
          <w:rFonts w:ascii="Arial" w:hAnsi="Arial" w:cs="Arial"/>
          <w:b/>
          <w:color w:val="000000"/>
          <w:sz w:val="24"/>
          <w:szCs w:val="24"/>
          <w:u w:val="single"/>
        </w:rPr>
      </w:pPr>
      <w:r w:rsidRPr="00396A8F">
        <w:rPr>
          <w:rFonts w:ascii="Arial" w:hAnsi="Arial" w:cs="Arial"/>
          <w:b/>
          <w:color w:val="000000"/>
          <w:sz w:val="24"/>
          <w:szCs w:val="24"/>
        </w:rPr>
        <w:t>1.</w:t>
      </w:r>
      <w:r w:rsidR="00403F4A">
        <w:rPr>
          <w:rFonts w:ascii="Arial" w:hAnsi="Arial" w:cs="Arial"/>
          <w:b/>
          <w:color w:val="000000"/>
          <w:sz w:val="24"/>
          <w:szCs w:val="24"/>
        </w:rPr>
        <w:t>6</w:t>
      </w:r>
      <w:r w:rsidR="00F52102">
        <w:rPr>
          <w:rFonts w:ascii="Arial" w:hAnsi="Arial" w:cs="Arial"/>
          <w:b/>
          <w:color w:val="000000"/>
          <w:sz w:val="24"/>
          <w:szCs w:val="24"/>
        </w:rPr>
        <w:t>3</w:t>
      </w:r>
      <w:r w:rsidRPr="00396A8F">
        <w:rPr>
          <w:rFonts w:ascii="Arial" w:hAnsi="Arial" w:cs="Arial"/>
          <w:b/>
          <w:color w:val="000000"/>
          <w:sz w:val="24"/>
          <w:szCs w:val="24"/>
        </w:rPr>
        <w:tab/>
      </w:r>
      <w:r w:rsidR="00A40E0C" w:rsidRPr="00396A8F">
        <w:rPr>
          <w:rFonts w:ascii="Arial" w:hAnsi="Arial" w:cs="Arial"/>
          <w:b/>
          <w:color w:val="000000"/>
          <w:sz w:val="24"/>
          <w:szCs w:val="24"/>
          <w:u w:val="single"/>
        </w:rPr>
        <w:t>PR</w:t>
      </w:r>
      <w:r w:rsidR="009F228C" w:rsidRPr="00396A8F">
        <w:rPr>
          <w:rFonts w:ascii="Arial" w:hAnsi="Arial" w:cs="Arial"/>
          <w:b/>
          <w:color w:val="000000"/>
          <w:sz w:val="24"/>
          <w:szCs w:val="24"/>
          <w:u w:val="single"/>
        </w:rPr>
        <w:t>ICING AND PROMOTIONS</w:t>
      </w:r>
    </w:p>
    <w:p w14:paraId="7CA4A271" w14:textId="77777777" w:rsidR="009F228C" w:rsidRPr="00396A8F" w:rsidRDefault="009F228C" w:rsidP="009F228C">
      <w:pPr>
        <w:tabs>
          <w:tab w:val="left" w:pos="720"/>
          <w:tab w:val="left" w:pos="1440"/>
        </w:tabs>
        <w:jc w:val="both"/>
        <w:rPr>
          <w:rFonts w:ascii="Arial" w:hAnsi="Arial" w:cs="Arial"/>
          <w:b/>
          <w:color w:val="000000"/>
          <w:sz w:val="24"/>
          <w:szCs w:val="24"/>
          <w:u w:val="single"/>
        </w:rPr>
      </w:pPr>
    </w:p>
    <w:p w14:paraId="52F8BA57" w14:textId="51E1DBBE" w:rsidR="009F228C" w:rsidRPr="00396A8F" w:rsidRDefault="00905F84"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r>
      <w:r w:rsidR="004949EA" w:rsidRPr="00396A8F">
        <w:rPr>
          <w:rFonts w:ascii="Arial" w:hAnsi="Arial" w:cs="Arial"/>
          <w:color w:val="000000"/>
          <w:sz w:val="24"/>
          <w:szCs w:val="24"/>
        </w:rPr>
        <w:t>It is important for licenceholders to be aware that some drinks promotions may be irresponsible</w:t>
      </w:r>
      <w:r w:rsidR="001C342E" w:rsidRPr="00396A8F">
        <w:rPr>
          <w:rFonts w:ascii="Arial" w:hAnsi="Arial" w:cs="Arial"/>
          <w:color w:val="000000"/>
          <w:sz w:val="24"/>
          <w:szCs w:val="24"/>
        </w:rPr>
        <w:t xml:space="preserve"> </w:t>
      </w:r>
      <w:r w:rsidR="004949EA" w:rsidRPr="00396A8F">
        <w:rPr>
          <w:rFonts w:ascii="Arial" w:hAnsi="Arial" w:cs="Arial"/>
          <w:color w:val="000000"/>
          <w:sz w:val="24"/>
          <w:szCs w:val="24"/>
        </w:rPr>
        <w:t>and therefore in breach of</w:t>
      </w:r>
      <w:r w:rsidR="009F228C" w:rsidRPr="00396A8F">
        <w:rPr>
          <w:rFonts w:ascii="Arial" w:hAnsi="Arial" w:cs="Arial"/>
          <w:color w:val="000000"/>
          <w:sz w:val="24"/>
          <w:szCs w:val="24"/>
        </w:rPr>
        <w:t xml:space="preserve"> a mandatory condition attached to </w:t>
      </w:r>
      <w:r w:rsidR="004949EA" w:rsidRPr="00396A8F">
        <w:rPr>
          <w:rFonts w:ascii="Arial" w:hAnsi="Arial" w:cs="Arial"/>
          <w:color w:val="000000"/>
          <w:sz w:val="24"/>
          <w:szCs w:val="24"/>
        </w:rPr>
        <w:t>both</w:t>
      </w:r>
      <w:r w:rsidR="009F228C" w:rsidRPr="00396A8F">
        <w:rPr>
          <w:rFonts w:ascii="Arial" w:hAnsi="Arial" w:cs="Arial"/>
          <w:color w:val="000000"/>
          <w:sz w:val="24"/>
          <w:szCs w:val="24"/>
        </w:rPr>
        <w:t xml:space="preserve"> premises </w:t>
      </w:r>
      <w:r w:rsidR="004949EA" w:rsidRPr="00396A8F">
        <w:rPr>
          <w:rFonts w:ascii="Arial" w:hAnsi="Arial" w:cs="Arial"/>
          <w:color w:val="000000"/>
          <w:sz w:val="24"/>
          <w:szCs w:val="24"/>
        </w:rPr>
        <w:t xml:space="preserve">and occasional </w:t>
      </w:r>
      <w:r w:rsidR="009F228C" w:rsidRPr="00396A8F">
        <w:rPr>
          <w:rFonts w:ascii="Arial" w:hAnsi="Arial" w:cs="Arial"/>
          <w:color w:val="000000"/>
          <w:sz w:val="24"/>
          <w:szCs w:val="24"/>
        </w:rPr>
        <w:t>licence</w:t>
      </w:r>
      <w:r w:rsidR="004949EA" w:rsidRPr="00396A8F">
        <w:rPr>
          <w:rFonts w:ascii="Arial" w:hAnsi="Arial" w:cs="Arial"/>
          <w:color w:val="000000"/>
          <w:sz w:val="24"/>
          <w:szCs w:val="24"/>
        </w:rPr>
        <w:t>s</w:t>
      </w:r>
      <w:r w:rsidR="009F228C" w:rsidRPr="00396A8F">
        <w:rPr>
          <w:rFonts w:ascii="Arial" w:hAnsi="Arial" w:cs="Arial"/>
          <w:color w:val="000000"/>
          <w:sz w:val="24"/>
          <w:szCs w:val="24"/>
        </w:rPr>
        <w:t>.</w:t>
      </w:r>
      <w:r w:rsidR="004949EA" w:rsidRPr="00396A8F">
        <w:rPr>
          <w:rFonts w:ascii="Arial" w:hAnsi="Arial" w:cs="Arial"/>
          <w:color w:val="000000"/>
          <w:sz w:val="24"/>
          <w:szCs w:val="24"/>
        </w:rPr>
        <w:t xml:space="preserve"> </w:t>
      </w:r>
      <w:r w:rsidR="009F228C" w:rsidRPr="00396A8F">
        <w:rPr>
          <w:rFonts w:ascii="Arial" w:hAnsi="Arial" w:cs="Arial"/>
          <w:color w:val="000000"/>
          <w:sz w:val="24"/>
          <w:szCs w:val="24"/>
        </w:rPr>
        <w:t xml:space="preserve">  </w:t>
      </w:r>
      <w:r w:rsidR="001D5DA6" w:rsidRPr="00396A8F">
        <w:rPr>
          <w:rFonts w:ascii="Arial" w:hAnsi="Arial" w:cs="Arial"/>
          <w:color w:val="000000"/>
          <w:sz w:val="24"/>
          <w:szCs w:val="24"/>
        </w:rPr>
        <w:t>L</w:t>
      </w:r>
      <w:r w:rsidR="004949EA" w:rsidRPr="00396A8F">
        <w:rPr>
          <w:rFonts w:ascii="Arial" w:hAnsi="Arial" w:cs="Arial"/>
          <w:color w:val="000000"/>
          <w:sz w:val="24"/>
          <w:szCs w:val="24"/>
        </w:rPr>
        <w:t>icenceholders and staff should be aware of these conditions and not carry out irresponsible promotions.</w:t>
      </w:r>
      <w:r w:rsidR="00BE29D9" w:rsidRPr="00396A8F">
        <w:rPr>
          <w:rFonts w:ascii="Arial" w:hAnsi="Arial" w:cs="Arial"/>
          <w:color w:val="000000"/>
          <w:sz w:val="24"/>
          <w:szCs w:val="24"/>
        </w:rPr>
        <w:t xml:space="preserve"> Licensing Standards Officers will monitor promotions and will take action if any promotions are deemed to be irresponsible. Where there is any doubt as to whether a promotion is irresponsible, licenceholders should take legal advice.</w:t>
      </w:r>
    </w:p>
    <w:p w14:paraId="2C7718EC" w14:textId="77777777" w:rsidR="001D5DA6" w:rsidRPr="00396A8F" w:rsidRDefault="001D5DA6" w:rsidP="009F228C">
      <w:pPr>
        <w:tabs>
          <w:tab w:val="left" w:pos="720"/>
          <w:tab w:val="left" w:pos="1440"/>
        </w:tabs>
        <w:ind w:left="720" w:hanging="720"/>
        <w:jc w:val="both"/>
        <w:rPr>
          <w:rFonts w:ascii="Arial" w:hAnsi="Arial" w:cs="Arial"/>
          <w:color w:val="000000"/>
          <w:sz w:val="24"/>
          <w:szCs w:val="24"/>
        </w:rPr>
      </w:pPr>
    </w:p>
    <w:p w14:paraId="709889BF" w14:textId="46539280" w:rsidR="001D5DA6" w:rsidRDefault="001D5DA6" w:rsidP="005C74EA">
      <w:pPr>
        <w:ind w:left="720" w:hanging="720"/>
        <w:jc w:val="both"/>
        <w:rPr>
          <w:rFonts w:ascii="Arial" w:hAnsi="Arial" w:cs="Arial"/>
          <w:color w:val="000000"/>
          <w:sz w:val="24"/>
          <w:szCs w:val="24"/>
        </w:rPr>
      </w:pPr>
      <w:r w:rsidRPr="00396A8F">
        <w:rPr>
          <w:rFonts w:ascii="Arial" w:hAnsi="Arial" w:cs="Arial"/>
          <w:color w:val="000000"/>
          <w:sz w:val="24"/>
          <w:szCs w:val="24"/>
        </w:rPr>
        <w:t>1.</w:t>
      </w:r>
      <w:r w:rsidR="00403F4A">
        <w:rPr>
          <w:rFonts w:ascii="Arial" w:hAnsi="Arial" w:cs="Arial"/>
          <w:color w:val="000000"/>
          <w:sz w:val="24"/>
          <w:szCs w:val="24"/>
        </w:rPr>
        <w:t>6</w:t>
      </w:r>
      <w:r w:rsidR="00F52102">
        <w:rPr>
          <w:rFonts w:ascii="Arial" w:hAnsi="Arial" w:cs="Arial"/>
          <w:color w:val="000000"/>
          <w:sz w:val="24"/>
          <w:szCs w:val="24"/>
        </w:rPr>
        <w:t>4</w:t>
      </w:r>
      <w:r w:rsidRPr="00396A8F">
        <w:rPr>
          <w:rFonts w:ascii="Arial" w:hAnsi="Arial" w:cs="Arial"/>
          <w:color w:val="000000"/>
          <w:sz w:val="24"/>
          <w:szCs w:val="24"/>
        </w:rPr>
        <w:tab/>
        <w:t>P</w:t>
      </w:r>
      <w:r w:rsidR="00BE29D9" w:rsidRPr="00396A8F">
        <w:rPr>
          <w:rFonts w:ascii="Arial" w:hAnsi="Arial" w:cs="Arial"/>
          <w:color w:val="000000"/>
          <w:sz w:val="24"/>
          <w:szCs w:val="24"/>
        </w:rPr>
        <w:t>remises licenceholders and staff should also be aware that</w:t>
      </w:r>
      <w:r w:rsidR="004949EA" w:rsidRPr="00396A8F">
        <w:rPr>
          <w:rFonts w:ascii="Arial" w:hAnsi="Arial" w:cs="Arial"/>
          <w:color w:val="000000"/>
          <w:sz w:val="24"/>
          <w:szCs w:val="24"/>
        </w:rPr>
        <w:t xml:space="preserve"> </w:t>
      </w:r>
      <w:r w:rsidR="009F228C" w:rsidRPr="00396A8F">
        <w:rPr>
          <w:rFonts w:ascii="Arial" w:hAnsi="Arial" w:cs="Arial"/>
          <w:color w:val="000000"/>
          <w:sz w:val="24"/>
          <w:szCs w:val="24"/>
        </w:rPr>
        <w:t>variation</w:t>
      </w:r>
      <w:r w:rsidR="004949EA" w:rsidRPr="00396A8F">
        <w:rPr>
          <w:rFonts w:ascii="Arial" w:hAnsi="Arial" w:cs="Arial"/>
          <w:color w:val="000000"/>
          <w:sz w:val="24"/>
          <w:szCs w:val="24"/>
        </w:rPr>
        <w:t>s</w:t>
      </w:r>
      <w:r w:rsidR="009F228C" w:rsidRPr="00396A8F">
        <w:rPr>
          <w:rFonts w:ascii="Arial" w:hAnsi="Arial" w:cs="Arial"/>
          <w:color w:val="000000"/>
          <w:sz w:val="24"/>
          <w:szCs w:val="24"/>
        </w:rPr>
        <w:t xml:space="preserve"> in </w:t>
      </w:r>
      <w:r w:rsidR="004949EA" w:rsidRPr="00396A8F">
        <w:rPr>
          <w:rFonts w:ascii="Arial" w:hAnsi="Arial" w:cs="Arial"/>
          <w:color w:val="000000"/>
          <w:sz w:val="24"/>
          <w:szCs w:val="24"/>
        </w:rPr>
        <w:t xml:space="preserve">the </w:t>
      </w:r>
      <w:r w:rsidR="009F228C" w:rsidRPr="00396A8F">
        <w:rPr>
          <w:rFonts w:ascii="Arial" w:hAnsi="Arial" w:cs="Arial"/>
          <w:color w:val="000000"/>
          <w:sz w:val="24"/>
          <w:szCs w:val="24"/>
        </w:rPr>
        <w:t>pricing</w:t>
      </w:r>
      <w:r w:rsidR="004949EA" w:rsidRPr="00396A8F">
        <w:rPr>
          <w:rFonts w:ascii="Arial" w:hAnsi="Arial" w:cs="Arial"/>
          <w:color w:val="000000"/>
          <w:sz w:val="24"/>
          <w:szCs w:val="24"/>
        </w:rPr>
        <w:t xml:space="preserve"> of alcohol sold on the premises.</w:t>
      </w:r>
      <w:r w:rsidR="009F228C" w:rsidRPr="00396A8F">
        <w:rPr>
          <w:rFonts w:ascii="Arial" w:hAnsi="Arial" w:cs="Arial"/>
          <w:color w:val="000000"/>
          <w:sz w:val="24"/>
          <w:szCs w:val="24"/>
        </w:rPr>
        <w:t xml:space="preserve"> may be brought into effect only at the beginning of a period of licensed hours.  For off-sales premises, no further variation of price of that alcohol may be brought into effect for 72 hours.  For on-sales premises, no further variation in price of any alcohol may be </w:t>
      </w:r>
      <w:r w:rsidRPr="00396A8F">
        <w:rPr>
          <w:rFonts w:ascii="Arial" w:hAnsi="Arial" w:cs="Arial"/>
          <w:color w:val="000000"/>
          <w:sz w:val="24"/>
          <w:szCs w:val="24"/>
        </w:rPr>
        <w:t>made</w:t>
      </w:r>
      <w:r w:rsidR="009F228C" w:rsidRPr="00396A8F">
        <w:rPr>
          <w:rFonts w:ascii="Arial" w:hAnsi="Arial" w:cs="Arial"/>
          <w:color w:val="000000"/>
          <w:sz w:val="24"/>
          <w:szCs w:val="24"/>
        </w:rPr>
        <w:t xml:space="preserve"> for 72 hours.</w:t>
      </w:r>
      <w:r w:rsidR="00BE29D9" w:rsidRPr="00396A8F">
        <w:rPr>
          <w:rFonts w:ascii="Arial" w:hAnsi="Arial" w:cs="Arial"/>
          <w:color w:val="000000"/>
          <w:sz w:val="24"/>
          <w:szCs w:val="24"/>
        </w:rPr>
        <w:t xml:space="preserve"> Licenceholders and their staff should also be aware of the mandatory conditions in both premises and occasional licences regulating the </w:t>
      </w:r>
      <w:r w:rsidR="007911C8" w:rsidRPr="00396A8F">
        <w:rPr>
          <w:rFonts w:ascii="Arial" w:hAnsi="Arial" w:cs="Arial"/>
          <w:color w:val="000000"/>
          <w:sz w:val="24"/>
          <w:szCs w:val="24"/>
        </w:rPr>
        <w:t xml:space="preserve">minimum unit pricing of alcohol, the </w:t>
      </w:r>
      <w:r w:rsidR="00BE29D9" w:rsidRPr="00396A8F">
        <w:rPr>
          <w:rFonts w:ascii="Arial" w:hAnsi="Arial" w:cs="Arial"/>
          <w:color w:val="000000"/>
          <w:sz w:val="24"/>
          <w:szCs w:val="24"/>
        </w:rPr>
        <w:t xml:space="preserve">pricing of packaged products containing </w:t>
      </w:r>
      <w:r w:rsidR="004C05F8" w:rsidRPr="00396A8F">
        <w:rPr>
          <w:rFonts w:ascii="Arial" w:hAnsi="Arial" w:cs="Arial"/>
          <w:color w:val="000000"/>
          <w:sz w:val="24"/>
          <w:szCs w:val="24"/>
        </w:rPr>
        <w:t>alcohol and</w:t>
      </w:r>
      <w:r w:rsidR="00BE29D9" w:rsidRPr="00396A8F">
        <w:rPr>
          <w:rFonts w:ascii="Arial" w:hAnsi="Arial" w:cs="Arial"/>
          <w:color w:val="000000"/>
          <w:sz w:val="24"/>
          <w:szCs w:val="24"/>
        </w:rPr>
        <w:t xml:space="preserve"> on the display of alcohol in premises.</w:t>
      </w:r>
      <w:r w:rsidRPr="00396A8F">
        <w:rPr>
          <w:rFonts w:ascii="Arial" w:hAnsi="Arial" w:cs="Arial"/>
          <w:color w:val="000000"/>
          <w:sz w:val="24"/>
          <w:szCs w:val="24"/>
        </w:rPr>
        <w:t xml:space="preserve">  Premises licenceholders and staff must also be aware that minimum unit pricing may affect variations in pricing and promotions.</w:t>
      </w:r>
    </w:p>
    <w:p w14:paraId="3558B060" w14:textId="26732E84" w:rsidR="00AE12AD" w:rsidRDefault="00AE12AD" w:rsidP="005C74EA">
      <w:pPr>
        <w:ind w:left="720" w:hanging="720"/>
        <w:jc w:val="both"/>
        <w:rPr>
          <w:rFonts w:ascii="Arial" w:hAnsi="Arial" w:cs="Arial"/>
          <w:color w:val="000000"/>
          <w:sz w:val="24"/>
          <w:szCs w:val="24"/>
        </w:rPr>
      </w:pPr>
    </w:p>
    <w:p w14:paraId="76825254" w14:textId="0E49114F" w:rsidR="00AE12AD" w:rsidRDefault="00AE12AD" w:rsidP="00AE12AD">
      <w:pPr>
        <w:ind w:left="720" w:hanging="720"/>
        <w:jc w:val="both"/>
        <w:rPr>
          <w:rFonts w:ascii="Arial" w:hAnsi="Arial" w:cs="Arial"/>
          <w:color w:val="000000"/>
          <w:sz w:val="24"/>
          <w:szCs w:val="24"/>
        </w:rPr>
      </w:pPr>
      <w:r>
        <w:rPr>
          <w:rFonts w:ascii="Arial" w:hAnsi="Arial" w:cs="Arial"/>
          <w:color w:val="000000"/>
          <w:sz w:val="24"/>
          <w:szCs w:val="24"/>
        </w:rPr>
        <w:t>1.6</w:t>
      </w:r>
      <w:r w:rsidR="00F52102">
        <w:rPr>
          <w:rFonts w:ascii="Arial" w:hAnsi="Arial" w:cs="Arial"/>
          <w:color w:val="000000"/>
          <w:sz w:val="24"/>
          <w:szCs w:val="24"/>
        </w:rPr>
        <w:t>5</w:t>
      </w:r>
      <w:r>
        <w:rPr>
          <w:rFonts w:ascii="Arial" w:hAnsi="Arial" w:cs="Arial"/>
          <w:color w:val="000000"/>
          <w:sz w:val="24"/>
          <w:szCs w:val="24"/>
        </w:rPr>
        <w:t xml:space="preserve">    </w:t>
      </w:r>
      <w:r w:rsidR="00862F8C">
        <w:rPr>
          <w:rFonts w:ascii="Arial" w:hAnsi="Arial" w:cs="Arial"/>
          <w:color w:val="000000"/>
          <w:sz w:val="24"/>
          <w:szCs w:val="24"/>
        </w:rPr>
        <w:t xml:space="preserve">If promoting a price change on fliers, social media or elsewhere, the promotional material should indicate a start and end date for the promotion or stipulate that the promotion is for a minimum period of 72 hours.  </w:t>
      </w:r>
    </w:p>
    <w:p w14:paraId="3018AA14" w14:textId="77777777" w:rsidR="00AE12AD" w:rsidRDefault="00AE12AD" w:rsidP="00AE12AD">
      <w:pPr>
        <w:ind w:left="720" w:hanging="720"/>
        <w:jc w:val="both"/>
        <w:rPr>
          <w:rFonts w:ascii="Arial" w:hAnsi="Arial" w:cs="Arial"/>
          <w:color w:val="000000"/>
          <w:sz w:val="24"/>
          <w:szCs w:val="24"/>
        </w:rPr>
      </w:pPr>
    </w:p>
    <w:p w14:paraId="66B1083F" w14:textId="6F456C71" w:rsidR="00862F8C" w:rsidRPr="00396A8F" w:rsidRDefault="00AE12AD" w:rsidP="00AE12AD">
      <w:pPr>
        <w:ind w:left="720" w:hanging="720"/>
        <w:jc w:val="both"/>
        <w:rPr>
          <w:rFonts w:ascii="Arial" w:hAnsi="Arial" w:cs="Arial"/>
          <w:color w:val="000000"/>
          <w:sz w:val="24"/>
          <w:szCs w:val="24"/>
        </w:rPr>
      </w:pPr>
      <w:r>
        <w:rPr>
          <w:rFonts w:ascii="Arial" w:hAnsi="Arial" w:cs="Arial"/>
          <w:color w:val="000000"/>
          <w:sz w:val="24"/>
          <w:szCs w:val="24"/>
        </w:rPr>
        <w:t>1.6</w:t>
      </w:r>
      <w:r w:rsidR="00F52102">
        <w:rPr>
          <w:rFonts w:ascii="Arial" w:hAnsi="Arial" w:cs="Arial"/>
          <w:color w:val="000000"/>
          <w:sz w:val="24"/>
          <w:szCs w:val="24"/>
        </w:rPr>
        <w:t>6</w:t>
      </w:r>
      <w:r>
        <w:rPr>
          <w:rFonts w:ascii="Arial" w:hAnsi="Arial" w:cs="Arial"/>
          <w:color w:val="000000"/>
          <w:sz w:val="24"/>
          <w:szCs w:val="24"/>
        </w:rPr>
        <w:t xml:space="preserve">    </w:t>
      </w:r>
      <w:r w:rsidR="00862F8C">
        <w:rPr>
          <w:rFonts w:ascii="Arial" w:hAnsi="Arial" w:cs="Arial"/>
          <w:color w:val="000000"/>
          <w:sz w:val="24"/>
          <w:szCs w:val="24"/>
        </w:rPr>
        <w:t>Fife Licensing Board would discourage licenceholders from displaying posters, banners</w:t>
      </w:r>
      <w:r w:rsidR="00C36748">
        <w:rPr>
          <w:rFonts w:ascii="Arial" w:hAnsi="Arial" w:cs="Arial"/>
          <w:color w:val="000000"/>
          <w:sz w:val="24"/>
          <w:szCs w:val="24"/>
        </w:rPr>
        <w:t xml:space="preserve">, </w:t>
      </w:r>
      <w:r w:rsidR="00862F8C">
        <w:rPr>
          <w:rFonts w:ascii="Arial" w:hAnsi="Arial" w:cs="Arial"/>
          <w:color w:val="000000"/>
          <w:sz w:val="24"/>
          <w:szCs w:val="24"/>
        </w:rPr>
        <w:t>window decals</w:t>
      </w:r>
      <w:r w:rsidR="00C36748">
        <w:rPr>
          <w:rFonts w:ascii="Arial" w:hAnsi="Arial" w:cs="Arial"/>
          <w:color w:val="000000"/>
          <w:sz w:val="24"/>
          <w:szCs w:val="24"/>
        </w:rPr>
        <w:t>, stickers</w:t>
      </w:r>
      <w:r w:rsidR="00510CF4">
        <w:rPr>
          <w:rFonts w:ascii="Arial" w:hAnsi="Arial" w:cs="Arial"/>
          <w:color w:val="000000"/>
          <w:sz w:val="24"/>
          <w:szCs w:val="24"/>
        </w:rPr>
        <w:t>,</w:t>
      </w:r>
      <w:r w:rsidR="00C36748">
        <w:rPr>
          <w:rFonts w:ascii="Arial" w:hAnsi="Arial" w:cs="Arial"/>
          <w:color w:val="000000"/>
          <w:sz w:val="24"/>
          <w:szCs w:val="24"/>
        </w:rPr>
        <w:t xml:space="preserve"> </w:t>
      </w:r>
      <w:r w:rsidR="00862F8C">
        <w:rPr>
          <w:rFonts w:ascii="Arial" w:hAnsi="Arial" w:cs="Arial"/>
          <w:color w:val="000000"/>
          <w:sz w:val="24"/>
          <w:szCs w:val="24"/>
        </w:rPr>
        <w:t>vinyls</w:t>
      </w:r>
      <w:r w:rsidR="00C36748">
        <w:rPr>
          <w:rFonts w:ascii="Arial" w:hAnsi="Arial" w:cs="Arial"/>
          <w:color w:val="000000"/>
          <w:sz w:val="24"/>
          <w:szCs w:val="24"/>
        </w:rPr>
        <w:t xml:space="preserve"> </w:t>
      </w:r>
      <w:r w:rsidR="00510CF4">
        <w:rPr>
          <w:rFonts w:ascii="Arial" w:hAnsi="Arial" w:cs="Arial"/>
          <w:color w:val="000000"/>
          <w:sz w:val="24"/>
          <w:szCs w:val="24"/>
        </w:rPr>
        <w:t xml:space="preserve">and the like, </w:t>
      </w:r>
      <w:r w:rsidR="00C36748">
        <w:rPr>
          <w:rFonts w:ascii="Arial" w:hAnsi="Arial" w:cs="Arial"/>
          <w:color w:val="000000"/>
          <w:sz w:val="24"/>
          <w:szCs w:val="24"/>
        </w:rPr>
        <w:t>showing bottles or glasses of alcohol</w:t>
      </w:r>
      <w:r w:rsidR="006D0093">
        <w:rPr>
          <w:rFonts w:ascii="Arial" w:hAnsi="Arial" w:cs="Arial"/>
          <w:color w:val="000000"/>
          <w:sz w:val="24"/>
          <w:szCs w:val="24"/>
        </w:rPr>
        <w:t xml:space="preserve"> or what appears to be alcohol</w:t>
      </w:r>
      <w:r w:rsidR="00C36748">
        <w:rPr>
          <w:rFonts w:ascii="Arial" w:hAnsi="Arial" w:cs="Arial"/>
          <w:color w:val="000000"/>
          <w:sz w:val="24"/>
          <w:szCs w:val="24"/>
        </w:rPr>
        <w:t xml:space="preserve"> </w:t>
      </w:r>
      <w:r w:rsidR="006D0093">
        <w:rPr>
          <w:rFonts w:ascii="Arial" w:hAnsi="Arial" w:cs="Arial"/>
          <w:color w:val="000000"/>
          <w:sz w:val="24"/>
          <w:szCs w:val="24"/>
        </w:rPr>
        <w:t>and reminds licenceholders that such displays should not be</w:t>
      </w:r>
      <w:r w:rsidR="00C36748">
        <w:rPr>
          <w:rFonts w:ascii="Arial" w:hAnsi="Arial" w:cs="Arial"/>
          <w:color w:val="000000"/>
          <w:sz w:val="24"/>
          <w:szCs w:val="24"/>
        </w:rPr>
        <w:t xml:space="preserve"> visible from the street outside the premises.</w:t>
      </w:r>
    </w:p>
    <w:p w14:paraId="6F45C971" w14:textId="77777777" w:rsidR="001D5DA6" w:rsidRPr="00396A8F" w:rsidRDefault="001D5DA6" w:rsidP="005C74EA">
      <w:pPr>
        <w:ind w:left="720" w:hanging="720"/>
        <w:jc w:val="both"/>
        <w:rPr>
          <w:rFonts w:ascii="Arial" w:hAnsi="Arial" w:cs="Arial"/>
          <w:color w:val="000000"/>
          <w:sz w:val="24"/>
          <w:szCs w:val="24"/>
        </w:rPr>
      </w:pPr>
    </w:p>
    <w:p w14:paraId="0864595A" w14:textId="283D897A" w:rsidR="009F228C" w:rsidRPr="00396A8F" w:rsidRDefault="001D5DA6" w:rsidP="001D5DA6">
      <w:pPr>
        <w:jc w:val="both"/>
        <w:rPr>
          <w:rFonts w:ascii="Arial" w:hAnsi="Arial" w:cs="Arial"/>
          <w:b/>
          <w:color w:val="000000"/>
          <w:sz w:val="24"/>
          <w:szCs w:val="24"/>
          <w:u w:val="single"/>
        </w:rPr>
      </w:pPr>
      <w:r w:rsidRPr="00396A8F">
        <w:rPr>
          <w:rFonts w:ascii="Arial" w:hAnsi="Arial" w:cs="Arial"/>
          <w:color w:val="000000"/>
          <w:sz w:val="24"/>
          <w:szCs w:val="24"/>
        </w:rPr>
        <w:t>1.</w:t>
      </w:r>
      <w:r w:rsidR="00AE12AD">
        <w:rPr>
          <w:rFonts w:ascii="Arial" w:hAnsi="Arial" w:cs="Arial"/>
          <w:color w:val="000000"/>
          <w:sz w:val="24"/>
          <w:szCs w:val="24"/>
        </w:rPr>
        <w:t>6</w:t>
      </w:r>
      <w:r w:rsidR="00F52102">
        <w:rPr>
          <w:rFonts w:ascii="Arial" w:hAnsi="Arial" w:cs="Arial"/>
          <w:color w:val="000000"/>
          <w:sz w:val="24"/>
          <w:szCs w:val="24"/>
        </w:rPr>
        <w:t>7</w:t>
      </w:r>
      <w:r w:rsidRPr="00396A8F">
        <w:rPr>
          <w:rFonts w:ascii="Arial" w:hAnsi="Arial" w:cs="Arial"/>
          <w:color w:val="000000"/>
          <w:sz w:val="24"/>
          <w:szCs w:val="24"/>
        </w:rPr>
        <w:tab/>
      </w:r>
      <w:r w:rsidR="009F228C" w:rsidRPr="00396A8F">
        <w:rPr>
          <w:rFonts w:ascii="Arial" w:hAnsi="Arial" w:cs="Arial"/>
          <w:b/>
          <w:color w:val="000000"/>
          <w:sz w:val="24"/>
          <w:szCs w:val="24"/>
          <w:u w:val="single"/>
        </w:rPr>
        <w:t>TRAINING &amp; SUPERVISION</w:t>
      </w:r>
    </w:p>
    <w:p w14:paraId="0CC4967C" w14:textId="77777777" w:rsidR="009F228C" w:rsidRPr="00396A8F" w:rsidRDefault="009F228C" w:rsidP="009F228C">
      <w:pPr>
        <w:tabs>
          <w:tab w:val="left" w:pos="720"/>
          <w:tab w:val="left" w:pos="1440"/>
        </w:tabs>
        <w:jc w:val="both"/>
        <w:rPr>
          <w:rFonts w:ascii="Arial" w:hAnsi="Arial" w:cs="Arial"/>
          <w:b/>
          <w:color w:val="000000"/>
          <w:sz w:val="24"/>
          <w:szCs w:val="24"/>
          <w:u w:val="single"/>
        </w:rPr>
      </w:pPr>
    </w:p>
    <w:p w14:paraId="6CCDBCC8" w14:textId="4F9D41DE" w:rsidR="009F228C" w:rsidRPr="00396A8F" w:rsidRDefault="001D5DA6"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r>
      <w:r w:rsidR="007911C8" w:rsidRPr="00396A8F">
        <w:rPr>
          <w:rFonts w:ascii="Arial" w:hAnsi="Arial" w:cs="Arial"/>
          <w:color w:val="000000"/>
          <w:sz w:val="24"/>
          <w:szCs w:val="24"/>
        </w:rPr>
        <w:t>The name and address of the</w:t>
      </w:r>
      <w:r w:rsidR="009F228C" w:rsidRPr="00396A8F">
        <w:rPr>
          <w:rFonts w:ascii="Arial" w:hAnsi="Arial" w:cs="Arial"/>
          <w:color w:val="000000"/>
          <w:sz w:val="24"/>
          <w:szCs w:val="24"/>
        </w:rPr>
        <w:t xml:space="preserve"> </w:t>
      </w:r>
      <w:r w:rsidR="009F228C" w:rsidRPr="00396A8F">
        <w:rPr>
          <w:rFonts w:ascii="Arial" w:hAnsi="Arial" w:cs="Arial"/>
          <w:color w:val="000000" w:themeColor="text1"/>
          <w:sz w:val="24"/>
          <w:szCs w:val="24"/>
        </w:rPr>
        <w:t xml:space="preserve">premises manager </w:t>
      </w:r>
      <w:r w:rsidR="009F228C" w:rsidRPr="00396A8F">
        <w:rPr>
          <w:rFonts w:ascii="Arial" w:hAnsi="Arial" w:cs="Arial"/>
          <w:color w:val="000000"/>
          <w:sz w:val="24"/>
          <w:szCs w:val="24"/>
        </w:rPr>
        <w:t>must be specified</w:t>
      </w:r>
      <w:r w:rsidR="007911C8" w:rsidRPr="00396A8F">
        <w:rPr>
          <w:rFonts w:ascii="Arial" w:hAnsi="Arial" w:cs="Arial"/>
          <w:color w:val="000000"/>
          <w:sz w:val="24"/>
          <w:szCs w:val="24"/>
        </w:rPr>
        <w:t xml:space="preserve"> in the application for a premises licence. </w:t>
      </w:r>
      <w:r w:rsidR="009F228C" w:rsidRPr="00396A8F">
        <w:rPr>
          <w:rFonts w:ascii="Arial" w:hAnsi="Arial" w:cs="Arial"/>
          <w:color w:val="000000"/>
          <w:sz w:val="24"/>
          <w:szCs w:val="24"/>
        </w:rPr>
        <w:t xml:space="preserve">The Board will expect the premises manager to have the day to day responsibility for running the premises and to be present at the licenced premises on a regular basis when alcohol is being sold.  The </w:t>
      </w:r>
      <w:r w:rsidR="009F228C" w:rsidRPr="00396A8F">
        <w:rPr>
          <w:rFonts w:ascii="Arial" w:hAnsi="Arial" w:cs="Arial"/>
          <w:color w:val="000000"/>
          <w:sz w:val="24"/>
          <w:szCs w:val="24"/>
        </w:rPr>
        <w:lastRenderedPageBreak/>
        <w:t>Board would encourage li</w:t>
      </w:r>
      <w:r w:rsidR="003A56FB" w:rsidRPr="00396A8F">
        <w:rPr>
          <w:rFonts w:ascii="Arial" w:hAnsi="Arial" w:cs="Arial"/>
          <w:color w:val="000000"/>
          <w:sz w:val="24"/>
          <w:szCs w:val="24"/>
        </w:rPr>
        <w:t>cence holders to make provision</w:t>
      </w:r>
      <w:r w:rsidR="009F228C" w:rsidRPr="00396A8F">
        <w:rPr>
          <w:rFonts w:ascii="Arial" w:hAnsi="Arial" w:cs="Arial"/>
          <w:color w:val="000000"/>
          <w:sz w:val="24"/>
          <w:szCs w:val="24"/>
        </w:rPr>
        <w:t xml:space="preserve">, where feasible, </w:t>
      </w:r>
      <w:r w:rsidR="003A56FB" w:rsidRPr="00396A8F">
        <w:rPr>
          <w:rFonts w:ascii="Arial" w:hAnsi="Arial" w:cs="Arial"/>
          <w:color w:val="000000"/>
          <w:sz w:val="24"/>
          <w:szCs w:val="24"/>
        </w:rPr>
        <w:t xml:space="preserve">for </w:t>
      </w:r>
      <w:r w:rsidR="009F228C" w:rsidRPr="00396A8F">
        <w:rPr>
          <w:rFonts w:ascii="Arial" w:hAnsi="Arial" w:cs="Arial"/>
          <w:color w:val="000000"/>
          <w:sz w:val="24"/>
          <w:szCs w:val="24"/>
        </w:rPr>
        <w:t>a personal licence holder to be on the premises at all times when alcohol is being sold.</w:t>
      </w:r>
    </w:p>
    <w:p w14:paraId="2BD0252A"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B2E944C" w14:textId="4FF857AE"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AE12AD">
        <w:rPr>
          <w:rFonts w:ascii="Arial" w:hAnsi="Arial" w:cs="Arial"/>
          <w:color w:val="000000"/>
          <w:sz w:val="24"/>
          <w:szCs w:val="24"/>
        </w:rPr>
        <w:t>6</w:t>
      </w:r>
      <w:r w:rsidR="00F52102">
        <w:rPr>
          <w:rFonts w:ascii="Arial" w:hAnsi="Arial" w:cs="Arial"/>
          <w:color w:val="000000"/>
          <w:sz w:val="24"/>
          <w:szCs w:val="24"/>
        </w:rPr>
        <w:t>8</w:t>
      </w:r>
      <w:r w:rsidR="001D5DA6" w:rsidRPr="00396A8F">
        <w:rPr>
          <w:rFonts w:ascii="Arial" w:hAnsi="Arial" w:cs="Arial"/>
          <w:color w:val="000000"/>
          <w:sz w:val="24"/>
          <w:szCs w:val="24"/>
        </w:rPr>
        <w:tab/>
      </w:r>
      <w:r w:rsidRPr="00396A8F">
        <w:rPr>
          <w:rFonts w:ascii="Arial" w:hAnsi="Arial" w:cs="Arial"/>
          <w:color w:val="000000"/>
          <w:sz w:val="24"/>
          <w:szCs w:val="24"/>
        </w:rPr>
        <w:t>The premises manager must hold a personal licence.  All personal licenceholders must hold a licensing qualification.   All staff working in licenced premises</w:t>
      </w:r>
      <w:r w:rsidR="00510CF4">
        <w:rPr>
          <w:rFonts w:ascii="Arial" w:hAnsi="Arial" w:cs="Arial"/>
          <w:color w:val="000000"/>
          <w:sz w:val="24"/>
          <w:szCs w:val="24"/>
        </w:rPr>
        <w:t>, including members clubs,</w:t>
      </w:r>
      <w:r w:rsidRPr="00396A8F">
        <w:rPr>
          <w:rFonts w:ascii="Arial" w:hAnsi="Arial" w:cs="Arial"/>
          <w:color w:val="000000"/>
          <w:sz w:val="24"/>
          <w:szCs w:val="24"/>
        </w:rPr>
        <w:t xml:space="preserve"> who are involved in the sale of alcohol must receive training from a personal licence holder or other person with an accredited qualification.  This training must cover the matters set out in the Regulations.  Records in the form prescribed by the </w:t>
      </w:r>
      <w:r w:rsidRPr="00396A8F">
        <w:rPr>
          <w:rFonts w:ascii="Arial" w:hAnsi="Arial" w:cs="Arial"/>
          <w:bCs/>
          <w:color w:val="000000"/>
          <w:kern w:val="36"/>
          <w:sz w:val="24"/>
          <w:szCs w:val="24"/>
        </w:rPr>
        <w:t>Licensing (Mandatory Conditions No. 2) (Scotland) Regulations</w:t>
      </w:r>
      <w:r w:rsidRPr="00396A8F">
        <w:rPr>
          <w:rFonts w:ascii="Arial" w:hAnsi="Arial" w:cs="Arial"/>
          <w:color w:val="000000"/>
          <w:sz w:val="24"/>
          <w:szCs w:val="24"/>
        </w:rPr>
        <w:t xml:space="preserve"> must be kept of training provided to staff</w:t>
      </w:r>
      <w:r w:rsidR="001D5DA6" w:rsidRPr="00396A8F">
        <w:rPr>
          <w:rFonts w:ascii="Arial" w:hAnsi="Arial" w:cs="Arial"/>
          <w:color w:val="000000"/>
          <w:sz w:val="24"/>
          <w:szCs w:val="24"/>
        </w:rPr>
        <w:t xml:space="preserve"> and made available to Licensing Standards Officers on demand.</w:t>
      </w:r>
    </w:p>
    <w:p w14:paraId="74FC11D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006ABE0" w14:textId="77777777" w:rsidR="00F52102" w:rsidRDefault="009F228C" w:rsidP="00677AF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AE12AD">
        <w:rPr>
          <w:rFonts w:ascii="Arial" w:hAnsi="Arial" w:cs="Arial"/>
          <w:color w:val="000000"/>
          <w:sz w:val="24"/>
          <w:szCs w:val="24"/>
        </w:rPr>
        <w:t>6</w:t>
      </w:r>
      <w:r w:rsidR="00F52102">
        <w:rPr>
          <w:rFonts w:ascii="Arial" w:hAnsi="Arial" w:cs="Arial"/>
          <w:color w:val="000000"/>
          <w:sz w:val="24"/>
          <w:szCs w:val="24"/>
        </w:rPr>
        <w:t>9</w:t>
      </w:r>
      <w:r w:rsidRPr="00396A8F">
        <w:rPr>
          <w:rFonts w:ascii="Arial" w:hAnsi="Arial" w:cs="Arial"/>
          <w:color w:val="000000"/>
          <w:sz w:val="24"/>
          <w:szCs w:val="24"/>
        </w:rPr>
        <w:tab/>
      </w:r>
      <w:r w:rsidR="00CB34DE" w:rsidRPr="00396A8F">
        <w:rPr>
          <w:rFonts w:ascii="Arial" w:hAnsi="Arial" w:cs="Arial"/>
          <w:color w:val="000000"/>
          <w:sz w:val="24"/>
          <w:szCs w:val="24"/>
        </w:rPr>
        <w:t>L</w:t>
      </w:r>
      <w:r w:rsidRPr="00396A8F">
        <w:rPr>
          <w:rFonts w:ascii="Arial" w:hAnsi="Arial" w:cs="Arial"/>
          <w:color w:val="000000"/>
          <w:sz w:val="24"/>
          <w:szCs w:val="24"/>
        </w:rPr>
        <w:t>icenceholders should be aware that delivery drivers can be guilty of offences under the Act.</w:t>
      </w:r>
      <w:r w:rsidR="00CB34DE" w:rsidRPr="00396A8F">
        <w:rPr>
          <w:rFonts w:ascii="Arial" w:hAnsi="Arial" w:cs="Arial"/>
          <w:color w:val="000000"/>
          <w:sz w:val="24"/>
          <w:szCs w:val="24"/>
        </w:rPr>
        <w:t xml:space="preserve">  It is an offence to deliver alcohol to a child or young person.  Licenceholders should ensure that an age verification policy is in place to enable delivery drivers to verify the age of the recipient of the alcohol if they believe the recipient is under 25.  It is also an offence to deliver alcohol without keeping information relating to the sale being </w:t>
      </w:r>
      <w:r w:rsidR="00A554C6" w:rsidRPr="00396A8F">
        <w:rPr>
          <w:rFonts w:ascii="Arial" w:hAnsi="Arial" w:cs="Arial"/>
          <w:color w:val="000000"/>
          <w:sz w:val="24"/>
          <w:szCs w:val="24"/>
        </w:rPr>
        <w:t>entered in a day book kept on the premises and a delivery book or invoice carried by the delivery driver.</w:t>
      </w:r>
      <w:r w:rsidRPr="00396A8F">
        <w:rPr>
          <w:rFonts w:ascii="Arial" w:hAnsi="Arial" w:cs="Arial"/>
          <w:color w:val="000000"/>
          <w:sz w:val="24"/>
          <w:szCs w:val="24"/>
        </w:rPr>
        <w:t xml:space="preserve"> </w:t>
      </w:r>
      <w:r w:rsidR="00677AFC" w:rsidRPr="00396A8F">
        <w:rPr>
          <w:rFonts w:ascii="Arial" w:hAnsi="Arial" w:cs="Arial"/>
          <w:color w:val="000000"/>
          <w:sz w:val="24"/>
          <w:szCs w:val="24"/>
        </w:rPr>
        <w:t>The Board</w:t>
      </w:r>
      <w:r w:rsidR="00510CF4">
        <w:rPr>
          <w:rFonts w:ascii="Arial" w:hAnsi="Arial" w:cs="Arial"/>
          <w:color w:val="000000"/>
          <w:sz w:val="24"/>
          <w:szCs w:val="24"/>
        </w:rPr>
        <w:t xml:space="preserve"> encourages and</w:t>
      </w:r>
      <w:r w:rsidR="00677AFC" w:rsidRPr="00396A8F">
        <w:rPr>
          <w:rFonts w:ascii="Arial" w:hAnsi="Arial" w:cs="Arial"/>
          <w:color w:val="000000"/>
          <w:sz w:val="24"/>
          <w:szCs w:val="24"/>
        </w:rPr>
        <w:t xml:space="preserve"> recommends that delivery drivers receive appropriate training</w:t>
      </w:r>
      <w:r w:rsidR="00510CF4">
        <w:rPr>
          <w:rFonts w:ascii="Arial" w:hAnsi="Arial" w:cs="Arial"/>
          <w:color w:val="000000"/>
          <w:sz w:val="24"/>
          <w:szCs w:val="24"/>
        </w:rPr>
        <w:t xml:space="preserve"> similar to that required by staff working in licensed premises</w:t>
      </w:r>
      <w:r w:rsidR="00677AFC" w:rsidRPr="00396A8F">
        <w:rPr>
          <w:rFonts w:ascii="Arial" w:hAnsi="Arial" w:cs="Arial"/>
          <w:color w:val="000000"/>
          <w:sz w:val="24"/>
          <w:szCs w:val="24"/>
        </w:rPr>
        <w:t xml:space="preserve">. </w:t>
      </w:r>
      <w:r w:rsidR="006D0093">
        <w:rPr>
          <w:rFonts w:ascii="Arial" w:hAnsi="Arial" w:cs="Arial"/>
          <w:color w:val="000000"/>
          <w:sz w:val="24"/>
          <w:szCs w:val="24"/>
        </w:rPr>
        <w:t xml:space="preserve"> </w:t>
      </w:r>
    </w:p>
    <w:p w14:paraId="228651BA" w14:textId="77777777" w:rsidR="00F52102" w:rsidRDefault="00F52102" w:rsidP="00677AFC">
      <w:pPr>
        <w:tabs>
          <w:tab w:val="left" w:pos="720"/>
          <w:tab w:val="left" w:pos="1440"/>
        </w:tabs>
        <w:ind w:left="720" w:hanging="720"/>
        <w:jc w:val="both"/>
        <w:rPr>
          <w:rFonts w:ascii="Arial" w:hAnsi="Arial" w:cs="Arial"/>
          <w:color w:val="000000"/>
          <w:sz w:val="24"/>
          <w:szCs w:val="24"/>
        </w:rPr>
      </w:pPr>
    </w:p>
    <w:p w14:paraId="0545EE48" w14:textId="25421150" w:rsidR="009F228C" w:rsidRPr="00396A8F" w:rsidRDefault="00F52102" w:rsidP="00677AFC">
      <w:pPr>
        <w:tabs>
          <w:tab w:val="left" w:pos="720"/>
          <w:tab w:val="left" w:pos="1440"/>
        </w:tabs>
        <w:ind w:left="720" w:hanging="720"/>
        <w:jc w:val="both"/>
        <w:rPr>
          <w:rFonts w:ascii="Arial" w:hAnsi="Arial" w:cs="Arial"/>
          <w:color w:val="000000" w:themeColor="text1"/>
          <w:sz w:val="24"/>
          <w:szCs w:val="24"/>
        </w:rPr>
      </w:pPr>
      <w:r>
        <w:rPr>
          <w:rFonts w:ascii="Arial" w:hAnsi="Arial" w:cs="Arial"/>
          <w:color w:val="000000"/>
          <w:sz w:val="24"/>
          <w:szCs w:val="24"/>
        </w:rPr>
        <w:t>1.70</w:t>
      </w:r>
      <w:r>
        <w:rPr>
          <w:rFonts w:ascii="Arial" w:hAnsi="Arial" w:cs="Arial"/>
          <w:color w:val="000000"/>
          <w:sz w:val="24"/>
          <w:szCs w:val="24"/>
        </w:rPr>
        <w:tab/>
      </w:r>
      <w:r w:rsidR="00DF14FB">
        <w:rPr>
          <w:rFonts w:ascii="Arial" w:hAnsi="Arial" w:cs="Arial"/>
          <w:color w:val="000000"/>
          <w:sz w:val="24"/>
          <w:szCs w:val="24"/>
        </w:rPr>
        <w:t xml:space="preserve">In addition to the </w:t>
      </w:r>
      <w:r w:rsidR="00953AAE">
        <w:rPr>
          <w:rFonts w:ascii="Arial" w:hAnsi="Arial" w:cs="Arial"/>
          <w:color w:val="000000"/>
          <w:sz w:val="24"/>
          <w:szCs w:val="24"/>
        </w:rPr>
        <w:t>local delivery conditions set out in Appendix 4(c) t</w:t>
      </w:r>
      <w:r w:rsidR="003A56FB" w:rsidRPr="00396A8F">
        <w:rPr>
          <w:rFonts w:ascii="Arial" w:hAnsi="Arial" w:cs="Arial"/>
          <w:color w:val="000000"/>
          <w:sz w:val="24"/>
          <w:szCs w:val="24"/>
        </w:rPr>
        <w:t xml:space="preserve">he Board may add a condition to premises licences offering </w:t>
      </w:r>
      <w:r w:rsidR="00677AFC" w:rsidRPr="00396A8F">
        <w:rPr>
          <w:rFonts w:ascii="Arial" w:hAnsi="Arial" w:cs="Arial"/>
          <w:color w:val="000000"/>
          <w:sz w:val="24"/>
          <w:szCs w:val="24"/>
        </w:rPr>
        <w:t>delivery of alcohol</w:t>
      </w:r>
      <w:r w:rsidR="003A56FB" w:rsidRPr="00396A8F">
        <w:rPr>
          <w:rFonts w:ascii="Arial" w:hAnsi="Arial" w:cs="Arial"/>
          <w:color w:val="000000"/>
          <w:sz w:val="24"/>
          <w:szCs w:val="24"/>
        </w:rPr>
        <w:t xml:space="preserve"> requiring the customer to sign on receipt of </w:t>
      </w:r>
      <w:r w:rsidR="003A56FB" w:rsidRPr="00396A8F">
        <w:rPr>
          <w:rFonts w:ascii="Arial" w:hAnsi="Arial" w:cs="Arial"/>
          <w:color w:val="000000" w:themeColor="text1"/>
          <w:sz w:val="24"/>
          <w:szCs w:val="24"/>
        </w:rPr>
        <w:t>delivery of alcohol.</w:t>
      </w:r>
      <w:r w:rsidR="009F228C" w:rsidRPr="00396A8F">
        <w:rPr>
          <w:rFonts w:ascii="Arial" w:hAnsi="Arial" w:cs="Arial"/>
          <w:color w:val="000000" w:themeColor="text1"/>
          <w:sz w:val="24"/>
          <w:szCs w:val="24"/>
        </w:rPr>
        <w:t xml:space="preserve"> </w:t>
      </w:r>
    </w:p>
    <w:p w14:paraId="66D2ED09" w14:textId="77777777" w:rsidR="009F228C" w:rsidRPr="00396A8F" w:rsidRDefault="009F228C" w:rsidP="009F228C">
      <w:pPr>
        <w:tabs>
          <w:tab w:val="left" w:pos="720"/>
          <w:tab w:val="left" w:pos="1440"/>
        </w:tabs>
        <w:jc w:val="both"/>
        <w:rPr>
          <w:rFonts w:ascii="Arial" w:hAnsi="Arial" w:cs="Arial"/>
          <w:color w:val="000000" w:themeColor="text1"/>
          <w:sz w:val="24"/>
          <w:szCs w:val="24"/>
        </w:rPr>
      </w:pPr>
    </w:p>
    <w:p w14:paraId="44DC6AE7" w14:textId="6F59A47C" w:rsidR="009F228C" w:rsidRPr="00396A8F" w:rsidRDefault="009F228C" w:rsidP="00D74829">
      <w:pPr>
        <w:tabs>
          <w:tab w:val="left" w:pos="709"/>
          <w:tab w:val="left" w:pos="4680"/>
        </w:tabs>
        <w:ind w:left="705" w:hanging="705"/>
        <w:jc w:val="both"/>
        <w:rPr>
          <w:rFonts w:ascii="Arial" w:hAnsi="Arial" w:cs="Arial"/>
          <w:b/>
          <w:color w:val="000000" w:themeColor="text1"/>
          <w:sz w:val="24"/>
          <w:szCs w:val="24"/>
          <w:u w:val="single"/>
        </w:rPr>
      </w:pPr>
      <w:r w:rsidRPr="00396A8F">
        <w:rPr>
          <w:rFonts w:ascii="Arial" w:hAnsi="Arial" w:cs="Arial"/>
          <w:color w:val="000000"/>
          <w:sz w:val="24"/>
          <w:szCs w:val="24"/>
        </w:rPr>
        <w:t>1.</w:t>
      </w:r>
      <w:r w:rsidR="00F52102">
        <w:rPr>
          <w:rFonts w:ascii="Arial" w:hAnsi="Arial" w:cs="Arial"/>
          <w:color w:val="000000"/>
          <w:sz w:val="24"/>
          <w:szCs w:val="24"/>
        </w:rPr>
        <w:t>71</w:t>
      </w:r>
      <w:r w:rsidR="001D5DA6" w:rsidRPr="00396A8F">
        <w:rPr>
          <w:rFonts w:ascii="Arial" w:hAnsi="Arial" w:cs="Arial"/>
          <w:b/>
          <w:color w:val="000000"/>
          <w:sz w:val="24"/>
          <w:szCs w:val="24"/>
        </w:rPr>
        <w:tab/>
      </w:r>
      <w:r w:rsidRPr="00396A8F">
        <w:rPr>
          <w:rFonts w:ascii="Arial" w:hAnsi="Arial" w:cs="Arial"/>
          <w:b/>
          <w:color w:val="000000" w:themeColor="text1"/>
          <w:sz w:val="24"/>
          <w:szCs w:val="24"/>
          <w:u w:val="single"/>
        </w:rPr>
        <w:t>OVERPROVISION</w:t>
      </w:r>
      <w:r w:rsidR="000A6275" w:rsidRPr="00396A8F">
        <w:rPr>
          <w:rFonts w:ascii="Arial" w:hAnsi="Arial" w:cs="Arial"/>
          <w:b/>
          <w:color w:val="000000" w:themeColor="text1"/>
          <w:sz w:val="24"/>
          <w:szCs w:val="24"/>
          <w:u w:val="single"/>
        </w:rPr>
        <w:t xml:space="preserve"> </w:t>
      </w:r>
      <w:r w:rsidR="002F4C0D" w:rsidRPr="00396A8F">
        <w:rPr>
          <w:rFonts w:ascii="Arial" w:hAnsi="Arial" w:cs="Arial"/>
          <w:b/>
          <w:color w:val="000000" w:themeColor="text1"/>
          <w:sz w:val="24"/>
          <w:szCs w:val="24"/>
          <w:u w:val="single"/>
        </w:rPr>
        <w:t>OF LICENSED PREMISES</w:t>
      </w:r>
    </w:p>
    <w:p w14:paraId="56FE0AB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1A52E82F" w14:textId="2AAEB175" w:rsidR="009F228C" w:rsidRPr="00396A8F" w:rsidRDefault="001D5DA6"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r>
      <w:r w:rsidR="006F3B0F" w:rsidRPr="00396A8F">
        <w:rPr>
          <w:rFonts w:ascii="Arial" w:hAnsi="Arial" w:cs="Arial"/>
          <w:color w:val="000000"/>
          <w:sz w:val="24"/>
          <w:szCs w:val="24"/>
        </w:rPr>
        <w:t>Section 7 of t</w:t>
      </w:r>
      <w:r w:rsidR="005F05EE" w:rsidRPr="00396A8F">
        <w:rPr>
          <w:rFonts w:ascii="Arial" w:hAnsi="Arial" w:cs="Arial"/>
          <w:color w:val="000000"/>
          <w:sz w:val="24"/>
          <w:szCs w:val="24"/>
        </w:rPr>
        <w:t>he Act requires each Licensing B</w:t>
      </w:r>
      <w:r w:rsidR="006F3B0F" w:rsidRPr="00396A8F">
        <w:rPr>
          <w:rFonts w:ascii="Arial" w:hAnsi="Arial" w:cs="Arial"/>
          <w:color w:val="000000"/>
          <w:sz w:val="24"/>
          <w:szCs w:val="24"/>
        </w:rPr>
        <w:t xml:space="preserve">oard </w:t>
      </w:r>
      <w:r w:rsidR="005F05EE" w:rsidRPr="00396A8F">
        <w:rPr>
          <w:rFonts w:ascii="Arial" w:hAnsi="Arial" w:cs="Arial"/>
          <w:color w:val="000000"/>
          <w:sz w:val="24"/>
          <w:szCs w:val="24"/>
        </w:rPr>
        <w:t xml:space="preserve">to include </w:t>
      </w:r>
      <w:r w:rsidR="006F3B0F" w:rsidRPr="00396A8F">
        <w:rPr>
          <w:rFonts w:ascii="Arial" w:hAnsi="Arial" w:cs="Arial"/>
          <w:color w:val="000000"/>
          <w:sz w:val="24"/>
          <w:szCs w:val="24"/>
        </w:rPr>
        <w:t>in its Policy Statement a statement to the extent to which the Board considers ther</w:t>
      </w:r>
      <w:r w:rsidR="00790B7C" w:rsidRPr="00396A8F">
        <w:rPr>
          <w:rFonts w:ascii="Arial" w:hAnsi="Arial" w:cs="Arial"/>
          <w:color w:val="000000"/>
          <w:sz w:val="24"/>
          <w:szCs w:val="24"/>
        </w:rPr>
        <w:t>e</w:t>
      </w:r>
      <w:r w:rsidR="006F3B0F" w:rsidRPr="00396A8F">
        <w:rPr>
          <w:rFonts w:ascii="Arial" w:hAnsi="Arial" w:cs="Arial"/>
          <w:color w:val="000000"/>
          <w:sz w:val="24"/>
          <w:szCs w:val="24"/>
        </w:rPr>
        <w:t xml:space="preserve"> to be an overprovision of licensed premises or licensed premises of a particular description in any locality within the Board’s area.</w:t>
      </w:r>
      <w:r w:rsidR="00240062" w:rsidRPr="00396A8F">
        <w:rPr>
          <w:rFonts w:ascii="Arial" w:hAnsi="Arial" w:cs="Arial"/>
          <w:color w:val="000000"/>
          <w:sz w:val="24"/>
          <w:szCs w:val="24"/>
        </w:rPr>
        <w:t xml:space="preserve"> </w:t>
      </w:r>
      <w:r w:rsidR="00AA32FE" w:rsidRPr="00396A8F">
        <w:rPr>
          <w:rFonts w:ascii="Arial" w:hAnsi="Arial" w:cs="Arial"/>
          <w:color w:val="000000"/>
          <w:sz w:val="24"/>
          <w:szCs w:val="24"/>
        </w:rPr>
        <w:t xml:space="preserve"> In considering whether there</w:t>
      </w:r>
      <w:r w:rsidR="00240062" w:rsidRPr="00396A8F">
        <w:rPr>
          <w:rFonts w:ascii="Arial" w:hAnsi="Arial" w:cs="Arial"/>
          <w:color w:val="000000"/>
          <w:sz w:val="24"/>
          <w:szCs w:val="24"/>
        </w:rPr>
        <w:t xml:space="preserve"> is overprovision in any locality the Board must have regard to the number and capacity of licensed premises in a particular locality determined by the Board</w:t>
      </w:r>
      <w:r w:rsidR="00436C27" w:rsidRPr="00396A8F">
        <w:rPr>
          <w:rFonts w:ascii="Arial" w:hAnsi="Arial" w:cs="Arial"/>
          <w:color w:val="000000"/>
          <w:sz w:val="24"/>
          <w:szCs w:val="24"/>
        </w:rPr>
        <w:t>.</w:t>
      </w:r>
      <w:r w:rsidR="009F228C" w:rsidRPr="00396A8F">
        <w:rPr>
          <w:rFonts w:ascii="Arial" w:hAnsi="Arial" w:cs="Arial"/>
          <w:color w:val="000000"/>
          <w:sz w:val="24"/>
          <w:szCs w:val="24"/>
        </w:rPr>
        <w:t xml:space="preserve"> </w:t>
      </w:r>
    </w:p>
    <w:p w14:paraId="788FD17F" w14:textId="77777777" w:rsidR="00965ACE" w:rsidRPr="00396A8F" w:rsidRDefault="00965ACE" w:rsidP="009F228C">
      <w:pPr>
        <w:tabs>
          <w:tab w:val="left" w:pos="1440"/>
        </w:tabs>
        <w:ind w:left="720" w:hanging="720"/>
        <w:jc w:val="both"/>
        <w:rPr>
          <w:rFonts w:ascii="Arial" w:hAnsi="Arial" w:cs="Arial"/>
          <w:color w:val="000000"/>
          <w:sz w:val="24"/>
          <w:szCs w:val="24"/>
        </w:rPr>
      </w:pPr>
    </w:p>
    <w:p w14:paraId="4064ECA6" w14:textId="12A50DA9" w:rsidR="00965ACE" w:rsidRPr="00396A8F" w:rsidRDefault="001D5DA6"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F52102">
        <w:rPr>
          <w:rFonts w:ascii="Arial" w:hAnsi="Arial" w:cs="Arial"/>
          <w:color w:val="000000"/>
          <w:sz w:val="24"/>
          <w:szCs w:val="24"/>
        </w:rPr>
        <w:t>72</w:t>
      </w:r>
      <w:r w:rsidRPr="00396A8F">
        <w:rPr>
          <w:rFonts w:ascii="Arial" w:hAnsi="Arial" w:cs="Arial"/>
          <w:color w:val="000000"/>
          <w:sz w:val="24"/>
          <w:szCs w:val="24"/>
        </w:rPr>
        <w:tab/>
      </w:r>
      <w:r w:rsidR="007F52ED" w:rsidRPr="00396A8F">
        <w:rPr>
          <w:rFonts w:ascii="Arial" w:hAnsi="Arial" w:cs="Arial"/>
          <w:color w:val="000000"/>
          <w:sz w:val="24"/>
          <w:szCs w:val="24"/>
        </w:rPr>
        <w:t>In determining whether there is overprovision in any locality i</w:t>
      </w:r>
      <w:r w:rsidR="00B96592">
        <w:rPr>
          <w:rFonts w:ascii="Arial" w:hAnsi="Arial" w:cs="Arial"/>
          <w:color w:val="000000"/>
          <w:sz w:val="24"/>
          <w:szCs w:val="24"/>
        </w:rPr>
        <w:t>n</w:t>
      </w:r>
      <w:r w:rsidR="007F52ED" w:rsidRPr="00396A8F">
        <w:rPr>
          <w:rFonts w:ascii="Arial" w:hAnsi="Arial" w:cs="Arial"/>
          <w:color w:val="000000"/>
          <w:sz w:val="24"/>
          <w:szCs w:val="24"/>
        </w:rPr>
        <w:t xml:space="preserve"> Fife, t</w:t>
      </w:r>
      <w:r w:rsidR="007443D1" w:rsidRPr="00396A8F">
        <w:rPr>
          <w:rFonts w:ascii="Arial" w:hAnsi="Arial" w:cs="Arial"/>
          <w:color w:val="000000"/>
          <w:sz w:val="24"/>
          <w:szCs w:val="24"/>
        </w:rPr>
        <w:t>he Board</w:t>
      </w:r>
      <w:r w:rsidR="00790B7C" w:rsidRPr="00396A8F">
        <w:rPr>
          <w:rFonts w:ascii="Arial" w:hAnsi="Arial" w:cs="Arial"/>
          <w:color w:val="000000"/>
          <w:sz w:val="24"/>
          <w:szCs w:val="24"/>
        </w:rPr>
        <w:t xml:space="preserve"> </w:t>
      </w:r>
      <w:r w:rsidR="00D43C9A">
        <w:rPr>
          <w:rFonts w:ascii="Arial" w:hAnsi="Arial" w:cs="Arial"/>
          <w:color w:val="000000"/>
          <w:sz w:val="24"/>
          <w:szCs w:val="24"/>
        </w:rPr>
        <w:t xml:space="preserve">considered a report </w:t>
      </w:r>
      <w:r w:rsidR="00790B7C" w:rsidRPr="00396A8F">
        <w:rPr>
          <w:rFonts w:ascii="Arial" w:hAnsi="Arial" w:cs="Arial"/>
          <w:color w:val="000000"/>
          <w:sz w:val="24"/>
          <w:szCs w:val="24"/>
        </w:rPr>
        <w:t>by NHS Fife,</w:t>
      </w:r>
      <w:r w:rsidR="007A46FF">
        <w:rPr>
          <w:rFonts w:ascii="Arial" w:hAnsi="Arial" w:cs="Arial"/>
          <w:color w:val="000000"/>
          <w:sz w:val="24"/>
          <w:szCs w:val="24"/>
        </w:rPr>
        <w:t xml:space="preserve"> Public Health</w:t>
      </w:r>
      <w:r w:rsidR="00226D75" w:rsidRPr="00396A8F">
        <w:rPr>
          <w:rFonts w:ascii="Arial" w:hAnsi="Arial" w:cs="Arial"/>
          <w:color w:val="000000"/>
          <w:sz w:val="24"/>
          <w:szCs w:val="24"/>
        </w:rPr>
        <w:t xml:space="preserve"> entitled </w:t>
      </w:r>
      <w:r w:rsidR="007A46FF">
        <w:rPr>
          <w:rFonts w:ascii="Arial" w:hAnsi="Arial" w:cs="Arial"/>
          <w:color w:val="000000"/>
          <w:sz w:val="24"/>
          <w:szCs w:val="24"/>
        </w:rPr>
        <w:t>Recommendations to Fife Licensing Board relating to the Assessment of Overprovision (August 2023).</w:t>
      </w:r>
      <w:r w:rsidR="00D43C9A">
        <w:rPr>
          <w:rFonts w:ascii="Arial" w:hAnsi="Arial" w:cs="Arial"/>
          <w:color w:val="000000"/>
          <w:sz w:val="24"/>
          <w:szCs w:val="24"/>
        </w:rPr>
        <w:t xml:space="preserve">  This Report contained statistical information on alcohol related health harms, alcohol related deaths</w:t>
      </w:r>
      <w:r w:rsidR="000E586D" w:rsidRPr="00396A8F">
        <w:rPr>
          <w:rFonts w:ascii="Arial" w:hAnsi="Arial" w:cs="Arial"/>
          <w:color w:val="000000"/>
          <w:sz w:val="24"/>
          <w:szCs w:val="24"/>
        </w:rPr>
        <w:t xml:space="preserve"> </w:t>
      </w:r>
      <w:r w:rsidR="00D43C9A">
        <w:rPr>
          <w:rFonts w:ascii="Arial" w:hAnsi="Arial" w:cs="Arial"/>
          <w:color w:val="000000"/>
          <w:sz w:val="24"/>
          <w:szCs w:val="24"/>
        </w:rPr>
        <w:t xml:space="preserve">and alcohol related social harms together with other related information including the provision of alcohol within all areas of Fife. </w:t>
      </w:r>
    </w:p>
    <w:p w14:paraId="60BCA3C7" w14:textId="77777777" w:rsidR="001D5DA6" w:rsidRPr="00396A8F" w:rsidRDefault="001D5DA6" w:rsidP="009F228C">
      <w:pPr>
        <w:tabs>
          <w:tab w:val="left" w:pos="1440"/>
        </w:tabs>
        <w:ind w:left="720" w:hanging="720"/>
        <w:jc w:val="both"/>
        <w:rPr>
          <w:rFonts w:ascii="Arial" w:hAnsi="Arial" w:cs="Arial"/>
          <w:color w:val="000000"/>
          <w:sz w:val="24"/>
          <w:szCs w:val="24"/>
        </w:rPr>
      </w:pPr>
    </w:p>
    <w:p w14:paraId="5504689F" w14:textId="4E05C88D" w:rsidR="00F076E7" w:rsidRPr="00396A8F" w:rsidRDefault="001D5DA6" w:rsidP="00D92AD0">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F52102">
        <w:rPr>
          <w:rFonts w:ascii="Arial" w:hAnsi="Arial" w:cs="Arial"/>
          <w:color w:val="000000"/>
          <w:sz w:val="24"/>
          <w:szCs w:val="24"/>
        </w:rPr>
        <w:t>73</w:t>
      </w:r>
      <w:r w:rsidRPr="00396A8F">
        <w:rPr>
          <w:rFonts w:ascii="Arial" w:hAnsi="Arial" w:cs="Arial"/>
          <w:color w:val="000000"/>
          <w:sz w:val="24"/>
          <w:szCs w:val="24"/>
        </w:rPr>
        <w:tab/>
      </w:r>
      <w:r w:rsidR="00D43C9A">
        <w:rPr>
          <w:rFonts w:ascii="Arial" w:hAnsi="Arial" w:cs="Arial"/>
          <w:color w:val="000000"/>
          <w:sz w:val="24"/>
          <w:szCs w:val="24"/>
        </w:rPr>
        <w:t>The Board has determined that there is no overprovision of licensed premises or licensed premises of a particular description in any locality in Fife.  In reaching that decision, the Board took into consideration the information in the Public Health report and the views expresse</w:t>
      </w:r>
      <w:r w:rsidR="00D92AD0">
        <w:rPr>
          <w:rFonts w:ascii="Arial" w:hAnsi="Arial" w:cs="Arial"/>
          <w:color w:val="000000"/>
          <w:sz w:val="24"/>
          <w:szCs w:val="24"/>
        </w:rPr>
        <w:t>d</w:t>
      </w:r>
      <w:r w:rsidR="00D43C9A">
        <w:rPr>
          <w:rFonts w:ascii="Arial" w:hAnsi="Arial" w:cs="Arial"/>
          <w:color w:val="000000"/>
          <w:sz w:val="24"/>
          <w:szCs w:val="24"/>
        </w:rPr>
        <w:t xml:space="preserve"> in the consultation responses.  The Board found that due to the further rise in online ordering and delivery of alcohol, particularly post Covid-19 pandemic,</w:t>
      </w:r>
      <w:r w:rsidR="00D92AD0">
        <w:rPr>
          <w:rFonts w:ascii="Arial" w:hAnsi="Arial" w:cs="Arial"/>
          <w:color w:val="000000"/>
          <w:sz w:val="24"/>
          <w:szCs w:val="24"/>
        </w:rPr>
        <w:t xml:space="preserve"> it was not possible to find a causal </w:t>
      </w:r>
      <w:r w:rsidR="00D92AD0">
        <w:rPr>
          <w:rFonts w:ascii="Arial" w:hAnsi="Arial" w:cs="Arial"/>
          <w:color w:val="000000"/>
          <w:sz w:val="24"/>
          <w:szCs w:val="24"/>
        </w:rPr>
        <w:lastRenderedPageBreak/>
        <w:t xml:space="preserve">link between the alcohol harms in a locality and the number of premises in the locality.  </w:t>
      </w:r>
      <w:r w:rsidR="00F076E7" w:rsidRPr="00396A8F">
        <w:rPr>
          <w:rFonts w:ascii="Arial" w:hAnsi="Arial" w:cs="Arial"/>
          <w:color w:val="000000"/>
          <w:sz w:val="24"/>
          <w:szCs w:val="24"/>
        </w:rPr>
        <w:t xml:space="preserve">The Board </w:t>
      </w:r>
      <w:r w:rsidR="00BD117A" w:rsidRPr="00396A8F">
        <w:rPr>
          <w:rFonts w:ascii="Arial" w:hAnsi="Arial" w:cs="Arial"/>
          <w:color w:val="000000"/>
          <w:sz w:val="24"/>
          <w:szCs w:val="24"/>
        </w:rPr>
        <w:t>will keep th</w:t>
      </w:r>
      <w:r w:rsidR="00F076E7" w:rsidRPr="00396A8F">
        <w:rPr>
          <w:rFonts w:ascii="Arial" w:hAnsi="Arial" w:cs="Arial"/>
          <w:color w:val="000000"/>
          <w:sz w:val="24"/>
          <w:szCs w:val="24"/>
        </w:rPr>
        <w:t>e issue of overprovision under</w:t>
      </w:r>
      <w:r w:rsidR="00BD117A" w:rsidRPr="00396A8F">
        <w:rPr>
          <w:rFonts w:ascii="Arial" w:hAnsi="Arial" w:cs="Arial"/>
          <w:color w:val="000000"/>
          <w:sz w:val="24"/>
          <w:szCs w:val="24"/>
        </w:rPr>
        <w:t xml:space="preserve"> review</w:t>
      </w:r>
      <w:r w:rsidR="00F076E7" w:rsidRPr="00396A8F">
        <w:rPr>
          <w:rFonts w:ascii="Arial" w:hAnsi="Arial" w:cs="Arial"/>
          <w:color w:val="000000"/>
          <w:sz w:val="24"/>
          <w:szCs w:val="24"/>
        </w:rPr>
        <w:t xml:space="preserve"> and will consider the matter afresh</w:t>
      </w:r>
      <w:r w:rsidR="007A46FF">
        <w:rPr>
          <w:rFonts w:ascii="Arial" w:hAnsi="Arial" w:cs="Arial"/>
          <w:color w:val="000000"/>
          <w:sz w:val="24"/>
          <w:szCs w:val="24"/>
        </w:rPr>
        <w:t xml:space="preserve"> when new information and statistics are made available.</w:t>
      </w:r>
    </w:p>
    <w:p w14:paraId="524714DD" w14:textId="60E212C2" w:rsidR="00965ACE" w:rsidRPr="00396A8F" w:rsidRDefault="00965ACE" w:rsidP="009F228C">
      <w:pPr>
        <w:tabs>
          <w:tab w:val="left" w:pos="1440"/>
        </w:tabs>
        <w:ind w:left="720" w:hanging="720"/>
        <w:jc w:val="both"/>
        <w:rPr>
          <w:rFonts w:ascii="Arial" w:hAnsi="Arial" w:cs="Arial"/>
          <w:color w:val="000000"/>
          <w:sz w:val="24"/>
          <w:szCs w:val="24"/>
        </w:rPr>
      </w:pPr>
    </w:p>
    <w:p w14:paraId="79A21289" w14:textId="261C23D6" w:rsidR="009F228C" w:rsidRPr="00396A8F" w:rsidRDefault="009F228C" w:rsidP="009F228C">
      <w:pPr>
        <w:tabs>
          <w:tab w:val="left" w:pos="1440"/>
        </w:tabs>
        <w:ind w:left="720" w:hanging="720"/>
        <w:jc w:val="both"/>
        <w:rPr>
          <w:rFonts w:ascii="Arial" w:hAnsi="Arial" w:cs="Arial"/>
          <w:b/>
          <w:i/>
          <w:color w:val="000000"/>
          <w:sz w:val="24"/>
          <w:szCs w:val="24"/>
          <w:u w:val="single"/>
        </w:rPr>
      </w:pPr>
      <w:r w:rsidRPr="00396A8F">
        <w:rPr>
          <w:rFonts w:ascii="Arial" w:hAnsi="Arial" w:cs="Arial"/>
          <w:color w:val="000000"/>
          <w:sz w:val="24"/>
          <w:szCs w:val="24"/>
        </w:rPr>
        <w:t>1.</w:t>
      </w:r>
      <w:r w:rsidR="00F92280">
        <w:rPr>
          <w:rFonts w:ascii="Arial" w:hAnsi="Arial" w:cs="Arial"/>
          <w:color w:val="000000"/>
          <w:sz w:val="24"/>
          <w:szCs w:val="24"/>
        </w:rPr>
        <w:t>74</w:t>
      </w:r>
      <w:r w:rsidR="001D5DA6" w:rsidRPr="00396A8F">
        <w:rPr>
          <w:rFonts w:ascii="Arial" w:hAnsi="Arial" w:cs="Arial"/>
          <w:color w:val="000000"/>
          <w:sz w:val="24"/>
          <w:szCs w:val="24"/>
        </w:rPr>
        <w:tab/>
      </w:r>
      <w:r w:rsidR="00B0293D" w:rsidRPr="00396A8F">
        <w:rPr>
          <w:rFonts w:ascii="Arial" w:hAnsi="Arial" w:cs="Arial"/>
          <w:b/>
          <w:i/>
          <w:color w:val="000000"/>
          <w:sz w:val="24"/>
          <w:szCs w:val="24"/>
          <w:u w:val="single"/>
        </w:rPr>
        <w:t>PAYMENT OF</w:t>
      </w:r>
      <w:r w:rsidR="00B0293D" w:rsidRPr="00396A8F">
        <w:rPr>
          <w:rFonts w:ascii="Arial" w:hAnsi="Arial" w:cs="Arial"/>
          <w:i/>
          <w:color w:val="000000"/>
          <w:sz w:val="24"/>
          <w:szCs w:val="24"/>
          <w:u w:val="single"/>
        </w:rPr>
        <w:t xml:space="preserve"> </w:t>
      </w:r>
      <w:r w:rsidRPr="00396A8F">
        <w:rPr>
          <w:rFonts w:ascii="Arial" w:hAnsi="Arial" w:cs="Arial"/>
          <w:b/>
          <w:i/>
          <w:color w:val="000000"/>
          <w:sz w:val="24"/>
          <w:szCs w:val="24"/>
          <w:u w:val="single"/>
        </w:rPr>
        <w:t>ANNUAL FEE</w:t>
      </w:r>
    </w:p>
    <w:p w14:paraId="59AE0C33" w14:textId="77777777" w:rsidR="009F228C" w:rsidRPr="00396A8F" w:rsidRDefault="009F228C" w:rsidP="009F228C">
      <w:pPr>
        <w:tabs>
          <w:tab w:val="left" w:pos="1440"/>
        </w:tabs>
        <w:ind w:left="720" w:hanging="720"/>
        <w:jc w:val="both"/>
        <w:rPr>
          <w:rFonts w:ascii="Arial" w:hAnsi="Arial" w:cs="Arial"/>
          <w:b/>
          <w:color w:val="000000"/>
          <w:sz w:val="24"/>
          <w:szCs w:val="24"/>
          <w:u w:val="single"/>
        </w:rPr>
      </w:pPr>
    </w:p>
    <w:p w14:paraId="0516F93E" w14:textId="2A6F5ADD" w:rsidR="009F228C" w:rsidRPr="00396A8F" w:rsidRDefault="009F228C" w:rsidP="009F228C">
      <w:pPr>
        <w:tabs>
          <w:tab w:val="left" w:pos="0"/>
        </w:tabs>
        <w:ind w:left="720" w:hanging="720"/>
        <w:jc w:val="both"/>
        <w:rPr>
          <w:rFonts w:ascii="Arial" w:hAnsi="Arial" w:cs="Arial"/>
          <w:color w:val="000000"/>
          <w:sz w:val="24"/>
          <w:szCs w:val="24"/>
        </w:rPr>
      </w:pPr>
      <w:r w:rsidRPr="00396A8F">
        <w:rPr>
          <w:rFonts w:ascii="Arial" w:hAnsi="Arial" w:cs="Arial"/>
          <w:color w:val="000000"/>
          <w:sz w:val="24"/>
          <w:szCs w:val="24"/>
        </w:rPr>
        <w:t xml:space="preserve"> </w:t>
      </w:r>
      <w:r w:rsidRPr="00396A8F">
        <w:rPr>
          <w:rFonts w:ascii="Arial" w:hAnsi="Arial" w:cs="Arial"/>
          <w:color w:val="000000"/>
          <w:sz w:val="24"/>
          <w:szCs w:val="24"/>
        </w:rPr>
        <w:tab/>
        <w:t xml:space="preserve">Payment of the </w:t>
      </w:r>
      <w:r w:rsidRPr="00396A8F">
        <w:rPr>
          <w:rFonts w:ascii="Arial" w:hAnsi="Arial" w:cs="Arial"/>
          <w:color w:val="000000" w:themeColor="text1"/>
          <w:sz w:val="24"/>
          <w:szCs w:val="24"/>
        </w:rPr>
        <w:t xml:space="preserve">annual fee </w:t>
      </w:r>
      <w:r w:rsidRPr="00396A8F">
        <w:rPr>
          <w:rFonts w:ascii="Arial" w:hAnsi="Arial" w:cs="Arial"/>
          <w:color w:val="000000"/>
          <w:sz w:val="24"/>
          <w:szCs w:val="24"/>
        </w:rPr>
        <w:t>is a mandatory condition of the premises licence. The annual fee is determined by reference to the rateable value of the premises.</w:t>
      </w:r>
      <w:r w:rsidR="00521745" w:rsidRPr="00396A8F">
        <w:rPr>
          <w:rFonts w:ascii="Arial" w:hAnsi="Arial" w:cs="Arial"/>
          <w:color w:val="000000"/>
          <w:sz w:val="24"/>
          <w:szCs w:val="24"/>
        </w:rPr>
        <w:t xml:space="preserve"> Annual fees are due to be paid</w:t>
      </w:r>
      <w:r w:rsidR="00817469" w:rsidRPr="00396A8F">
        <w:rPr>
          <w:rFonts w:ascii="Arial" w:hAnsi="Arial" w:cs="Arial"/>
          <w:color w:val="000000"/>
          <w:sz w:val="24"/>
          <w:szCs w:val="24"/>
        </w:rPr>
        <w:t xml:space="preserve"> on 1 October each year. The Board will notify the licenceholder of the amount of the annual fee and provide details as to how it should be paid at least 30 days before the fee is due to be paid. </w:t>
      </w:r>
      <w:r w:rsidR="002E513B" w:rsidRPr="00396A8F">
        <w:rPr>
          <w:rFonts w:ascii="Arial" w:hAnsi="Arial" w:cs="Arial"/>
          <w:color w:val="000000"/>
          <w:sz w:val="24"/>
          <w:szCs w:val="24"/>
        </w:rPr>
        <w:t xml:space="preserve"> </w:t>
      </w:r>
    </w:p>
    <w:p w14:paraId="5D646489" w14:textId="77777777" w:rsidR="009F228C" w:rsidRPr="00396A8F" w:rsidRDefault="009F228C" w:rsidP="009F228C">
      <w:pPr>
        <w:tabs>
          <w:tab w:val="left" w:pos="0"/>
        </w:tabs>
        <w:jc w:val="both"/>
        <w:rPr>
          <w:rFonts w:ascii="Arial" w:hAnsi="Arial" w:cs="Arial"/>
          <w:color w:val="000000"/>
          <w:sz w:val="24"/>
          <w:szCs w:val="24"/>
        </w:rPr>
      </w:pPr>
    </w:p>
    <w:p w14:paraId="6F71D1A1" w14:textId="16C1AC26" w:rsidR="009F228C" w:rsidRPr="00396A8F" w:rsidRDefault="009F228C" w:rsidP="009F228C">
      <w:pPr>
        <w:tabs>
          <w:tab w:val="left" w:pos="0"/>
        </w:tabs>
        <w:ind w:left="720" w:hanging="720"/>
        <w:jc w:val="both"/>
        <w:rPr>
          <w:rFonts w:ascii="Arial" w:hAnsi="Arial" w:cs="Arial"/>
          <w:color w:val="000000"/>
          <w:sz w:val="24"/>
          <w:szCs w:val="24"/>
        </w:rPr>
      </w:pPr>
      <w:r w:rsidRPr="00396A8F">
        <w:rPr>
          <w:rFonts w:ascii="Arial" w:hAnsi="Arial" w:cs="Arial"/>
          <w:color w:val="000000"/>
          <w:sz w:val="24"/>
          <w:szCs w:val="24"/>
        </w:rPr>
        <w:t>1.</w:t>
      </w:r>
      <w:r w:rsidR="00F92280">
        <w:rPr>
          <w:rFonts w:ascii="Arial" w:hAnsi="Arial" w:cs="Arial"/>
          <w:color w:val="000000"/>
          <w:sz w:val="24"/>
          <w:szCs w:val="24"/>
        </w:rPr>
        <w:t>75</w:t>
      </w:r>
      <w:r w:rsidRPr="00396A8F">
        <w:rPr>
          <w:rFonts w:ascii="Arial" w:hAnsi="Arial" w:cs="Arial"/>
          <w:color w:val="000000"/>
          <w:sz w:val="24"/>
          <w:szCs w:val="24"/>
        </w:rPr>
        <w:tab/>
        <w:t>Non-payment of the annual fee is a breach of a mandatory condition of the premises licence.</w:t>
      </w:r>
      <w:r w:rsidR="00281EC2" w:rsidRPr="00396A8F">
        <w:rPr>
          <w:rFonts w:ascii="Arial" w:hAnsi="Arial" w:cs="Arial"/>
          <w:color w:val="000000"/>
          <w:sz w:val="24"/>
          <w:szCs w:val="24"/>
        </w:rPr>
        <w:t xml:space="preserve"> The Board will </w:t>
      </w:r>
      <w:r w:rsidR="003451DD" w:rsidRPr="00396A8F">
        <w:rPr>
          <w:rFonts w:ascii="Arial" w:hAnsi="Arial" w:cs="Arial"/>
          <w:color w:val="000000"/>
          <w:sz w:val="24"/>
          <w:szCs w:val="24"/>
        </w:rPr>
        <w:t xml:space="preserve">consider carrying out </w:t>
      </w:r>
      <w:r w:rsidRPr="00396A8F">
        <w:rPr>
          <w:rFonts w:ascii="Arial" w:hAnsi="Arial" w:cs="Arial"/>
          <w:color w:val="000000"/>
          <w:sz w:val="24"/>
          <w:szCs w:val="24"/>
        </w:rPr>
        <w:t>a review of the premises licence</w:t>
      </w:r>
      <w:r w:rsidR="00281EC2" w:rsidRPr="00396A8F">
        <w:rPr>
          <w:rFonts w:ascii="Arial" w:hAnsi="Arial" w:cs="Arial"/>
          <w:color w:val="000000"/>
          <w:sz w:val="24"/>
          <w:szCs w:val="24"/>
        </w:rPr>
        <w:t xml:space="preserve"> if the fee is not paid within the time limit set out in the notice</w:t>
      </w:r>
      <w:r w:rsidR="003451DD" w:rsidRPr="00396A8F">
        <w:rPr>
          <w:rFonts w:ascii="Arial" w:hAnsi="Arial" w:cs="Arial"/>
          <w:color w:val="000000"/>
          <w:sz w:val="24"/>
          <w:szCs w:val="24"/>
        </w:rPr>
        <w:t xml:space="preserve"> of payment</w:t>
      </w:r>
      <w:r w:rsidRPr="00396A8F">
        <w:rPr>
          <w:rFonts w:ascii="Arial" w:hAnsi="Arial" w:cs="Arial"/>
          <w:color w:val="000000"/>
          <w:sz w:val="24"/>
          <w:szCs w:val="24"/>
        </w:rPr>
        <w:t xml:space="preserve">.  </w:t>
      </w:r>
      <w:r w:rsidR="00281EC2" w:rsidRPr="00396A8F">
        <w:rPr>
          <w:rFonts w:ascii="Arial" w:hAnsi="Arial" w:cs="Arial"/>
          <w:color w:val="000000"/>
          <w:sz w:val="24"/>
          <w:szCs w:val="24"/>
        </w:rPr>
        <w:t>The review could lead to</w:t>
      </w:r>
      <w:r w:rsidRPr="00396A8F">
        <w:rPr>
          <w:rFonts w:ascii="Arial" w:hAnsi="Arial" w:cs="Arial"/>
          <w:color w:val="000000"/>
          <w:sz w:val="24"/>
          <w:szCs w:val="24"/>
        </w:rPr>
        <w:t xml:space="preserve"> a written warning</w:t>
      </w:r>
      <w:r w:rsidR="00281EC2" w:rsidRPr="00396A8F">
        <w:rPr>
          <w:rFonts w:ascii="Arial" w:hAnsi="Arial" w:cs="Arial"/>
          <w:color w:val="000000"/>
          <w:sz w:val="24"/>
          <w:szCs w:val="24"/>
        </w:rPr>
        <w:t xml:space="preserve"> being issued, or </w:t>
      </w:r>
      <w:r w:rsidRPr="00396A8F">
        <w:rPr>
          <w:rFonts w:ascii="Arial" w:hAnsi="Arial" w:cs="Arial"/>
          <w:color w:val="000000"/>
          <w:sz w:val="24"/>
          <w:szCs w:val="24"/>
        </w:rPr>
        <w:t>the premises licence</w:t>
      </w:r>
      <w:r w:rsidR="00281EC2" w:rsidRPr="00396A8F">
        <w:rPr>
          <w:rFonts w:ascii="Arial" w:hAnsi="Arial" w:cs="Arial"/>
          <w:color w:val="000000"/>
          <w:sz w:val="24"/>
          <w:szCs w:val="24"/>
        </w:rPr>
        <w:t xml:space="preserve"> being </w:t>
      </w:r>
      <w:r w:rsidRPr="00396A8F">
        <w:rPr>
          <w:rFonts w:ascii="Arial" w:hAnsi="Arial" w:cs="Arial"/>
          <w:color w:val="000000"/>
          <w:sz w:val="24"/>
          <w:szCs w:val="24"/>
        </w:rPr>
        <w:t>suspend</w:t>
      </w:r>
      <w:r w:rsidR="00281EC2" w:rsidRPr="00396A8F">
        <w:rPr>
          <w:rFonts w:ascii="Arial" w:hAnsi="Arial" w:cs="Arial"/>
          <w:color w:val="000000"/>
          <w:sz w:val="24"/>
          <w:szCs w:val="24"/>
        </w:rPr>
        <w:t xml:space="preserve">ed or </w:t>
      </w:r>
      <w:r w:rsidRPr="00396A8F">
        <w:rPr>
          <w:rFonts w:ascii="Arial" w:hAnsi="Arial" w:cs="Arial"/>
          <w:color w:val="000000"/>
          <w:sz w:val="24"/>
          <w:szCs w:val="24"/>
        </w:rPr>
        <w:t>revoke</w:t>
      </w:r>
      <w:r w:rsidR="00281EC2" w:rsidRPr="00396A8F">
        <w:rPr>
          <w:rFonts w:ascii="Arial" w:hAnsi="Arial" w:cs="Arial"/>
          <w:color w:val="000000"/>
          <w:sz w:val="24"/>
          <w:szCs w:val="24"/>
        </w:rPr>
        <w:t>d</w:t>
      </w:r>
      <w:r w:rsidRPr="00396A8F">
        <w:rPr>
          <w:rFonts w:ascii="Arial" w:hAnsi="Arial" w:cs="Arial"/>
          <w:color w:val="000000"/>
          <w:sz w:val="24"/>
          <w:szCs w:val="24"/>
        </w:rPr>
        <w:t>.</w:t>
      </w:r>
    </w:p>
    <w:p w14:paraId="7C8402F9" w14:textId="77777777" w:rsidR="009F228C" w:rsidRPr="00396A8F" w:rsidRDefault="009F228C" w:rsidP="009F228C">
      <w:pPr>
        <w:tabs>
          <w:tab w:val="left" w:pos="0"/>
        </w:tabs>
        <w:jc w:val="both"/>
        <w:rPr>
          <w:rFonts w:ascii="Arial" w:hAnsi="Arial" w:cs="Arial"/>
          <w:color w:val="000000"/>
          <w:sz w:val="24"/>
          <w:szCs w:val="24"/>
        </w:rPr>
      </w:pPr>
    </w:p>
    <w:p w14:paraId="6F730377" w14:textId="1293A136" w:rsidR="009F228C" w:rsidRPr="00396A8F" w:rsidRDefault="009F228C" w:rsidP="009F228C">
      <w:pPr>
        <w:tabs>
          <w:tab w:val="left" w:pos="0"/>
        </w:tabs>
        <w:jc w:val="both"/>
        <w:rPr>
          <w:rFonts w:ascii="Arial" w:hAnsi="Arial" w:cs="Arial"/>
          <w:color w:val="000000"/>
          <w:sz w:val="24"/>
          <w:szCs w:val="24"/>
        </w:rPr>
      </w:pPr>
      <w:r w:rsidRPr="00396A8F">
        <w:rPr>
          <w:rFonts w:ascii="Arial" w:hAnsi="Arial" w:cs="Arial"/>
          <w:color w:val="000000"/>
          <w:sz w:val="24"/>
          <w:szCs w:val="24"/>
        </w:rPr>
        <w:t>1.</w:t>
      </w:r>
      <w:r w:rsidR="00AE12AD">
        <w:rPr>
          <w:rFonts w:ascii="Arial" w:hAnsi="Arial" w:cs="Arial"/>
          <w:color w:val="000000"/>
          <w:sz w:val="24"/>
          <w:szCs w:val="24"/>
        </w:rPr>
        <w:t>7</w:t>
      </w:r>
      <w:r w:rsidR="00F92280">
        <w:rPr>
          <w:rFonts w:ascii="Arial" w:hAnsi="Arial" w:cs="Arial"/>
          <w:color w:val="000000"/>
          <w:sz w:val="24"/>
          <w:szCs w:val="24"/>
        </w:rPr>
        <w:t>6</w:t>
      </w:r>
      <w:r w:rsidR="00DA178C" w:rsidRPr="00396A8F">
        <w:rPr>
          <w:rFonts w:ascii="Arial" w:hAnsi="Arial" w:cs="Arial"/>
          <w:color w:val="000000"/>
          <w:sz w:val="24"/>
          <w:szCs w:val="24"/>
        </w:rPr>
        <w:tab/>
      </w:r>
      <w:r w:rsidRPr="00396A8F">
        <w:rPr>
          <w:rFonts w:ascii="Arial" w:hAnsi="Arial" w:cs="Arial"/>
          <w:b/>
          <w:i/>
          <w:color w:val="000000"/>
          <w:sz w:val="24"/>
          <w:szCs w:val="24"/>
          <w:u w:val="single"/>
        </w:rPr>
        <w:t>PREMISES LICENCES CEASING TO HAVE EFFECT</w:t>
      </w:r>
    </w:p>
    <w:p w14:paraId="2A58D38F" w14:textId="77777777" w:rsidR="009F228C" w:rsidRPr="00396A8F" w:rsidRDefault="009F228C" w:rsidP="009F228C">
      <w:pPr>
        <w:tabs>
          <w:tab w:val="left" w:pos="0"/>
        </w:tabs>
        <w:jc w:val="both"/>
        <w:rPr>
          <w:rFonts w:ascii="Arial" w:hAnsi="Arial" w:cs="Arial"/>
          <w:color w:val="000000"/>
          <w:sz w:val="24"/>
          <w:szCs w:val="24"/>
        </w:rPr>
      </w:pPr>
    </w:p>
    <w:p w14:paraId="2CB8DB02" w14:textId="2B811FC6" w:rsidR="009F228C" w:rsidRPr="00396A8F" w:rsidRDefault="009F228C" w:rsidP="003F350E">
      <w:pPr>
        <w:ind w:left="720"/>
        <w:jc w:val="both"/>
        <w:rPr>
          <w:rFonts w:ascii="Arial" w:hAnsi="Arial" w:cs="Arial"/>
          <w:color w:val="000000"/>
          <w:sz w:val="24"/>
          <w:szCs w:val="24"/>
        </w:rPr>
      </w:pPr>
      <w:r w:rsidRPr="00396A8F">
        <w:rPr>
          <w:rFonts w:ascii="Arial" w:hAnsi="Arial" w:cs="Arial"/>
          <w:color w:val="000000"/>
          <w:sz w:val="24"/>
          <w:szCs w:val="24"/>
        </w:rPr>
        <w:t xml:space="preserve">If it comes to the Clerk's attention that premises </w:t>
      </w:r>
      <w:r w:rsidR="00BF704F" w:rsidRPr="00396A8F">
        <w:rPr>
          <w:rFonts w:ascii="Arial" w:hAnsi="Arial" w:cs="Arial"/>
          <w:color w:val="000000"/>
          <w:sz w:val="24"/>
          <w:szCs w:val="24"/>
        </w:rPr>
        <w:t>may have</w:t>
      </w:r>
      <w:r w:rsidRPr="00396A8F">
        <w:rPr>
          <w:rFonts w:ascii="Arial" w:hAnsi="Arial" w:cs="Arial"/>
          <w:color w:val="000000"/>
          <w:sz w:val="24"/>
          <w:szCs w:val="24"/>
        </w:rPr>
        <w:t xml:space="preserve"> ceased to be used for the sale of alcohol, the matter </w:t>
      </w:r>
      <w:r w:rsidR="00880183">
        <w:rPr>
          <w:rFonts w:ascii="Arial" w:hAnsi="Arial" w:cs="Arial"/>
          <w:color w:val="000000"/>
          <w:sz w:val="24"/>
          <w:szCs w:val="24"/>
        </w:rPr>
        <w:t>may</w:t>
      </w:r>
      <w:r w:rsidRPr="00396A8F">
        <w:rPr>
          <w:rFonts w:ascii="Arial" w:hAnsi="Arial" w:cs="Arial"/>
          <w:color w:val="000000"/>
          <w:sz w:val="24"/>
          <w:szCs w:val="24"/>
        </w:rPr>
        <w:t xml:space="preserve"> be referred to the Board to hold a hearing to determine whether the premises licence has ceased to have effect.  If premises have been closed for a period of </w:t>
      </w:r>
      <w:r w:rsidR="00953AAE">
        <w:rPr>
          <w:rFonts w:ascii="Arial" w:hAnsi="Arial" w:cs="Arial"/>
          <w:color w:val="000000"/>
          <w:sz w:val="24"/>
          <w:szCs w:val="24"/>
        </w:rPr>
        <w:t>two years</w:t>
      </w:r>
      <w:r w:rsidR="00DA178C" w:rsidRPr="00396A8F">
        <w:rPr>
          <w:rFonts w:ascii="Arial" w:hAnsi="Arial" w:cs="Arial"/>
          <w:color w:val="000000"/>
          <w:sz w:val="24"/>
          <w:szCs w:val="24"/>
        </w:rPr>
        <w:t xml:space="preserve"> </w:t>
      </w:r>
      <w:r w:rsidRPr="00396A8F">
        <w:rPr>
          <w:rFonts w:ascii="Arial" w:hAnsi="Arial" w:cs="Arial"/>
          <w:color w:val="000000"/>
          <w:sz w:val="24"/>
          <w:szCs w:val="24"/>
        </w:rPr>
        <w:t xml:space="preserve">the Board </w:t>
      </w:r>
      <w:r w:rsidR="00953AAE">
        <w:rPr>
          <w:rFonts w:ascii="Arial" w:hAnsi="Arial" w:cs="Arial"/>
          <w:color w:val="000000"/>
          <w:sz w:val="24"/>
          <w:szCs w:val="24"/>
        </w:rPr>
        <w:t>may</w:t>
      </w:r>
      <w:r w:rsidRPr="00396A8F">
        <w:rPr>
          <w:rFonts w:ascii="Arial" w:hAnsi="Arial" w:cs="Arial"/>
          <w:color w:val="000000"/>
          <w:sz w:val="24"/>
          <w:szCs w:val="24"/>
        </w:rPr>
        <w:t xml:space="preserve"> consider that the premises licence has ceased to have effect. In making a determination on this matter however, the Board will consider any representations made by the licence holder on the circumstances in which the premises closed and the likelihood of them reopening for trade.</w:t>
      </w:r>
    </w:p>
    <w:p w14:paraId="4AB6AF32"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5D6BF857" w14:textId="2E2328FE" w:rsidR="009F228C" w:rsidRPr="00396A8F" w:rsidRDefault="005221D1"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AE12AD">
        <w:rPr>
          <w:rFonts w:ascii="Arial" w:hAnsi="Arial" w:cs="Arial"/>
          <w:color w:val="000000"/>
          <w:sz w:val="24"/>
          <w:szCs w:val="24"/>
        </w:rPr>
        <w:t>7</w:t>
      </w:r>
      <w:r w:rsidR="00F92280">
        <w:rPr>
          <w:rFonts w:ascii="Arial" w:hAnsi="Arial" w:cs="Arial"/>
          <w:color w:val="000000"/>
          <w:sz w:val="24"/>
          <w:szCs w:val="24"/>
        </w:rPr>
        <w:t>7</w:t>
      </w:r>
      <w:r w:rsidR="009F228C" w:rsidRPr="00396A8F">
        <w:rPr>
          <w:rFonts w:ascii="Arial" w:hAnsi="Arial" w:cs="Arial"/>
          <w:color w:val="000000"/>
          <w:sz w:val="24"/>
          <w:szCs w:val="24"/>
        </w:rPr>
        <w:tab/>
      </w:r>
      <w:r w:rsidR="009F228C" w:rsidRPr="00396A8F">
        <w:rPr>
          <w:rFonts w:ascii="Arial" w:hAnsi="Arial" w:cs="Arial"/>
          <w:b/>
          <w:color w:val="000000"/>
          <w:sz w:val="24"/>
          <w:szCs w:val="24"/>
          <w:u w:val="single"/>
        </w:rPr>
        <w:t>LOCAL LICENSING FORUM</w:t>
      </w:r>
    </w:p>
    <w:p w14:paraId="12230005"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72407DD6" w14:textId="13ACB657" w:rsidR="009F228C" w:rsidRPr="00396A8F" w:rsidRDefault="009F228C"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 xml:space="preserve">The </w:t>
      </w:r>
      <w:r w:rsidR="00500E7D" w:rsidRPr="00396A8F">
        <w:rPr>
          <w:rFonts w:ascii="Arial" w:hAnsi="Arial" w:cs="Arial"/>
          <w:color w:val="000000"/>
          <w:sz w:val="24"/>
          <w:szCs w:val="24"/>
        </w:rPr>
        <w:t xml:space="preserve">Board recognises and values the work of the Fife Licensing Forum and the advice which it provides to the Board. The Board will consult the Forum on policy matters </w:t>
      </w:r>
      <w:r w:rsidR="00953AAE" w:rsidRPr="00396A8F">
        <w:rPr>
          <w:rFonts w:ascii="Arial" w:hAnsi="Arial" w:cs="Arial"/>
          <w:color w:val="000000"/>
          <w:sz w:val="24"/>
          <w:szCs w:val="24"/>
        </w:rPr>
        <w:t>wherever</w:t>
      </w:r>
      <w:r w:rsidR="00500E7D" w:rsidRPr="00396A8F">
        <w:rPr>
          <w:rFonts w:ascii="Arial" w:hAnsi="Arial" w:cs="Arial"/>
          <w:color w:val="000000"/>
          <w:sz w:val="24"/>
          <w:szCs w:val="24"/>
        </w:rPr>
        <w:t xml:space="preserve"> possible and</w:t>
      </w:r>
      <w:r w:rsidR="00953AAE">
        <w:rPr>
          <w:rFonts w:ascii="Arial" w:hAnsi="Arial" w:cs="Arial"/>
          <w:color w:val="000000"/>
          <w:sz w:val="24"/>
          <w:szCs w:val="24"/>
        </w:rPr>
        <w:t>,</w:t>
      </w:r>
      <w:r w:rsidR="00500E7D" w:rsidRPr="00396A8F">
        <w:rPr>
          <w:rFonts w:ascii="Arial" w:hAnsi="Arial" w:cs="Arial"/>
          <w:color w:val="000000"/>
          <w:sz w:val="24"/>
          <w:szCs w:val="24"/>
        </w:rPr>
        <w:t xml:space="preserve"> in particular</w:t>
      </w:r>
      <w:r w:rsidR="00953AAE">
        <w:rPr>
          <w:rFonts w:ascii="Arial" w:hAnsi="Arial" w:cs="Arial"/>
          <w:color w:val="000000"/>
          <w:sz w:val="24"/>
          <w:szCs w:val="24"/>
        </w:rPr>
        <w:t>,</w:t>
      </w:r>
      <w:r w:rsidR="00500E7D" w:rsidRPr="00396A8F">
        <w:rPr>
          <w:rFonts w:ascii="Arial" w:hAnsi="Arial" w:cs="Arial"/>
          <w:color w:val="000000"/>
          <w:sz w:val="24"/>
          <w:szCs w:val="24"/>
        </w:rPr>
        <w:t xml:space="preserve"> in the f</w:t>
      </w:r>
      <w:r w:rsidRPr="00396A8F">
        <w:rPr>
          <w:rFonts w:ascii="Arial" w:hAnsi="Arial" w:cs="Arial"/>
          <w:color w:val="000000"/>
          <w:sz w:val="24"/>
          <w:szCs w:val="24"/>
        </w:rPr>
        <w:t>ormulation of th</w:t>
      </w:r>
      <w:r w:rsidR="00500E7D" w:rsidRPr="00396A8F">
        <w:rPr>
          <w:rFonts w:ascii="Arial" w:hAnsi="Arial" w:cs="Arial"/>
          <w:color w:val="000000"/>
          <w:sz w:val="24"/>
          <w:szCs w:val="24"/>
        </w:rPr>
        <w:t>e</w:t>
      </w:r>
      <w:r w:rsidRPr="00396A8F">
        <w:rPr>
          <w:rFonts w:ascii="Arial" w:hAnsi="Arial" w:cs="Arial"/>
          <w:color w:val="000000"/>
          <w:sz w:val="24"/>
          <w:szCs w:val="24"/>
        </w:rPr>
        <w:t xml:space="preserve"> Statement of Licensing Policy and its periodic reviews </w:t>
      </w:r>
      <w:r w:rsidR="00500E7D" w:rsidRPr="00396A8F">
        <w:rPr>
          <w:rFonts w:ascii="Arial" w:hAnsi="Arial" w:cs="Arial"/>
          <w:color w:val="000000"/>
          <w:sz w:val="24"/>
          <w:szCs w:val="24"/>
        </w:rPr>
        <w:t>and on the consideration of overprovision.</w:t>
      </w:r>
    </w:p>
    <w:p w14:paraId="77CDFAFA" w14:textId="77777777" w:rsidR="009B52A2" w:rsidRPr="00396A8F" w:rsidRDefault="009B52A2" w:rsidP="009F228C">
      <w:pPr>
        <w:tabs>
          <w:tab w:val="left" w:pos="1440"/>
        </w:tabs>
        <w:ind w:left="720" w:hanging="720"/>
        <w:jc w:val="both"/>
        <w:rPr>
          <w:rFonts w:ascii="Arial" w:hAnsi="Arial" w:cs="Arial"/>
          <w:color w:val="000000"/>
          <w:sz w:val="24"/>
          <w:szCs w:val="24"/>
        </w:rPr>
      </w:pPr>
    </w:p>
    <w:p w14:paraId="18F69963" w14:textId="77777777" w:rsidR="001A7C10" w:rsidRPr="00396A8F" w:rsidRDefault="001A7C10" w:rsidP="009F228C">
      <w:pPr>
        <w:tabs>
          <w:tab w:val="left" w:pos="1440"/>
        </w:tabs>
        <w:ind w:left="720" w:hanging="720"/>
        <w:jc w:val="both"/>
        <w:rPr>
          <w:rFonts w:ascii="Arial" w:hAnsi="Arial" w:cs="Arial"/>
          <w:b/>
          <w:color w:val="000000"/>
          <w:sz w:val="24"/>
          <w:szCs w:val="24"/>
        </w:rPr>
      </w:pPr>
      <w:r w:rsidRPr="00396A8F">
        <w:rPr>
          <w:rFonts w:ascii="Arial" w:hAnsi="Arial" w:cs="Arial"/>
          <w:b/>
          <w:color w:val="000000"/>
          <w:sz w:val="24"/>
          <w:szCs w:val="24"/>
        </w:rPr>
        <w:t>PART 2</w:t>
      </w:r>
    </w:p>
    <w:p w14:paraId="5D65FFEC" w14:textId="77777777" w:rsidR="001A7C10" w:rsidRPr="00396A8F" w:rsidRDefault="001A7C10" w:rsidP="009F228C">
      <w:pPr>
        <w:tabs>
          <w:tab w:val="left" w:pos="1440"/>
        </w:tabs>
        <w:ind w:left="720" w:hanging="720"/>
        <w:jc w:val="both"/>
        <w:rPr>
          <w:rFonts w:ascii="Arial" w:hAnsi="Arial" w:cs="Arial"/>
          <w:color w:val="000000" w:themeColor="text1"/>
          <w:sz w:val="24"/>
          <w:szCs w:val="24"/>
        </w:rPr>
      </w:pPr>
    </w:p>
    <w:p w14:paraId="2F287840" w14:textId="59D8B2E9" w:rsidR="009F228C" w:rsidRPr="00396A8F" w:rsidRDefault="005221D1" w:rsidP="009F228C">
      <w:pPr>
        <w:tabs>
          <w:tab w:val="left" w:pos="1440"/>
        </w:tabs>
        <w:ind w:left="720" w:hanging="720"/>
        <w:jc w:val="both"/>
        <w:rPr>
          <w:rFonts w:ascii="Arial" w:hAnsi="Arial" w:cs="Arial"/>
          <w:b/>
          <w:color w:val="000000" w:themeColor="text1"/>
          <w:sz w:val="24"/>
          <w:szCs w:val="24"/>
          <w:u w:val="single"/>
        </w:rPr>
      </w:pPr>
      <w:r w:rsidRPr="00396A8F">
        <w:rPr>
          <w:rFonts w:ascii="Arial" w:hAnsi="Arial" w:cs="Arial"/>
          <w:color w:val="000000" w:themeColor="text1"/>
          <w:sz w:val="24"/>
          <w:szCs w:val="24"/>
        </w:rPr>
        <w:t>2</w:t>
      </w:r>
      <w:r w:rsidR="009F228C" w:rsidRPr="00396A8F">
        <w:rPr>
          <w:rFonts w:ascii="Arial" w:hAnsi="Arial" w:cs="Arial"/>
          <w:color w:val="000000" w:themeColor="text1"/>
          <w:sz w:val="24"/>
          <w:szCs w:val="24"/>
        </w:rPr>
        <w:t>.0</w:t>
      </w:r>
      <w:r w:rsidR="009F228C" w:rsidRPr="00396A8F">
        <w:rPr>
          <w:rFonts w:ascii="Arial" w:hAnsi="Arial" w:cs="Arial"/>
          <w:color w:val="000000" w:themeColor="text1"/>
          <w:sz w:val="24"/>
          <w:szCs w:val="24"/>
        </w:rPr>
        <w:tab/>
      </w:r>
      <w:r w:rsidR="009F228C" w:rsidRPr="00396A8F">
        <w:rPr>
          <w:rFonts w:ascii="Arial" w:hAnsi="Arial" w:cs="Arial"/>
          <w:b/>
          <w:color w:val="000000" w:themeColor="text1"/>
          <w:sz w:val="24"/>
          <w:szCs w:val="24"/>
          <w:u w:val="single"/>
        </w:rPr>
        <w:t>PROMOTION OF THE LICENSING OBJECTIVES</w:t>
      </w:r>
    </w:p>
    <w:p w14:paraId="3E99EC51"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320BBAB1" w14:textId="69FF3B9C" w:rsidR="009F228C" w:rsidRPr="00396A8F" w:rsidRDefault="005221D1" w:rsidP="009F228C">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9F228C" w:rsidRPr="00396A8F">
        <w:rPr>
          <w:rFonts w:ascii="Arial" w:hAnsi="Arial" w:cs="Arial"/>
          <w:color w:val="000000"/>
          <w:sz w:val="24"/>
          <w:szCs w:val="24"/>
        </w:rPr>
        <w:tab/>
      </w:r>
      <w:r w:rsidR="009F228C" w:rsidRPr="00396A8F">
        <w:rPr>
          <w:rFonts w:ascii="Arial" w:hAnsi="Arial" w:cs="Arial"/>
          <w:b/>
          <w:i/>
          <w:color w:val="000000"/>
          <w:sz w:val="24"/>
          <w:szCs w:val="24"/>
          <w:u w:val="single"/>
        </w:rPr>
        <w:t>INTRODUCTION</w:t>
      </w:r>
    </w:p>
    <w:p w14:paraId="0705D4EC" w14:textId="77777777" w:rsidR="009F228C" w:rsidRPr="00396A8F" w:rsidRDefault="009F228C" w:rsidP="009F228C">
      <w:pPr>
        <w:tabs>
          <w:tab w:val="left" w:pos="1440"/>
        </w:tabs>
        <w:ind w:left="720" w:hanging="720"/>
        <w:jc w:val="both"/>
        <w:rPr>
          <w:rFonts w:ascii="Arial" w:hAnsi="Arial" w:cs="Arial"/>
          <w:color w:val="000000"/>
          <w:sz w:val="24"/>
          <w:szCs w:val="24"/>
        </w:rPr>
      </w:pPr>
    </w:p>
    <w:p w14:paraId="2C122F35" w14:textId="6CCBB000"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 xml:space="preserve">The Board will continually promote the licensing objectives and </w:t>
      </w:r>
      <w:r w:rsidR="00C401B1" w:rsidRPr="00396A8F">
        <w:rPr>
          <w:rFonts w:ascii="Arial" w:hAnsi="Arial" w:cs="Arial"/>
          <w:color w:val="000000"/>
          <w:sz w:val="24"/>
          <w:szCs w:val="24"/>
        </w:rPr>
        <w:t>expects</w:t>
      </w:r>
      <w:r w:rsidRPr="00396A8F">
        <w:rPr>
          <w:rFonts w:ascii="Arial" w:hAnsi="Arial" w:cs="Arial"/>
          <w:color w:val="000000"/>
          <w:sz w:val="24"/>
          <w:szCs w:val="24"/>
        </w:rPr>
        <w:t xml:space="preserve"> licence holders and other </w:t>
      </w:r>
      <w:r w:rsidR="00C401B1" w:rsidRPr="00396A8F">
        <w:rPr>
          <w:rFonts w:ascii="Arial" w:hAnsi="Arial" w:cs="Arial"/>
          <w:color w:val="000000"/>
          <w:sz w:val="24"/>
          <w:szCs w:val="24"/>
        </w:rPr>
        <w:t>applicants</w:t>
      </w:r>
      <w:r w:rsidRPr="00396A8F">
        <w:rPr>
          <w:rFonts w:ascii="Arial" w:hAnsi="Arial" w:cs="Arial"/>
          <w:color w:val="000000"/>
          <w:sz w:val="24"/>
          <w:szCs w:val="24"/>
        </w:rPr>
        <w:t xml:space="preserve"> </w:t>
      </w:r>
      <w:r w:rsidR="00C401B1" w:rsidRPr="00396A8F">
        <w:rPr>
          <w:rFonts w:ascii="Arial" w:hAnsi="Arial" w:cs="Arial"/>
          <w:color w:val="000000"/>
          <w:sz w:val="24"/>
          <w:szCs w:val="24"/>
        </w:rPr>
        <w:t>to be able to demonstrate that they have addressed these issues in the operation of their premises</w:t>
      </w:r>
      <w:r w:rsidRPr="00396A8F">
        <w:rPr>
          <w:rFonts w:ascii="Arial" w:hAnsi="Arial" w:cs="Arial"/>
          <w:color w:val="000000"/>
          <w:sz w:val="24"/>
          <w:szCs w:val="24"/>
        </w:rPr>
        <w:t xml:space="preserve"> The Board recognises that there are some types of alcohol misuse issues which are not connected to consumption of alcohol in licensed premises.</w:t>
      </w:r>
      <w:r w:rsidR="00C02A9E" w:rsidRPr="00396A8F">
        <w:rPr>
          <w:rFonts w:ascii="Arial" w:hAnsi="Arial" w:cs="Arial"/>
          <w:color w:val="000000"/>
          <w:sz w:val="24"/>
          <w:szCs w:val="24"/>
        </w:rPr>
        <w:t xml:space="preserve"> </w:t>
      </w:r>
      <w:r w:rsidRPr="00396A8F">
        <w:rPr>
          <w:rFonts w:ascii="Arial" w:hAnsi="Arial" w:cs="Arial"/>
          <w:color w:val="000000"/>
          <w:sz w:val="24"/>
          <w:szCs w:val="24"/>
        </w:rPr>
        <w:t xml:space="preserve">The following paragraphs set out the Board’s general policy in respect of these objectives.    </w:t>
      </w:r>
      <w:r w:rsidRPr="00396A8F">
        <w:rPr>
          <w:rFonts w:ascii="Arial" w:hAnsi="Arial" w:cs="Arial"/>
          <w:color w:val="000000"/>
          <w:sz w:val="24"/>
          <w:szCs w:val="24"/>
        </w:rPr>
        <w:lastRenderedPageBreak/>
        <w:t>The licensing objectives and this policy apply to activities taking place in licensed premises during their opening hours as well as the licensed hours as defined in Section 62 of the 2005 Act.</w:t>
      </w:r>
    </w:p>
    <w:p w14:paraId="71AA3EC5" w14:textId="77777777" w:rsidR="00D92AD0" w:rsidRPr="00396A8F" w:rsidRDefault="00D92AD0" w:rsidP="009F228C">
      <w:pPr>
        <w:tabs>
          <w:tab w:val="left" w:pos="720"/>
          <w:tab w:val="left" w:pos="1440"/>
        </w:tabs>
        <w:jc w:val="both"/>
        <w:rPr>
          <w:rFonts w:ascii="Arial" w:hAnsi="Arial" w:cs="Arial"/>
          <w:color w:val="000000"/>
          <w:sz w:val="24"/>
          <w:szCs w:val="24"/>
        </w:rPr>
      </w:pPr>
    </w:p>
    <w:p w14:paraId="1F893297" w14:textId="07A877EF" w:rsidR="009F228C" w:rsidRPr="00396A8F" w:rsidRDefault="005221D1" w:rsidP="009F228C">
      <w:pPr>
        <w:tabs>
          <w:tab w:val="left" w:pos="720"/>
          <w:tab w:val="left" w:pos="1440"/>
        </w:tabs>
        <w:ind w:left="720" w:hanging="720"/>
        <w:jc w:val="both"/>
        <w:rPr>
          <w:rFonts w:ascii="Arial" w:hAnsi="Arial" w:cs="Arial"/>
          <w:b/>
          <w:i/>
          <w:color w:val="000000" w:themeColor="text1"/>
          <w:sz w:val="24"/>
          <w:szCs w:val="24"/>
          <w:u w:val="single"/>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A426EC" w:rsidRPr="00396A8F">
        <w:rPr>
          <w:rFonts w:ascii="Arial" w:hAnsi="Arial" w:cs="Arial"/>
          <w:color w:val="000000"/>
          <w:sz w:val="24"/>
          <w:szCs w:val="24"/>
        </w:rPr>
        <w:t>2</w:t>
      </w:r>
      <w:r w:rsidR="009F228C" w:rsidRPr="00396A8F">
        <w:rPr>
          <w:rFonts w:ascii="Arial" w:hAnsi="Arial" w:cs="Arial"/>
          <w:color w:val="000000"/>
          <w:sz w:val="24"/>
          <w:szCs w:val="24"/>
        </w:rPr>
        <w:tab/>
      </w:r>
      <w:r w:rsidR="009F228C" w:rsidRPr="00396A8F">
        <w:rPr>
          <w:rFonts w:ascii="Arial" w:hAnsi="Arial" w:cs="Arial"/>
          <w:b/>
          <w:i/>
          <w:color w:val="000000" w:themeColor="text1"/>
          <w:sz w:val="24"/>
          <w:szCs w:val="24"/>
          <w:u w:val="single"/>
        </w:rPr>
        <w:t>PREVENTION OF CRIME AND DISORDER</w:t>
      </w:r>
    </w:p>
    <w:p w14:paraId="6D669D93" w14:textId="77777777" w:rsidR="009F228C" w:rsidRPr="00396A8F" w:rsidRDefault="009F228C" w:rsidP="009F228C">
      <w:pPr>
        <w:tabs>
          <w:tab w:val="left" w:pos="720"/>
          <w:tab w:val="left" w:pos="1440"/>
        </w:tabs>
        <w:ind w:left="720" w:hanging="720"/>
        <w:jc w:val="both"/>
        <w:rPr>
          <w:rFonts w:ascii="Arial" w:hAnsi="Arial" w:cs="Arial"/>
          <w:color w:val="000000" w:themeColor="text1"/>
          <w:sz w:val="24"/>
          <w:szCs w:val="24"/>
        </w:rPr>
      </w:pPr>
      <w:r w:rsidRPr="00396A8F">
        <w:rPr>
          <w:rFonts w:ascii="Arial" w:hAnsi="Arial" w:cs="Arial"/>
          <w:color w:val="000000" w:themeColor="text1"/>
          <w:sz w:val="24"/>
          <w:szCs w:val="24"/>
        </w:rPr>
        <w:tab/>
      </w:r>
    </w:p>
    <w:p w14:paraId="14B7FEA0"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The Board, in carrying out its functions, will have regard to the likely impact of licensed activities and related crime and disorder when considering the location, operation and management of all licence applications, reviews and variations.</w:t>
      </w:r>
    </w:p>
    <w:p w14:paraId="71AFFB17"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7409FB0" w14:textId="261D5145" w:rsidR="009F228C" w:rsidRPr="00396A8F" w:rsidRDefault="005221D1" w:rsidP="005221D1">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2.3</w:t>
      </w:r>
      <w:r w:rsidRPr="00396A8F">
        <w:rPr>
          <w:rFonts w:ascii="Arial" w:hAnsi="Arial" w:cs="Arial"/>
          <w:color w:val="000000"/>
          <w:sz w:val="24"/>
          <w:szCs w:val="24"/>
        </w:rPr>
        <w:tab/>
      </w:r>
      <w:r w:rsidR="009F228C" w:rsidRPr="00396A8F">
        <w:rPr>
          <w:rFonts w:ascii="Arial" w:hAnsi="Arial" w:cs="Arial"/>
          <w:color w:val="000000"/>
          <w:sz w:val="24"/>
          <w:szCs w:val="24"/>
        </w:rPr>
        <w:t>The Board supports a strategy aimed at making Fife a safe place in which to live and to visit.  The Board is committed to improving the quality of life for the people of Fife by seeking to ensure that licensed premises are managed in such a way as not to contribute to crime and disorder.  Applicants must be able to demonstrate that they will address the problems of:</w:t>
      </w:r>
    </w:p>
    <w:p w14:paraId="553AE001"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EB061A0"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1.</w:t>
      </w:r>
      <w:r w:rsidRPr="00396A8F">
        <w:rPr>
          <w:rFonts w:ascii="Arial" w:hAnsi="Arial" w:cs="Arial"/>
          <w:color w:val="000000"/>
          <w:sz w:val="24"/>
          <w:szCs w:val="24"/>
        </w:rPr>
        <w:tab/>
        <w:t>Underage drinking;</w:t>
      </w:r>
    </w:p>
    <w:p w14:paraId="5F9E1A1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2.</w:t>
      </w:r>
      <w:r w:rsidRPr="00396A8F">
        <w:rPr>
          <w:rFonts w:ascii="Arial" w:hAnsi="Arial" w:cs="Arial"/>
          <w:color w:val="000000"/>
          <w:sz w:val="24"/>
          <w:szCs w:val="24"/>
        </w:rPr>
        <w:tab/>
        <w:t>Drunkenness in the premises;</w:t>
      </w:r>
    </w:p>
    <w:p w14:paraId="4F5C55A0"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3.</w:t>
      </w:r>
      <w:r w:rsidRPr="00396A8F">
        <w:rPr>
          <w:rFonts w:ascii="Arial" w:hAnsi="Arial" w:cs="Arial"/>
          <w:color w:val="000000"/>
          <w:sz w:val="24"/>
          <w:szCs w:val="24"/>
        </w:rPr>
        <w:tab/>
        <w:t>Public Drunkenness;</w:t>
      </w:r>
    </w:p>
    <w:p w14:paraId="244DB07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4.</w:t>
      </w:r>
      <w:r w:rsidRPr="00396A8F">
        <w:rPr>
          <w:rFonts w:ascii="Arial" w:hAnsi="Arial" w:cs="Arial"/>
          <w:color w:val="000000"/>
          <w:sz w:val="24"/>
          <w:szCs w:val="24"/>
        </w:rPr>
        <w:tab/>
        <w:t>Illegal possession and/or use of Drugs;</w:t>
      </w:r>
    </w:p>
    <w:p w14:paraId="5377C12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5.</w:t>
      </w:r>
      <w:r w:rsidRPr="00396A8F">
        <w:rPr>
          <w:rFonts w:ascii="Arial" w:hAnsi="Arial" w:cs="Arial"/>
          <w:color w:val="000000"/>
          <w:sz w:val="24"/>
          <w:szCs w:val="24"/>
        </w:rPr>
        <w:tab/>
        <w:t>Violent behaviour; and</w:t>
      </w:r>
    </w:p>
    <w:p w14:paraId="343A2C5E"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6.</w:t>
      </w:r>
      <w:r w:rsidRPr="00396A8F">
        <w:rPr>
          <w:rFonts w:ascii="Arial" w:hAnsi="Arial" w:cs="Arial"/>
          <w:color w:val="000000"/>
          <w:sz w:val="24"/>
          <w:szCs w:val="24"/>
        </w:rPr>
        <w:tab/>
        <w:t>Anti-Social Behaviour.</w:t>
      </w:r>
    </w:p>
    <w:p w14:paraId="36C4F042"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C41F336" w14:textId="0CDBC59B" w:rsidR="009F228C" w:rsidRPr="00396A8F" w:rsidRDefault="005221D1"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A426EC" w:rsidRPr="00396A8F">
        <w:rPr>
          <w:rFonts w:ascii="Arial" w:hAnsi="Arial" w:cs="Arial"/>
          <w:color w:val="000000"/>
          <w:sz w:val="24"/>
          <w:szCs w:val="24"/>
        </w:rPr>
        <w:t>4</w:t>
      </w:r>
      <w:r w:rsidR="009F228C" w:rsidRPr="00396A8F">
        <w:rPr>
          <w:rFonts w:ascii="Arial" w:hAnsi="Arial" w:cs="Arial"/>
          <w:color w:val="000000"/>
          <w:sz w:val="24"/>
          <w:szCs w:val="24"/>
        </w:rPr>
        <w:tab/>
        <w:t>The following examples of control measures are given to assist applicants who may need to take account of these when preparing, and carrying out the activities in, their Operating Plan, having regard to the particular type of premises or licensable activities or both:-</w:t>
      </w:r>
    </w:p>
    <w:p w14:paraId="491C334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9E85B19"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having a written crime prevention strategy;</w:t>
      </w:r>
    </w:p>
    <w:p w14:paraId="41FBB748"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effective and responsible management of premises;</w:t>
      </w:r>
    </w:p>
    <w:p w14:paraId="70B31FE4"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training given to staff to include preventing crime and disorder and conflict management;</w:t>
      </w:r>
    </w:p>
    <w:p w14:paraId="22DB6CC2"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training and effective supervision of staff;</w:t>
      </w:r>
    </w:p>
    <w:p w14:paraId="56E81CED"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acceptance of accredited proof of age card schemes;</w:t>
      </w:r>
    </w:p>
    <w:p w14:paraId="21AA90C2"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provision of effective CCTV in and around the premises;</w:t>
      </w:r>
    </w:p>
    <w:p w14:paraId="27802218"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security policies and regular toilet checks;</w:t>
      </w:r>
    </w:p>
    <w:p w14:paraId="79A8AE5C"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 xml:space="preserve">employment, when necessary, of door supervisors; </w:t>
      </w:r>
    </w:p>
    <w:p w14:paraId="5735EFBD"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active membership of local pubwatch or similar schemes;</w:t>
      </w:r>
    </w:p>
    <w:p w14:paraId="4B3B0A4A"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 xml:space="preserve">provision of litter bins and lighting outside premises; </w:t>
      </w:r>
    </w:p>
    <w:p w14:paraId="3306908D"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provision of plastic or toughened drinking vessels; and</w:t>
      </w:r>
    </w:p>
    <w:p w14:paraId="1DE438A2" w14:textId="77777777" w:rsidR="009F228C" w:rsidRPr="00396A8F" w:rsidRDefault="009F228C" w:rsidP="009F228C">
      <w:pPr>
        <w:numPr>
          <w:ilvl w:val="0"/>
          <w:numId w:val="22"/>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provision of taxi marshalls.</w:t>
      </w:r>
    </w:p>
    <w:p w14:paraId="575D564C" w14:textId="77777777" w:rsidR="009F228C" w:rsidRPr="00396A8F" w:rsidRDefault="009F228C" w:rsidP="009F228C">
      <w:pPr>
        <w:tabs>
          <w:tab w:val="left" w:pos="720"/>
          <w:tab w:val="left" w:pos="1440"/>
        </w:tabs>
        <w:jc w:val="both"/>
        <w:rPr>
          <w:rFonts w:ascii="Arial" w:hAnsi="Arial" w:cs="Arial"/>
          <w:color w:val="000000"/>
          <w:sz w:val="24"/>
          <w:szCs w:val="24"/>
        </w:rPr>
      </w:pPr>
    </w:p>
    <w:p w14:paraId="32C48B56" w14:textId="2019FA0E" w:rsidR="009F228C" w:rsidRPr="00396A8F" w:rsidRDefault="005221D1" w:rsidP="009F228C">
      <w:pPr>
        <w:tabs>
          <w:tab w:val="left" w:pos="720"/>
          <w:tab w:val="left" w:pos="1440"/>
        </w:tabs>
        <w:jc w:val="both"/>
        <w:rPr>
          <w:rFonts w:ascii="Arial" w:hAnsi="Arial" w:cs="Arial"/>
          <w:i/>
          <w:color w:val="000000" w:themeColor="text1"/>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A426EC" w:rsidRPr="00396A8F">
        <w:rPr>
          <w:rFonts w:ascii="Arial" w:hAnsi="Arial" w:cs="Arial"/>
          <w:color w:val="000000"/>
          <w:sz w:val="24"/>
          <w:szCs w:val="24"/>
        </w:rPr>
        <w:t>5</w:t>
      </w:r>
      <w:r w:rsidR="009F228C" w:rsidRPr="00396A8F">
        <w:rPr>
          <w:rFonts w:ascii="Arial" w:hAnsi="Arial" w:cs="Arial"/>
          <w:color w:val="000000"/>
          <w:sz w:val="24"/>
          <w:szCs w:val="24"/>
        </w:rPr>
        <w:tab/>
      </w:r>
      <w:r w:rsidR="009F228C" w:rsidRPr="00396A8F">
        <w:rPr>
          <w:rFonts w:ascii="Arial" w:hAnsi="Arial" w:cs="Arial"/>
          <w:b/>
          <w:i/>
          <w:color w:val="000000" w:themeColor="text1"/>
          <w:sz w:val="24"/>
          <w:szCs w:val="24"/>
          <w:u w:val="single"/>
        </w:rPr>
        <w:t>SECURING PUBLIC SAFETY</w:t>
      </w:r>
    </w:p>
    <w:p w14:paraId="39222108" w14:textId="77777777" w:rsidR="009F228C" w:rsidRPr="00396A8F" w:rsidRDefault="009F228C" w:rsidP="009F228C">
      <w:pPr>
        <w:tabs>
          <w:tab w:val="left" w:pos="720"/>
          <w:tab w:val="left" w:pos="1440"/>
        </w:tabs>
        <w:jc w:val="both"/>
        <w:rPr>
          <w:rFonts w:ascii="Arial" w:hAnsi="Arial" w:cs="Arial"/>
          <w:color w:val="000000" w:themeColor="text1"/>
          <w:sz w:val="24"/>
          <w:szCs w:val="24"/>
        </w:rPr>
      </w:pPr>
    </w:p>
    <w:p w14:paraId="6D5A11F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 xml:space="preserve">The Board recognises that “licensed premises” will cover a wide range of premises and activities, each with its own safety risks or issues.  The premises must be </w:t>
      </w:r>
      <w:r w:rsidRPr="00396A8F">
        <w:rPr>
          <w:rFonts w:ascii="Arial" w:hAnsi="Arial" w:cs="Arial"/>
          <w:b/>
          <w:color w:val="000000"/>
          <w:sz w:val="24"/>
          <w:szCs w:val="24"/>
        </w:rPr>
        <w:t>constructed</w:t>
      </w:r>
      <w:r w:rsidRPr="00396A8F">
        <w:rPr>
          <w:rFonts w:ascii="Arial" w:hAnsi="Arial" w:cs="Arial"/>
          <w:color w:val="000000"/>
          <w:sz w:val="24"/>
          <w:szCs w:val="24"/>
        </w:rPr>
        <w:t xml:space="preserve"> or </w:t>
      </w:r>
      <w:r w:rsidRPr="00396A8F">
        <w:rPr>
          <w:rFonts w:ascii="Arial" w:hAnsi="Arial" w:cs="Arial"/>
          <w:b/>
          <w:color w:val="000000"/>
          <w:sz w:val="24"/>
          <w:szCs w:val="24"/>
        </w:rPr>
        <w:t>adapted</w:t>
      </w:r>
      <w:r w:rsidRPr="00396A8F">
        <w:rPr>
          <w:rFonts w:ascii="Arial" w:hAnsi="Arial" w:cs="Arial"/>
          <w:color w:val="000000"/>
          <w:sz w:val="24"/>
          <w:szCs w:val="24"/>
        </w:rPr>
        <w:t xml:space="preserve"> and </w:t>
      </w:r>
      <w:r w:rsidRPr="00396A8F">
        <w:rPr>
          <w:rFonts w:ascii="Arial" w:hAnsi="Arial" w:cs="Arial"/>
          <w:b/>
          <w:color w:val="000000"/>
          <w:sz w:val="24"/>
          <w:szCs w:val="24"/>
        </w:rPr>
        <w:t>operated</w:t>
      </w:r>
      <w:r w:rsidRPr="00396A8F">
        <w:rPr>
          <w:rFonts w:ascii="Arial" w:hAnsi="Arial" w:cs="Arial"/>
          <w:color w:val="000000"/>
          <w:sz w:val="24"/>
          <w:szCs w:val="24"/>
        </w:rPr>
        <w:t xml:space="preserve"> in such a manner as to safeguard occupants from those risks or issues.  The Board is committed to </w:t>
      </w:r>
      <w:r w:rsidRPr="00396A8F">
        <w:rPr>
          <w:rFonts w:ascii="Arial" w:hAnsi="Arial" w:cs="Arial"/>
          <w:color w:val="000000"/>
          <w:sz w:val="24"/>
          <w:szCs w:val="24"/>
        </w:rPr>
        <w:lastRenderedPageBreak/>
        <w:t xml:space="preserve">ensuring that the safety of any person visiting or working in or in the vicinity of licensed premises is not compromised.  </w:t>
      </w:r>
    </w:p>
    <w:p w14:paraId="3370E7D5"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D7AB6D1" w14:textId="0E3F9842" w:rsidR="009F228C" w:rsidRPr="00396A8F" w:rsidRDefault="005221D1"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DE4608" w:rsidRPr="00396A8F">
        <w:rPr>
          <w:rFonts w:ascii="Arial" w:hAnsi="Arial" w:cs="Arial"/>
          <w:color w:val="000000"/>
          <w:sz w:val="24"/>
          <w:szCs w:val="24"/>
        </w:rPr>
        <w:t>6</w:t>
      </w:r>
      <w:r w:rsidR="009F228C" w:rsidRPr="00396A8F">
        <w:rPr>
          <w:rFonts w:ascii="Arial" w:hAnsi="Arial" w:cs="Arial"/>
          <w:color w:val="000000"/>
          <w:sz w:val="24"/>
          <w:szCs w:val="24"/>
        </w:rPr>
        <w:tab/>
        <w:t>When addressing the issue of Public Safety, an applicant must demonstrate that factors which impact on standards of Public Safety have been considered.</w:t>
      </w:r>
    </w:p>
    <w:p w14:paraId="793EA73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These may include:-</w:t>
      </w:r>
    </w:p>
    <w:p w14:paraId="73A1FE8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8AEBCE4" w14:textId="77777777" w:rsidR="009F228C" w:rsidRPr="00396A8F" w:rsidRDefault="009F228C" w:rsidP="009F228C">
      <w:pPr>
        <w:numPr>
          <w:ilvl w:val="0"/>
          <w:numId w:val="23"/>
        </w:numPr>
        <w:tabs>
          <w:tab w:val="clear"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occupant capacity of the premises and management of occupant capacity within the premises;</w:t>
      </w:r>
    </w:p>
    <w:p w14:paraId="529138B0" w14:textId="77777777" w:rsidR="009F228C" w:rsidRPr="00396A8F" w:rsidRDefault="009F228C" w:rsidP="009F228C">
      <w:pPr>
        <w:numPr>
          <w:ilvl w:val="0"/>
          <w:numId w:val="23"/>
        </w:numPr>
        <w:tabs>
          <w:tab w:val="clear"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the standard of maintenance of buildings having regard to age, design and layout including means of escape;</w:t>
      </w:r>
    </w:p>
    <w:p w14:paraId="2838AB2E" w14:textId="77777777" w:rsidR="009F228C" w:rsidRPr="00396A8F" w:rsidRDefault="009F228C" w:rsidP="009F228C">
      <w:pPr>
        <w:numPr>
          <w:ilvl w:val="0"/>
          <w:numId w:val="23"/>
        </w:numPr>
        <w:tabs>
          <w:tab w:val="clear"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nature of activities such as music and dancing;</w:t>
      </w:r>
    </w:p>
    <w:p w14:paraId="210BC520" w14:textId="77777777" w:rsidR="009F228C" w:rsidRPr="00396A8F" w:rsidRDefault="009F228C" w:rsidP="009F228C">
      <w:pPr>
        <w:numPr>
          <w:ilvl w:val="0"/>
          <w:numId w:val="24"/>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hours of operation;</w:t>
      </w:r>
    </w:p>
    <w:p w14:paraId="5B96260E" w14:textId="77777777" w:rsidR="009F228C" w:rsidRPr="00396A8F" w:rsidRDefault="009F228C" w:rsidP="009F228C">
      <w:pPr>
        <w:numPr>
          <w:ilvl w:val="0"/>
          <w:numId w:val="24"/>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customer profile (e.g. age, disability); </w:t>
      </w:r>
    </w:p>
    <w:p w14:paraId="2A3EC13A" w14:textId="77777777" w:rsidR="009F228C" w:rsidRPr="00396A8F" w:rsidRDefault="009F228C" w:rsidP="009F228C">
      <w:pPr>
        <w:numPr>
          <w:ilvl w:val="0"/>
          <w:numId w:val="24"/>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use of special effects such as lasers, pyrotechnics, smoke machines; and</w:t>
      </w:r>
    </w:p>
    <w:p w14:paraId="44879541" w14:textId="77777777" w:rsidR="009F228C" w:rsidRPr="00396A8F" w:rsidRDefault="009F228C" w:rsidP="009F228C">
      <w:pPr>
        <w:numPr>
          <w:ilvl w:val="0"/>
          <w:numId w:val="24"/>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having a glass policy in place covering the collection and use of glass and the risk to patrons and employees from glass.</w:t>
      </w:r>
    </w:p>
    <w:p w14:paraId="2075A785" w14:textId="77777777" w:rsidR="009F228C" w:rsidRPr="00396A8F" w:rsidRDefault="009F228C" w:rsidP="009F228C">
      <w:pPr>
        <w:tabs>
          <w:tab w:val="left" w:pos="1440"/>
        </w:tabs>
        <w:jc w:val="both"/>
        <w:rPr>
          <w:rFonts w:ascii="Arial" w:hAnsi="Arial" w:cs="Arial"/>
          <w:color w:val="000000"/>
          <w:sz w:val="24"/>
          <w:szCs w:val="24"/>
        </w:rPr>
      </w:pPr>
    </w:p>
    <w:p w14:paraId="5CA8690A" w14:textId="58002585" w:rsidR="009F228C" w:rsidRPr="00396A8F" w:rsidRDefault="005221D1"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DE4608" w:rsidRPr="00396A8F">
        <w:rPr>
          <w:rFonts w:ascii="Arial" w:hAnsi="Arial" w:cs="Arial"/>
          <w:color w:val="000000"/>
          <w:sz w:val="24"/>
          <w:szCs w:val="24"/>
        </w:rPr>
        <w:t>7</w:t>
      </w:r>
      <w:r w:rsidR="009F228C" w:rsidRPr="00396A8F">
        <w:rPr>
          <w:rFonts w:ascii="Arial" w:hAnsi="Arial" w:cs="Arial"/>
          <w:color w:val="000000"/>
          <w:sz w:val="24"/>
          <w:szCs w:val="24"/>
        </w:rPr>
        <w:tab/>
        <w:t>The following examples of control measures are given to assist applicants who may need to take account of these when preparing and carrying out the activities in, their Operating Plan, having regard to the particular type of premises or licensable activities or both:-</w:t>
      </w:r>
    </w:p>
    <w:p w14:paraId="43D288AA"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ED1A809"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suitable and sufficient risk assessments;</w:t>
      </w:r>
    </w:p>
    <w:p w14:paraId="4C287002"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effective and responsible management of premises; </w:t>
      </w:r>
    </w:p>
    <w:p w14:paraId="465DD79D"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sufficient number of staff on duty to ensure the safety of the premises and its patrons;</w:t>
      </w:r>
    </w:p>
    <w:p w14:paraId="1925888A"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appropriate instruction, training and supervision of staff;</w:t>
      </w:r>
    </w:p>
    <w:p w14:paraId="4FF3DC31"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having an effective glass management policy either involving the removal of all glassware regularly, or by providing toughened or plastic drinking vessels.  Having a scheme preventing customers taking glassware outside except when the premises are predominantly providing food and the drink is served to accompany a meal;</w:t>
      </w:r>
    </w:p>
    <w:p w14:paraId="59531745" w14:textId="77777777" w:rsidR="00DA178C" w:rsidRPr="00396A8F" w:rsidRDefault="00DA17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having a no bottle policy;</w:t>
      </w:r>
    </w:p>
    <w:p w14:paraId="63B0993E"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having a written policy on how to deal with customers and any other person in the premises who may become incapacitated or vulnerable due to drink or drugs;</w:t>
      </w:r>
    </w:p>
    <w:p w14:paraId="08F3BDF0"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having first aid facilities; </w:t>
      </w:r>
    </w:p>
    <w:p w14:paraId="09CA4E92"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informing </w:t>
      </w:r>
      <w:r w:rsidR="00A554C6" w:rsidRPr="00396A8F">
        <w:rPr>
          <w:rFonts w:ascii="Arial" w:hAnsi="Arial" w:cs="Arial"/>
          <w:color w:val="000000"/>
          <w:sz w:val="24"/>
          <w:szCs w:val="24"/>
        </w:rPr>
        <w:t>Police Scotland o</w:t>
      </w:r>
      <w:r w:rsidRPr="00396A8F">
        <w:rPr>
          <w:rFonts w:ascii="Arial" w:hAnsi="Arial" w:cs="Arial"/>
          <w:color w:val="000000"/>
          <w:sz w:val="24"/>
          <w:szCs w:val="24"/>
        </w:rPr>
        <w:t>f any special events taking place in the premises or issues relating to public safety;</w:t>
      </w:r>
    </w:p>
    <w:p w14:paraId="3134FB3A"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displaying local transport information to facilitate safe journeys home for customers;</w:t>
      </w:r>
    </w:p>
    <w:p w14:paraId="58969EC9"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adoption of best practices;</w:t>
      </w:r>
    </w:p>
    <w:p w14:paraId="25566022"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provision of effective CCTV coverage;</w:t>
      </w:r>
    </w:p>
    <w:p w14:paraId="7DB2CD64"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implementation of crowd management systems; and</w:t>
      </w:r>
    </w:p>
    <w:p w14:paraId="4F7E7BC0" w14:textId="77777777" w:rsidR="009F228C" w:rsidRPr="00396A8F" w:rsidRDefault="009F228C" w:rsidP="009F228C">
      <w:pPr>
        <w:numPr>
          <w:ilvl w:val="0"/>
          <w:numId w:val="25"/>
        </w:numPr>
        <w:tabs>
          <w:tab w:val="left" w:pos="720"/>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proof of regular testing of procedures.</w:t>
      </w:r>
    </w:p>
    <w:p w14:paraId="425E497E" w14:textId="19FFE9D8" w:rsidR="009F228C" w:rsidRDefault="009F228C" w:rsidP="009F228C">
      <w:pPr>
        <w:tabs>
          <w:tab w:val="left" w:pos="720"/>
          <w:tab w:val="left" w:pos="1440"/>
        </w:tabs>
        <w:ind w:left="720"/>
        <w:jc w:val="both"/>
        <w:rPr>
          <w:rFonts w:ascii="Arial" w:hAnsi="Arial" w:cs="Arial"/>
          <w:color w:val="000000"/>
          <w:sz w:val="24"/>
          <w:szCs w:val="24"/>
        </w:rPr>
      </w:pPr>
    </w:p>
    <w:p w14:paraId="09BABA18" w14:textId="77777777" w:rsidR="00323611" w:rsidRPr="00396A8F" w:rsidRDefault="00323611" w:rsidP="009F228C">
      <w:pPr>
        <w:tabs>
          <w:tab w:val="left" w:pos="720"/>
          <w:tab w:val="left" w:pos="1440"/>
        </w:tabs>
        <w:ind w:left="720"/>
        <w:jc w:val="both"/>
        <w:rPr>
          <w:rFonts w:ascii="Arial" w:hAnsi="Arial" w:cs="Arial"/>
          <w:color w:val="000000"/>
          <w:sz w:val="24"/>
          <w:szCs w:val="24"/>
        </w:rPr>
      </w:pPr>
    </w:p>
    <w:p w14:paraId="36365153" w14:textId="490BD076" w:rsidR="009F228C" w:rsidRPr="00396A8F" w:rsidRDefault="005221D1" w:rsidP="009F228C">
      <w:pPr>
        <w:tabs>
          <w:tab w:val="left" w:pos="720"/>
          <w:tab w:val="left" w:pos="1440"/>
        </w:tabs>
        <w:ind w:left="720" w:hanging="720"/>
        <w:jc w:val="both"/>
        <w:rPr>
          <w:rFonts w:ascii="Arial" w:hAnsi="Arial" w:cs="Arial"/>
          <w:color w:val="000000" w:themeColor="text1"/>
          <w:sz w:val="24"/>
          <w:szCs w:val="24"/>
        </w:rPr>
      </w:pPr>
      <w:r w:rsidRPr="00396A8F">
        <w:rPr>
          <w:rFonts w:ascii="Arial" w:hAnsi="Arial" w:cs="Arial"/>
          <w:color w:val="000000"/>
          <w:sz w:val="24"/>
          <w:szCs w:val="24"/>
        </w:rPr>
        <w:lastRenderedPageBreak/>
        <w:t>2.</w:t>
      </w:r>
      <w:r w:rsidR="00DE4608" w:rsidRPr="00396A8F">
        <w:rPr>
          <w:rFonts w:ascii="Arial" w:hAnsi="Arial" w:cs="Arial"/>
          <w:color w:val="000000"/>
          <w:sz w:val="24"/>
          <w:szCs w:val="24"/>
        </w:rPr>
        <w:t>8</w:t>
      </w:r>
      <w:r w:rsidR="009F228C" w:rsidRPr="00396A8F">
        <w:rPr>
          <w:rFonts w:ascii="Arial" w:hAnsi="Arial" w:cs="Arial"/>
          <w:color w:val="000000"/>
          <w:sz w:val="24"/>
          <w:szCs w:val="24"/>
        </w:rPr>
        <w:tab/>
      </w:r>
      <w:r w:rsidR="009F228C" w:rsidRPr="00396A8F">
        <w:rPr>
          <w:rFonts w:ascii="Arial" w:hAnsi="Arial" w:cs="Arial"/>
          <w:b/>
          <w:i/>
          <w:color w:val="000000" w:themeColor="text1"/>
          <w:sz w:val="24"/>
          <w:szCs w:val="24"/>
          <w:u w:val="single"/>
        </w:rPr>
        <w:t>PREVENTION OF PUBLIC NUISANCE</w:t>
      </w:r>
    </w:p>
    <w:p w14:paraId="5CDA9BDE" w14:textId="77777777" w:rsidR="009F228C" w:rsidRPr="00396A8F" w:rsidRDefault="009F228C" w:rsidP="009F228C">
      <w:pPr>
        <w:tabs>
          <w:tab w:val="left" w:pos="720"/>
          <w:tab w:val="left" w:pos="1440"/>
        </w:tabs>
        <w:ind w:left="720" w:hanging="720"/>
        <w:jc w:val="both"/>
        <w:rPr>
          <w:rFonts w:ascii="Arial" w:hAnsi="Arial" w:cs="Arial"/>
          <w:color w:val="000000" w:themeColor="text1"/>
          <w:sz w:val="24"/>
          <w:szCs w:val="24"/>
        </w:rPr>
      </w:pPr>
    </w:p>
    <w:p w14:paraId="499A6EC3" w14:textId="79277DC2" w:rsidR="009F228C"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Licensed premises have a significant potential to impact adversely on communities, through public nuisance, which arise from their operation.  The Board wishes to maintain and protect the amenity of residents and local businesses from the potential consequences of the operation of licensed premises whilst recognising the valuable cultural, social and business importance that such premises provide.</w:t>
      </w:r>
    </w:p>
    <w:p w14:paraId="7B106785" w14:textId="77777777" w:rsidR="00D92AD0" w:rsidRPr="00396A8F" w:rsidRDefault="00D92AD0" w:rsidP="009F228C">
      <w:pPr>
        <w:tabs>
          <w:tab w:val="left" w:pos="720"/>
          <w:tab w:val="left" w:pos="1440"/>
        </w:tabs>
        <w:ind w:left="720" w:hanging="720"/>
        <w:jc w:val="both"/>
        <w:rPr>
          <w:rFonts w:ascii="Arial" w:hAnsi="Arial" w:cs="Arial"/>
          <w:color w:val="000000"/>
          <w:sz w:val="24"/>
          <w:szCs w:val="24"/>
        </w:rPr>
      </w:pPr>
    </w:p>
    <w:p w14:paraId="449803E2" w14:textId="138273EB"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DE4608" w:rsidRPr="00396A8F">
        <w:rPr>
          <w:rFonts w:ascii="Arial" w:hAnsi="Arial" w:cs="Arial"/>
          <w:color w:val="000000"/>
          <w:sz w:val="24"/>
          <w:szCs w:val="24"/>
        </w:rPr>
        <w:t>9</w:t>
      </w:r>
      <w:r w:rsidR="009F228C" w:rsidRPr="00396A8F">
        <w:rPr>
          <w:rFonts w:ascii="Arial" w:hAnsi="Arial" w:cs="Arial"/>
          <w:color w:val="000000"/>
          <w:sz w:val="24"/>
          <w:szCs w:val="24"/>
        </w:rPr>
        <w:tab/>
        <w:t>Although interpretation is ultimately a matter for the Courts, the Board intends to interpret “public nuisance” widely and understands it to include such issues as noise, light, odour, litter, dust, fumes, vibration, smoke, waste and anti-social behaviour where these impact on those living, working or otherwise engaged in normal activity in any area or locality.</w:t>
      </w:r>
    </w:p>
    <w:p w14:paraId="16D9D52A"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DD35A7D" w14:textId="08E63E01"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DE4608" w:rsidRPr="00396A8F">
        <w:rPr>
          <w:rFonts w:ascii="Arial" w:hAnsi="Arial" w:cs="Arial"/>
          <w:color w:val="000000"/>
          <w:sz w:val="24"/>
          <w:szCs w:val="24"/>
        </w:rPr>
        <w:t>0</w:t>
      </w:r>
      <w:r w:rsidR="009F228C" w:rsidRPr="00396A8F">
        <w:rPr>
          <w:rFonts w:ascii="Arial" w:hAnsi="Arial" w:cs="Arial"/>
          <w:color w:val="000000"/>
          <w:sz w:val="24"/>
          <w:szCs w:val="24"/>
        </w:rPr>
        <w:tab/>
        <w:t>“Anti-social behaviour” is defined in the Anti-social Behaviour, etc. (Scotland) Act 2004 as behaviour where a person acts in a manner that causes or is likely to cause alarm or distress or pursues a course of conduct that causes or is likely to cause alarm or distress to at least one person who is not from the same household as the person engaging in the behaviour; conduct includes speech.</w:t>
      </w:r>
    </w:p>
    <w:p w14:paraId="70434A05"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F2F0C26" w14:textId="2B370780" w:rsidR="009F228C" w:rsidRPr="00396A8F" w:rsidRDefault="004C1A40" w:rsidP="00D92AD0">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0443FA" w:rsidRPr="00396A8F">
        <w:rPr>
          <w:rFonts w:ascii="Arial" w:hAnsi="Arial" w:cs="Arial"/>
          <w:color w:val="000000"/>
          <w:sz w:val="24"/>
          <w:szCs w:val="24"/>
        </w:rPr>
        <w:t>1</w:t>
      </w:r>
      <w:r w:rsidR="009F228C" w:rsidRPr="00396A8F">
        <w:rPr>
          <w:rFonts w:ascii="Arial" w:hAnsi="Arial" w:cs="Arial"/>
          <w:color w:val="000000"/>
          <w:sz w:val="24"/>
          <w:szCs w:val="24"/>
        </w:rPr>
        <w:tab/>
        <w:t>The Board believes that the impact licensed premises can have on the neighbourhood is significantly influenced by the times when those licensed premises are open.  The Board may stipulate shorter hours when considering a premises licence application if it considers this to be appropriate, depending on where the premises are situated or the likelihood of the situation or use of the premises contributing to anti</w:t>
      </w:r>
      <w:r w:rsidR="009F228C" w:rsidRPr="00396A8F">
        <w:rPr>
          <w:rFonts w:ascii="Arial" w:hAnsi="Arial" w:cs="Arial"/>
          <w:color w:val="000000"/>
          <w:sz w:val="24"/>
          <w:szCs w:val="24"/>
        </w:rPr>
        <w:noBreakHyphen/>
        <w:t xml:space="preserve">social behaviour.  </w:t>
      </w:r>
    </w:p>
    <w:p w14:paraId="4471C4A4"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B91A6BC" w14:textId="6DEF99B7"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D92AD0">
        <w:rPr>
          <w:rFonts w:ascii="Arial" w:hAnsi="Arial" w:cs="Arial"/>
          <w:color w:val="000000"/>
          <w:sz w:val="24"/>
          <w:szCs w:val="24"/>
        </w:rPr>
        <w:t>2</w:t>
      </w:r>
      <w:r w:rsidR="009F228C" w:rsidRPr="00396A8F">
        <w:rPr>
          <w:rFonts w:ascii="Arial" w:hAnsi="Arial" w:cs="Arial"/>
          <w:color w:val="000000"/>
          <w:sz w:val="24"/>
          <w:szCs w:val="24"/>
        </w:rPr>
        <w:tab/>
        <w:t>Every licenceholder has a duty to ensure that waste generated in or by the premises is disposed of securely, to keep their premises clear of all litter generated by staff and customers, and the Board expects licenceholders to be aware of their responsibilities in those respects.</w:t>
      </w:r>
    </w:p>
    <w:p w14:paraId="7DB66E5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AB4A71F" w14:textId="1D7EC3A8"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D92AD0">
        <w:rPr>
          <w:rFonts w:ascii="Arial" w:hAnsi="Arial" w:cs="Arial"/>
          <w:color w:val="000000"/>
          <w:sz w:val="24"/>
          <w:szCs w:val="24"/>
        </w:rPr>
        <w:t>3</w:t>
      </w:r>
      <w:r w:rsidR="009F228C" w:rsidRPr="00396A8F">
        <w:rPr>
          <w:rFonts w:ascii="Arial" w:hAnsi="Arial" w:cs="Arial"/>
          <w:color w:val="000000"/>
          <w:sz w:val="24"/>
          <w:szCs w:val="24"/>
        </w:rPr>
        <w:tab/>
        <w:t xml:space="preserve">In addition, when applicants propose to provide </w:t>
      </w:r>
      <w:r w:rsidR="009F228C" w:rsidRPr="00396A8F">
        <w:rPr>
          <w:rFonts w:ascii="Arial" w:hAnsi="Arial" w:cs="Arial"/>
          <w:color w:val="000000" w:themeColor="text1"/>
          <w:sz w:val="24"/>
          <w:szCs w:val="24"/>
        </w:rPr>
        <w:t xml:space="preserve">outside seating, tables or other facilities in any outdoor area, whether covered or not, </w:t>
      </w:r>
      <w:r w:rsidR="009F228C" w:rsidRPr="00396A8F">
        <w:rPr>
          <w:rFonts w:ascii="Arial" w:hAnsi="Arial" w:cs="Arial"/>
          <w:color w:val="000000"/>
          <w:sz w:val="24"/>
          <w:szCs w:val="24"/>
        </w:rPr>
        <w:t>regard should be had to the need to ensure that the use of such areas will not cause disturbance or nuisance to the occupiers of dwellings or other premises in the vicinity.</w:t>
      </w:r>
      <w:r w:rsidR="00DE4608" w:rsidRPr="00396A8F">
        <w:rPr>
          <w:rFonts w:ascii="Arial" w:hAnsi="Arial" w:cs="Arial"/>
          <w:color w:val="000000"/>
          <w:sz w:val="24"/>
          <w:szCs w:val="24"/>
        </w:rPr>
        <w:t xml:space="preserve"> The licenceholder should also consider at what time the use of such areas should cease to avoid disturbance to nearby residents.</w:t>
      </w:r>
    </w:p>
    <w:p w14:paraId="5F7C391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BA6DF41" w14:textId="141BACB0"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D92AD0">
        <w:rPr>
          <w:rFonts w:ascii="Arial" w:hAnsi="Arial" w:cs="Arial"/>
          <w:color w:val="000000"/>
          <w:sz w:val="24"/>
          <w:szCs w:val="24"/>
        </w:rPr>
        <w:t>4</w:t>
      </w:r>
      <w:r w:rsidR="009F228C" w:rsidRPr="00396A8F">
        <w:rPr>
          <w:rFonts w:ascii="Arial" w:hAnsi="Arial" w:cs="Arial"/>
          <w:color w:val="000000"/>
          <w:sz w:val="24"/>
          <w:szCs w:val="24"/>
        </w:rPr>
        <w:tab/>
        <w:t>The following examples of control measures are given to assist applicants who may need to take account of these when preparing and carrying out the activities in their Operating Plan, having regard to the particular type of premises or licensable activities or both:-</w:t>
      </w:r>
    </w:p>
    <w:p w14:paraId="0BCF876D"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38B06AA" w14:textId="77777777" w:rsidR="009F228C" w:rsidRPr="00396A8F" w:rsidRDefault="009F228C" w:rsidP="009F228C">
      <w:pPr>
        <w:numPr>
          <w:ilvl w:val="0"/>
          <w:numId w:val="26"/>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having a written strategy that demonstrates that the best practicable means are being used to control all noise from the premises which may affect nearby noise sensitive premises.  Particular attention should be given to the control of noise from the following:-</w:t>
      </w:r>
    </w:p>
    <w:p w14:paraId="778B65B8" w14:textId="77777777" w:rsidR="009F228C" w:rsidRPr="00396A8F" w:rsidRDefault="009F228C" w:rsidP="009F228C">
      <w:pPr>
        <w:tabs>
          <w:tab w:val="left" w:pos="720"/>
        </w:tabs>
        <w:jc w:val="both"/>
        <w:rPr>
          <w:rFonts w:ascii="Arial" w:hAnsi="Arial" w:cs="Arial"/>
          <w:color w:val="000000"/>
          <w:sz w:val="24"/>
          <w:szCs w:val="24"/>
        </w:rPr>
      </w:pPr>
    </w:p>
    <w:p w14:paraId="39CA4C5D" w14:textId="77777777" w:rsidR="009F228C" w:rsidRPr="00396A8F" w:rsidRDefault="009F228C" w:rsidP="009F228C">
      <w:pPr>
        <w:tabs>
          <w:tab w:val="left" w:pos="720"/>
          <w:tab w:val="left" w:pos="1800"/>
        </w:tabs>
        <w:jc w:val="both"/>
        <w:rPr>
          <w:rFonts w:ascii="Arial" w:hAnsi="Arial" w:cs="Arial"/>
          <w:color w:val="000000"/>
          <w:sz w:val="24"/>
          <w:szCs w:val="24"/>
        </w:rPr>
      </w:pPr>
      <w:r w:rsidRPr="00396A8F">
        <w:rPr>
          <w:rFonts w:ascii="Arial" w:hAnsi="Arial" w:cs="Arial"/>
          <w:color w:val="000000"/>
          <w:sz w:val="24"/>
          <w:szCs w:val="24"/>
        </w:rPr>
        <w:lastRenderedPageBreak/>
        <w:tab/>
      </w:r>
      <w:r w:rsidRPr="00396A8F">
        <w:rPr>
          <w:rFonts w:ascii="Arial" w:hAnsi="Arial" w:cs="Arial"/>
          <w:color w:val="000000"/>
          <w:sz w:val="24"/>
          <w:szCs w:val="24"/>
        </w:rPr>
        <w:tab/>
        <w:t>entertainment;</w:t>
      </w:r>
    </w:p>
    <w:p w14:paraId="20E063D4" w14:textId="77777777" w:rsidR="009F228C" w:rsidRPr="00396A8F" w:rsidRDefault="009F228C" w:rsidP="009F228C">
      <w:pPr>
        <w:tabs>
          <w:tab w:val="left" w:pos="720"/>
          <w:tab w:val="left" w:pos="1800"/>
        </w:tabs>
        <w:jc w:val="both"/>
        <w:rPr>
          <w:rFonts w:ascii="Arial" w:hAnsi="Arial" w:cs="Arial"/>
          <w:color w:val="000000"/>
          <w:sz w:val="24"/>
          <w:szCs w:val="24"/>
        </w:rPr>
      </w:pPr>
      <w:r w:rsidRPr="00396A8F">
        <w:rPr>
          <w:rFonts w:ascii="Arial" w:hAnsi="Arial" w:cs="Arial"/>
          <w:color w:val="000000"/>
          <w:sz w:val="24"/>
          <w:szCs w:val="24"/>
        </w:rPr>
        <w:tab/>
      </w:r>
      <w:r w:rsidRPr="00396A8F">
        <w:rPr>
          <w:rFonts w:ascii="Arial" w:hAnsi="Arial" w:cs="Arial"/>
          <w:color w:val="000000"/>
          <w:sz w:val="24"/>
          <w:szCs w:val="24"/>
        </w:rPr>
        <w:tab/>
        <w:t>public address systems;</w:t>
      </w:r>
    </w:p>
    <w:p w14:paraId="5B627FE6" w14:textId="77777777" w:rsidR="009F228C" w:rsidRPr="00396A8F" w:rsidRDefault="009F228C" w:rsidP="009F228C">
      <w:pPr>
        <w:tabs>
          <w:tab w:val="left" w:pos="720"/>
          <w:tab w:val="left" w:pos="1800"/>
        </w:tabs>
        <w:jc w:val="both"/>
        <w:rPr>
          <w:rFonts w:ascii="Arial" w:hAnsi="Arial" w:cs="Arial"/>
          <w:color w:val="000000"/>
          <w:sz w:val="24"/>
          <w:szCs w:val="24"/>
        </w:rPr>
      </w:pPr>
      <w:r w:rsidRPr="00396A8F">
        <w:rPr>
          <w:rFonts w:ascii="Arial" w:hAnsi="Arial" w:cs="Arial"/>
          <w:color w:val="000000"/>
          <w:sz w:val="24"/>
          <w:szCs w:val="24"/>
        </w:rPr>
        <w:tab/>
      </w:r>
      <w:r w:rsidRPr="00396A8F">
        <w:rPr>
          <w:rFonts w:ascii="Arial" w:hAnsi="Arial" w:cs="Arial"/>
          <w:color w:val="000000"/>
          <w:sz w:val="24"/>
          <w:szCs w:val="24"/>
        </w:rPr>
        <w:tab/>
        <w:t>glass disposal;</w:t>
      </w:r>
    </w:p>
    <w:p w14:paraId="6CD18A1F" w14:textId="77777777" w:rsidR="009F228C" w:rsidRPr="00396A8F" w:rsidRDefault="009F228C" w:rsidP="009F228C">
      <w:pPr>
        <w:tabs>
          <w:tab w:val="left" w:pos="720"/>
          <w:tab w:val="left" w:pos="1800"/>
        </w:tabs>
        <w:ind w:left="1800" w:hanging="1800"/>
        <w:jc w:val="both"/>
        <w:rPr>
          <w:rFonts w:ascii="Arial" w:hAnsi="Arial" w:cs="Arial"/>
          <w:color w:val="000000"/>
          <w:sz w:val="24"/>
          <w:szCs w:val="24"/>
        </w:rPr>
      </w:pPr>
      <w:r w:rsidRPr="00396A8F">
        <w:rPr>
          <w:rFonts w:ascii="Arial" w:hAnsi="Arial" w:cs="Arial"/>
          <w:color w:val="000000"/>
          <w:sz w:val="24"/>
          <w:szCs w:val="24"/>
        </w:rPr>
        <w:tab/>
      </w:r>
      <w:r w:rsidRPr="00396A8F">
        <w:rPr>
          <w:rFonts w:ascii="Arial" w:hAnsi="Arial" w:cs="Arial"/>
          <w:color w:val="000000"/>
          <w:sz w:val="24"/>
          <w:szCs w:val="24"/>
        </w:rPr>
        <w:tab/>
        <w:t>noise from patrons arriving at, and departing from, the premises;</w:t>
      </w:r>
    </w:p>
    <w:p w14:paraId="3DACB2DC" w14:textId="77777777" w:rsidR="009F228C" w:rsidRPr="00396A8F" w:rsidRDefault="009F228C" w:rsidP="009F228C">
      <w:pPr>
        <w:tabs>
          <w:tab w:val="left" w:pos="720"/>
          <w:tab w:val="left" w:pos="1800"/>
        </w:tabs>
        <w:jc w:val="both"/>
        <w:rPr>
          <w:rFonts w:ascii="Arial" w:hAnsi="Arial" w:cs="Arial"/>
          <w:color w:val="000000"/>
          <w:sz w:val="24"/>
          <w:szCs w:val="24"/>
        </w:rPr>
      </w:pPr>
      <w:r w:rsidRPr="00396A8F">
        <w:rPr>
          <w:rFonts w:ascii="Arial" w:hAnsi="Arial" w:cs="Arial"/>
          <w:color w:val="000000"/>
          <w:sz w:val="24"/>
          <w:szCs w:val="24"/>
        </w:rPr>
        <w:tab/>
      </w:r>
      <w:r w:rsidRPr="00396A8F">
        <w:rPr>
          <w:rFonts w:ascii="Arial" w:hAnsi="Arial" w:cs="Arial"/>
          <w:color w:val="000000"/>
          <w:sz w:val="24"/>
          <w:szCs w:val="24"/>
        </w:rPr>
        <w:tab/>
        <w:t>deliveries;</w:t>
      </w:r>
    </w:p>
    <w:p w14:paraId="25567578" w14:textId="77777777" w:rsidR="009F228C" w:rsidRPr="00396A8F" w:rsidRDefault="009F228C" w:rsidP="009F228C">
      <w:pPr>
        <w:tabs>
          <w:tab w:val="left" w:pos="720"/>
          <w:tab w:val="left" w:pos="1800"/>
        </w:tabs>
        <w:jc w:val="both"/>
        <w:rPr>
          <w:rFonts w:ascii="Arial" w:hAnsi="Arial" w:cs="Arial"/>
          <w:color w:val="000000"/>
          <w:sz w:val="24"/>
          <w:szCs w:val="24"/>
        </w:rPr>
      </w:pPr>
      <w:r w:rsidRPr="00396A8F">
        <w:rPr>
          <w:rFonts w:ascii="Arial" w:hAnsi="Arial" w:cs="Arial"/>
          <w:color w:val="000000"/>
          <w:sz w:val="24"/>
          <w:szCs w:val="24"/>
        </w:rPr>
        <w:tab/>
      </w:r>
      <w:r w:rsidRPr="00396A8F">
        <w:rPr>
          <w:rFonts w:ascii="Arial" w:hAnsi="Arial" w:cs="Arial"/>
          <w:color w:val="000000"/>
          <w:sz w:val="24"/>
          <w:szCs w:val="24"/>
        </w:rPr>
        <w:tab/>
        <w:t>mechanical plant and equipment; and</w:t>
      </w:r>
    </w:p>
    <w:p w14:paraId="00E54461" w14:textId="77777777" w:rsidR="009F228C" w:rsidRPr="00396A8F" w:rsidRDefault="009F228C" w:rsidP="009F228C">
      <w:pPr>
        <w:tabs>
          <w:tab w:val="left" w:pos="720"/>
          <w:tab w:val="left" w:pos="1800"/>
        </w:tabs>
        <w:ind w:left="1800" w:hanging="1800"/>
        <w:jc w:val="both"/>
        <w:rPr>
          <w:rFonts w:ascii="Arial" w:hAnsi="Arial" w:cs="Arial"/>
          <w:color w:val="000000"/>
          <w:sz w:val="24"/>
          <w:szCs w:val="24"/>
        </w:rPr>
      </w:pPr>
      <w:r w:rsidRPr="00396A8F">
        <w:rPr>
          <w:rFonts w:ascii="Arial" w:hAnsi="Arial" w:cs="Arial"/>
          <w:color w:val="000000"/>
          <w:sz w:val="24"/>
          <w:szCs w:val="24"/>
        </w:rPr>
        <w:tab/>
      </w:r>
      <w:r w:rsidRPr="00396A8F">
        <w:rPr>
          <w:rFonts w:ascii="Arial" w:hAnsi="Arial" w:cs="Arial"/>
          <w:color w:val="000000"/>
          <w:sz w:val="24"/>
          <w:szCs w:val="24"/>
        </w:rPr>
        <w:tab/>
        <w:t>noise from patrons using beer gardens, smoking areas, external areas (including the street) to smoke or otherwise.</w:t>
      </w:r>
    </w:p>
    <w:p w14:paraId="767CF129" w14:textId="77777777" w:rsidR="009F228C" w:rsidRPr="00396A8F" w:rsidRDefault="009F228C" w:rsidP="009F228C">
      <w:pPr>
        <w:tabs>
          <w:tab w:val="left" w:pos="720"/>
          <w:tab w:val="left" w:pos="1800"/>
        </w:tabs>
        <w:jc w:val="both"/>
        <w:rPr>
          <w:rFonts w:ascii="Arial" w:hAnsi="Arial" w:cs="Arial"/>
          <w:color w:val="000000"/>
          <w:sz w:val="24"/>
          <w:szCs w:val="24"/>
        </w:rPr>
      </w:pPr>
    </w:p>
    <w:p w14:paraId="323CAD61" w14:textId="77777777" w:rsidR="009F228C" w:rsidRPr="00396A8F" w:rsidRDefault="009F228C" w:rsidP="009F228C">
      <w:pPr>
        <w:numPr>
          <w:ilvl w:val="0"/>
          <w:numId w:val="26"/>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when smokers are directed to external areas, provision of litter bins for butts and sweeping of areas external to the premises; and</w:t>
      </w:r>
    </w:p>
    <w:p w14:paraId="5CD42E70" w14:textId="77777777" w:rsidR="009F228C" w:rsidRPr="00396A8F" w:rsidRDefault="009F228C" w:rsidP="009F228C">
      <w:pPr>
        <w:tabs>
          <w:tab w:val="left" w:pos="720"/>
        </w:tabs>
        <w:ind w:left="360"/>
        <w:jc w:val="both"/>
        <w:rPr>
          <w:rFonts w:ascii="Arial" w:hAnsi="Arial" w:cs="Arial"/>
          <w:color w:val="000000"/>
          <w:sz w:val="24"/>
          <w:szCs w:val="24"/>
        </w:rPr>
      </w:pPr>
    </w:p>
    <w:p w14:paraId="53067479" w14:textId="4EB307C1" w:rsidR="009F228C" w:rsidRPr="00396A8F" w:rsidRDefault="009F228C" w:rsidP="009F228C">
      <w:pPr>
        <w:numPr>
          <w:ilvl w:val="0"/>
          <w:numId w:val="26"/>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 xml:space="preserve">consultations with Fife Council’s </w:t>
      </w:r>
      <w:r w:rsidR="00403056" w:rsidRPr="00396A8F">
        <w:rPr>
          <w:rFonts w:ascii="Arial" w:hAnsi="Arial" w:cs="Arial"/>
          <w:color w:val="000000"/>
          <w:sz w:val="24"/>
          <w:szCs w:val="24"/>
        </w:rPr>
        <w:t>Protective Services</w:t>
      </w:r>
      <w:r w:rsidRPr="00396A8F">
        <w:rPr>
          <w:rFonts w:ascii="Arial" w:hAnsi="Arial" w:cs="Arial"/>
          <w:color w:val="000000"/>
          <w:sz w:val="24"/>
          <w:szCs w:val="24"/>
        </w:rPr>
        <w:t xml:space="preserve">, </w:t>
      </w:r>
      <w:r w:rsidR="00A554C6" w:rsidRPr="00396A8F">
        <w:rPr>
          <w:rFonts w:ascii="Arial" w:hAnsi="Arial" w:cs="Arial"/>
          <w:color w:val="000000"/>
          <w:sz w:val="24"/>
          <w:szCs w:val="24"/>
        </w:rPr>
        <w:t>Police Scotland</w:t>
      </w:r>
      <w:r w:rsidRPr="00396A8F">
        <w:rPr>
          <w:rFonts w:ascii="Arial" w:hAnsi="Arial" w:cs="Arial"/>
          <w:color w:val="000000"/>
          <w:sz w:val="24"/>
          <w:szCs w:val="24"/>
        </w:rPr>
        <w:t xml:space="preserve">, and if appropriate, Fife Council’s </w:t>
      </w:r>
      <w:r w:rsidR="00403056" w:rsidRPr="00396A8F">
        <w:rPr>
          <w:rFonts w:ascii="Arial" w:hAnsi="Arial" w:cs="Arial"/>
          <w:color w:val="000000"/>
          <w:sz w:val="24"/>
          <w:szCs w:val="24"/>
        </w:rPr>
        <w:t>Roads Management Team</w:t>
      </w:r>
      <w:r w:rsidRPr="00396A8F">
        <w:rPr>
          <w:rFonts w:ascii="Arial" w:hAnsi="Arial" w:cs="Arial"/>
          <w:color w:val="000000"/>
          <w:sz w:val="24"/>
          <w:szCs w:val="24"/>
        </w:rPr>
        <w:t xml:space="preserve"> prior to holding any outdoor musical event or use of amplified equipment, for example, large screen TVs outside the premises</w:t>
      </w:r>
      <w:r w:rsidR="00A60C6C">
        <w:rPr>
          <w:rFonts w:ascii="Arial" w:hAnsi="Arial" w:cs="Arial"/>
          <w:color w:val="000000"/>
          <w:sz w:val="24"/>
          <w:szCs w:val="24"/>
        </w:rPr>
        <w:t xml:space="preserve"> or within an outdoor area of the premises</w:t>
      </w:r>
      <w:r w:rsidRPr="00396A8F">
        <w:rPr>
          <w:rFonts w:ascii="Arial" w:hAnsi="Arial" w:cs="Arial"/>
          <w:color w:val="000000"/>
          <w:sz w:val="24"/>
          <w:szCs w:val="24"/>
        </w:rPr>
        <w:t>.</w:t>
      </w:r>
    </w:p>
    <w:p w14:paraId="39AF347A" w14:textId="77777777" w:rsidR="009F228C" w:rsidRPr="00396A8F" w:rsidRDefault="009F228C" w:rsidP="009F228C">
      <w:pPr>
        <w:tabs>
          <w:tab w:val="left" w:pos="720"/>
        </w:tabs>
        <w:ind w:left="720"/>
        <w:jc w:val="both"/>
        <w:rPr>
          <w:rFonts w:ascii="Arial" w:hAnsi="Arial" w:cs="Arial"/>
          <w:color w:val="000000"/>
          <w:sz w:val="24"/>
          <w:szCs w:val="24"/>
        </w:rPr>
      </w:pPr>
    </w:p>
    <w:p w14:paraId="117D0317" w14:textId="51A59DDE"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.1</w:t>
      </w:r>
      <w:r w:rsidR="00D92AD0">
        <w:rPr>
          <w:rFonts w:ascii="Arial" w:hAnsi="Arial" w:cs="Arial"/>
          <w:color w:val="000000"/>
          <w:sz w:val="24"/>
          <w:szCs w:val="24"/>
        </w:rPr>
        <w:t>5</w:t>
      </w:r>
      <w:r w:rsidR="009F228C" w:rsidRPr="00396A8F">
        <w:rPr>
          <w:rFonts w:ascii="Arial" w:hAnsi="Arial" w:cs="Arial"/>
          <w:color w:val="000000" w:themeColor="text1"/>
          <w:sz w:val="24"/>
          <w:szCs w:val="24"/>
        </w:rPr>
        <w:tab/>
      </w:r>
      <w:r w:rsidR="009F228C" w:rsidRPr="00396A8F">
        <w:rPr>
          <w:rFonts w:ascii="Arial" w:hAnsi="Arial" w:cs="Arial"/>
          <w:b/>
          <w:i/>
          <w:color w:val="000000" w:themeColor="text1"/>
          <w:sz w:val="24"/>
          <w:szCs w:val="24"/>
          <w:u w:val="single"/>
        </w:rPr>
        <w:t>PROTECTING AND IMPROVING PUBLIC HEALTH</w:t>
      </w:r>
    </w:p>
    <w:p w14:paraId="03EC49DF"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ADAB28D" w14:textId="421AAC5A"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Licenceholders can help promote this objective in many ways.  They can use materials such as posters, beer mats which promote moderate consumption of alcohol along with awareness of units of alcohol and the recommended guidelines for consumption of alcohol by men and women.  A wine list, for example, might state how many units of alcohol per glass or bottle together with a reminder of the guidelines.  The Board is concerned about the link between the consumption of alcohol and detriment to public health.  The Board wishes to see premises thriving in Fife but this cannot be at the expense of patrons’ health and wellbeing.  The Board</w:t>
      </w:r>
      <w:r w:rsidR="006810BE" w:rsidRPr="00396A8F">
        <w:rPr>
          <w:rFonts w:ascii="Arial" w:hAnsi="Arial" w:cs="Arial"/>
          <w:color w:val="000000"/>
          <w:sz w:val="24"/>
          <w:szCs w:val="24"/>
        </w:rPr>
        <w:t xml:space="preserve"> will</w:t>
      </w:r>
      <w:r w:rsidRPr="00396A8F">
        <w:rPr>
          <w:rFonts w:ascii="Arial" w:hAnsi="Arial" w:cs="Arial"/>
          <w:color w:val="000000"/>
          <w:sz w:val="24"/>
          <w:szCs w:val="24"/>
        </w:rPr>
        <w:t xml:space="preserve"> </w:t>
      </w:r>
      <w:r w:rsidR="006810BE" w:rsidRPr="00396A8F">
        <w:rPr>
          <w:rFonts w:ascii="Arial" w:hAnsi="Arial" w:cs="Arial"/>
          <w:color w:val="000000"/>
          <w:sz w:val="24"/>
          <w:szCs w:val="24"/>
        </w:rPr>
        <w:t xml:space="preserve">from time to time  during the currency of this Statement </w:t>
      </w:r>
      <w:r w:rsidR="006E36E2" w:rsidRPr="00396A8F">
        <w:rPr>
          <w:rFonts w:ascii="Arial" w:hAnsi="Arial" w:cs="Arial"/>
          <w:color w:val="000000"/>
          <w:sz w:val="24"/>
          <w:szCs w:val="24"/>
        </w:rPr>
        <w:t xml:space="preserve">seek </w:t>
      </w:r>
      <w:r w:rsidR="006810BE" w:rsidRPr="00396A8F">
        <w:rPr>
          <w:rFonts w:ascii="Arial" w:hAnsi="Arial" w:cs="Arial"/>
          <w:color w:val="000000"/>
          <w:sz w:val="24"/>
          <w:szCs w:val="24"/>
        </w:rPr>
        <w:t>information</w:t>
      </w:r>
      <w:r w:rsidR="006E36E2" w:rsidRPr="00396A8F">
        <w:rPr>
          <w:rFonts w:ascii="Arial" w:hAnsi="Arial" w:cs="Arial"/>
          <w:color w:val="000000"/>
          <w:sz w:val="24"/>
          <w:szCs w:val="24"/>
        </w:rPr>
        <w:t xml:space="preserve"> from</w:t>
      </w:r>
      <w:r w:rsidR="00673253" w:rsidRPr="00396A8F">
        <w:rPr>
          <w:rFonts w:ascii="Arial" w:hAnsi="Arial" w:cs="Arial"/>
          <w:color w:val="000000"/>
          <w:sz w:val="24"/>
          <w:szCs w:val="24"/>
        </w:rPr>
        <w:t xml:space="preserve"> the Fife Alcohol and Drugs Partnership</w:t>
      </w:r>
      <w:r w:rsidR="006810BE" w:rsidRPr="00396A8F">
        <w:rPr>
          <w:rFonts w:ascii="Arial" w:hAnsi="Arial" w:cs="Arial"/>
          <w:color w:val="000000"/>
          <w:sz w:val="24"/>
          <w:szCs w:val="24"/>
        </w:rPr>
        <w:t xml:space="preserve">, NHS Fife </w:t>
      </w:r>
      <w:r w:rsidR="00673253" w:rsidRPr="00396A8F">
        <w:rPr>
          <w:rFonts w:ascii="Arial" w:hAnsi="Arial" w:cs="Arial"/>
          <w:color w:val="000000"/>
          <w:sz w:val="24"/>
          <w:szCs w:val="24"/>
        </w:rPr>
        <w:t>and</w:t>
      </w:r>
      <w:r w:rsidR="006810BE" w:rsidRPr="00396A8F">
        <w:rPr>
          <w:rFonts w:ascii="Arial" w:hAnsi="Arial" w:cs="Arial"/>
          <w:color w:val="000000"/>
          <w:sz w:val="24"/>
          <w:szCs w:val="24"/>
        </w:rPr>
        <w:t xml:space="preserve"> any </w:t>
      </w:r>
      <w:r w:rsidR="00673253" w:rsidRPr="00396A8F">
        <w:rPr>
          <w:rFonts w:ascii="Arial" w:hAnsi="Arial" w:cs="Arial"/>
          <w:color w:val="000000"/>
          <w:sz w:val="24"/>
          <w:szCs w:val="24"/>
        </w:rPr>
        <w:t>other</w:t>
      </w:r>
      <w:r w:rsidRPr="00396A8F">
        <w:rPr>
          <w:rFonts w:ascii="Arial" w:hAnsi="Arial" w:cs="Arial"/>
          <w:color w:val="000000"/>
          <w:sz w:val="24"/>
          <w:szCs w:val="24"/>
        </w:rPr>
        <w:t xml:space="preserve"> relevant bodies </w:t>
      </w:r>
      <w:r w:rsidR="006E36E2" w:rsidRPr="00396A8F">
        <w:rPr>
          <w:rFonts w:ascii="Arial" w:hAnsi="Arial" w:cs="Arial"/>
          <w:color w:val="000000"/>
          <w:sz w:val="24"/>
          <w:szCs w:val="24"/>
        </w:rPr>
        <w:t>involved</w:t>
      </w:r>
      <w:r w:rsidRPr="00396A8F">
        <w:rPr>
          <w:rFonts w:ascii="Arial" w:hAnsi="Arial" w:cs="Arial"/>
          <w:color w:val="000000"/>
          <w:sz w:val="24"/>
          <w:szCs w:val="24"/>
        </w:rPr>
        <w:t xml:space="preserve"> in the protection and promotion of public health in Fife</w:t>
      </w:r>
      <w:r w:rsidR="006810BE" w:rsidRPr="00396A8F">
        <w:rPr>
          <w:rFonts w:ascii="Arial" w:hAnsi="Arial" w:cs="Arial"/>
          <w:color w:val="000000"/>
          <w:sz w:val="24"/>
          <w:szCs w:val="24"/>
        </w:rPr>
        <w:t xml:space="preserve"> to ascertain if there is any overprovision of licensed premises or premises of a particular description in any locality in Fife</w:t>
      </w:r>
      <w:r w:rsidRPr="00396A8F">
        <w:rPr>
          <w:rFonts w:ascii="Arial" w:hAnsi="Arial" w:cs="Arial"/>
          <w:color w:val="000000"/>
          <w:sz w:val="24"/>
          <w:szCs w:val="24"/>
        </w:rPr>
        <w:t xml:space="preserve">.   </w:t>
      </w:r>
    </w:p>
    <w:p w14:paraId="53008A1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6BE570A" w14:textId="57BB6745"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C22EE6" w:rsidRPr="00396A8F">
        <w:rPr>
          <w:rFonts w:ascii="Arial" w:hAnsi="Arial" w:cs="Arial"/>
          <w:color w:val="000000"/>
          <w:sz w:val="24"/>
          <w:szCs w:val="24"/>
        </w:rPr>
        <w:t>1</w:t>
      </w:r>
      <w:r w:rsidR="00D92AD0">
        <w:rPr>
          <w:rFonts w:ascii="Arial" w:hAnsi="Arial" w:cs="Arial"/>
          <w:color w:val="000000"/>
          <w:sz w:val="24"/>
          <w:szCs w:val="24"/>
        </w:rPr>
        <w:t>6</w:t>
      </w:r>
      <w:r w:rsidR="009F228C" w:rsidRPr="00396A8F">
        <w:rPr>
          <w:rFonts w:ascii="Arial" w:hAnsi="Arial" w:cs="Arial"/>
          <w:color w:val="000000"/>
          <w:sz w:val="24"/>
          <w:szCs w:val="24"/>
        </w:rPr>
        <w:tab/>
        <w:t>Licenceholders, door supervisors and premises managers, as well as other staff employed in the premises, must remain vigilant at all times to the risks of excessive consumption of alcohol; there should be established practice within the premises to ensure that a standard approach is taken where patrons</w:t>
      </w:r>
      <w:r w:rsidR="006F566D" w:rsidRPr="00396A8F">
        <w:rPr>
          <w:rFonts w:ascii="Arial" w:hAnsi="Arial" w:cs="Arial"/>
          <w:color w:val="000000"/>
          <w:sz w:val="24"/>
          <w:szCs w:val="24"/>
        </w:rPr>
        <w:t>’</w:t>
      </w:r>
      <w:r w:rsidR="009F228C" w:rsidRPr="00396A8F">
        <w:rPr>
          <w:rFonts w:ascii="Arial" w:hAnsi="Arial" w:cs="Arial"/>
          <w:color w:val="000000"/>
          <w:sz w:val="24"/>
          <w:szCs w:val="24"/>
        </w:rPr>
        <w:t xml:space="preserve"> </w:t>
      </w:r>
      <w:r w:rsidR="006F566D" w:rsidRPr="00396A8F">
        <w:rPr>
          <w:rFonts w:ascii="Arial" w:hAnsi="Arial" w:cs="Arial"/>
          <w:color w:val="000000"/>
          <w:sz w:val="24"/>
          <w:szCs w:val="24"/>
        </w:rPr>
        <w:t>demeanour</w:t>
      </w:r>
      <w:r w:rsidR="009F228C" w:rsidRPr="00396A8F">
        <w:rPr>
          <w:rFonts w:ascii="Arial" w:hAnsi="Arial" w:cs="Arial"/>
          <w:color w:val="000000"/>
          <w:sz w:val="24"/>
          <w:szCs w:val="24"/>
        </w:rPr>
        <w:t xml:space="preserve"> demonstrates an excessive consumption of alcohol.  There should also be a clear understanding of the offences committed in connection with the service of alcohol to children</w:t>
      </w:r>
      <w:r w:rsidR="00A60C6C">
        <w:rPr>
          <w:rFonts w:ascii="Arial" w:hAnsi="Arial" w:cs="Arial"/>
          <w:color w:val="000000"/>
          <w:sz w:val="24"/>
          <w:szCs w:val="24"/>
        </w:rPr>
        <w:t>, young persons</w:t>
      </w:r>
      <w:r w:rsidR="009F228C" w:rsidRPr="00396A8F">
        <w:rPr>
          <w:rFonts w:ascii="Arial" w:hAnsi="Arial" w:cs="Arial"/>
          <w:color w:val="000000"/>
          <w:sz w:val="24"/>
          <w:szCs w:val="24"/>
        </w:rPr>
        <w:t xml:space="preserve"> or persons who are drunk.</w:t>
      </w:r>
    </w:p>
    <w:p w14:paraId="5F1E0DC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F042BEB" w14:textId="7A0D6366"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C22EE6" w:rsidRPr="00396A8F">
        <w:rPr>
          <w:rFonts w:ascii="Arial" w:hAnsi="Arial" w:cs="Arial"/>
          <w:color w:val="000000"/>
          <w:sz w:val="24"/>
          <w:szCs w:val="24"/>
        </w:rPr>
        <w:t>1</w:t>
      </w:r>
      <w:r w:rsidR="00D92AD0">
        <w:rPr>
          <w:rFonts w:ascii="Arial" w:hAnsi="Arial" w:cs="Arial"/>
          <w:color w:val="000000"/>
          <w:sz w:val="24"/>
          <w:szCs w:val="24"/>
        </w:rPr>
        <w:t>7</w:t>
      </w:r>
      <w:r w:rsidR="009F228C" w:rsidRPr="00396A8F">
        <w:rPr>
          <w:rFonts w:ascii="Arial" w:hAnsi="Arial" w:cs="Arial"/>
          <w:color w:val="000000"/>
          <w:sz w:val="24"/>
          <w:szCs w:val="24"/>
        </w:rPr>
        <w:tab/>
        <w:t>In terms of Schedule 3 of the Act, licenceholders must provide a wide selection of reasonably priced non-alcoholic beverages during the whole period of the premises being open.  Applicants are encouraged to provide food on the premises so that patrons may eat at the same time as consuming alcoholic beverages, if they wish. Tap water fit for drinking must be provided free of charge on request.</w:t>
      </w:r>
    </w:p>
    <w:p w14:paraId="7E15A3E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F3E6E80" w14:textId="391249A4"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lastRenderedPageBreak/>
        <w:t>2</w:t>
      </w:r>
      <w:r w:rsidR="009F228C" w:rsidRPr="00396A8F">
        <w:rPr>
          <w:rFonts w:ascii="Arial" w:hAnsi="Arial" w:cs="Arial"/>
          <w:color w:val="000000"/>
          <w:sz w:val="24"/>
          <w:szCs w:val="24"/>
        </w:rPr>
        <w:t>.</w:t>
      </w:r>
      <w:r w:rsidR="00C22EE6" w:rsidRPr="00396A8F">
        <w:rPr>
          <w:rFonts w:ascii="Arial" w:hAnsi="Arial" w:cs="Arial"/>
          <w:color w:val="000000"/>
          <w:sz w:val="24"/>
          <w:szCs w:val="24"/>
        </w:rPr>
        <w:t>1</w:t>
      </w:r>
      <w:r w:rsidR="00D92AD0">
        <w:rPr>
          <w:rFonts w:ascii="Arial" w:hAnsi="Arial" w:cs="Arial"/>
          <w:color w:val="000000"/>
          <w:sz w:val="24"/>
          <w:szCs w:val="24"/>
        </w:rPr>
        <w:t>8</w:t>
      </w:r>
      <w:r w:rsidR="009F228C" w:rsidRPr="00396A8F">
        <w:rPr>
          <w:rFonts w:ascii="Arial" w:hAnsi="Arial" w:cs="Arial"/>
          <w:color w:val="000000"/>
          <w:sz w:val="24"/>
          <w:szCs w:val="24"/>
        </w:rPr>
        <w:tab/>
        <w:t>Licenceholders are reminded of the raft of offences relating to sale of alcohol especially the offences of sale of alcohol to a drunk person and allowing drunkenness to take place on the premises.</w:t>
      </w:r>
    </w:p>
    <w:p w14:paraId="3921EF5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5E83B24" w14:textId="005BD217"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w:t>
      </w:r>
      <w:r w:rsidR="00D92AD0">
        <w:rPr>
          <w:rFonts w:ascii="Arial" w:hAnsi="Arial" w:cs="Arial"/>
          <w:color w:val="000000"/>
          <w:sz w:val="24"/>
          <w:szCs w:val="24"/>
        </w:rPr>
        <w:t>19</w:t>
      </w:r>
      <w:r w:rsidR="009F228C" w:rsidRPr="00396A8F">
        <w:rPr>
          <w:rFonts w:ascii="Arial" w:hAnsi="Arial" w:cs="Arial"/>
          <w:color w:val="000000"/>
          <w:sz w:val="24"/>
          <w:szCs w:val="24"/>
        </w:rPr>
        <w:tab/>
        <w:t>The following examples of control measures are given to assist applicants who may need to take account of these when preparing and carrying out the activities in their Operating Plan, having regard to the particular type of premises or licensable activities or both:-</w:t>
      </w:r>
    </w:p>
    <w:p w14:paraId="1931C00D"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4A182C0" w14:textId="77777777" w:rsidR="009F228C" w:rsidRPr="00396A8F" w:rsidRDefault="009F228C" w:rsidP="009F228C">
      <w:pPr>
        <w:numPr>
          <w:ilvl w:val="0"/>
          <w:numId w:val="27"/>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displaying anti-drunkenness materials along with information on units of alcohol in the context of recommended guidelines; and</w:t>
      </w:r>
    </w:p>
    <w:p w14:paraId="6321B2ED" w14:textId="5CC78914" w:rsidR="009F228C" w:rsidRDefault="009F228C" w:rsidP="009F228C">
      <w:pPr>
        <w:numPr>
          <w:ilvl w:val="0"/>
          <w:numId w:val="27"/>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having a workplace alcohol policy in order to raise awareness, minimise harm and ensure that staff are able to access help (without fear of a job loss) when a problem arises.</w:t>
      </w:r>
    </w:p>
    <w:p w14:paraId="6DE2A43F" w14:textId="77764E8C" w:rsidR="00A60C6C" w:rsidRDefault="00A60C6C" w:rsidP="00A60C6C">
      <w:pPr>
        <w:tabs>
          <w:tab w:val="left" w:pos="720"/>
        </w:tabs>
        <w:jc w:val="both"/>
        <w:rPr>
          <w:rFonts w:ascii="Arial" w:hAnsi="Arial" w:cs="Arial"/>
          <w:color w:val="000000"/>
          <w:sz w:val="24"/>
          <w:szCs w:val="24"/>
        </w:rPr>
      </w:pPr>
    </w:p>
    <w:p w14:paraId="497DCFC5" w14:textId="04E1D9CB" w:rsidR="00A60C6C" w:rsidRDefault="00A60C6C" w:rsidP="00A60C6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Pr>
          <w:rFonts w:ascii="Arial" w:hAnsi="Arial" w:cs="Arial"/>
          <w:color w:val="000000"/>
          <w:sz w:val="24"/>
          <w:szCs w:val="24"/>
        </w:rPr>
        <w:t>20</w:t>
      </w:r>
      <w:r w:rsidRPr="00396A8F">
        <w:rPr>
          <w:rFonts w:ascii="Arial" w:hAnsi="Arial" w:cs="Arial"/>
          <w:color w:val="000000"/>
          <w:sz w:val="24"/>
          <w:szCs w:val="24"/>
        </w:rPr>
        <w:tab/>
        <w:t>The health risks associated with smoking and with passive smoking continue to be well publicised; licenceholders will be aware of their own statutory</w:t>
      </w:r>
      <w:r>
        <w:rPr>
          <w:rFonts w:ascii="Arial" w:hAnsi="Arial" w:cs="Arial"/>
          <w:color w:val="000000"/>
          <w:sz w:val="24"/>
          <w:szCs w:val="24"/>
        </w:rPr>
        <w:t xml:space="preserve">  </w:t>
      </w:r>
      <w:r w:rsidRPr="00396A8F">
        <w:rPr>
          <w:rFonts w:ascii="Arial" w:hAnsi="Arial" w:cs="Arial"/>
          <w:color w:val="000000"/>
          <w:sz w:val="24"/>
          <w:szCs w:val="24"/>
        </w:rPr>
        <w:t xml:space="preserve"> responsibilities, public opinion generally, the expectations of their patrons and the legislation concerning smoking in public places.  Licenceholders, however, should bear in mind the fourth and fifth licensing objectives, namely, the protection and improvement of public health and the protection of children </w:t>
      </w:r>
      <w:r w:rsidRPr="00396A8F">
        <w:rPr>
          <w:rFonts w:ascii="Arial" w:hAnsi="Arial" w:cs="Arial"/>
          <w:color w:val="000000" w:themeColor="text1"/>
          <w:sz w:val="24"/>
          <w:szCs w:val="24"/>
        </w:rPr>
        <w:t xml:space="preserve">and young persons from harm, </w:t>
      </w:r>
      <w:r w:rsidRPr="00396A8F">
        <w:rPr>
          <w:rFonts w:ascii="Arial" w:hAnsi="Arial" w:cs="Arial"/>
          <w:color w:val="000000"/>
          <w:sz w:val="24"/>
          <w:szCs w:val="24"/>
        </w:rPr>
        <w:t>especially in outside areas such as beer gardens.</w:t>
      </w:r>
    </w:p>
    <w:p w14:paraId="7A98A463" w14:textId="77777777" w:rsidR="00A60C6C" w:rsidRDefault="00A60C6C" w:rsidP="00A60C6C">
      <w:pPr>
        <w:tabs>
          <w:tab w:val="left" w:pos="720"/>
          <w:tab w:val="left" w:pos="1440"/>
        </w:tabs>
        <w:ind w:left="720" w:hanging="720"/>
        <w:jc w:val="both"/>
        <w:rPr>
          <w:rFonts w:ascii="Arial" w:hAnsi="Arial" w:cs="Arial"/>
          <w:color w:val="000000"/>
          <w:sz w:val="24"/>
          <w:szCs w:val="24"/>
        </w:rPr>
      </w:pPr>
    </w:p>
    <w:p w14:paraId="4CE7526A" w14:textId="2A10FAE5" w:rsidR="00A60C6C" w:rsidRPr="00396A8F" w:rsidRDefault="00A60C6C" w:rsidP="00A60C6C">
      <w:pPr>
        <w:tabs>
          <w:tab w:val="left" w:pos="720"/>
          <w:tab w:val="left" w:pos="1440"/>
        </w:tabs>
        <w:ind w:left="720" w:hanging="720"/>
        <w:jc w:val="both"/>
        <w:rPr>
          <w:rFonts w:ascii="Arial" w:hAnsi="Arial" w:cs="Arial"/>
          <w:color w:val="000000"/>
          <w:sz w:val="24"/>
          <w:szCs w:val="24"/>
        </w:rPr>
      </w:pPr>
      <w:r>
        <w:rPr>
          <w:rFonts w:ascii="Arial" w:hAnsi="Arial" w:cs="Arial"/>
          <w:color w:val="000000"/>
          <w:sz w:val="24"/>
          <w:szCs w:val="24"/>
        </w:rPr>
        <w:tab/>
        <w:t>The Board would encourage licenceholders to discourage the use of vapes</w:t>
      </w:r>
      <w:r w:rsidR="00C4369F">
        <w:rPr>
          <w:rFonts w:ascii="Arial" w:hAnsi="Arial" w:cs="Arial"/>
          <w:color w:val="000000"/>
          <w:sz w:val="24"/>
          <w:szCs w:val="24"/>
        </w:rPr>
        <w:t>/vaping devices</w:t>
      </w:r>
      <w:r>
        <w:rPr>
          <w:rFonts w:ascii="Arial" w:hAnsi="Arial" w:cs="Arial"/>
          <w:color w:val="000000"/>
          <w:sz w:val="24"/>
          <w:szCs w:val="24"/>
        </w:rPr>
        <w:t xml:space="preserve"> in licensed premises, particularly in indoor parts of the premises and all areas to which children and young persons have access.  </w:t>
      </w:r>
    </w:p>
    <w:p w14:paraId="1EDA0A43"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DC86FDA" w14:textId="0CCA6D1A" w:rsidR="009F228C" w:rsidRPr="00396A8F" w:rsidRDefault="004C1A40" w:rsidP="009F228C">
      <w:pPr>
        <w:tabs>
          <w:tab w:val="left" w:pos="720"/>
          <w:tab w:val="left" w:pos="1440"/>
        </w:tabs>
        <w:ind w:left="720" w:hanging="720"/>
        <w:jc w:val="both"/>
        <w:rPr>
          <w:rFonts w:ascii="Arial" w:hAnsi="Arial" w:cs="Arial"/>
          <w:color w:val="000000" w:themeColor="text1"/>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.2</w:t>
      </w:r>
      <w:r w:rsidR="001F2E31" w:rsidRPr="00396A8F">
        <w:rPr>
          <w:rFonts w:ascii="Arial" w:hAnsi="Arial" w:cs="Arial"/>
          <w:color w:val="000000"/>
          <w:sz w:val="24"/>
          <w:szCs w:val="24"/>
        </w:rPr>
        <w:t>1</w:t>
      </w:r>
      <w:r w:rsidR="009F228C" w:rsidRPr="00396A8F">
        <w:rPr>
          <w:rFonts w:ascii="Arial" w:hAnsi="Arial" w:cs="Arial"/>
          <w:color w:val="000000"/>
          <w:sz w:val="24"/>
          <w:szCs w:val="24"/>
        </w:rPr>
        <w:tab/>
      </w:r>
      <w:r w:rsidR="009F228C" w:rsidRPr="00396A8F">
        <w:rPr>
          <w:rFonts w:ascii="Arial" w:hAnsi="Arial" w:cs="Arial"/>
          <w:b/>
          <w:i/>
          <w:color w:val="000000" w:themeColor="text1"/>
          <w:sz w:val="24"/>
          <w:szCs w:val="24"/>
          <w:u w:val="single"/>
        </w:rPr>
        <w:t xml:space="preserve">PROTECTING CHILDREN </w:t>
      </w:r>
      <w:r w:rsidR="00161601" w:rsidRPr="00396A8F">
        <w:rPr>
          <w:rFonts w:ascii="Arial" w:hAnsi="Arial" w:cs="Arial"/>
          <w:b/>
          <w:i/>
          <w:color w:val="000000" w:themeColor="text1"/>
          <w:sz w:val="24"/>
          <w:szCs w:val="24"/>
          <w:u w:val="single"/>
        </w:rPr>
        <w:t>AND YOUNG PERSONS</w:t>
      </w:r>
      <w:r w:rsidR="00D53878" w:rsidRPr="00396A8F">
        <w:rPr>
          <w:rFonts w:ascii="Arial" w:hAnsi="Arial" w:cs="Arial"/>
          <w:b/>
          <w:i/>
          <w:color w:val="000000" w:themeColor="text1"/>
          <w:sz w:val="24"/>
          <w:szCs w:val="24"/>
          <w:u w:val="single"/>
        </w:rPr>
        <w:t xml:space="preserve"> </w:t>
      </w:r>
      <w:r w:rsidR="009F228C" w:rsidRPr="00396A8F">
        <w:rPr>
          <w:rFonts w:ascii="Arial" w:hAnsi="Arial" w:cs="Arial"/>
          <w:b/>
          <w:i/>
          <w:color w:val="000000" w:themeColor="text1"/>
          <w:sz w:val="24"/>
          <w:szCs w:val="24"/>
          <w:u w:val="single"/>
        </w:rPr>
        <w:t>FROM HARM</w:t>
      </w:r>
    </w:p>
    <w:p w14:paraId="7D77CAEB"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7B09992" w14:textId="6354FD4F" w:rsidR="009F228C" w:rsidRPr="00396A8F" w:rsidRDefault="00AD0DC5" w:rsidP="009F228C">
      <w:pPr>
        <w:tabs>
          <w:tab w:val="left" w:pos="720"/>
          <w:tab w:val="left" w:pos="1440"/>
        </w:tabs>
        <w:ind w:left="720" w:hanging="720"/>
        <w:jc w:val="both"/>
        <w:rPr>
          <w:rFonts w:ascii="Arial" w:hAnsi="Arial" w:cs="Arial"/>
          <w:color w:val="000000"/>
          <w:sz w:val="24"/>
          <w:szCs w:val="24"/>
        </w:rPr>
      </w:pPr>
      <w:r>
        <w:rPr>
          <w:rFonts w:ascii="Arial" w:hAnsi="Arial" w:cs="Arial"/>
          <w:color w:val="000000"/>
          <w:sz w:val="24"/>
          <w:szCs w:val="24"/>
        </w:rPr>
        <w:tab/>
      </w:r>
      <w:r w:rsidR="009F228C" w:rsidRPr="00396A8F">
        <w:rPr>
          <w:rFonts w:ascii="Arial" w:hAnsi="Arial" w:cs="Arial"/>
          <w:color w:val="000000"/>
          <w:sz w:val="24"/>
          <w:szCs w:val="24"/>
        </w:rPr>
        <w:t>The 2005 Act defines children as persons under the age of sixteen</w:t>
      </w:r>
      <w:r w:rsidR="00161601" w:rsidRPr="00396A8F">
        <w:rPr>
          <w:rFonts w:ascii="Arial" w:hAnsi="Arial" w:cs="Arial"/>
          <w:color w:val="000000"/>
          <w:sz w:val="24"/>
          <w:szCs w:val="24"/>
        </w:rPr>
        <w:t xml:space="preserve"> and young persons as being sixteen or seventeen years of age</w:t>
      </w:r>
      <w:r w:rsidR="009F228C" w:rsidRPr="00396A8F">
        <w:rPr>
          <w:rFonts w:ascii="Arial" w:hAnsi="Arial" w:cs="Arial"/>
          <w:color w:val="000000"/>
          <w:sz w:val="24"/>
          <w:szCs w:val="24"/>
        </w:rPr>
        <w:t>.  The Board encourages applications that make venues family friendly and safe for children</w:t>
      </w:r>
      <w:r w:rsidR="00E5693F" w:rsidRPr="00396A8F">
        <w:rPr>
          <w:rFonts w:ascii="Arial" w:hAnsi="Arial" w:cs="Arial"/>
          <w:color w:val="000000"/>
          <w:sz w:val="24"/>
          <w:szCs w:val="24"/>
        </w:rPr>
        <w:t xml:space="preserve"> and young persons</w:t>
      </w:r>
      <w:r w:rsidR="009F228C" w:rsidRPr="00396A8F">
        <w:rPr>
          <w:rFonts w:ascii="Arial" w:hAnsi="Arial" w:cs="Arial"/>
          <w:color w:val="000000"/>
          <w:sz w:val="24"/>
          <w:szCs w:val="24"/>
        </w:rPr>
        <w:t>.  The Board, however, will have particular regard to this objective when:-</w:t>
      </w:r>
    </w:p>
    <w:p w14:paraId="4D006E2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48E883D" w14:textId="77777777" w:rsidR="009F228C" w:rsidRPr="00396A8F" w:rsidRDefault="009F228C" w:rsidP="009F228C">
      <w:pPr>
        <w:numPr>
          <w:ilvl w:val="0"/>
          <w:numId w:val="28"/>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there have been convictions of staff or licenceholders for serving alcohol to underage persons or where premises are in an area where there is a history or other evidence of underage drinking;</w:t>
      </w:r>
    </w:p>
    <w:p w14:paraId="0B0D5D3C" w14:textId="77777777" w:rsidR="009F228C" w:rsidRPr="00396A8F" w:rsidRDefault="009F228C" w:rsidP="009F228C">
      <w:pPr>
        <w:numPr>
          <w:ilvl w:val="0"/>
          <w:numId w:val="28"/>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there is an element of gambling within the premises (including premises with two or more category C machines);</w:t>
      </w:r>
    </w:p>
    <w:p w14:paraId="1ABE8ECE" w14:textId="77777777" w:rsidR="009F228C" w:rsidRPr="00396A8F" w:rsidRDefault="009F228C" w:rsidP="009F228C">
      <w:pPr>
        <w:numPr>
          <w:ilvl w:val="0"/>
          <w:numId w:val="28"/>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entertainment of an adult or sexual nature is provided; and</w:t>
      </w:r>
    </w:p>
    <w:p w14:paraId="1B793DAB" w14:textId="77777777" w:rsidR="009F228C" w:rsidRPr="00396A8F" w:rsidRDefault="009F228C" w:rsidP="009F228C">
      <w:pPr>
        <w:numPr>
          <w:ilvl w:val="0"/>
          <w:numId w:val="28"/>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the operating plan shows that the supply of alcohol for consumption on the premises is the exclusive or primary purpose of the service provided.</w:t>
      </w:r>
    </w:p>
    <w:p w14:paraId="153F91E1" w14:textId="77777777" w:rsidR="009F228C" w:rsidRPr="00396A8F" w:rsidRDefault="009F228C" w:rsidP="009F228C">
      <w:pPr>
        <w:tabs>
          <w:tab w:val="left" w:pos="720"/>
          <w:tab w:val="left" w:pos="1440"/>
        </w:tabs>
        <w:jc w:val="both"/>
        <w:rPr>
          <w:rFonts w:ascii="Arial" w:hAnsi="Arial" w:cs="Arial"/>
          <w:color w:val="000000"/>
          <w:sz w:val="24"/>
          <w:szCs w:val="24"/>
        </w:rPr>
      </w:pPr>
    </w:p>
    <w:p w14:paraId="42CC2687" w14:textId="3F6C6E91" w:rsidR="009F228C"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.2</w:t>
      </w:r>
      <w:r w:rsidR="001F2E31" w:rsidRPr="00396A8F">
        <w:rPr>
          <w:rFonts w:ascii="Arial" w:hAnsi="Arial" w:cs="Arial"/>
          <w:color w:val="000000"/>
          <w:sz w:val="24"/>
          <w:szCs w:val="24"/>
        </w:rPr>
        <w:t>2</w:t>
      </w:r>
      <w:r w:rsidR="009F228C" w:rsidRPr="00396A8F">
        <w:rPr>
          <w:rFonts w:ascii="Arial" w:hAnsi="Arial" w:cs="Arial"/>
          <w:color w:val="000000"/>
          <w:sz w:val="24"/>
          <w:szCs w:val="24"/>
        </w:rPr>
        <w:tab/>
        <w:t xml:space="preserve">The Board </w:t>
      </w:r>
      <w:r w:rsidR="00AD0DC5">
        <w:rPr>
          <w:rFonts w:ascii="Arial" w:hAnsi="Arial" w:cs="Arial"/>
          <w:color w:val="000000"/>
          <w:sz w:val="24"/>
          <w:szCs w:val="24"/>
        </w:rPr>
        <w:t>may</w:t>
      </w:r>
      <w:r w:rsidR="009F228C" w:rsidRPr="00396A8F">
        <w:rPr>
          <w:rFonts w:ascii="Arial" w:hAnsi="Arial" w:cs="Arial"/>
          <w:color w:val="000000"/>
          <w:sz w:val="24"/>
          <w:szCs w:val="24"/>
        </w:rPr>
        <w:t xml:space="preserve"> consult with the Fife </w:t>
      </w:r>
      <w:r w:rsidR="00A554C6" w:rsidRPr="00396A8F">
        <w:rPr>
          <w:rFonts w:ascii="Arial" w:hAnsi="Arial" w:cs="Arial"/>
          <w:color w:val="000000"/>
          <w:sz w:val="24"/>
          <w:szCs w:val="24"/>
        </w:rPr>
        <w:t xml:space="preserve">Council Education and Children’s Services </w:t>
      </w:r>
      <w:r w:rsidR="009F228C" w:rsidRPr="00396A8F">
        <w:rPr>
          <w:rFonts w:ascii="Arial" w:hAnsi="Arial" w:cs="Arial"/>
          <w:color w:val="000000"/>
          <w:sz w:val="24"/>
          <w:szCs w:val="24"/>
        </w:rPr>
        <w:t>on any application where concerns are raised regarding access by children</w:t>
      </w:r>
      <w:r w:rsidR="00E5693F" w:rsidRPr="00396A8F">
        <w:rPr>
          <w:rFonts w:ascii="Arial" w:hAnsi="Arial" w:cs="Arial"/>
          <w:color w:val="000000"/>
          <w:sz w:val="24"/>
          <w:szCs w:val="24"/>
        </w:rPr>
        <w:t xml:space="preserve"> and young persons</w:t>
      </w:r>
      <w:r w:rsidR="009F228C" w:rsidRPr="00396A8F">
        <w:rPr>
          <w:rFonts w:ascii="Arial" w:hAnsi="Arial" w:cs="Arial"/>
          <w:color w:val="000000"/>
          <w:sz w:val="24"/>
          <w:szCs w:val="24"/>
        </w:rPr>
        <w:t>.</w:t>
      </w:r>
    </w:p>
    <w:p w14:paraId="5AFA3875" w14:textId="77777777" w:rsidR="00AD0DC5" w:rsidRPr="00396A8F" w:rsidRDefault="00AD0DC5" w:rsidP="009F228C">
      <w:pPr>
        <w:tabs>
          <w:tab w:val="left" w:pos="720"/>
          <w:tab w:val="left" w:pos="1440"/>
        </w:tabs>
        <w:ind w:left="720" w:hanging="720"/>
        <w:jc w:val="both"/>
        <w:rPr>
          <w:rFonts w:ascii="Arial" w:hAnsi="Arial" w:cs="Arial"/>
          <w:color w:val="000000"/>
          <w:sz w:val="24"/>
          <w:szCs w:val="24"/>
        </w:rPr>
      </w:pPr>
    </w:p>
    <w:p w14:paraId="60862C2C" w14:textId="261F28A4"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.2</w:t>
      </w:r>
      <w:r w:rsidR="001F2E31" w:rsidRPr="00396A8F">
        <w:rPr>
          <w:rFonts w:ascii="Arial" w:hAnsi="Arial" w:cs="Arial"/>
          <w:color w:val="000000"/>
          <w:sz w:val="24"/>
          <w:szCs w:val="24"/>
        </w:rPr>
        <w:t>3</w:t>
      </w:r>
      <w:r w:rsidR="009F228C" w:rsidRPr="00396A8F">
        <w:rPr>
          <w:rFonts w:ascii="Arial" w:hAnsi="Arial" w:cs="Arial"/>
          <w:color w:val="000000"/>
          <w:sz w:val="24"/>
          <w:szCs w:val="24"/>
        </w:rPr>
        <w:tab/>
        <w:t xml:space="preserve">The Board wishes to see family friendly premises thriving in Fife.  Where applicants wish to operate such premises, the Board expects them to </w:t>
      </w:r>
      <w:r w:rsidR="009F228C" w:rsidRPr="00396A8F">
        <w:rPr>
          <w:rFonts w:ascii="Arial" w:hAnsi="Arial" w:cs="Arial"/>
          <w:color w:val="000000"/>
          <w:sz w:val="24"/>
          <w:szCs w:val="24"/>
        </w:rPr>
        <w:lastRenderedPageBreak/>
        <w:t>appreciate that this places additional responsibilities upon them at the same time recognising that parents and other adults accompanying children also have responsibilities.  The Board considers that the protection of children</w:t>
      </w:r>
      <w:r w:rsidR="00E5693F" w:rsidRPr="00396A8F">
        <w:rPr>
          <w:rFonts w:ascii="Arial" w:hAnsi="Arial" w:cs="Arial"/>
          <w:color w:val="000000"/>
          <w:sz w:val="24"/>
          <w:szCs w:val="24"/>
        </w:rPr>
        <w:t xml:space="preserve"> and young persons</w:t>
      </w:r>
      <w:r w:rsidR="009F228C" w:rsidRPr="00396A8F">
        <w:rPr>
          <w:rFonts w:ascii="Arial" w:hAnsi="Arial" w:cs="Arial"/>
          <w:color w:val="000000"/>
          <w:sz w:val="24"/>
          <w:szCs w:val="24"/>
        </w:rPr>
        <w:t xml:space="preserve"> from harm includes protection from moral, psychological and physical harm.  This would cover exclusion of children</w:t>
      </w:r>
      <w:r w:rsidR="00E5693F" w:rsidRPr="00396A8F">
        <w:rPr>
          <w:rFonts w:ascii="Arial" w:hAnsi="Arial" w:cs="Arial"/>
          <w:color w:val="000000"/>
          <w:sz w:val="24"/>
          <w:szCs w:val="24"/>
        </w:rPr>
        <w:t xml:space="preserve"> and young persons</w:t>
      </w:r>
      <w:r w:rsidR="009F228C" w:rsidRPr="00396A8F">
        <w:rPr>
          <w:rFonts w:ascii="Arial" w:hAnsi="Arial" w:cs="Arial"/>
          <w:color w:val="000000"/>
          <w:sz w:val="24"/>
          <w:szCs w:val="24"/>
        </w:rPr>
        <w:t xml:space="preserve"> from serious gambling, lap or pole dancing or other sexually orientated entertainment whether live or on-screen.</w:t>
      </w:r>
    </w:p>
    <w:p w14:paraId="1659836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312E415" w14:textId="48FF484A"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.2</w:t>
      </w:r>
      <w:r w:rsidR="001F2E31" w:rsidRPr="00396A8F">
        <w:rPr>
          <w:rFonts w:ascii="Arial" w:hAnsi="Arial" w:cs="Arial"/>
          <w:color w:val="000000"/>
          <w:sz w:val="24"/>
          <w:szCs w:val="24"/>
        </w:rPr>
        <w:t>4</w:t>
      </w:r>
      <w:r w:rsidR="009F228C" w:rsidRPr="00396A8F">
        <w:rPr>
          <w:rFonts w:ascii="Arial" w:hAnsi="Arial" w:cs="Arial"/>
          <w:color w:val="000000"/>
          <w:sz w:val="24"/>
          <w:szCs w:val="24"/>
        </w:rPr>
        <w:tab/>
        <w:t>The following examples of control measures are given to assist applicants who may need to take account of these when preparing and carrying out the activities in their Operating Plan, having regard to the particular type of premises or licensable activities or both:-</w:t>
      </w:r>
    </w:p>
    <w:p w14:paraId="06C4AF0E"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27C731F" w14:textId="77777777"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effective and responsible management of premises;</w:t>
      </w:r>
    </w:p>
    <w:p w14:paraId="3B593E39" w14:textId="7DCFAFFB"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appropriate instruction, training and supervision of staff in order to secure the protection of children </w:t>
      </w:r>
      <w:r w:rsidR="00C22EE6" w:rsidRPr="00396A8F">
        <w:rPr>
          <w:rFonts w:ascii="Arial" w:hAnsi="Arial" w:cs="Arial"/>
          <w:color w:val="000000"/>
          <w:sz w:val="24"/>
          <w:szCs w:val="24"/>
        </w:rPr>
        <w:t xml:space="preserve">and young persons </w:t>
      </w:r>
      <w:r w:rsidRPr="00396A8F">
        <w:rPr>
          <w:rFonts w:ascii="Arial" w:hAnsi="Arial" w:cs="Arial"/>
          <w:color w:val="000000"/>
          <w:sz w:val="24"/>
          <w:szCs w:val="24"/>
        </w:rPr>
        <w:t>from harm;</w:t>
      </w:r>
    </w:p>
    <w:p w14:paraId="69B4F6AF" w14:textId="56661C4E"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adoption of best practice, including a written policy on prevention of sales of alcohol to children</w:t>
      </w:r>
      <w:r w:rsidR="00A60C6C">
        <w:rPr>
          <w:rFonts w:ascii="Arial" w:hAnsi="Arial" w:cs="Arial"/>
          <w:color w:val="000000"/>
          <w:sz w:val="24"/>
          <w:szCs w:val="24"/>
        </w:rPr>
        <w:t xml:space="preserve"> and young persons</w:t>
      </w:r>
      <w:r w:rsidRPr="00396A8F">
        <w:rPr>
          <w:rFonts w:ascii="Arial" w:hAnsi="Arial" w:cs="Arial"/>
          <w:color w:val="000000"/>
          <w:sz w:val="24"/>
          <w:szCs w:val="24"/>
        </w:rPr>
        <w:t>, including for example, a Refusals Register;</w:t>
      </w:r>
    </w:p>
    <w:p w14:paraId="5E687994" w14:textId="239F31D0"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limitation on the hours when children </w:t>
      </w:r>
      <w:r w:rsidR="00C22EE6" w:rsidRPr="00396A8F">
        <w:rPr>
          <w:rFonts w:ascii="Arial" w:hAnsi="Arial" w:cs="Arial"/>
          <w:color w:val="000000"/>
          <w:sz w:val="24"/>
          <w:szCs w:val="24"/>
        </w:rPr>
        <w:t xml:space="preserve">and young persons </w:t>
      </w:r>
      <w:r w:rsidRPr="00396A8F">
        <w:rPr>
          <w:rFonts w:ascii="Arial" w:hAnsi="Arial" w:cs="Arial"/>
          <w:color w:val="000000"/>
          <w:sz w:val="24"/>
          <w:szCs w:val="24"/>
        </w:rPr>
        <w:t>may be present, in all or parts of the premises;</w:t>
      </w:r>
    </w:p>
    <w:p w14:paraId="690D1315" w14:textId="77777777"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limitations or exclusions by age;</w:t>
      </w:r>
    </w:p>
    <w:p w14:paraId="35A1F12F" w14:textId="77777777"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acceptance of accredited proof of age cards with photographs or passports;</w:t>
      </w:r>
    </w:p>
    <w:p w14:paraId="20AE68C6" w14:textId="2D46CC42"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 xml:space="preserve">measures to ensure children </w:t>
      </w:r>
      <w:r w:rsidR="00C22EE6" w:rsidRPr="00396A8F">
        <w:rPr>
          <w:rFonts w:ascii="Arial" w:hAnsi="Arial" w:cs="Arial"/>
          <w:color w:val="000000"/>
          <w:sz w:val="24"/>
          <w:szCs w:val="24"/>
        </w:rPr>
        <w:t xml:space="preserve">and young persons </w:t>
      </w:r>
      <w:r w:rsidRPr="00396A8F">
        <w:rPr>
          <w:rFonts w:ascii="Arial" w:hAnsi="Arial" w:cs="Arial"/>
          <w:color w:val="000000"/>
          <w:sz w:val="24"/>
          <w:szCs w:val="24"/>
        </w:rPr>
        <w:t xml:space="preserve">do not purchase, acquire or consume alcohol; </w:t>
      </w:r>
    </w:p>
    <w:p w14:paraId="5DF63F75" w14:textId="6B156173"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measures to ensure children</w:t>
      </w:r>
      <w:r w:rsidR="00E5693F" w:rsidRPr="00396A8F">
        <w:rPr>
          <w:rFonts w:ascii="Arial" w:hAnsi="Arial" w:cs="Arial"/>
          <w:color w:val="000000"/>
          <w:sz w:val="24"/>
          <w:szCs w:val="24"/>
        </w:rPr>
        <w:t xml:space="preserve"> and young persons</w:t>
      </w:r>
      <w:r w:rsidRPr="00396A8F">
        <w:rPr>
          <w:rFonts w:ascii="Arial" w:hAnsi="Arial" w:cs="Arial"/>
          <w:color w:val="000000"/>
          <w:sz w:val="24"/>
          <w:szCs w:val="24"/>
        </w:rPr>
        <w:t xml:space="preserve"> are not exposed to incidences of strong and offensive language, violence or disorder; and</w:t>
      </w:r>
    </w:p>
    <w:p w14:paraId="4AED48F0" w14:textId="77777777" w:rsidR="009F228C" w:rsidRPr="00396A8F" w:rsidRDefault="009F228C" w:rsidP="009F228C">
      <w:pPr>
        <w:numPr>
          <w:ilvl w:val="0"/>
          <w:numId w:val="29"/>
        </w:numPr>
        <w:tabs>
          <w:tab w:val="left" w:pos="1440"/>
        </w:tabs>
        <w:ind w:left="1440" w:hanging="720"/>
        <w:jc w:val="both"/>
        <w:rPr>
          <w:rFonts w:ascii="Arial" w:hAnsi="Arial" w:cs="Arial"/>
          <w:color w:val="000000"/>
          <w:sz w:val="24"/>
          <w:szCs w:val="24"/>
        </w:rPr>
      </w:pPr>
      <w:r w:rsidRPr="00396A8F">
        <w:rPr>
          <w:rFonts w:ascii="Arial" w:hAnsi="Arial" w:cs="Arial"/>
          <w:color w:val="000000"/>
          <w:sz w:val="24"/>
          <w:szCs w:val="24"/>
        </w:rPr>
        <w:t>use of fixed fire guards on open fires and prohibition of mobile heaters when young children are in the premises.</w:t>
      </w:r>
    </w:p>
    <w:p w14:paraId="0C140C70" w14:textId="77777777" w:rsidR="009F228C" w:rsidRPr="00396A8F" w:rsidRDefault="009F228C" w:rsidP="009F228C">
      <w:pPr>
        <w:tabs>
          <w:tab w:val="left" w:pos="1440"/>
        </w:tabs>
        <w:jc w:val="both"/>
        <w:rPr>
          <w:rFonts w:ascii="Arial" w:hAnsi="Arial" w:cs="Arial"/>
          <w:color w:val="000000"/>
          <w:sz w:val="24"/>
          <w:szCs w:val="24"/>
        </w:rPr>
      </w:pPr>
    </w:p>
    <w:p w14:paraId="782DD1B7" w14:textId="2D1DFE33"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.2</w:t>
      </w:r>
      <w:r w:rsidR="001F2E31" w:rsidRPr="00396A8F">
        <w:rPr>
          <w:rFonts w:ascii="Arial" w:hAnsi="Arial" w:cs="Arial"/>
          <w:color w:val="000000"/>
          <w:sz w:val="24"/>
          <w:szCs w:val="24"/>
        </w:rPr>
        <w:t>5</w:t>
      </w:r>
      <w:r w:rsidR="009F228C" w:rsidRPr="00396A8F">
        <w:rPr>
          <w:rFonts w:ascii="Arial" w:hAnsi="Arial" w:cs="Arial"/>
          <w:color w:val="000000"/>
          <w:sz w:val="24"/>
          <w:szCs w:val="24"/>
        </w:rPr>
        <w:tab/>
        <w:t>When preparing the operating plan, applicants must set out the terms on which children</w:t>
      </w:r>
      <w:r w:rsidR="00E5693F" w:rsidRPr="00396A8F">
        <w:rPr>
          <w:rFonts w:ascii="Arial" w:hAnsi="Arial" w:cs="Arial"/>
          <w:color w:val="000000"/>
          <w:sz w:val="24"/>
          <w:szCs w:val="24"/>
        </w:rPr>
        <w:t xml:space="preserve"> and young persons</w:t>
      </w:r>
      <w:r w:rsidR="009F228C" w:rsidRPr="00396A8F">
        <w:rPr>
          <w:rFonts w:ascii="Arial" w:hAnsi="Arial" w:cs="Arial"/>
          <w:color w:val="000000"/>
          <w:sz w:val="24"/>
          <w:szCs w:val="24"/>
        </w:rPr>
        <w:t xml:space="preserve"> are to be allowed entry including the ages of children to be allowed entry, times and parts of the premises to which children will have access.</w:t>
      </w:r>
      <w:r w:rsidR="00A60C6C">
        <w:rPr>
          <w:rFonts w:ascii="Arial" w:hAnsi="Arial" w:cs="Arial"/>
          <w:color w:val="000000"/>
          <w:sz w:val="24"/>
          <w:szCs w:val="24"/>
        </w:rPr>
        <w:t xml:space="preserve">  This should also be clearly marked on the Layout Plan.</w:t>
      </w:r>
    </w:p>
    <w:p w14:paraId="10D3600E"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818B542" w14:textId="7C6B4F6F" w:rsidR="009F228C" w:rsidRPr="00396A8F" w:rsidRDefault="004C1A40" w:rsidP="009F228C">
      <w:pPr>
        <w:tabs>
          <w:tab w:val="left" w:pos="720"/>
          <w:tab w:val="left" w:pos="1440"/>
        </w:tabs>
        <w:ind w:left="720" w:hanging="720"/>
        <w:jc w:val="both"/>
        <w:rPr>
          <w:rFonts w:ascii="Arial" w:hAnsi="Arial" w:cs="Arial"/>
          <w:i/>
          <w:color w:val="000000"/>
          <w:sz w:val="24"/>
          <w:szCs w:val="24"/>
        </w:rPr>
      </w:pPr>
      <w:r w:rsidRPr="00396A8F">
        <w:rPr>
          <w:rFonts w:ascii="Arial" w:hAnsi="Arial" w:cs="Arial"/>
          <w:color w:val="000000"/>
          <w:sz w:val="24"/>
          <w:szCs w:val="24"/>
        </w:rPr>
        <w:t>2</w:t>
      </w:r>
      <w:r w:rsidR="009F228C" w:rsidRPr="00396A8F">
        <w:rPr>
          <w:rFonts w:ascii="Arial" w:hAnsi="Arial" w:cs="Arial"/>
          <w:color w:val="000000"/>
          <w:sz w:val="24"/>
          <w:szCs w:val="24"/>
        </w:rPr>
        <w:t>.2</w:t>
      </w:r>
      <w:r w:rsidR="001F2E31" w:rsidRPr="00396A8F">
        <w:rPr>
          <w:rFonts w:ascii="Arial" w:hAnsi="Arial" w:cs="Arial"/>
          <w:color w:val="000000"/>
          <w:sz w:val="24"/>
          <w:szCs w:val="24"/>
        </w:rPr>
        <w:t>6</w:t>
      </w:r>
      <w:r w:rsidR="009F228C" w:rsidRPr="00396A8F">
        <w:rPr>
          <w:rFonts w:ascii="Arial" w:hAnsi="Arial" w:cs="Arial"/>
          <w:color w:val="000000"/>
          <w:sz w:val="24"/>
          <w:szCs w:val="24"/>
        </w:rPr>
        <w:tab/>
      </w:r>
      <w:r w:rsidR="009F228C" w:rsidRPr="00396A8F">
        <w:rPr>
          <w:rFonts w:ascii="Arial" w:hAnsi="Arial" w:cs="Arial"/>
          <w:b/>
          <w:i/>
          <w:color w:val="000000"/>
          <w:sz w:val="24"/>
          <w:szCs w:val="24"/>
          <w:u w:val="single"/>
        </w:rPr>
        <w:t>AMENDMENTS TO OPERATING PLANS</w:t>
      </w:r>
    </w:p>
    <w:p w14:paraId="06EE52FD" w14:textId="77777777" w:rsidR="009F228C" w:rsidRPr="00396A8F" w:rsidRDefault="009F228C" w:rsidP="009F228C">
      <w:pPr>
        <w:tabs>
          <w:tab w:val="left" w:pos="720"/>
          <w:tab w:val="left" w:pos="1440"/>
        </w:tabs>
        <w:ind w:left="720" w:hanging="720"/>
        <w:jc w:val="both"/>
        <w:rPr>
          <w:rFonts w:ascii="Arial" w:hAnsi="Arial" w:cs="Arial"/>
          <w:i/>
          <w:color w:val="000000"/>
          <w:sz w:val="24"/>
          <w:szCs w:val="24"/>
        </w:rPr>
      </w:pPr>
    </w:p>
    <w:p w14:paraId="7FF25540" w14:textId="7CA2932B"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ab/>
        <w:t xml:space="preserve">The Board has agreed that where an Operating Plan indicates that children </w:t>
      </w:r>
      <w:r w:rsidR="00C22EE6" w:rsidRPr="00396A8F">
        <w:rPr>
          <w:rFonts w:ascii="Arial" w:hAnsi="Arial" w:cs="Arial"/>
          <w:color w:val="000000"/>
          <w:sz w:val="24"/>
          <w:szCs w:val="24"/>
        </w:rPr>
        <w:t xml:space="preserve">and young persons </w:t>
      </w:r>
      <w:r w:rsidRPr="00396A8F">
        <w:rPr>
          <w:rFonts w:ascii="Arial" w:hAnsi="Arial" w:cs="Arial"/>
          <w:color w:val="000000"/>
          <w:sz w:val="24"/>
          <w:szCs w:val="24"/>
        </w:rPr>
        <w:t>are admitted to the premises and that there will be televised sport or adult entertainment, it should include a statement to show how children</w:t>
      </w:r>
      <w:r w:rsidR="00043087" w:rsidRPr="00396A8F">
        <w:rPr>
          <w:rFonts w:ascii="Arial" w:hAnsi="Arial" w:cs="Arial"/>
          <w:color w:val="000000"/>
          <w:sz w:val="24"/>
          <w:szCs w:val="24"/>
        </w:rPr>
        <w:t xml:space="preserve"> and young persons</w:t>
      </w:r>
      <w:r w:rsidRPr="00396A8F">
        <w:rPr>
          <w:rFonts w:ascii="Arial" w:hAnsi="Arial" w:cs="Arial"/>
          <w:color w:val="000000"/>
          <w:sz w:val="24"/>
          <w:szCs w:val="24"/>
        </w:rPr>
        <w:t xml:space="preserve"> are to be protected from harm.  Such a statement may be as follows:-</w:t>
      </w:r>
    </w:p>
    <w:p w14:paraId="0EBD71F0"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4C8B711" w14:textId="77777777" w:rsidR="009F228C" w:rsidRPr="00396A8F" w:rsidRDefault="009F228C" w:rsidP="009F228C">
      <w:pPr>
        <w:tabs>
          <w:tab w:val="left" w:pos="720"/>
          <w:tab w:val="left" w:pos="1440"/>
        </w:tabs>
        <w:ind w:left="720" w:hanging="720"/>
        <w:jc w:val="both"/>
        <w:rPr>
          <w:rFonts w:ascii="Arial" w:hAnsi="Arial" w:cs="Arial"/>
          <w:i/>
          <w:color w:val="000000"/>
          <w:sz w:val="24"/>
          <w:szCs w:val="24"/>
        </w:rPr>
      </w:pPr>
      <w:r w:rsidRPr="00396A8F">
        <w:rPr>
          <w:rFonts w:ascii="Arial" w:hAnsi="Arial" w:cs="Arial"/>
          <w:color w:val="000000"/>
          <w:sz w:val="24"/>
          <w:szCs w:val="24"/>
        </w:rPr>
        <w:tab/>
      </w:r>
      <w:r w:rsidRPr="00396A8F">
        <w:rPr>
          <w:rFonts w:ascii="Arial" w:hAnsi="Arial" w:cs="Arial"/>
          <w:i/>
          <w:color w:val="000000"/>
          <w:sz w:val="24"/>
          <w:szCs w:val="24"/>
        </w:rPr>
        <w:t>The licenceholder will seek to protect children and young persons from harm by applying common sense when events of an adult nature are screened on television or otherwise within the licensed premises, including, for example, major football matches.</w:t>
      </w:r>
    </w:p>
    <w:p w14:paraId="7323C776" w14:textId="77777777" w:rsidR="009F228C" w:rsidRPr="00396A8F" w:rsidRDefault="009F228C" w:rsidP="009F228C">
      <w:pPr>
        <w:tabs>
          <w:tab w:val="left" w:pos="720"/>
          <w:tab w:val="left" w:pos="1440"/>
        </w:tabs>
        <w:ind w:left="720" w:hanging="720"/>
        <w:jc w:val="both"/>
        <w:rPr>
          <w:rFonts w:ascii="Arial" w:hAnsi="Arial" w:cs="Arial"/>
          <w:i/>
          <w:color w:val="000000"/>
          <w:sz w:val="24"/>
          <w:szCs w:val="24"/>
        </w:rPr>
      </w:pPr>
    </w:p>
    <w:p w14:paraId="3EA7F43A" w14:textId="03F4C69F" w:rsidR="009F228C" w:rsidRPr="00396A8F" w:rsidRDefault="009F228C" w:rsidP="009F228C">
      <w:pPr>
        <w:tabs>
          <w:tab w:val="left" w:pos="720"/>
          <w:tab w:val="left" w:pos="1440"/>
        </w:tabs>
        <w:ind w:left="720" w:hanging="720"/>
        <w:jc w:val="both"/>
        <w:rPr>
          <w:rFonts w:ascii="Arial" w:hAnsi="Arial" w:cs="Arial"/>
          <w:i/>
          <w:color w:val="000000"/>
          <w:sz w:val="24"/>
          <w:szCs w:val="24"/>
        </w:rPr>
      </w:pPr>
      <w:r w:rsidRPr="00396A8F">
        <w:rPr>
          <w:rFonts w:ascii="Arial" w:hAnsi="Arial" w:cs="Arial"/>
          <w:i/>
          <w:color w:val="000000"/>
          <w:sz w:val="24"/>
          <w:szCs w:val="24"/>
        </w:rPr>
        <w:lastRenderedPageBreak/>
        <w:tab/>
        <w:t xml:space="preserve">The aim is to protect the children </w:t>
      </w:r>
      <w:r w:rsidR="00043087" w:rsidRPr="00396A8F">
        <w:rPr>
          <w:rFonts w:ascii="Arial" w:hAnsi="Arial" w:cs="Arial"/>
          <w:i/>
          <w:color w:val="000000"/>
          <w:sz w:val="24"/>
          <w:szCs w:val="24"/>
        </w:rPr>
        <w:t xml:space="preserve">and young persons </w:t>
      </w:r>
      <w:r w:rsidRPr="00396A8F">
        <w:rPr>
          <w:rFonts w:ascii="Arial" w:hAnsi="Arial" w:cs="Arial"/>
          <w:i/>
          <w:color w:val="000000"/>
          <w:sz w:val="24"/>
          <w:szCs w:val="24"/>
        </w:rPr>
        <w:t>from displays of violence, abusive behaviour or inappropriate language either on screen or from customers.</w:t>
      </w:r>
    </w:p>
    <w:p w14:paraId="4C51205F" w14:textId="77777777" w:rsidR="009F228C" w:rsidRPr="00396A8F" w:rsidRDefault="009F228C" w:rsidP="009F228C">
      <w:pPr>
        <w:tabs>
          <w:tab w:val="left" w:pos="720"/>
          <w:tab w:val="left" w:pos="1440"/>
        </w:tabs>
        <w:ind w:left="720" w:hanging="720"/>
        <w:jc w:val="both"/>
        <w:rPr>
          <w:rFonts w:ascii="Arial" w:hAnsi="Arial" w:cs="Arial"/>
          <w:i/>
          <w:color w:val="000000"/>
          <w:sz w:val="24"/>
          <w:szCs w:val="24"/>
        </w:rPr>
      </w:pPr>
    </w:p>
    <w:p w14:paraId="0C9FBCD6" w14:textId="22ED0750" w:rsidR="009F228C" w:rsidRDefault="009F228C" w:rsidP="009F228C">
      <w:pPr>
        <w:tabs>
          <w:tab w:val="left" w:pos="720"/>
          <w:tab w:val="left" w:pos="1440"/>
        </w:tabs>
        <w:ind w:left="720" w:hanging="720"/>
        <w:jc w:val="both"/>
        <w:rPr>
          <w:rFonts w:ascii="Arial" w:hAnsi="Arial" w:cs="Arial"/>
          <w:i/>
          <w:color w:val="000000"/>
          <w:sz w:val="24"/>
          <w:szCs w:val="24"/>
        </w:rPr>
      </w:pPr>
      <w:r w:rsidRPr="00396A8F">
        <w:rPr>
          <w:rFonts w:ascii="Arial" w:hAnsi="Arial" w:cs="Arial"/>
          <w:i/>
          <w:color w:val="000000"/>
          <w:sz w:val="24"/>
          <w:szCs w:val="24"/>
        </w:rPr>
        <w:tab/>
        <w:t>Children and young persons will not be admitted to parts of the premises where adult entertainment is taking place.</w:t>
      </w:r>
    </w:p>
    <w:p w14:paraId="7A3E529D" w14:textId="1A3ADDED" w:rsidR="00A60C6C" w:rsidRDefault="00A60C6C" w:rsidP="009F228C">
      <w:pPr>
        <w:tabs>
          <w:tab w:val="left" w:pos="720"/>
          <w:tab w:val="left" w:pos="1440"/>
        </w:tabs>
        <w:ind w:left="720" w:hanging="720"/>
        <w:jc w:val="both"/>
        <w:rPr>
          <w:rFonts w:ascii="Arial" w:hAnsi="Arial" w:cs="Arial"/>
          <w:i/>
          <w:color w:val="000000"/>
          <w:sz w:val="24"/>
          <w:szCs w:val="24"/>
        </w:rPr>
      </w:pPr>
    </w:p>
    <w:p w14:paraId="5F608824" w14:textId="4A2B173A" w:rsidR="00A60C6C" w:rsidRPr="00396A8F" w:rsidRDefault="00A60C6C" w:rsidP="009F228C">
      <w:pPr>
        <w:tabs>
          <w:tab w:val="left" w:pos="720"/>
          <w:tab w:val="left" w:pos="1440"/>
        </w:tabs>
        <w:ind w:left="720" w:hanging="720"/>
        <w:jc w:val="both"/>
        <w:rPr>
          <w:rFonts w:ascii="Arial" w:hAnsi="Arial" w:cs="Arial"/>
          <w:color w:val="000000"/>
          <w:sz w:val="24"/>
          <w:szCs w:val="24"/>
        </w:rPr>
      </w:pPr>
      <w:r>
        <w:rPr>
          <w:rFonts w:ascii="Arial" w:hAnsi="Arial" w:cs="Arial"/>
          <w:color w:val="000000"/>
          <w:sz w:val="24"/>
          <w:szCs w:val="24"/>
        </w:rPr>
        <w:tab/>
        <w:t xml:space="preserve">The Board may add one or more of the statements above as a condition to a premises licence </w:t>
      </w:r>
      <w:r w:rsidR="009C152A">
        <w:rPr>
          <w:rFonts w:ascii="Arial" w:hAnsi="Arial" w:cs="Arial"/>
          <w:color w:val="000000"/>
          <w:sz w:val="24"/>
          <w:szCs w:val="24"/>
        </w:rPr>
        <w:t>where</w:t>
      </w:r>
      <w:r>
        <w:rPr>
          <w:rFonts w:ascii="Arial" w:hAnsi="Arial" w:cs="Arial"/>
          <w:color w:val="000000"/>
          <w:sz w:val="24"/>
          <w:szCs w:val="24"/>
        </w:rPr>
        <w:t xml:space="preserve"> it is felt necessary for the purposes of</w:t>
      </w:r>
      <w:r w:rsidR="009C152A">
        <w:rPr>
          <w:rFonts w:ascii="Arial" w:hAnsi="Arial" w:cs="Arial"/>
          <w:color w:val="000000"/>
          <w:sz w:val="24"/>
          <w:szCs w:val="24"/>
        </w:rPr>
        <w:t xml:space="preserve"> promoting</w:t>
      </w:r>
      <w:r>
        <w:rPr>
          <w:rFonts w:ascii="Arial" w:hAnsi="Arial" w:cs="Arial"/>
          <w:color w:val="000000"/>
          <w:sz w:val="24"/>
          <w:szCs w:val="24"/>
        </w:rPr>
        <w:t xml:space="preserve"> one or more of the licensing objectives.</w:t>
      </w:r>
    </w:p>
    <w:p w14:paraId="671C192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3BFE154F" w14:textId="34E1153D" w:rsidR="009F228C" w:rsidRPr="00396A8F" w:rsidRDefault="004C1A40" w:rsidP="009F228C">
      <w:pPr>
        <w:tabs>
          <w:tab w:val="left" w:pos="720"/>
          <w:tab w:val="left" w:pos="1440"/>
        </w:tabs>
        <w:ind w:left="720" w:hanging="720"/>
        <w:jc w:val="both"/>
        <w:rPr>
          <w:rFonts w:ascii="Arial" w:hAnsi="Arial" w:cs="Arial"/>
          <w:b/>
          <w:color w:val="000000"/>
          <w:sz w:val="24"/>
          <w:szCs w:val="24"/>
        </w:rPr>
      </w:pPr>
      <w:r w:rsidRPr="00396A8F">
        <w:rPr>
          <w:rFonts w:ascii="Arial" w:hAnsi="Arial" w:cs="Arial"/>
          <w:b/>
          <w:color w:val="000000"/>
          <w:sz w:val="24"/>
          <w:szCs w:val="24"/>
        </w:rPr>
        <w:t>3</w:t>
      </w:r>
      <w:r w:rsidR="009F228C" w:rsidRPr="00396A8F">
        <w:rPr>
          <w:rFonts w:ascii="Arial" w:hAnsi="Arial" w:cs="Arial"/>
          <w:b/>
          <w:color w:val="000000"/>
          <w:sz w:val="24"/>
          <w:szCs w:val="24"/>
        </w:rPr>
        <w:t>.0</w:t>
      </w:r>
      <w:r w:rsidR="009F228C" w:rsidRPr="00396A8F">
        <w:rPr>
          <w:rFonts w:ascii="Arial" w:hAnsi="Arial" w:cs="Arial"/>
          <w:b/>
          <w:color w:val="000000"/>
          <w:sz w:val="24"/>
          <w:szCs w:val="24"/>
        </w:rPr>
        <w:tab/>
      </w:r>
      <w:r w:rsidR="009F228C" w:rsidRPr="00396A8F">
        <w:rPr>
          <w:rFonts w:ascii="Arial" w:hAnsi="Arial" w:cs="Arial"/>
          <w:b/>
          <w:color w:val="000000"/>
          <w:sz w:val="24"/>
          <w:szCs w:val="24"/>
          <w:u w:val="single"/>
        </w:rPr>
        <w:t>CONDITIONS</w:t>
      </w:r>
    </w:p>
    <w:p w14:paraId="1D844241"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5EE872F" w14:textId="3DDA8891"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3</w:t>
      </w:r>
      <w:r w:rsidR="009F228C" w:rsidRPr="00396A8F">
        <w:rPr>
          <w:rFonts w:ascii="Arial" w:hAnsi="Arial" w:cs="Arial"/>
          <w:color w:val="000000"/>
          <w:sz w:val="24"/>
          <w:szCs w:val="24"/>
        </w:rPr>
        <w:t>.1</w:t>
      </w:r>
      <w:r w:rsidR="009F228C" w:rsidRPr="00396A8F">
        <w:rPr>
          <w:rFonts w:ascii="Arial" w:hAnsi="Arial" w:cs="Arial"/>
          <w:color w:val="000000"/>
          <w:sz w:val="24"/>
          <w:szCs w:val="24"/>
        </w:rPr>
        <w:tab/>
        <w:t>The Act, in Schedule 3, provides mandatory conditions for premises licences</w:t>
      </w:r>
      <w:r w:rsidR="001D5DA6" w:rsidRPr="00396A8F">
        <w:rPr>
          <w:rFonts w:ascii="Arial" w:hAnsi="Arial" w:cs="Arial"/>
          <w:color w:val="000000"/>
          <w:sz w:val="24"/>
          <w:szCs w:val="24"/>
        </w:rPr>
        <w:t xml:space="preserve"> and in Schedule 4 for Occasional Licences. </w:t>
      </w:r>
      <w:r w:rsidR="009F228C" w:rsidRPr="00396A8F">
        <w:rPr>
          <w:rFonts w:ascii="Arial" w:hAnsi="Arial" w:cs="Arial"/>
          <w:color w:val="000000"/>
          <w:sz w:val="24"/>
          <w:szCs w:val="24"/>
        </w:rPr>
        <w:t xml:space="preserve"> The Board has power to impose local licence conditions.  These conditions will not be inconsistent </w:t>
      </w:r>
      <w:r w:rsidR="005456D0">
        <w:rPr>
          <w:rFonts w:ascii="Arial" w:hAnsi="Arial" w:cs="Arial"/>
          <w:color w:val="000000"/>
          <w:sz w:val="24"/>
          <w:szCs w:val="24"/>
        </w:rPr>
        <w:t xml:space="preserve">with </w:t>
      </w:r>
      <w:r w:rsidR="009F228C" w:rsidRPr="00396A8F">
        <w:rPr>
          <w:rFonts w:ascii="Arial" w:hAnsi="Arial" w:cs="Arial"/>
          <w:color w:val="000000"/>
          <w:sz w:val="24"/>
          <w:szCs w:val="24"/>
        </w:rPr>
        <w:t>the mandatory conditions or have the effect of making such a condition more onerous or more restrictive and will only be imposed when considered necessary for the promotion of the licensing objectives.</w:t>
      </w:r>
    </w:p>
    <w:p w14:paraId="5AC51287"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564BA01" w14:textId="4A10100E"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3</w:t>
      </w:r>
      <w:r w:rsidR="009F228C" w:rsidRPr="00396A8F">
        <w:rPr>
          <w:rFonts w:ascii="Arial" w:hAnsi="Arial" w:cs="Arial"/>
          <w:color w:val="000000"/>
          <w:sz w:val="24"/>
          <w:szCs w:val="24"/>
        </w:rPr>
        <w:t>.2</w:t>
      </w:r>
      <w:r w:rsidR="009F228C" w:rsidRPr="00396A8F">
        <w:rPr>
          <w:rFonts w:ascii="Arial" w:hAnsi="Arial" w:cs="Arial"/>
          <w:color w:val="000000"/>
          <w:sz w:val="24"/>
          <w:szCs w:val="24"/>
        </w:rPr>
        <w:tab/>
        <w:t xml:space="preserve">On any day when licensed hours extend beyond 2.00 a.m., whether by virtue of the Operating Plan, general extension or extended hours application, in premises used as nightclubs or to which the mandatory late night conditions apply, the Board will consider whether or not to impose the local conditions set out in </w:t>
      </w:r>
      <w:r w:rsidR="009F228C" w:rsidRPr="00396A8F">
        <w:rPr>
          <w:rFonts w:ascii="Arial" w:hAnsi="Arial" w:cs="Arial"/>
          <w:color w:val="000000" w:themeColor="text1"/>
          <w:sz w:val="24"/>
          <w:szCs w:val="24"/>
        </w:rPr>
        <w:t>Appendix 4</w:t>
      </w:r>
      <w:r w:rsidR="001D5DA6" w:rsidRPr="00396A8F">
        <w:rPr>
          <w:rFonts w:ascii="Arial" w:hAnsi="Arial" w:cs="Arial"/>
          <w:color w:val="000000" w:themeColor="text1"/>
          <w:sz w:val="24"/>
          <w:szCs w:val="24"/>
        </w:rPr>
        <w:t>(a)</w:t>
      </w:r>
      <w:r w:rsidR="009F228C" w:rsidRPr="00396A8F">
        <w:rPr>
          <w:rFonts w:ascii="Arial" w:hAnsi="Arial" w:cs="Arial"/>
          <w:color w:val="000000" w:themeColor="text1"/>
          <w:sz w:val="24"/>
          <w:szCs w:val="24"/>
        </w:rPr>
        <w:t>.</w:t>
      </w:r>
      <w:r w:rsidR="009C3A9A" w:rsidRPr="00396A8F">
        <w:rPr>
          <w:rFonts w:ascii="Arial" w:hAnsi="Arial" w:cs="Arial"/>
          <w:color w:val="000000" w:themeColor="text1"/>
          <w:sz w:val="24"/>
          <w:szCs w:val="24"/>
        </w:rPr>
        <w:t xml:space="preserve"> If </w:t>
      </w:r>
      <w:r w:rsidR="009C3A9A" w:rsidRPr="00396A8F">
        <w:rPr>
          <w:rFonts w:ascii="Arial" w:hAnsi="Arial" w:cs="Arial"/>
          <w:color w:val="000000"/>
          <w:sz w:val="24"/>
          <w:szCs w:val="24"/>
        </w:rPr>
        <w:t>applicants consider that any of the conditions should not apply to their premises they should be in a position to demonstrate to the Board why the condition is unnecessary.</w:t>
      </w:r>
    </w:p>
    <w:p w14:paraId="1440A6F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F51E2BE" w14:textId="1BD6DA2D"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3</w:t>
      </w:r>
      <w:r w:rsidR="009F228C" w:rsidRPr="00396A8F">
        <w:rPr>
          <w:rFonts w:ascii="Arial" w:hAnsi="Arial" w:cs="Arial"/>
          <w:color w:val="000000"/>
          <w:sz w:val="24"/>
          <w:szCs w:val="24"/>
        </w:rPr>
        <w:t>.3</w:t>
      </w:r>
      <w:r w:rsidR="009F228C" w:rsidRPr="00396A8F">
        <w:rPr>
          <w:rFonts w:ascii="Arial" w:hAnsi="Arial" w:cs="Arial"/>
          <w:color w:val="000000"/>
          <w:sz w:val="24"/>
          <w:szCs w:val="24"/>
        </w:rPr>
        <w:tab/>
        <w:t>In relation to the mandatory conditions relating to premises open after 1:00am, a person trained to the satisfaction of the Board in administering first aid must be present.  The Board will be satisfied if such a person has completed a course certified as complying with the First Aid at Work, Health and Safety (First Aid) Regulations 1981.</w:t>
      </w:r>
    </w:p>
    <w:p w14:paraId="53744F6A" w14:textId="77777777" w:rsidR="009F228C" w:rsidRPr="00396A8F" w:rsidRDefault="009F228C" w:rsidP="009F228C">
      <w:pPr>
        <w:tabs>
          <w:tab w:val="left" w:pos="720"/>
          <w:tab w:val="left" w:pos="1440"/>
        </w:tabs>
        <w:jc w:val="both"/>
        <w:rPr>
          <w:rFonts w:ascii="Arial" w:hAnsi="Arial" w:cs="Arial"/>
          <w:b/>
          <w:color w:val="000000"/>
          <w:sz w:val="24"/>
          <w:szCs w:val="24"/>
        </w:rPr>
      </w:pPr>
    </w:p>
    <w:p w14:paraId="30177EC9" w14:textId="74ED8417" w:rsidR="009F228C" w:rsidRPr="00396A8F" w:rsidRDefault="004C1A40" w:rsidP="009F228C">
      <w:pPr>
        <w:tabs>
          <w:tab w:val="left" w:pos="720"/>
          <w:tab w:val="left" w:pos="1440"/>
        </w:tabs>
        <w:ind w:left="720" w:hanging="720"/>
        <w:jc w:val="both"/>
        <w:rPr>
          <w:rFonts w:ascii="Arial" w:hAnsi="Arial" w:cs="Arial"/>
          <w:b/>
          <w:color w:val="000000" w:themeColor="text1"/>
          <w:sz w:val="24"/>
          <w:szCs w:val="24"/>
        </w:rPr>
      </w:pPr>
      <w:r w:rsidRPr="00396A8F">
        <w:rPr>
          <w:rFonts w:ascii="Arial" w:hAnsi="Arial" w:cs="Arial"/>
          <w:b/>
          <w:color w:val="000000"/>
          <w:sz w:val="24"/>
          <w:szCs w:val="24"/>
        </w:rPr>
        <w:t>4</w:t>
      </w:r>
      <w:r w:rsidR="009F228C" w:rsidRPr="00396A8F">
        <w:rPr>
          <w:rFonts w:ascii="Arial" w:hAnsi="Arial" w:cs="Arial"/>
          <w:b/>
          <w:color w:val="000000"/>
          <w:sz w:val="24"/>
          <w:szCs w:val="24"/>
        </w:rPr>
        <w:t>.0</w:t>
      </w:r>
      <w:r w:rsidR="009F228C" w:rsidRPr="00396A8F">
        <w:rPr>
          <w:rFonts w:ascii="Arial" w:hAnsi="Arial" w:cs="Arial"/>
          <w:b/>
          <w:color w:val="000000"/>
          <w:sz w:val="24"/>
          <w:szCs w:val="24"/>
        </w:rPr>
        <w:tab/>
      </w:r>
      <w:r w:rsidR="009F228C" w:rsidRPr="00396A8F">
        <w:rPr>
          <w:rFonts w:ascii="Arial" w:hAnsi="Arial" w:cs="Arial"/>
          <w:b/>
          <w:color w:val="000000" w:themeColor="text1"/>
          <w:sz w:val="24"/>
          <w:szCs w:val="24"/>
          <w:u w:val="single"/>
        </w:rPr>
        <w:t>HUMAN RIGHTS ACT 1998</w:t>
      </w:r>
    </w:p>
    <w:p w14:paraId="1067A05E"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27FE43A" w14:textId="01F61BF2"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4</w:t>
      </w:r>
      <w:r w:rsidR="009F228C" w:rsidRPr="00396A8F">
        <w:rPr>
          <w:rFonts w:ascii="Arial" w:hAnsi="Arial" w:cs="Arial"/>
          <w:color w:val="000000"/>
          <w:sz w:val="24"/>
          <w:szCs w:val="24"/>
        </w:rPr>
        <w:t>.1</w:t>
      </w:r>
      <w:r w:rsidR="009F228C" w:rsidRPr="00396A8F">
        <w:rPr>
          <w:rFonts w:ascii="Arial" w:hAnsi="Arial" w:cs="Arial"/>
          <w:color w:val="000000"/>
          <w:sz w:val="24"/>
          <w:szCs w:val="24"/>
        </w:rPr>
        <w:tab/>
        <w:t>The Human Rights Act 1998 incorporates the European Convention on Human Rights and makes it unlawful for bodies such as the Board to act in a way which is incompatible with a Convention Right.  The Board will have particular regard to the following relevant provisions of the European Convention on Human Rights in respect of its licensing responsibilities:-</w:t>
      </w:r>
    </w:p>
    <w:p w14:paraId="2F637A1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6505386" w14:textId="77777777" w:rsidR="009F228C" w:rsidRPr="00396A8F" w:rsidRDefault="009F228C" w:rsidP="009F228C">
      <w:pPr>
        <w:numPr>
          <w:ilvl w:val="0"/>
          <w:numId w:val="30"/>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 xml:space="preserve">Article 6: that in the determination of civil rights and obligations, everyone is entitled to a fair and public hearing within a reasonable time by an independent and impartial tribunal established by law; </w:t>
      </w:r>
    </w:p>
    <w:p w14:paraId="22A0FCDF" w14:textId="77777777" w:rsidR="009F228C" w:rsidRPr="00396A8F" w:rsidRDefault="009F228C" w:rsidP="009F228C">
      <w:pPr>
        <w:numPr>
          <w:ilvl w:val="0"/>
          <w:numId w:val="30"/>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Article 8: that everyone has the right to respect for their home and private life; (this is not an absolute right); and</w:t>
      </w:r>
    </w:p>
    <w:p w14:paraId="1511AB8A" w14:textId="77777777" w:rsidR="009F228C" w:rsidRPr="00396A8F" w:rsidRDefault="009F228C" w:rsidP="009F228C">
      <w:pPr>
        <w:numPr>
          <w:ilvl w:val="0"/>
          <w:numId w:val="30"/>
        </w:numPr>
        <w:tabs>
          <w:tab w:val="left" w:pos="720"/>
        </w:tabs>
        <w:ind w:hanging="720"/>
        <w:jc w:val="both"/>
        <w:rPr>
          <w:rFonts w:ascii="Arial" w:hAnsi="Arial" w:cs="Arial"/>
          <w:color w:val="000000"/>
          <w:sz w:val="24"/>
          <w:szCs w:val="24"/>
        </w:rPr>
      </w:pPr>
      <w:r w:rsidRPr="00396A8F">
        <w:rPr>
          <w:rFonts w:ascii="Arial" w:hAnsi="Arial" w:cs="Arial"/>
          <w:color w:val="000000"/>
          <w:sz w:val="24"/>
          <w:szCs w:val="24"/>
        </w:rPr>
        <w:t>Article 1 of the First Protocol: that every person is entitled to the peaceful enjoyment of their possessions including, for example, the possession of a premises licence.  (This is not an absolute right).</w:t>
      </w:r>
    </w:p>
    <w:p w14:paraId="05DE91F1" w14:textId="46918764" w:rsidR="00C4369F" w:rsidRDefault="00C4369F" w:rsidP="009F228C">
      <w:pPr>
        <w:tabs>
          <w:tab w:val="left" w:pos="720"/>
          <w:tab w:val="left" w:pos="1440"/>
        </w:tabs>
        <w:jc w:val="both"/>
        <w:rPr>
          <w:rFonts w:ascii="Arial" w:hAnsi="Arial" w:cs="Arial"/>
          <w:color w:val="000000"/>
          <w:sz w:val="24"/>
          <w:szCs w:val="24"/>
        </w:rPr>
      </w:pPr>
    </w:p>
    <w:p w14:paraId="5803F40C" w14:textId="77777777" w:rsidR="00C4369F" w:rsidRPr="00396A8F" w:rsidRDefault="00C4369F" w:rsidP="009F228C">
      <w:pPr>
        <w:tabs>
          <w:tab w:val="left" w:pos="720"/>
          <w:tab w:val="left" w:pos="1440"/>
        </w:tabs>
        <w:jc w:val="both"/>
        <w:rPr>
          <w:rFonts w:ascii="Arial" w:hAnsi="Arial" w:cs="Arial"/>
          <w:color w:val="000000"/>
          <w:sz w:val="24"/>
          <w:szCs w:val="24"/>
        </w:rPr>
      </w:pPr>
    </w:p>
    <w:p w14:paraId="17AE7C7E" w14:textId="2001EFCB" w:rsidR="009F228C" w:rsidRPr="00396A8F" w:rsidRDefault="004C1A40" w:rsidP="009F228C">
      <w:pPr>
        <w:tabs>
          <w:tab w:val="left" w:pos="720"/>
          <w:tab w:val="left" w:pos="1440"/>
        </w:tabs>
        <w:jc w:val="both"/>
        <w:rPr>
          <w:rFonts w:ascii="Arial" w:hAnsi="Arial" w:cs="Arial"/>
          <w:b/>
          <w:color w:val="000000" w:themeColor="text1"/>
          <w:sz w:val="24"/>
          <w:szCs w:val="24"/>
        </w:rPr>
      </w:pPr>
      <w:r w:rsidRPr="00396A8F">
        <w:rPr>
          <w:rFonts w:ascii="Arial" w:hAnsi="Arial" w:cs="Arial"/>
          <w:b/>
          <w:color w:val="000000"/>
          <w:sz w:val="24"/>
          <w:szCs w:val="24"/>
        </w:rPr>
        <w:t>5</w:t>
      </w:r>
      <w:r w:rsidR="009F228C" w:rsidRPr="00396A8F">
        <w:rPr>
          <w:rFonts w:ascii="Arial" w:hAnsi="Arial" w:cs="Arial"/>
          <w:b/>
          <w:color w:val="000000"/>
          <w:sz w:val="24"/>
          <w:szCs w:val="24"/>
        </w:rPr>
        <w:t>.0</w:t>
      </w:r>
      <w:r w:rsidR="009F228C" w:rsidRPr="00396A8F">
        <w:rPr>
          <w:rFonts w:ascii="Arial" w:hAnsi="Arial" w:cs="Arial"/>
          <w:b/>
          <w:color w:val="000000"/>
          <w:sz w:val="24"/>
          <w:szCs w:val="24"/>
        </w:rPr>
        <w:tab/>
      </w:r>
      <w:r w:rsidR="009F228C" w:rsidRPr="00396A8F">
        <w:rPr>
          <w:rFonts w:ascii="Arial" w:hAnsi="Arial" w:cs="Arial"/>
          <w:b/>
          <w:color w:val="000000" w:themeColor="text1"/>
          <w:sz w:val="24"/>
          <w:szCs w:val="24"/>
          <w:u w:val="single"/>
        </w:rPr>
        <w:t>EQUALITIES</w:t>
      </w:r>
    </w:p>
    <w:p w14:paraId="1BEA9AE2" w14:textId="77777777" w:rsidR="009F228C" w:rsidRPr="00396A8F" w:rsidRDefault="009F228C" w:rsidP="009F228C">
      <w:pPr>
        <w:tabs>
          <w:tab w:val="left" w:pos="720"/>
          <w:tab w:val="left" w:pos="1440"/>
        </w:tabs>
        <w:jc w:val="both"/>
        <w:rPr>
          <w:rFonts w:ascii="Arial" w:hAnsi="Arial" w:cs="Arial"/>
          <w:color w:val="000000"/>
          <w:sz w:val="24"/>
          <w:szCs w:val="24"/>
        </w:rPr>
      </w:pPr>
    </w:p>
    <w:p w14:paraId="124490EB" w14:textId="4073C4D4"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5</w:t>
      </w:r>
      <w:r w:rsidR="009F228C" w:rsidRPr="00396A8F">
        <w:rPr>
          <w:rFonts w:ascii="Arial" w:hAnsi="Arial" w:cs="Arial"/>
          <w:color w:val="000000"/>
          <w:sz w:val="24"/>
          <w:szCs w:val="24"/>
        </w:rPr>
        <w:t>.1</w:t>
      </w:r>
      <w:r w:rsidR="009F228C" w:rsidRPr="00396A8F">
        <w:rPr>
          <w:rFonts w:ascii="Arial" w:hAnsi="Arial" w:cs="Arial"/>
          <w:color w:val="000000"/>
          <w:sz w:val="24"/>
          <w:szCs w:val="24"/>
        </w:rPr>
        <w:tab/>
        <w:t xml:space="preserve">The Board </w:t>
      </w:r>
      <w:r w:rsidR="00925A3B" w:rsidRPr="00396A8F">
        <w:rPr>
          <w:rFonts w:ascii="Arial" w:hAnsi="Arial" w:cs="Arial"/>
          <w:color w:val="000000"/>
          <w:sz w:val="24"/>
          <w:szCs w:val="24"/>
        </w:rPr>
        <w:t>is committed to fulfilling its duties in the Equality Act 2010. The Act applies to everyone both in the public and private sector. It sets out that people are protected from discrimination based on the protected characteristics of age, disability, gender reassignment, marriage and civil partnership, pregnancy and maternity, race, religion or belief, sex and sexual orientation.</w:t>
      </w:r>
      <w:r w:rsidR="00FF4FF5" w:rsidRPr="00396A8F">
        <w:rPr>
          <w:rFonts w:ascii="Arial" w:hAnsi="Arial" w:cs="Arial"/>
          <w:color w:val="000000"/>
          <w:sz w:val="24"/>
          <w:szCs w:val="24"/>
        </w:rPr>
        <w:t xml:space="preserve"> </w:t>
      </w:r>
    </w:p>
    <w:p w14:paraId="6B783F6A" w14:textId="77777777" w:rsidR="009F228C" w:rsidRPr="00396A8F" w:rsidRDefault="009F228C" w:rsidP="009F228C">
      <w:pPr>
        <w:tabs>
          <w:tab w:val="left" w:pos="720"/>
          <w:tab w:val="left" w:pos="1440"/>
        </w:tabs>
        <w:ind w:left="720" w:hanging="720"/>
        <w:jc w:val="center"/>
        <w:rPr>
          <w:rFonts w:ascii="Arial" w:hAnsi="Arial" w:cs="Arial"/>
          <w:color w:val="000000"/>
          <w:sz w:val="24"/>
          <w:szCs w:val="24"/>
        </w:rPr>
      </w:pPr>
    </w:p>
    <w:p w14:paraId="7F25C09D" w14:textId="66B54125"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5</w:t>
      </w:r>
      <w:r w:rsidR="009F228C" w:rsidRPr="00396A8F">
        <w:rPr>
          <w:rFonts w:ascii="Arial" w:hAnsi="Arial" w:cs="Arial"/>
          <w:color w:val="000000"/>
          <w:sz w:val="24"/>
          <w:szCs w:val="24"/>
        </w:rPr>
        <w:t>.2</w:t>
      </w:r>
      <w:r w:rsidR="009F228C" w:rsidRPr="00396A8F">
        <w:rPr>
          <w:rFonts w:ascii="Arial" w:hAnsi="Arial" w:cs="Arial"/>
          <w:color w:val="000000"/>
          <w:sz w:val="24"/>
          <w:szCs w:val="24"/>
        </w:rPr>
        <w:tab/>
      </w:r>
      <w:r w:rsidR="001D5DA6" w:rsidRPr="00396A8F">
        <w:rPr>
          <w:rFonts w:ascii="Arial" w:hAnsi="Arial" w:cs="Arial"/>
          <w:color w:val="000000"/>
          <w:sz w:val="24"/>
          <w:szCs w:val="24"/>
        </w:rPr>
        <w:t>T</w:t>
      </w:r>
      <w:r w:rsidR="009F228C" w:rsidRPr="00396A8F">
        <w:rPr>
          <w:rFonts w:ascii="Arial" w:hAnsi="Arial" w:cs="Arial"/>
          <w:color w:val="000000"/>
          <w:sz w:val="24"/>
          <w:szCs w:val="24"/>
        </w:rPr>
        <w:t xml:space="preserve">he Board </w:t>
      </w:r>
      <w:r w:rsidR="00247D25" w:rsidRPr="00396A8F">
        <w:rPr>
          <w:rFonts w:ascii="Arial" w:hAnsi="Arial" w:cs="Arial"/>
          <w:color w:val="000000"/>
          <w:sz w:val="24"/>
          <w:szCs w:val="24"/>
        </w:rPr>
        <w:t>is required by</w:t>
      </w:r>
      <w:r w:rsidR="00FF4FF5" w:rsidRPr="00396A8F">
        <w:rPr>
          <w:rFonts w:ascii="Arial" w:hAnsi="Arial" w:cs="Arial"/>
          <w:color w:val="000000"/>
          <w:sz w:val="24"/>
          <w:szCs w:val="24"/>
        </w:rPr>
        <w:t xml:space="preserve"> the Public Sector Equality Duty</w:t>
      </w:r>
      <w:r w:rsidR="00247D25" w:rsidRPr="00396A8F">
        <w:rPr>
          <w:rFonts w:ascii="Arial" w:hAnsi="Arial" w:cs="Arial"/>
          <w:color w:val="000000"/>
          <w:sz w:val="24"/>
          <w:szCs w:val="24"/>
        </w:rPr>
        <w:t xml:space="preserve"> to </w:t>
      </w:r>
      <w:r w:rsidR="00404359" w:rsidRPr="00396A8F">
        <w:rPr>
          <w:rFonts w:ascii="Arial" w:hAnsi="Arial" w:cs="Arial"/>
          <w:color w:val="000000"/>
          <w:sz w:val="24"/>
          <w:szCs w:val="24"/>
        </w:rPr>
        <w:t xml:space="preserve">be proactive in eliminating discrimination, harassment and </w:t>
      </w:r>
      <w:r w:rsidR="00DC1641" w:rsidRPr="00396A8F">
        <w:rPr>
          <w:rFonts w:ascii="Arial" w:hAnsi="Arial" w:cs="Arial"/>
          <w:color w:val="000000"/>
          <w:sz w:val="24"/>
          <w:szCs w:val="24"/>
        </w:rPr>
        <w:t>victimisation</w:t>
      </w:r>
      <w:r w:rsidR="00404359" w:rsidRPr="00396A8F">
        <w:rPr>
          <w:rFonts w:ascii="Arial" w:hAnsi="Arial" w:cs="Arial"/>
          <w:color w:val="000000"/>
          <w:sz w:val="24"/>
          <w:szCs w:val="24"/>
        </w:rPr>
        <w:t>, promoting equality of opportunity between different groups and fostering good relations between those who share a protected characteristic and those who do not. The Board will also comply with the specific duties set out by the Scottish Ministers under the Act</w:t>
      </w:r>
    </w:p>
    <w:p w14:paraId="665B31A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B5030EF" w14:textId="6EBFECF2"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5</w:t>
      </w:r>
      <w:r w:rsidR="009F228C" w:rsidRPr="00396A8F">
        <w:rPr>
          <w:rFonts w:ascii="Arial" w:hAnsi="Arial" w:cs="Arial"/>
          <w:color w:val="000000"/>
          <w:sz w:val="24"/>
          <w:szCs w:val="24"/>
        </w:rPr>
        <w:t>.3</w:t>
      </w:r>
      <w:r w:rsidR="009F228C" w:rsidRPr="00396A8F">
        <w:rPr>
          <w:rFonts w:ascii="Arial" w:hAnsi="Arial" w:cs="Arial"/>
          <w:color w:val="000000"/>
          <w:sz w:val="24"/>
          <w:szCs w:val="24"/>
        </w:rPr>
        <w:tab/>
      </w:r>
      <w:r w:rsidR="00404359" w:rsidRPr="00396A8F">
        <w:rPr>
          <w:rFonts w:ascii="Arial" w:hAnsi="Arial" w:cs="Arial"/>
          <w:color w:val="000000"/>
          <w:sz w:val="24"/>
          <w:szCs w:val="24"/>
        </w:rPr>
        <w:t xml:space="preserve">The Board’s </w:t>
      </w:r>
      <w:r w:rsidR="00CD0ED1" w:rsidRPr="00396A8F">
        <w:rPr>
          <w:rFonts w:ascii="Arial" w:hAnsi="Arial" w:cs="Arial"/>
          <w:color w:val="000000"/>
          <w:sz w:val="24"/>
          <w:szCs w:val="24"/>
        </w:rPr>
        <w:t>responsibilities,</w:t>
      </w:r>
      <w:r w:rsidR="00404359" w:rsidRPr="00396A8F">
        <w:rPr>
          <w:rFonts w:ascii="Arial" w:hAnsi="Arial" w:cs="Arial"/>
          <w:color w:val="000000"/>
          <w:sz w:val="24"/>
          <w:szCs w:val="24"/>
        </w:rPr>
        <w:t xml:space="preserve"> commitment to equality and diversity</w:t>
      </w:r>
      <w:r w:rsidR="00CD0ED1" w:rsidRPr="00396A8F">
        <w:rPr>
          <w:rFonts w:ascii="Arial" w:hAnsi="Arial" w:cs="Arial"/>
          <w:color w:val="000000"/>
          <w:sz w:val="24"/>
          <w:szCs w:val="24"/>
        </w:rPr>
        <w:t>, and equality outcomes</w:t>
      </w:r>
      <w:r w:rsidR="00404359" w:rsidRPr="00396A8F">
        <w:rPr>
          <w:rFonts w:ascii="Arial" w:hAnsi="Arial" w:cs="Arial"/>
          <w:color w:val="000000"/>
          <w:sz w:val="24"/>
          <w:szCs w:val="24"/>
        </w:rPr>
        <w:t xml:space="preserve"> are more particularly set out in the Fife Council’s Equality and Diversity </w:t>
      </w:r>
      <w:r w:rsidR="00C4369F">
        <w:rPr>
          <w:rFonts w:ascii="Arial" w:hAnsi="Arial" w:cs="Arial"/>
          <w:color w:val="000000"/>
          <w:sz w:val="24"/>
          <w:szCs w:val="24"/>
        </w:rPr>
        <w:t>Outcomes (2021-2025)</w:t>
      </w:r>
      <w:r w:rsidR="0090557C" w:rsidRPr="00396A8F">
        <w:rPr>
          <w:rFonts w:ascii="Arial" w:hAnsi="Arial" w:cs="Arial"/>
          <w:color w:val="000000"/>
          <w:sz w:val="24"/>
          <w:szCs w:val="24"/>
        </w:rPr>
        <w:t xml:space="preserve"> which is published on www.fife.</w:t>
      </w:r>
      <w:r w:rsidR="005456D0">
        <w:rPr>
          <w:rFonts w:ascii="Arial" w:hAnsi="Arial" w:cs="Arial"/>
          <w:color w:val="000000"/>
          <w:sz w:val="24"/>
          <w:szCs w:val="24"/>
        </w:rPr>
        <w:t>gov.</w:t>
      </w:r>
      <w:r w:rsidR="0090557C" w:rsidRPr="00396A8F">
        <w:rPr>
          <w:rFonts w:ascii="Arial" w:hAnsi="Arial" w:cs="Arial"/>
          <w:color w:val="000000"/>
          <w:sz w:val="24"/>
          <w:szCs w:val="24"/>
        </w:rPr>
        <w:t>uk</w:t>
      </w:r>
      <w:r w:rsidR="00E806A9" w:rsidRPr="00396A8F">
        <w:rPr>
          <w:rFonts w:ascii="Arial" w:hAnsi="Arial" w:cs="Arial"/>
          <w:color w:val="000000"/>
          <w:sz w:val="24"/>
          <w:szCs w:val="24"/>
        </w:rPr>
        <w:t>.</w:t>
      </w:r>
      <w:r w:rsidR="009F228C" w:rsidRPr="00396A8F">
        <w:rPr>
          <w:rFonts w:ascii="Arial" w:hAnsi="Arial" w:cs="Arial"/>
          <w:color w:val="000000"/>
          <w:sz w:val="24"/>
          <w:szCs w:val="24"/>
        </w:rPr>
        <w:t xml:space="preserve">  </w:t>
      </w:r>
    </w:p>
    <w:p w14:paraId="2E72325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E02148F" w14:textId="7F37BE28" w:rsidR="009F228C" w:rsidRPr="00396A8F" w:rsidRDefault="004C1A40" w:rsidP="009F228C">
      <w:pPr>
        <w:tabs>
          <w:tab w:val="left" w:pos="720"/>
          <w:tab w:val="left" w:pos="1440"/>
        </w:tabs>
        <w:ind w:left="720" w:hanging="720"/>
        <w:jc w:val="both"/>
        <w:rPr>
          <w:rFonts w:ascii="Arial" w:hAnsi="Arial" w:cs="Arial"/>
          <w:b/>
          <w:color w:val="000000"/>
          <w:sz w:val="24"/>
          <w:szCs w:val="24"/>
          <w:u w:val="single"/>
        </w:rPr>
      </w:pPr>
      <w:r w:rsidRPr="00396A8F">
        <w:rPr>
          <w:rFonts w:ascii="Arial" w:hAnsi="Arial" w:cs="Arial"/>
          <w:b/>
          <w:color w:val="000000"/>
          <w:sz w:val="24"/>
          <w:szCs w:val="24"/>
        </w:rPr>
        <w:t>6</w:t>
      </w:r>
      <w:r w:rsidR="009F228C" w:rsidRPr="00396A8F">
        <w:rPr>
          <w:rFonts w:ascii="Arial" w:hAnsi="Arial" w:cs="Arial"/>
          <w:b/>
          <w:color w:val="000000"/>
          <w:sz w:val="24"/>
          <w:szCs w:val="24"/>
        </w:rPr>
        <w:t>.0</w:t>
      </w:r>
      <w:r w:rsidR="009F228C" w:rsidRPr="00396A8F">
        <w:rPr>
          <w:rFonts w:ascii="Arial" w:hAnsi="Arial" w:cs="Arial"/>
          <w:b/>
          <w:color w:val="000000"/>
          <w:sz w:val="24"/>
          <w:szCs w:val="24"/>
        </w:rPr>
        <w:tab/>
      </w:r>
      <w:r w:rsidR="009F228C" w:rsidRPr="00396A8F">
        <w:rPr>
          <w:rFonts w:ascii="Arial" w:hAnsi="Arial" w:cs="Arial"/>
          <w:b/>
          <w:color w:val="000000"/>
          <w:sz w:val="24"/>
          <w:szCs w:val="24"/>
          <w:u w:val="single"/>
        </w:rPr>
        <w:t>ENFORCEMENT</w:t>
      </w:r>
    </w:p>
    <w:p w14:paraId="60DBB3C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78D9111" w14:textId="0CDF084B"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6</w:t>
      </w:r>
      <w:r w:rsidR="009F228C" w:rsidRPr="00396A8F">
        <w:rPr>
          <w:rFonts w:ascii="Arial" w:hAnsi="Arial" w:cs="Arial"/>
          <w:color w:val="000000"/>
          <w:sz w:val="24"/>
          <w:szCs w:val="24"/>
        </w:rPr>
        <w:t>.1</w:t>
      </w:r>
      <w:r w:rsidR="009F228C" w:rsidRPr="00396A8F">
        <w:rPr>
          <w:rFonts w:ascii="Arial" w:hAnsi="Arial" w:cs="Arial"/>
          <w:color w:val="000000"/>
          <w:sz w:val="24"/>
          <w:szCs w:val="24"/>
        </w:rPr>
        <w:tab/>
        <w:t>The Board will follow best practice in enforcement including adoption of the best Regulation Principles and the Hampton Standards, namely that its actions will be: proportionate, accountable, consistent, transparent and targeted.</w:t>
      </w:r>
    </w:p>
    <w:p w14:paraId="3D0331F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9419902" w14:textId="3A77BA4A" w:rsidR="00AF6F42"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6</w:t>
      </w:r>
      <w:r w:rsidR="009F228C" w:rsidRPr="00396A8F">
        <w:rPr>
          <w:rFonts w:ascii="Arial" w:hAnsi="Arial" w:cs="Arial"/>
          <w:color w:val="000000"/>
          <w:sz w:val="24"/>
          <w:szCs w:val="24"/>
        </w:rPr>
        <w:t>.2</w:t>
      </w:r>
      <w:r w:rsidR="009F228C" w:rsidRPr="00396A8F">
        <w:rPr>
          <w:rFonts w:ascii="Arial" w:hAnsi="Arial" w:cs="Arial"/>
          <w:color w:val="000000"/>
          <w:sz w:val="24"/>
          <w:szCs w:val="24"/>
        </w:rPr>
        <w:tab/>
        <w:t xml:space="preserve">Fife Council has </w:t>
      </w:r>
      <w:r w:rsidR="00B761AA" w:rsidRPr="00396A8F">
        <w:rPr>
          <w:rFonts w:ascii="Arial" w:hAnsi="Arial" w:cs="Arial"/>
          <w:color w:val="000000" w:themeColor="text1"/>
          <w:sz w:val="24"/>
          <w:szCs w:val="24"/>
        </w:rPr>
        <w:t>four</w:t>
      </w:r>
      <w:r w:rsidR="00B761AA" w:rsidRPr="00396A8F">
        <w:rPr>
          <w:rFonts w:ascii="Arial" w:hAnsi="Arial" w:cs="Arial"/>
          <w:color w:val="FF0000"/>
          <w:sz w:val="24"/>
          <w:szCs w:val="24"/>
        </w:rPr>
        <w:t xml:space="preserve"> </w:t>
      </w:r>
      <w:r w:rsidR="009F228C" w:rsidRPr="00396A8F">
        <w:rPr>
          <w:rFonts w:ascii="Arial" w:hAnsi="Arial" w:cs="Arial"/>
          <w:color w:val="000000"/>
          <w:sz w:val="24"/>
          <w:szCs w:val="24"/>
        </w:rPr>
        <w:t>Licensing Standards Officers who have a remit relating to guidance, mediation and compliance with the licence conditions and objectives of the Licensing (Scotland) Act 2005.</w:t>
      </w:r>
    </w:p>
    <w:p w14:paraId="2DDD43DC" w14:textId="1E326CEC"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C811E6C" w14:textId="20FC66F2" w:rsidR="009F228C" w:rsidRPr="00396A8F" w:rsidRDefault="004C1A40"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6</w:t>
      </w:r>
      <w:r w:rsidR="009F228C" w:rsidRPr="00396A8F">
        <w:rPr>
          <w:rFonts w:ascii="Arial" w:hAnsi="Arial" w:cs="Arial"/>
          <w:color w:val="000000"/>
          <w:sz w:val="24"/>
          <w:szCs w:val="24"/>
        </w:rPr>
        <w:t>.3</w:t>
      </w:r>
      <w:r w:rsidR="009F228C" w:rsidRPr="00396A8F">
        <w:rPr>
          <w:rFonts w:ascii="Arial" w:hAnsi="Arial" w:cs="Arial"/>
          <w:color w:val="000000"/>
          <w:sz w:val="24"/>
          <w:szCs w:val="24"/>
        </w:rPr>
        <w:tab/>
        <w:t xml:space="preserve">When a </w:t>
      </w:r>
      <w:r w:rsidR="00800450" w:rsidRPr="00396A8F">
        <w:rPr>
          <w:rFonts w:ascii="Arial" w:hAnsi="Arial" w:cs="Arial"/>
          <w:color w:val="000000"/>
          <w:sz w:val="24"/>
          <w:szCs w:val="24"/>
        </w:rPr>
        <w:t>review</w:t>
      </w:r>
      <w:r w:rsidR="009F228C" w:rsidRPr="00396A8F">
        <w:rPr>
          <w:rFonts w:ascii="Arial" w:hAnsi="Arial" w:cs="Arial"/>
          <w:color w:val="000000"/>
          <w:sz w:val="24"/>
          <w:szCs w:val="24"/>
        </w:rPr>
        <w:t xml:space="preserve"> is submitted to the Board by the Licensing Standards Officer, it is expected, except in the most serious cases, that attempts will already have been made through advice, mediation and negotiation to address the matter.  It is, therefore, envisaged that very few such cases will need to be submitted to the Board. </w:t>
      </w:r>
    </w:p>
    <w:p w14:paraId="2078E45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DADDDFA" w14:textId="1CF4A65C" w:rsidR="009F228C" w:rsidRPr="00396A8F" w:rsidRDefault="004C1A40" w:rsidP="003C281A">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6</w:t>
      </w:r>
      <w:r w:rsidR="009F228C" w:rsidRPr="00396A8F">
        <w:rPr>
          <w:rFonts w:ascii="Arial" w:hAnsi="Arial" w:cs="Arial"/>
          <w:color w:val="000000"/>
          <w:sz w:val="24"/>
          <w:szCs w:val="24"/>
        </w:rPr>
        <w:t>.4</w:t>
      </w:r>
      <w:r w:rsidR="009F228C" w:rsidRPr="00396A8F">
        <w:rPr>
          <w:rFonts w:ascii="Arial" w:hAnsi="Arial" w:cs="Arial"/>
          <w:color w:val="000000"/>
          <w:sz w:val="24"/>
          <w:szCs w:val="24"/>
        </w:rPr>
        <w:tab/>
        <w:t>It should be appreciated, however, that, in appropriate cases, the Board will not hesitate to use its powers to suspend or revoke a licence, notwithstanding that this may have a detrimental impact on the business.</w:t>
      </w:r>
    </w:p>
    <w:p w14:paraId="32297B04" w14:textId="77777777" w:rsidR="009F228C" w:rsidRPr="00396A8F" w:rsidRDefault="009F228C" w:rsidP="009F228C">
      <w:pPr>
        <w:rPr>
          <w:rFonts w:ascii="Arial" w:hAnsi="Arial" w:cs="Arial"/>
          <w:color w:val="000000"/>
          <w:sz w:val="24"/>
          <w:szCs w:val="24"/>
        </w:rPr>
        <w:sectPr w:rsidR="009F228C" w:rsidRPr="00396A8F">
          <w:pgSz w:w="11906" w:h="16838"/>
          <w:pgMar w:top="1440" w:right="1440" w:bottom="1440" w:left="1440" w:header="706" w:footer="706" w:gutter="0"/>
          <w:cols w:space="720"/>
        </w:sectPr>
      </w:pPr>
    </w:p>
    <w:p w14:paraId="7C610EF5" w14:textId="77777777" w:rsidR="009F228C" w:rsidRPr="00396A8F" w:rsidRDefault="009F228C" w:rsidP="009F228C">
      <w:pPr>
        <w:tabs>
          <w:tab w:val="left" w:pos="720"/>
          <w:tab w:val="left" w:pos="1440"/>
        </w:tabs>
        <w:ind w:left="720" w:hanging="720"/>
        <w:jc w:val="right"/>
        <w:rPr>
          <w:rFonts w:ascii="Arial" w:hAnsi="Arial" w:cs="Arial"/>
          <w:b/>
          <w:color w:val="000000"/>
          <w:sz w:val="24"/>
          <w:szCs w:val="24"/>
        </w:rPr>
      </w:pPr>
      <w:r w:rsidRPr="00396A8F">
        <w:rPr>
          <w:rFonts w:ascii="Arial" w:hAnsi="Arial" w:cs="Arial"/>
          <w:b/>
          <w:color w:val="000000"/>
          <w:sz w:val="24"/>
          <w:szCs w:val="24"/>
        </w:rPr>
        <w:lastRenderedPageBreak/>
        <w:t>APPENDIX 1</w:t>
      </w:r>
    </w:p>
    <w:p w14:paraId="3287CA4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r w:rsidRPr="00396A8F">
        <w:rPr>
          <w:rFonts w:ascii="Arial" w:hAnsi="Arial" w:cs="Arial"/>
          <w:b/>
          <w:color w:val="000000"/>
          <w:sz w:val="24"/>
          <w:szCs w:val="24"/>
          <w:u w:val="single"/>
        </w:rPr>
        <w:t>DELEGATION OF LICENSING FUNCTIONS</w:t>
      </w:r>
    </w:p>
    <w:p w14:paraId="1E6820F9"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060"/>
        <w:gridCol w:w="1422"/>
        <w:gridCol w:w="1724"/>
        <w:gridCol w:w="1630"/>
      </w:tblGrid>
      <w:tr w:rsidR="009F228C" w:rsidRPr="00396A8F" w14:paraId="0BCFD904" w14:textId="77777777" w:rsidTr="00396A8F">
        <w:trPr>
          <w:trHeight w:val="569"/>
        </w:trPr>
        <w:tc>
          <w:tcPr>
            <w:tcW w:w="477" w:type="dxa"/>
            <w:tcBorders>
              <w:top w:val="nil"/>
              <w:left w:val="nil"/>
              <w:bottom w:val="nil"/>
              <w:right w:val="single" w:sz="4" w:space="0" w:color="auto"/>
            </w:tcBorders>
          </w:tcPr>
          <w:p w14:paraId="1BC5AAC1" w14:textId="77777777" w:rsidR="009F228C" w:rsidRPr="00396A8F" w:rsidRDefault="009F228C">
            <w:pPr>
              <w:tabs>
                <w:tab w:val="left" w:pos="720"/>
                <w:tab w:val="left" w:pos="1440"/>
              </w:tabs>
              <w:jc w:val="both"/>
              <w:rPr>
                <w:rFonts w:ascii="Arial" w:hAnsi="Arial" w:cs="Arial"/>
                <w:color w:val="000000"/>
                <w:sz w:val="24"/>
                <w:szCs w:val="24"/>
              </w:rPr>
            </w:pPr>
          </w:p>
          <w:p w14:paraId="09346DBB" w14:textId="77777777" w:rsidR="009F228C" w:rsidRPr="00396A8F" w:rsidRDefault="009F228C">
            <w:pPr>
              <w:tabs>
                <w:tab w:val="left" w:pos="720"/>
                <w:tab w:val="left" w:pos="1440"/>
              </w:tabs>
              <w:jc w:val="both"/>
              <w:rPr>
                <w:rFonts w:ascii="Arial" w:hAnsi="Arial" w:cs="Arial"/>
                <w:color w:val="000000"/>
                <w:sz w:val="24"/>
                <w:szCs w:val="24"/>
              </w:rPr>
            </w:pPr>
          </w:p>
        </w:tc>
        <w:tc>
          <w:tcPr>
            <w:tcW w:w="3175" w:type="dxa"/>
            <w:tcBorders>
              <w:top w:val="single" w:sz="4" w:space="0" w:color="auto"/>
              <w:left w:val="single" w:sz="4" w:space="0" w:color="auto"/>
              <w:bottom w:val="single" w:sz="4" w:space="0" w:color="auto"/>
              <w:right w:val="single" w:sz="4" w:space="0" w:color="auto"/>
            </w:tcBorders>
            <w:shd w:val="clear" w:color="auto" w:fill="A0A0A0"/>
          </w:tcPr>
          <w:p w14:paraId="3B625A94"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Subject Matters</w:t>
            </w:r>
          </w:p>
        </w:tc>
        <w:tc>
          <w:tcPr>
            <w:tcW w:w="1439" w:type="dxa"/>
            <w:tcBorders>
              <w:top w:val="single" w:sz="4" w:space="0" w:color="auto"/>
              <w:left w:val="single" w:sz="4" w:space="0" w:color="auto"/>
              <w:bottom w:val="single" w:sz="4" w:space="0" w:color="auto"/>
              <w:right w:val="single" w:sz="4" w:space="0" w:color="auto"/>
            </w:tcBorders>
            <w:shd w:val="clear" w:color="auto" w:fill="A0A0A0"/>
          </w:tcPr>
          <w:p w14:paraId="4739A9B8"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Licensing</w:t>
            </w:r>
          </w:p>
          <w:p w14:paraId="0A30DC67"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Board</w:t>
            </w:r>
          </w:p>
        </w:tc>
        <w:tc>
          <w:tcPr>
            <w:tcW w:w="1755" w:type="dxa"/>
            <w:tcBorders>
              <w:top w:val="single" w:sz="4" w:space="0" w:color="auto"/>
              <w:left w:val="single" w:sz="4" w:space="0" w:color="auto"/>
              <w:bottom w:val="single" w:sz="4" w:space="0" w:color="auto"/>
              <w:right w:val="single" w:sz="4" w:space="0" w:color="auto"/>
            </w:tcBorders>
            <w:shd w:val="clear" w:color="auto" w:fill="A0A0A0"/>
          </w:tcPr>
          <w:p w14:paraId="0F8405C1"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Committee of Board</w:t>
            </w:r>
          </w:p>
        </w:tc>
        <w:tc>
          <w:tcPr>
            <w:tcW w:w="1677" w:type="dxa"/>
            <w:tcBorders>
              <w:top w:val="single" w:sz="4" w:space="0" w:color="auto"/>
              <w:left w:val="single" w:sz="4" w:space="0" w:color="auto"/>
              <w:bottom w:val="single" w:sz="4" w:space="0" w:color="auto"/>
              <w:right w:val="single" w:sz="4" w:space="0" w:color="auto"/>
            </w:tcBorders>
            <w:shd w:val="clear" w:color="auto" w:fill="A0A0A0"/>
          </w:tcPr>
          <w:p w14:paraId="56DD88A4"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Clerk of the Board and Deputes</w:t>
            </w:r>
          </w:p>
        </w:tc>
      </w:tr>
      <w:tr w:rsidR="009F228C" w:rsidRPr="00396A8F" w14:paraId="6903B6FA" w14:textId="77777777">
        <w:tc>
          <w:tcPr>
            <w:tcW w:w="477" w:type="dxa"/>
            <w:tcBorders>
              <w:top w:val="single" w:sz="4" w:space="0" w:color="auto"/>
              <w:left w:val="single" w:sz="4" w:space="0" w:color="auto"/>
              <w:bottom w:val="single" w:sz="4" w:space="0" w:color="auto"/>
              <w:right w:val="single" w:sz="4" w:space="0" w:color="auto"/>
            </w:tcBorders>
          </w:tcPr>
          <w:p w14:paraId="3FC53556"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w:t>
            </w:r>
          </w:p>
        </w:tc>
        <w:tc>
          <w:tcPr>
            <w:tcW w:w="3175" w:type="dxa"/>
            <w:tcBorders>
              <w:top w:val="single" w:sz="4" w:space="0" w:color="auto"/>
              <w:left w:val="single" w:sz="4" w:space="0" w:color="auto"/>
              <w:bottom w:val="single" w:sz="4" w:space="0" w:color="auto"/>
              <w:right w:val="single" w:sz="4" w:space="0" w:color="auto"/>
            </w:tcBorders>
          </w:tcPr>
          <w:p w14:paraId="0B9BF7A4"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Determination of the boards’ policy for the purposes of the licensing policy statement or supplementary licensing policy statement</w:t>
            </w:r>
          </w:p>
        </w:tc>
        <w:tc>
          <w:tcPr>
            <w:tcW w:w="1439" w:type="dxa"/>
            <w:tcBorders>
              <w:top w:val="single" w:sz="4" w:space="0" w:color="auto"/>
              <w:left w:val="single" w:sz="4" w:space="0" w:color="auto"/>
              <w:bottom w:val="single" w:sz="4" w:space="0" w:color="auto"/>
              <w:right w:val="single" w:sz="4" w:space="0" w:color="auto"/>
            </w:tcBorders>
          </w:tcPr>
          <w:p w14:paraId="7978086B"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55" w:type="dxa"/>
            <w:tcBorders>
              <w:top w:val="single" w:sz="4" w:space="0" w:color="auto"/>
              <w:left w:val="single" w:sz="4" w:space="0" w:color="auto"/>
              <w:bottom w:val="single" w:sz="4" w:space="0" w:color="auto"/>
              <w:right w:val="single" w:sz="4" w:space="0" w:color="auto"/>
            </w:tcBorders>
          </w:tcPr>
          <w:p w14:paraId="0CE7F9C5" w14:textId="77777777" w:rsidR="009F228C" w:rsidRPr="00396A8F" w:rsidRDefault="009F228C">
            <w:pPr>
              <w:tabs>
                <w:tab w:val="left" w:pos="720"/>
                <w:tab w:val="left" w:pos="1440"/>
              </w:tabs>
              <w:jc w:val="both"/>
              <w:rPr>
                <w:rFonts w:ascii="Arial" w:hAnsi="Arial" w:cs="Arial"/>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tcPr>
          <w:p w14:paraId="3A65A8A6"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1F5AA0BD" w14:textId="77777777">
        <w:tc>
          <w:tcPr>
            <w:tcW w:w="477" w:type="dxa"/>
            <w:tcBorders>
              <w:top w:val="single" w:sz="4" w:space="0" w:color="auto"/>
              <w:left w:val="single" w:sz="4" w:space="0" w:color="auto"/>
              <w:bottom w:val="single" w:sz="4" w:space="0" w:color="auto"/>
              <w:right w:val="single" w:sz="4" w:space="0" w:color="auto"/>
            </w:tcBorders>
          </w:tcPr>
          <w:p w14:paraId="4E8F8A62"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2</w:t>
            </w:r>
          </w:p>
        </w:tc>
        <w:tc>
          <w:tcPr>
            <w:tcW w:w="3175" w:type="dxa"/>
            <w:tcBorders>
              <w:top w:val="single" w:sz="4" w:space="0" w:color="auto"/>
              <w:left w:val="single" w:sz="4" w:space="0" w:color="auto"/>
              <w:bottom w:val="single" w:sz="4" w:space="0" w:color="auto"/>
              <w:right w:val="single" w:sz="4" w:space="0" w:color="auto"/>
            </w:tcBorders>
          </w:tcPr>
          <w:p w14:paraId="73BCAB37"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Determination, for the purposes of the licensing policy statement or supplementary statement, whether there is over provision of licensed premises or overprovision of licensed premises of any particular description, in any locality</w:t>
            </w:r>
          </w:p>
        </w:tc>
        <w:tc>
          <w:tcPr>
            <w:tcW w:w="1439" w:type="dxa"/>
            <w:tcBorders>
              <w:top w:val="single" w:sz="4" w:space="0" w:color="auto"/>
              <w:left w:val="single" w:sz="4" w:space="0" w:color="auto"/>
              <w:bottom w:val="single" w:sz="4" w:space="0" w:color="auto"/>
              <w:right w:val="single" w:sz="4" w:space="0" w:color="auto"/>
            </w:tcBorders>
          </w:tcPr>
          <w:p w14:paraId="2801401D"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55" w:type="dxa"/>
            <w:tcBorders>
              <w:top w:val="single" w:sz="4" w:space="0" w:color="auto"/>
              <w:left w:val="single" w:sz="4" w:space="0" w:color="auto"/>
              <w:bottom w:val="single" w:sz="4" w:space="0" w:color="auto"/>
              <w:right w:val="single" w:sz="4" w:space="0" w:color="auto"/>
            </w:tcBorders>
          </w:tcPr>
          <w:p w14:paraId="53055800" w14:textId="77777777" w:rsidR="009F228C" w:rsidRPr="00396A8F" w:rsidRDefault="009F228C">
            <w:pPr>
              <w:tabs>
                <w:tab w:val="left" w:pos="720"/>
                <w:tab w:val="left" w:pos="1440"/>
              </w:tabs>
              <w:jc w:val="both"/>
              <w:rPr>
                <w:rFonts w:ascii="Arial" w:hAnsi="Arial" w:cs="Arial"/>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tcPr>
          <w:p w14:paraId="0F0DCC13"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122F740F" w14:textId="77777777">
        <w:tc>
          <w:tcPr>
            <w:tcW w:w="477" w:type="dxa"/>
            <w:tcBorders>
              <w:top w:val="single" w:sz="4" w:space="0" w:color="auto"/>
              <w:left w:val="single" w:sz="4" w:space="0" w:color="auto"/>
              <w:bottom w:val="single" w:sz="4" w:space="0" w:color="auto"/>
              <w:right w:val="single" w:sz="4" w:space="0" w:color="auto"/>
            </w:tcBorders>
          </w:tcPr>
          <w:p w14:paraId="72D53019"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3</w:t>
            </w:r>
          </w:p>
        </w:tc>
        <w:tc>
          <w:tcPr>
            <w:tcW w:w="3175" w:type="dxa"/>
            <w:tcBorders>
              <w:top w:val="single" w:sz="4" w:space="0" w:color="auto"/>
              <w:left w:val="single" w:sz="4" w:space="0" w:color="auto"/>
              <w:bottom w:val="single" w:sz="4" w:space="0" w:color="auto"/>
              <w:right w:val="single" w:sz="4" w:space="0" w:color="auto"/>
            </w:tcBorders>
          </w:tcPr>
          <w:p w14:paraId="77A32D2F"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Determination of a premises licence application</w:t>
            </w:r>
          </w:p>
        </w:tc>
        <w:tc>
          <w:tcPr>
            <w:tcW w:w="1439" w:type="dxa"/>
            <w:tcBorders>
              <w:top w:val="single" w:sz="4" w:space="0" w:color="auto"/>
              <w:left w:val="single" w:sz="4" w:space="0" w:color="auto"/>
              <w:bottom w:val="single" w:sz="4" w:space="0" w:color="auto"/>
              <w:right w:val="single" w:sz="4" w:space="0" w:color="auto"/>
            </w:tcBorders>
          </w:tcPr>
          <w:p w14:paraId="4A0958E3"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55" w:type="dxa"/>
            <w:tcBorders>
              <w:top w:val="single" w:sz="4" w:space="0" w:color="auto"/>
              <w:left w:val="single" w:sz="4" w:space="0" w:color="auto"/>
              <w:bottom w:val="single" w:sz="4" w:space="0" w:color="auto"/>
              <w:right w:val="single" w:sz="4" w:space="0" w:color="auto"/>
            </w:tcBorders>
          </w:tcPr>
          <w:p w14:paraId="63A3DD32" w14:textId="77777777" w:rsidR="009F228C" w:rsidRPr="00396A8F" w:rsidRDefault="009F228C">
            <w:pPr>
              <w:tabs>
                <w:tab w:val="left" w:pos="720"/>
                <w:tab w:val="left" w:pos="1440"/>
              </w:tabs>
              <w:jc w:val="both"/>
              <w:rPr>
                <w:rFonts w:ascii="Arial" w:hAnsi="Arial" w:cs="Arial"/>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tcPr>
          <w:p w14:paraId="2069B41D"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0966F0E2" w14:textId="77777777">
        <w:tc>
          <w:tcPr>
            <w:tcW w:w="477" w:type="dxa"/>
            <w:tcBorders>
              <w:top w:val="single" w:sz="4" w:space="0" w:color="auto"/>
              <w:left w:val="single" w:sz="4" w:space="0" w:color="auto"/>
              <w:bottom w:val="single" w:sz="4" w:space="0" w:color="auto"/>
              <w:right w:val="single" w:sz="4" w:space="0" w:color="auto"/>
            </w:tcBorders>
          </w:tcPr>
          <w:p w14:paraId="41842DC7"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4</w:t>
            </w:r>
          </w:p>
        </w:tc>
        <w:tc>
          <w:tcPr>
            <w:tcW w:w="3175" w:type="dxa"/>
            <w:tcBorders>
              <w:top w:val="single" w:sz="4" w:space="0" w:color="auto"/>
              <w:left w:val="single" w:sz="4" w:space="0" w:color="auto"/>
              <w:bottom w:val="single" w:sz="4" w:space="0" w:color="auto"/>
              <w:right w:val="single" w:sz="4" w:space="0" w:color="auto"/>
            </w:tcBorders>
          </w:tcPr>
          <w:p w14:paraId="06DD0C54"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Determination of a premises licence variation application other than a minor variation</w:t>
            </w:r>
          </w:p>
        </w:tc>
        <w:tc>
          <w:tcPr>
            <w:tcW w:w="1439" w:type="dxa"/>
            <w:tcBorders>
              <w:top w:val="single" w:sz="4" w:space="0" w:color="auto"/>
              <w:left w:val="single" w:sz="4" w:space="0" w:color="auto"/>
              <w:bottom w:val="single" w:sz="4" w:space="0" w:color="auto"/>
              <w:right w:val="single" w:sz="4" w:space="0" w:color="auto"/>
            </w:tcBorders>
          </w:tcPr>
          <w:p w14:paraId="692EAE9B"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55" w:type="dxa"/>
            <w:tcBorders>
              <w:top w:val="single" w:sz="4" w:space="0" w:color="auto"/>
              <w:left w:val="single" w:sz="4" w:space="0" w:color="auto"/>
              <w:bottom w:val="single" w:sz="4" w:space="0" w:color="auto"/>
              <w:right w:val="single" w:sz="4" w:space="0" w:color="auto"/>
            </w:tcBorders>
          </w:tcPr>
          <w:p w14:paraId="3EED6413" w14:textId="77777777" w:rsidR="009F228C" w:rsidRPr="00396A8F" w:rsidRDefault="009F228C">
            <w:pPr>
              <w:tabs>
                <w:tab w:val="left" w:pos="720"/>
                <w:tab w:val="left" w:pos="1440"/>
              </w:tabs>
              <w:jc w:val="both"/>
              <w:rPr>
                <w:rFonts w:ascii="Arial" w:hAnsi="Arial" w:cs="Arial"/>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tcPr>
          <w:p w14:paraId="3424F8BB"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069B0C60" w14:textId="77777777">
        <w:tc>
          <w:tcPr>
            <w:tcW w:w="477" w:type="dxa"/>
            <w:tcBorders>
              <w:top w:val="single" w:sz="4" w:space="0" w:color="auto"/>
              <w:left w:val="single" w:sz="4" w:space="0" w:color="auto"/>
              <w:bottom w:val="single" w:sz="4" w:space="0" w:color="auto"/>
              <w:right w:val="single" w:sz="4" w:space="0" w:color="auto"/>
            </w:tcBorders>
          </w:tcPr>
          <w:p w14:paraId="4D33C480"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5</w:t>
            </w:r>
          </w:p>
        </w:tc>
        <w:tc>
          <w:tcPr>
            <w:tcW w:w="3175" w:type="dxa"/>
            <w:tcBorders>
              <w:top w:val="single" w:sz="4" w:space="0" w:color="auto"/>
              <w:left w:val="single" w:sz="4" w:space="0" w:color="auto"/>
              <w:bottom w:val="single" w:sz="4" w:space="0" w:color="auto"/>
              <w:right w:val="single" w:sz="4" w:space="0" w:color="auto"/>
            </w:tcBorders>
          </w:tcPr>
          <w:p w14:paraId="56063765"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Determination of an application for the transfer of a premises licence where the applicant has been convicted of a relevant offence or foreign offence</w:t>
            </w:r>
          </w:p>
        </w:tc>
        <w:tc>
          <w:tcPr>
            <w:tcW w:w="1439" w:type="dxa"/>
            <w:tcBorders>
              <w:top w:val="single" w:sz="4" w:space="0" w:color="auto"/>
              <w:left w:val="single" w:sz="4" w:space="0" w:color="auto"/>
              <w:bottom w:val="single" w:sz="4" w:space="0" w:color="auto"/>
              <w:right w:val="single" w:sz="4" w:space="0" w:color="auto"/>
            </w:tcBorders>
          </w:tcPr>
          <w:p w14:paraId="4787EFD0"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55" w:type="dxa"/>
            <w:tcBorders>
              <w:top w:val="single" w:sz="4" w:space="0" w:color="auto"/>
              <w:left w:val="single" w:sz="4" w:space="0" w:color="auto"/>
              <w:bottom w:val="single" w:sz="4" w:space="0" w:color="auto"/>
              <w:right w:val="single" w:sz="4" w:space="0" w:color="auto"/>
            </w:tcBorders>
          </w:tcPr>
          <w:p w14:paraId="4507DB66" w14:textId="77777777" w:rsidR="009F228C" w:rsidRPr="00396A8F" w:rsidRDefault="009F228C">
            <w:pPr>
              <w:tabs>
                <w:tab w:val="left" w:pos="720"/>
                <w:tab w:val="left" w:pos="1440"/>
              </w:tabs>
              <w:jc w:val="both"/>
              <w:rPr>
                <w:rFonts w:ascii="Arial" w:hAnsi="Arial" w:cs="Arial"/>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tcPr>
          <w:p w14:paraId="5978B3EA"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79E3AD1D" w14:textId="77777777">
        <w:tc>
          <w:tcPr>
            <w:tcW w:w="477" w:type="dxa"/>
            <w:tcBorders>
              <w:top w:val="single" w:sz="4" w:space="0" w:color="auto"/>
              <w:left w:val="single" w:sz="4" w:space="0" w:color="auto"/>
              <w:bottom w:val="single" w:sz="4" w:space="0" w:color="auto"/>
              <w:right w:val="single" w:sz="4" w:space="0" w:color="auto"/>
            </w:tcBorders>
          </w:tcPr>
          <w:p w14:paraId="053675BA"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6</w:t>
            </w:r>
          </w:p>
        </w:tc>
        <w:tc>
          <w:tcPr>
            <w:tcW w:w="3175" w:type="dxa"/>
            <w:tcBorders>
              <w:top w:val="single" w:sz="4" w:space="0" w:color="auto"/>
              <w:left w:val="single" w:sz="4" w:space="0" w:color="auto"/>
              <w:bottom w:val="single" w:sz="4" w:space="0" w:color="auto"/>
              <w:right w:val="single" w:sz="4" w:space="0" w:color="auto"/>
            </w:tcBorders>
          </w:tcPr>
          <w:p w14:paraId="154F128D"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Determination of a personal licence application or a personal licence renewal application, where the applicant has been convicted of a relevant offence or foreign offence</w:t>
            </w:r>
          </w:p>
        </w:tc>
        <w:tc>
          <w:tcPr>
            <w:tcW w:w="1439" w:type="dxa"/>
            <w:tcBorders>
              <w:top w:val="single" w:sz="4" w:space="0" w:color="auto"/>
              <w:left w:val="single" w:sz="4" w:space="0" w:color="auto"/>
              <w:bottom w:val="single" w:sz="4" w:space="0" w:color="auto"/>
              <w:right w:val="single" w:sz="4" w:space="0" w:color="auto"/>
            </w:tcBorders>
          </w:tcPr>
          <w:p w14:paraId="1587649F" w14:textId="49BB1EE7" w:rsidR="009F228C" w:rsidRPr="00396A8F" w:rsidRDefault="005456D0">
            <w:pPr>
              <w:tabs>
                <w:tab w:val="left" w:pos="720"/>
                <w:tab w:val="left" w:pos="1440"/>
              </w:tabs>
              <w:jc w:val="center"/>
              <w:rPr>
                <w:rFonts w:ascii="Arial" w:hAnsi="Arial" w:cs="Arial"/>
                <w:color w:val="000000"/>
                <w:sz w:val="24"/>
                <w:szCs w:val="24"/>
              </w:rPr>
            </w:pPr>
            <w:r>
              <w:rPr>
                <w:rFonts w:ascii="Arial" w:hAnsi="Arial" w:cs="Arial"/>
                <w:color w:val="000000"/>
                <w:sz w:val="24"/>
                <w:szCs w:val="24"/>
              </w:rPr>
              <w:sym w:font="Wingdings" w:char="F0FC"/>
            </w:r>
          </w:p>
        </w:tc>
        <w:tc>
          <w:tcPr>
            <w:tcW w:w="1755" w:type="dxa"/>
            <w:tcBorders>
              <w:top w:val="single" w:sz="4" w:space="0" w:color="auto"/>
              <w:left w:val="single" w:sz="4" w:space="0" w:color="auto"/>
              <w:bottom w:val="single" w:sz="4" w:space="0" w:color="auto"/>
              <w:right w:val="single" w:sz="4" w:space="0" w:color="auto"/>
            </w:tcBorders>
          </w:tcPr>
          <w:p w14:paraId="062BE07C" w14:textId="77777777" w:rsidR="009F228C" w:rsidRPr="00396A8F" w:rsidRDefault="009F228C">
            <w:pPr>
              <w:tabs>
                <w:tab w:val="left" w:pos="720"/>
                <w:tab w:val="left" w:pos="1440"/>
              </w:tabs>
              <w:jc w:val="both"/>
              <w:rPr>
                <w:rFonts w:ascii="Arial" w:hAnsi="Arial" w:cs="Arial"/>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tcPr>
          <w:p w14:paraId="5C4FBBC7" w14:textId="77777777" w:rsidR="009F228C" w:rsidRPr="00396A8F" w:rsidRDefault="009F228C">
            <w:pPr>
              <w:tabs>
                <w:tab w:val="left" w:pos="720"/>
                <w:tab w:val="left" w:pos="1440"/>
              </w:tabs>
              <w:jc w:val="both"/>
              <w:rPr>
                <w:rFonts w:ascii="Arial" w:hAnsi="Arial" w:cs="Arial"/>
                <w:color w:val="000000"/>
                <w:sz w:val="24"/>
                <w:szCs w:val="24"/>
              </w:rPr>
            </w:pPr>
          </w:p>
        </w:tc>
      </w:tr>
    </w:tbl>
    <w:p w14:paraId="1568C3AC" w14:textId="630481EB" w:rsidR="00DA178C" w:rsidRDefault="00DA178C" w:rsidP="009F228C">
      <w:pPr>
        <w:rPr>
          <w:rFonts w:ascii="Arial" w:hAnsi="Arial" w:cs="Arial"/>
          <w:color w:val="000000"/>
          <w:sz w:val="24"/>
          <w:szCs w:val="24"/>
        </w:rPr>
      </w:pPr>
    </w:p>
    <w:p w14:paraId="3EF8FB8C" w14:textId="70D70844" w:rsidR="002D4DB5" w:rsidRDefault="002D4DB5" w:rsidP="009F228C">
      <w:pPr>
        <w:rPr>
          <w:rFonts w:ascii="Arial" w:hAnsi="Arial" w:cs="Arial"/>
          <w:color w:val="000000"/>
          <w:sz w:val="24"/>
          <w:szCs w:val="24"/>
        </w:rPr>
      </w:pPr>
    </w:p>
    <w:p w14:paraId="046513D0" w14:textId="34B5D6D3" w:rsidR="002D4DB5" w:rsidRDefault="002D4DB5" w:rsidP="009F228C">
      <w:pPr>
        <w:rPr>
          <w:rFonts w:ascii="Arial" w:hAnsi="Arial" w:cs="Arial"/>
          <w:color w:val="000000"/>
          <w:sz w:val="24"/>
          <w:szCs w:val="24"/>
        </w:rPr>
      </w:pPr>
    </w:p>
    <w:p w14:paraId="3EFF2256" w14:textId="77777777" w:rsidR="002D4DB5" w:rsidRPr="00396A8F" w:rsidRDefault="002D4DB5" w:rsidP="009F228C">
      <w:pP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922"/>
        <w:gridCol w:w="93"/>
        <w:gridCol w:w="1444"/>
        <w:gridCol w:w="24"/>
        <w:gridCol w:w="1694"/>
        <w:gridCol w:w="16"/>
        <w:gridCol w:w="1595"/>
      </w:tblGrid>
      <w:tr w:rsidR="009F228C" w:rsidRPr="00396A8F" w14:paraId="09457A5D" w14:textId="77777777" w:rsidTr="00396A8F">
        <w:tc>
          <w:tcPr>
            <w:tcW w:w="514" w:type="dxa"/>
            <w:tcBorders>
              <w:top w:val="nil"/>
              <w:left w:val="nil"/>
              <w:bottom w:val="nil"/>
              <w:right w:val="single" w:sz="4" w:space="0" w:color="auto"/>
            </w:tcBorders>
          </w:tcPr>
          <w:p w14:paraId="6F275FCB" w14:textId="77777777" w:rsidR="009F228C" w:rsidRPr="00396A8F" w:rsidRDefault="009F228C">
            <w:pPr>
              <w:tabs>
                <w:tab w:val="left" w:pos="720"/>
                <w:tab w:val="left" w:pos="1440"/>
              </w:tabs>
              <w:jc w:val="both"/>
              <w:rPr>
                <w:rFonts w:ascii="Arial" w:hAnsi="Arial" w:cs="Arial"/>
                <w:color w:val="000000"/>
                <w:sz w:val="24"/>
                <w:szCs w:val="24"/>
              </w:rPr>
            </w:pPr>
          </w:p>
          <w:p w14:paraId="5492E56E" w14:textId="77777777" w:rsidR="009F228C" w:rsidRPr="00396A8F" w:rsidRDefault="009F228C">
            <w:pPr>
              <w:tabs>
                <w:tab w:val="left" w:pos="720"/>
                <w:tab w:val="left" w:pos="1440"/>
              </w:tabs>
              <w:jc w:val="both"/>
              <w:rPr>
                <w:rFonts w:ascii="Arial" w:hAnsi="Arial" w:cs="Arial"/>
                <w:color w:val="000000"/>
                <w:sz w:val="24"/>
                <w:szCs w:val="24"/>
              </w:rPr>
            </w:pPr>
          </w:p>
        </w:tc>
        <w:tc>
          <w:tcPr>
            <w:tcW w:w="2922" w:type="dxa"/>
            <w:tcBorders>
              <w:top w:val="single" w:sz="4" w:space="0" w:color="auto"/>
              <w:left w:val="single" w:sz="4" w:space="0" w:color="auto"/>
              <w:bottom w:val="single" w:sz="4" w:space="0" w:color="auto"/>
              <w:right w:val="single" w:sz="4" w:space="0" w:color="auto"/>
            </w:tcBorders>
            <w:shd w:val="clear" w:color="auto" w:fill="A0A0A0"/>
          </w:tcPr>
          <w:p w14:paraId="2278A260"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Subject Matters</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0A0A0"/>
          </w:tcPr>
          <w:p w14:paraId="08FA088E"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Licensing</w:t>
            </w:r>
          </w:p>
          <w:p w14:paraId="7B26F497"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Board</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0A0A0"/>
          </w:tcPr>
          <w:p w14:paraId="20825039"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Committee of Board</w:t>
            </w:r>
          </w:p>
        </w:tc>
        <w:tc>
          <w:tcPr>
            <w:tcW w:w="1595" w:type="dxa"/>
            <w:tcBorders>
              <w:top w:val="single" w:sz="4" w:space="0" w:color="auto"/>
              <w:left w:val="single" w:sz="4" w:space="0" w:color="auto"/>
              <w:bottom w:val="single" w:sz="4" w:space="0" w:color="auto"/>
              <w:right w:val="single" w:sz="4" w:space="0" w:color="auto"/>
            </w:tcBorders>
            <w:shd w:val="clear" w:color="auto" w:fill="A0A0A0"/>
          </w:tcPr>
          <w:p w14:paraId="424C6EDA"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Clerk of the Board and Deputes</w:t>
            </w:r>
          </w:p>
        </w:tc>
      </w:tr>
      <w:tr w:rsidR="009F228C" w:rsidRPr="00396A8F" w14:paraId="4D3EA8E0" w14:textId="77777777" w:rsidTr="00396A8F">
        <w:tc>
          <w:tcPr>
            <w:tcW w:w="514" w:type="dxa"/>
            <w:tcBorders>
              <w:top w:val="single" w:sz="4" w:space="0" w:color="auto"/>
              <w:left w:val="single" w:sz="4" w:space="0" w:color="auto"/>
              <w:bottom w:val="single" w:sz="4" w:space="0" w:color="auto"/>
              <w:right w:val="single" w:sz="4" w:space="0" w:color="auto"/>
            </w:tcBorders>
          </w:tcPr>
          <w:p w14:paraId="4973FB1B"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7</w:t>
            </w:r>
          </w:p>
        </w:tc>
        <w:tc>
          <w:tcPr>
            <w:tcW w:w="2922" w:type="dxa"/>
            <w:tcBorders>
              <w:top w:val="single" w:sz="4" w:space="0" w:color="auto"/>
              <w:left w:val="single" w:sz="4" w:space="0" w:color="auto"/>
              <w:bottom w:val="single" w:sz="4" w:space="0" w:color="auto"/>
              <w:right w:val="single" w:sz="4" w:space="0" w:color="auto"/>
            </w:tcBorders>
          </w:tcPr>
          <w:p w14:paraId="017512EE"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Conducting a hearing under the Licensing (Scotland) Act 2005</w:t>
            </w:r>
          </w:p>
        </w:tc>
        <w:tc>
          <w:tcPr>
            <w:tcW w:w="1561" w:type="dxa"/>
            <w:gridSpan w:val="3"/>
            <w:tcBorders>
              <w:top w:val="single" w:sz="4" w:space="0" w:color="auto"/>
              <w:left w:val="single" w:sz="4" w:space="0" w:color="auto"/>
              <w:bottom w:val="single" w:sz="4" w:space="0" w:color="auto"/>
              <w:right w:val="single" w:sz="4" w:space="0" w:color="auto"/>
            </w:tcBorders>
          </w:tcPr>
          <w:p w14:paraId="0363D8F4"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0" w:type="dxa"/>
            <w:gridSpan w:val="2"/>
            <w:tcBorders>
              <w:top w:val="single" w:sz="4" w:space="0" w:color="auto"/>
              <w:left w:val="single" w:sz="4" w:space="0" w:color="auto"/>
              <w:bottom w:val="single" w:sz="4" w:space="0" w:color="auto"/>
              <w:right w:val="single" w:sz="4" w:space="0" w:color="auto"/>
            </w:tcBorders>
          </w:tcPr>
          <w:p w14:paraId="2886CDBA" w14:textId="77777777" w:rsidR="009F228C" w:rsidRPr="00396A8F" w:rsidRDefault="009F228C">
            <w:pPr>
              <w:tabs>
                <w:tab w:val="left" w:pos="720"/>
                <w:tab w:val="left" w:pos="1440"/>
              </w:tabs>
              <w:jc w:val="both"/>
              <w:rPr>
                <w:rFonts w:ascii="Arial" w:hAnsi="Arial" w:cs="Arial"/>
                <w:color w:val="000000"/>
                <w:sz w:val="24"/>
                <w:szCs w:val="24"/>
              </w:rPr>
            </w:pPr>
          </w:p>
        </w:tc>
        <w:tc>
          <w:tcPr>
            <w:tcW w:w="1595" w:type="dxa"/>
            <w:tcBorders>
              <w:top w:val="single" w:sz="4" w:space="0" w:color="auto"/>
              <w:left w:val="single" w:sz="4" w:space="0" w:color="auto"/>
              <w:bottom w:val="single" w:sz="4" w:space="0" w:color="auto"/>
              <w:right w:val="single" w:sz="4" w:space="0" w:color="auto"/>
            </w:tcBorders>
          </w:tcPr>
          <w:p w14:paraId="568F29AD"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6C6FD577" w14:textId="77777777" w:rsidTr="00396A8F">
        <w:tc>
          <w:tcPr>
            <w:tcW w:w="514" w:type="dxa"/>
            <w:tcBorders>
              <w:top w:val="single" w:sz="4" w:space="0" w:color="auto"/>
              <w:left w:val="single" w:sz="4" w:space="0" w:color="auto"/>
              <w:bottom w:val="single" w:sz="4" w:space="0" w:color="auto"/>
              <w:right w:val="single" w:sz="4" w:space="0" w:color="auto"/>
            </w:tcBorders>
          </w:tcPr>
          <w:p w14:paraId="77E1856B"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8</w:t>
            </w:r>
          </w:p>
        </w:tc>
        <w:tc>
          <w:tcPr>
            <w:tcW w:w="2922" w:type="dxa"/>
            <w:tcBorders>
              <w:top w:val="single" w:sz="4" w:space="0" w:color="auto"/>
              <w:left w:val="single" w:sz="4" w:space="0" w:color="auto"/>
              <w:bottom w:val="single" w:sz="4" w:space="0" w:color="auto"/>
              <w:right w:val="single" w:sz="4" w:space="0" w:color="auto"/>
            </w:tcBorders>
          </w:tcPr>
          <w:p w14:paraId="21C8573A"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Making a closure order (section 97)</w:t>
            </w:r>
          </w:p>
        </w:tc>
        <w:tc>
          <w:tcPr>
            <w:tcW w:w="1561" w:type="dxa"/>
            <w:gridSpan w:val="3"/>
            <w:tcBorders>
              <w:top w:val="single" w:sz="4" w:space="0" w:color="auto"/>
              <w:left w:val="single" w:sz="4" w:space="0" w:color="auto"/>
              <w:bottom w:val="single" w:sz="4" w:space="0" w:color="auto"/>
              <w:right w:val="single" w:sz="4" w:space="0" w:color="auto"/>
            </w:tcBorders>
          </w:tcPr>
          <w:p w14:paraId="1DC72191"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0" w:type="dxa"/>
            <w:gridSpan w:val="2"/>
            <w:tcBorders>
              <w:top w:val="single" w:sz="4" w:space="0" w:color="auto"/>
              <w:left w:val="single" w:sz="4" w:space="0" w:color="auto"/>
              <w:bottom w:val="single" w:sz="4" w:space="0" w:color="auto"/>
              <w:right w:val="single" w:sz="4" w:space="0" w:color="auto"/>
            </w:tcBorders>
          </w:tcPr>
          <w:p w14:paraId="7B5F74D0" w14:textId="77777777" w:rsidR="009F228C" w:rsidRPr="00396A8F" w:rsidRDefault="009F228C">
            <w:pPr>
              <w:tabs>
                <w:tab w:val="left" w:pos="720"/>
                <w:tab w:val="left" w:pos="1440"/>
              </w:tabs>
              <w:jc w:val="both"/>
              <w:rPr>
                <w:rFonts w:ascii="Arial" w:hAnsi="Arial" w:cs="Arial"/>
                <w:color w:val="000000"/>
                <w:sz w:val="24"/>
                <w:szCs w:val="24"/>
              </w:rPr>
            </w:pPr>
          </w:p>
        </w:tc>
        <w:tc>
          <w:tcPr>
            <w:tcW w:w="1595" w:type="dxa"/>
            <w:tcBorders>
              <w:top w:val="single" w:sz="4" w:space="0" w:color="auto"/>
              <w:left w:val="single" w:sz="4" w:space="0" w:color="auto"/>
              <w:bottom w:val="single" w:sz="4" w:space="0" w:color="auto"/>
              <w:right w:val="single" w:sz="4" w:space="0" w:color="auto"/>
            </w:tcBorders>
          </w:tcPr>
          <w:p w14:paraId="18115829"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502B4AC3" w14:textId="77777777" w:rsidTr="00396A8F">
        <w:tc>
          <w:tcPr>
            <w:tcW w:w="514" w:type="dxa"/>
            <w:tcBorders>
              <w:top w:val="single" w:sz="4" w:space="0" w:color="auto"/>
              <w:left w:val="single" w:sz="4" w:space="0" w:color="auto"/>
              <w:bottom w:val="single" w:sz="4" w:space="0" w:color="auto"/>
              <w:right w:val="single" w:sz="4" w:space="0" w:color="auto"/>
            </w:tcBorders>
          </w:tcPr>
          <w:p w14:paraId="195D1564"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9</w:t>
            </w:r>
          </w:p>
        </w:tc>
        <w:tc>
          <w:tcPr>
            <w:tcW w:w="2922" w:type="dxa"/>
            <w:tcBorders>
              <w:top w:val="single" w:sz="4" w:space="0" w:color="auto"/>
              <w:left w:val="single" w:sz="4" w:space="0" w:color="auto"/>
              <w:bottom w:val="single" w:sz="4" w:space="0" w:color="auto"/>
              <w:right w:val="single" w:sz="4" w:space="0" w:color="auto"/>
            </w:tcBorders>
          </w:tcPr>
          <w:p w14:paraId="230A6B2E" w14:textId="77777777" w:rsidR="009F228C" w:rsidRPr="00396A8F"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Refusing an application for confirmation of a provisional premises licence</w:t>
            </w:r>
          </w:p>
        </w:tc>
        <w:tc>
          <w:tcPr>
            <w:tcW w:w="1561" w:type="dxa"/>
            <w:gridSpan w:val="3"/>
            <w:tcBorders>
              <w:top w:val="single" w:sz="4" w:space="0" w:color="auto"/>
              <w:left w:val="single" w:sz="4" w:space="0" w:color="auto"/>
              <w:bottom w:val="single" w:sz="4" w:space="0" w:color="auto"/>
              <w:right w:val="single" w:sz="4" w:space="0" w:color="auto"/>
            </w:tcBorders>
          </w:tcPr>
          <w:p w14:paraId="61BE92FC"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0" w:type="dxa"/>
            <w:gridSpan w:val="2"/>
            <w:tcBorders>
              <w:top w:val="single" w:sz="4" w:space="0" w:color="auto"/>
              <w:left w:val="single" w:sz="4" w:space="0" w:color="auto"/>
              <w:bottom w:val="single" w:sz="4" w:space="0" w:color="auto"/>
              <w:right w:val="single" w:sz="4" w:space="0" w:color="auto"/>
            </w:tcBorders>
          </w:tcPr>
          <w:p w14:paraId="6719AE21" w14:textId="77777777" w:rsidR="009F228C" w:rsidRPr="00396A8F" w:rsidRDefault="009F228C">
            <w:pPr>
              <w:tabs>
                <w:tab w:val="left" w:pos="720"/>
                <w:tab w:val="left" w:pos="1440"/>
              </w:tabs>
              <w:jc w:val="both"/>
              <w:rPr>
                <w:rFonts w:ascii="Arial" w:hAnsi="Arial" w:cs="Arial"/>
                <w:color w:val="000000"/>
                <w:sz w:val="24"/>
                <w:szCs w:val="24"/>
              </w:rPr>
            </w:pPr>
          </w:p>
        </w:tc>
        <w:tc>
          <w:tcPr>
            <w:tcW w:w="1595" w:type="dxa"/>
            <w:tcBorders>
              <w:top w:val="single" w:sz="4" w:space="0" w:color="auto"/>
              <w:left w:val="single" w:sz="4" w:space="0" w:color="auto"/>
              <w:bottom w:val="single" w:sz="4" w:space="0" w:color="auto"/>
              <w:right w:val="single" w:sz="4" w:space="0" w:color="auto"/>
            </w:tcBorders>
          </w:tcPr>
          <w:p w14:paraId="5F3A06FF"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163B877C" w14:textId="77777777" w:rsidTr="00396A8F">
        <w:tc>
          <w:tcPr>
            <w:tcW w:w="514" w:type="dxa"/>
            <w:tcBorders>
              <w:top w:val="single" w:sz="4" w:space="0" w:color="auto"/>
              <w:left w:val="single" w:sz="4" w:space="0" w:color="auto"/>
              <w:bottom w:val="single" w:sz="4" w:space="0" w:color="auto"/>
              <w:right w:val="single" w:sz="4" w:space="0" w:color="auto"/>
            </w:tcBorders>
          </w:tcPr>
          <w:p w14:paraId="27E00AC9"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10</w:t>
            </w:r>
          </w:p>
        </w:tc>
        <w:tc>
          <w:tcPr>
            <w:tcW w:w="2922" w:type="dxa"/>
            <w:tcBorders>
              <w:top w:val="single" w:sz="4" w:space="0" w:color="auto"/>
              <w:left w:val="single" w:sz="4" w:space="0" w:color="auto"/>
              <w:bottom w:val="single" w:sz="4" w:space="0" w:color="auto"/>
              <w:right w:val="single" w:sz="4" w:space="0" w:color="auto"/>
            </w:tcBorders>
          </w:tcPr>
          <w:p w14:paraId="590A82BB"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As a result of a hearing (reference 7, above) or following a review hearing in respect of a premises licence -</w:t>
            </w:r>
          </w:p>
          <w:p w14:paraId="0346253E" w14:textId="77777777" w:rsidR="009F228C" w:rsidRPr="00396A8F" w:rsidRDefault="009F228C">
            <w:pPr>
              <w:tabs>
                <w:tab w:val="left" w:pos="720"/>
                <w:tab w:val="left" w:pos="1440"/>
              </w:tabs>
              <w:jc w:val="both"/>
              <w:rPr>
                <w:rFonts w:ascii="Arial" w:hAnsi="Arial" w:cs="Arial"/>
                <w:color w:val="000000"/>
                <w:sz w:val="24"/>
                <w:szCs w:val="24"/>
              </w:rPr>
            </w:pPr>
          </w:p>
          <w:p w14:paraId="350F5ED1" w14:textId="77777777" w:rsidR="009F228C" w:rsidRPr="00396A8F" w:rsidRDefault="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(i)</w:t>
            </w:r>
            <w:r w:rsidRPr="00396A8F">
              <w:rPr>
                <w:rFonts w:ascii="Arial" w:hAnsi="Arial" w:cs="Arial"/>
                <w:color w:val="000000"/>
                <w:sz w:val="24"/>
                <w:szCs w:val="24"/>
              </w:rPr>
              <w:tab/>
              <w:t>issuing a written warning to the licenceholder</w:t>
            </w:r>
          </w:p>
          <w:p w14:paraId="29B5409C" w14:textId="77777777" w:rsidR="009F228C" w:rsidRPr="00396A8F" w:rsidRDefault="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(ii)</w:t>
            </w:r>
            <w:r w:rsidRPr="00396A8F">
              <w:rPr>
                <w:rFonts w:ascii="Arial" w:hAnsi="Arial" w:cs="Arial"/>
                <w:color w:val="000000"/>
                <w:sz w:val="24"/>
                <w:szCs w:val="24"/>
              </w:rPr>
              <w:tab/>
              <w:t>revoking or suspending the licence</w:t>
            </w:r>
          </w:p>
          <w:p w14:paraId="297C727F" w14:textId="77777777" w:rsidR="009F228C" w:rsidRPr="00396A8F" w:rsidRDefault="009F228C">
            <w:pPr>
              <w:tabs>
                <w:tab w:val="left" w:pos="720"/>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(iii)</w:t>
            </w:r>
            <w:r w:rsidRPr="00396A8F">
              <w:rPr>
                <w:rFonts w:ascii="Arial" w:hAnsi="Arial" w:cs="Arial"/>
                <w:color w:val="000000"/>
                <w:sz w:val="24"/>
                <w:szCs w:val="24"/>
              </w:rPr>
              <w:tab/>
              <w:t>making a variation of the licence or in respect of a personal licence, making an order revoking, suspending or endorsing it (section 39)</w:t>
            </w:r>
          </w:p>
        </w:tc>
        <w:tc>
          <w:tcPr>
            <w:tcW w:w="1561" w:type="dxa"/>
            <w:gridSpan w:val="3"/>
            <w:tcBorders>
              <w:top w:val="single" w:sz="4" w:space="0" w:color="auto"/>
              <w:left w:val="single" w:sz="4" w:space="0" w:color="auto"/>
              <w:bottom w:val="single" w:sz="4" w:space="0" w:color="auto"/>
              <w:right w:val="single" w:sz="4" w:space="0" w:color="auto"/>
            </w:tcBorders>
          </w:tcPr>
          <w:p w14:paraId="2641331A" w14:textId="77777777" w:rsidR="009F228C" w:rsidRPr="00396A8F" w:rsidRDefault="009F228C">
            <w:pPr>
              <w:tabs>
                <w:tab w:val="left" w:pos="720"/>
                <w:tab w:val="left" w:pos="1440"/>
              </w:tabs>
              <w:jc w:val="center"/>
              <w:rPr>
                <w:rFonts w:ascii="Arial" w:hAnsi="Arial" w:cs="Arial"/>
                <w:color w:val="000000"/>
                <w:sz w:val="24"/>
                <w:szCs w:val="24"/>
              </w:rPr>
            </w:pPr>
          </w:p>
          <w:p w14:paraId="2E52326E" w14:textId="77777777" w:rsidR="009F228C" w:rsidRPr="00396A8F" w:rsidRDefault="009F228C">
            <w:pPr>
              <w:tabs>
                <w:tab w:val="left" w:pos="720"/>
                <w:tab w:val="left" w:pos="1440"/>
              </w:tabs>
              <w:jc w:val="center"/>
              <w:rPr>
                <w:rFonts w:ascii="Arial" w:hAnsi="Arial" w:cs="Arial"/>
                <w:color w:val="000000"/>
                <w:sz w:val="24"/>
                <w:szCs w:val="24"/>
              </w:rPr>
            </w:pPr>
          </w:p>
          <w:p w14:paraId="22657277" w14:textId="77777777" w:rsidR="009F228C" w:rsidRPr="00396A8F" w:rsidRDefault="009F228C">
            <w:pPr>
              <w:tabs>
                <w:tab w:val="left" w:pos="720"/>
                <w:tab w:val="left" w:pos="1440"/>
              </w:tabs>
              <w:jc w:val="center"/>
              <w:rPr>
                <w:rFonts w:ascii="Arial" w:hAnsi="Arial" w:cs="Arial"/>
                <w:color w:val="000000"/>
                <w:sz w:val="24"/>
                <w:szCs w:val="24"/>
              </w:rPr>
            </w:pPr>
          </w:p>
          <w:p w14:paraId="28E5042B" w14:textId="77777777" w:rsidR="009F228C" w:rsidRPr="00396A8F" w:rsidRDefault="009F228C">
            <w:pPr>
              <w:tabs>
                <w:tab w:val="left" w:pos="720"/>
                <w:tab w:val="left" w:pos="1440"/>
              </w:tabs>
              <w:jc w:val="center"/>
              <w:rPr>
                <w:rFonts w:ascii="Arial" w:hAnsi="Arial" w:cs="Arial"/>
                <w:color w:val="000000"/>
                <w:sz w:val="24"/>
                <w:szCs w:val="24"/>
              </w:rPr>
            </w:pPr>
          </w:p>
          <w:p w14:paraId="74DD9D4A" w14:textId="77777777" w:rsidR="009F228C" w:rsidRPr="00396A8F" w:rsidRDefault="009F228C">
            <w:pPr>
              <w:tabs>
                <w:tab w:val="left" w:pos="720"/>
                <w:tab w:val="left" w:pos="1440"/>
              </w:tabs>
              <w:jc w:val="center"/>
              <w:rPr>
                <w:rFonts w:ascii="Arial" w:hAnsi="Arial" w:cs="Arial"/>
                <w:color w:val="000000"/>
                <w:sz w:val="24"/>
                <w:szCs w:val="24"/>
              </w:rPr>
            </w:pPr>
          </w:p>
          <w:p w14:paraId="74E81E82" w14:textId="77777777" w:rsidR="009F228C" w:rsidRPr="00396A8F" w:rsidRDefault="009F228C">
            <w:pPr>
              <w:tabs>
                <w:tab w:val="left" w:pos="720"/>
                <w:tab w:val="left" w:pos="1440"/>
              </w:tabs>
              <w:jc w:val="center"/>
              <w:rPr>
                <w:rFonts w:ascii="Arial" w:hAnsi="Arial" w:cs="Arial"/>
                <w:color w:val="000000"/>
                <w:sz w:val="24"/>
                <w:szCs w:val="24"/>
              </w:rPr>
            </w:pPr>
          </w:p>
          <w:p w14:paraId="07E76089"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p w14:paraId="526F0C42" w14:textId="77777777" w:rsidR="009F228C" w:rsidRPr="00396A8F" w:rsidRDefault="009F228C">
            <w:pPr>
              <w:tabs>
                <w:tab w:val="left" w:pos="720"/>
                <w:tab w:val="left" w:pos="1440"/>
              </w:tabs>
              <w:jc w:val="center"/>
              <w:rPr>
                <w:rFonts w:ascii="Arial" w:hAnsi="Arial" w:cs="Arial"/>
                <w:color w:val="000000"/>
                <w:sz w:val="24"/>
                <w:szCs w:val="24"/>
              </w:rPr>
            </w:pPr>
          </w:p>
          <w:p w14:paraId="09362B6D" w14:textId="77777777" w:rsidR="009F228C" w:rsidRPr="00396A8F" w:rsidRDefault="009F228C">
            <w:pPr>
              <w:tabs>
                <w:tab w:val="left" w:pos="720"/>
                <w:tab w:val="left" w:pos="1440"/>
              </w:tabs>
              <w:jc w:val="center"/>
              <w:rPr>
                <w:rFonts w:ascii="Arial" w:hAnsi="Arial" w:cs="Arial"/>
                <w:color w:val="000000"/>
                <w:sz w:val="24"/>
                <w:szCs w:val="24"/>
              </w:rPr>
            </w:pPr>
          </w:p>
          <w:p w14:paraId="7E2CBA34"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p w14:paraId="14F05348" w14:textId="77777777" w:rsidR="009F228C" w:rsidRPr="00396A8F" w:rsidRDefault="009F228C">
            <w:pPr>
              <w:tabs>
                <w:tab w:val="left" w:pos="720"/>
                <w:tab w:val="left" w:pos="1440"/>
              </w:tabs>
              <w:jc w:val="center"/>
              <w:rPr>
                <w:rFonts w:ascii="Arial" w:hAnsi="Arial" w:cs="Arial"/>
                <w:color w:val="000000"/>
                <w:sz w:val="24"/>
                <w:szCs w:val="24"/>
              </w:rPr>
            </w:pPr>
          </w:p>
          <w:p w14:paraId="62B7A455" w14:textId="77777777" w:rsidR="009F228C" w:rsidRPr="00396A8F" w:rsidRDefault="009F228C">
            <w:pPr>
              <w:tabs>
                <w:tab w:val="left" w:pos="720"/>
                <w:tab w:val="left" w:pos="1440"/>
              </w:tabs>
              <w:jc w:val="center"/>
              <w:rPr>
                <w:rFonts w:ascii="Arial" w:hAnsi="Arial" w:cs="Arial"/>
                <w:color w:val="000000"/>
                <w:sz w:val="24"/>
                <w:szCs w:val="24"/>
              </w:rPr>
            </w:pPr>
          </w:p>
          <w:p w14:paraId="3A282D0B"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0" w:type="dxa"/>
            <w:gridSpan w:val="2"/>
            <w:tcBorders>
              <w:top w:val="single" w:sz="4" w:space="0" w:color="auto"/>
              <w:left w:val="single" w:sz="4" w:space="0" w:color="auto"/>
              <w:bottom w:val="single" w:sz="4" w:space="0" w:color="auto"/>
              <w:right w:val="single" w:sz="4" w:space="0" w:color="auto"/>
            </w:tcBorders>
          </w:tcPr>
          <w:p w14:paraId="3254C282" w14:textId="77777777" w:rsidR="009F228C" w:rsidRPr="00396A8F" w:rsidRDefault="009F228C">
            <w:pPr>
              <w:tabs>
                <w:tab w:val="left" w:pos="720"/>
                <w:tab w:val="left" w:pos="1440"/>
              </w:tabs>
              <w:jc w:val="both"/>
              <w:rPr>
                <w:rFonts w:ascii="Arial" w:hAnsi="Arial" w:cs="Arial"/>
                <w:color w:val="000000"/>
                <w:sz w:val="24"/>
                <w:szCs w:val="24"/>
              </w:rPr>
            </w:pPr>
          </w:p>
        </w:tc>
        <w:tc>
          <w:tcPr>
            <w:tcW w:w="1595" w:type="dxa"/>
            <w:tcBorders>
              <w:top w:val="single" w:sz="4" w:space="0" w:color="auto"/>
              <w:left w:val="single" w:sz="4" w:space="0" w:color="auto"/>
              <w:bottom w:val="single" w:sz="4" w:space="0" w:color="auto"/>
              <w:right w:val="single" w:sz="4" w:space="0" w:color="auto"/>
            </w:tcBorders>
          </w:tcPr>
          <w:p w14:paraId="78B6C1F3"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6504763D" w14:textId="77777777" w:rsidTr="00396A8F">
        <w:tc>
          <w:tcPr>
            <w:tcW w:w="514" w:type="dxa"/>
            <w:tcBorders>
              <w:top w:val="single" w:sz="4" w:space="0" w:color="auto"/>
              <w:left w:val="single" w:sz="4" w:space="0" w:color="auto"/>
              <w:bottom w:val="single" w:sz="4" w:space="0" w:color="auto"/>
              <w:right w:val="single" w:sz="4" w:space="0" w:color="auto"/>
            </w:tcBorders>
          </w:tcPr>
          <w:p w14:paraId="04C94B6F"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11</w:t>
            </w:r>
          </w:p>
        </w:tc>
        <w:tc>
          <w:tcPr>
            <w:tcW w:w="2922" w:type="dxa"/>
            <w:tcBorders>
              <w:top w:val="single" w:sz="4" w:space="0" w:color="auto"/>
              <w:left w:val="single" w:sz="4" w:space="0" w:color="auto"/>
              <w:bottom w:val="single" w:sz="4" w:space="0" w:color="auto"/>
              <w:right w:val="single" w:sz="4" w:space="0" w:color="auto"/>
            </w:tcBorders>
          </w:tcPr>
          <w:p w14:paraId="255A2F62" w14:textId="77777777" w:rsidR="009F228C" w:rsidRDefault="009F228C" w:rsidP="004C1A40">
            <w:pPr>
              <w:tabs>
                <w:tab w:val="left" w:pos="720"/>
                <w:tab w:val="left" w:pos="1440"/>
              </w:tabs>
              <w:rPr>
                <w:rFonts w:ascii="Arial" w:hAnsi="Arial" w:cs="Arial"/>
                <w:color w:val="000000"/>
                <w:sz w:val="24"/>
                <w:szCs w:val="24"/>
              </w:rPr>
            </w:pPr>
            <w:r w:rsidRPr="00396A8F">
              <w:rPr>
                <w:rFonts w:ascii="Arial" w:hAnsi="Arial" w:cs="Arial"/>
                <w:color w:val="000000"/>
                <w:sz w:val="24"/>
                <w:szCs w:val="24"/>
              </w:rPr>
              <w:t xml:space="preserve">Determination of an application for an occasional licence where there is notice of objection or representations in relation to it or  </w:t>
            </w:r>
            <w:r w:rsidR="00A554C6" w:rsidRPr="00396A8F">
              <w:rPr>
                <w:rFonts w:ascii="Arial" w:hAnsi="Arial" w:cs="Arial"/>
                <w:color w:val="000000"/>
                <w:sz w:val="24"/>
                <w:szCs w:val="24"/>
              </w:rPr>
              <w:t xml:space="preserve">report from a Licensing Standards Officer </w:t>
            </w:r>
            <w:r w:rsidRPr="00396A8F">
              <w:rPr>
                <w:rFonts w:ascii="Arial" w:hAnsi="Arial" w:cs="Arial"/>
                <w:color w:val="000000"/>
                <w:sz w:val="24"/>
                <w:szCs w:val="24"/>
              </w:rPr>
              <w:t xml:space="preserve"> (section 5</w:t>
            </w:r>
            <w:r w:rsidR="00A554C6" w:rsidRPr="00396A8F">
              <w:rPr>
                <w:rFonts w:ascii="Arial" w:hAnsi="Arial" w:cs="Arial"/>
                <w:color w:val="000000"/>
                <w:sz w:val="24"/>
                <w:szCs w:val="24"/>
              </w:rPr>
              <w:t>9</w:t>
            </w:r>
            <w:r w:rsidRPr="00396A8F">
              <w:rPr>
                <w:rFonts w:ascii="Arial" w:hAnsi="Arial" w:cs="Arial"/>
                <w:color w:val="000000"/>
                <w:sz w:val="24"/>
                <w:szCs w:val="24"/>
              </w:rPr>
              <w:t>)</w:t>
            </w:r>
          </w:p>
          <w:p w14:paraId="7FF43AE3" w14:textId="77777777" w:rsidR="002D4DB5" w:rsidRDefault="002D4DB5" w:rsidP="004C1A40">
            <w:pPr>
              <w:tabs>
                <w:tab w:val="left" w:pos="720"/>
                <w:tab w:val="left" w:pos="1440"/>
              </w:tabs>
              <w:rPr>
                <w:rFonts w:ascii="Arial" w:hAnsi="Arial" w:cs="Arial"/>
                <w:color w:val="000000"/>
                <w:sz w:val="24"/>
                <w:szCs w:val="24"/>
              </w:rPr>
            </w:pPr>
          </w:p>
          <w:p w14:paraId="0357B96C" w14:textId="77777777" w:rsidR="002D4DB5" w:rsidRDefault="002D4DB5" w:rsidP="004C1A40">
            <w:pPr>
              <w:tabs>
                <w:tab w:val="left" w:pos="720"/>
                <w:tab w:val="left" w:pos="1440"/>
              </w:tabs>
              <w:rPr>
                <w:rFonts w:ascii="Arial" w:hAnsi="Arial" w:cs="Arial"/>
                <w:color w:val="000000"/>
                <w:sz w:val="24"/>
                <w:szCs w:val="24"/>
              </w:rPr>
            </w:pPr>
          </w:p>
          <w:p w14:paraId="2AFA7805" w14:textId="77777777" w:rsidR="002D4DB5" w:rsidRDefault="002D4DB5" w:rsidP="004C1A40">
            <w:pPr>
              <w:tabs>
                <w:tab w:val="left" w:pos="720"/>
                <w:tab w:val="left" w:pos="1440"/>
              </w:tabs>
              <w:rPr>
                <w:rFonts w:ascii="Arial" w:hAnsi="Arial" w:cs="Arial"/>
                <w:color w:val="000000"/>
                <w:sz w:val="24"/>
                <w:szCs w:val="24"/>
              </w:rPr>
            </w:pPr>
          </w:p>
          <w:p w14:paraId="239FBC21" w14:textId="77777777" w:rsidR="002D4DB5" w:rsidRDefault="002D4DB5" w:rsidP="004C1A40">
            <w:pPr>
              <w:tabs>
                <w:tab w:val="left" w:pos="720"/>
                <w:tab w:val="left" w:pos="1440"/>
              </w:tabs>
              <w:rPr>
                <w:rFonts w:ascii="Arial" w:hAnsi="Arial" w:cs="Arial"/>
                <w:color w:val="000000"/>
                <w:sz w:val="24"/>
                <w:szCs w:val="24"/>
              </w:rPr>
            </w:pPr>
          </w:p>
          <w:p w14:paraId="395F9B52" w14:textId="65DB2823" w:rsidR="002D4DB5" w:rsidRPr="00396A8F" w:rsidRDefault="002D4DB5" w:rsidP="004C1A40">
            <w:pPr>
              <w:tabs>
                <w:tab w:val="left" w:pos="720"/>
                <w:tab w:val="left" w:pos="1440"/>
              </w:tabs>
              <w:rPr>
                <w:rFonts w:ascii="Arial" w:hAnsi="Arial" w:cs="Arial"/>
                <w:color w:val="000000"/>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14:paraId="23D662E5" w14:textId="2A9D56B7" w:rsidR="009F228C" w:rsidRPr="00396A8F" w:rsidRDefault="005456D0">
            <w:pPr>
              <w:tabs>
                <w:tab w:val="left" w:pos="720"/>
                <w:tab w:val="left" w:pos="1440"/>
              </w:tabs>
              <w:jc w:val="center"/>
              <w:rPr>
                <w:rFonts w:ascii="Arial" w:hAnsi="Arial" w:cs="Arial"/>
                <w:color w:val="000000"/>
                <w:sz w:val="24"/>
                <w:szCs w:val="24"/>
              </w:rPr>
            </w:pPr>
            <w:r>
              <w:rPr>
                <w:rFonts w:ascii="Arial" w:hAnsi="Arial" w:cs="Arial"/>
                <w:color w:val="000000"/>
                <w:sz w:val="24"/>
                <w:szCs w:val="24"/>
              </w:rPr>
              <w:sym w:font="Wingdings" w:char="F0FC"/>
            </w:r>
            <w:r w:rsidRPr="00396A8F">
              <w:rPr>
                <w:rFonts w:ascii="Arial" w:hAnsi="Arial" w:cs="Arial"/>
                <w:color w:val="000000"/>
                <w:sz w:val="24"/>
                <w:szCs w:val="24"/>
              </w:rPr>
              <w:t>**</w:t>
            </w:r>
          </w:p>
        </w:tc>
        <w:tc>
          <w:tcPr>
            <w:tcW w:w="1710" w:type="dxa"/>
            <w:gridSpan w:val="2"/>
            <w:tcBorders>
              <w:top w:val="single" w:sz="4" w:space="0" w:color="auto"/>
              <w:left w:val="single" w:sz="4" w:space="0" w:color="auto"/>
              <w:bottom w:val="single" w:sz="4" w:space="0" w:color="auto"/>
              <w:right w:val="single" w:sz="4" w:space="0" w:color="auto"/>
            </w:tcBorders>
          </w:tcPr>
          <w:p w14:paraId="729CB751" w14:textId="77777777" w:rsidR="009F228C" w:rsidRPr="00396A8F" w:rsidRDefault="00DA178C" w:rsidP="00DA17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r w:rsidRPr="00396A8F">
              <w:rPr>
                <w:rFonts w:ascii="Arial" w:hAnsi="Arial" w:cs="Arial"/>
                <w:color w:val="000000"/>
                <w:sz w:val="24"/>
                <w:szCs w:val="24"/>
              </w:rPr>
              <w:t>**</w:t>
            </w:r>
          </w:p>
        </w:tc>
        <w:tc>
          <w:tcPr>
            <w:tcW w:w="1595" w:type="dxa"/>
            <w:tcBorders>
              <w:top w:val="single" w:sz="4" w:space="0" w:color="auto"/>
              <w:left w:val="single" w:sz="4" w:space="0" w:color="auto"/>
              <w:bottom w:val="single" w:sz="4" w:space="0" w:color="auto"/>
              <w:right w:val="single" w:sz="4" w:space="0" w:color="auto"/>
            </w:tcBorders>
          </w:tcPr>
          <w:p w14:paraId="01318D40"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76271B59" w14:textId="77777777" w:rsidTr="00396A8F">
        <w:tc>
          <w:tcPr>
            <w:tcW w:w="515" w:type="dxa"/>
            <w:tcBorders>
              <w:top w:val="nil"/>
              <w:left w:val="nil"/>
              <w:bottom w:val="nil"/>
              <w:right w:val="single" w:sz="4" w:space="0" w:color="auto"/>
            </w:tcBorders>
          </w:tcPr>
          <w:p w14:paraId="4E0F418B" w14:textId="5CD5143C" w:rsidR="009F228C" w:rsidRDefault="009F228C">
            <w:pPr>
              <w:tabs>
                <w:tab w:val="left" w:pos="720"/>
                <w:tab w:val="left" w:pos="1440"/>
              </w:tabs>
              <w:jc w:val="both"/>
              <w:rPr>
                <w:rFonts w:ascii="Arial" w:hAnsi="Arial" w:cs="Arial"/>
                <w:color w:val="000000"/>
                <w:sz w:val="24"/>
                <w:szCs w:val="24"/>
              </w:rPr>
            </w:pPr>
          </w:p>
          <w:p w14:paraId="75761736" w14:textId="77777777" w:rsidR="002D4DB5" w:rsidRPr="00396A8F" w:rsidRDefault="002D4DB5">
            <w:pPr>
              <w:tabs>
                <w:tab w:val="left" w:pos="720"/>
                <w:tab w:val="left" w:pos="1440"/>
              </w:tabs>
              <w:jc w:val="both"/>
              <w:rPr>
                <w:rFonts w:ascii="Arial" w:hAnsi="Arial" w:cs="Arial"/>
                <w:color w:val="000000"/>
                <w:sz w:val="24"/>
                <w:szCs w:val="24"/>
              </w:rPr>
            </w:pPr>
          </w:p>
          <w:p w14:paraId="3A5256CD" w14:textId="77777777" w:rsidR="009F228C" w:rsidRPr="00396A8F" w:rsidRDefault="009F228C">
            <w:pPr>
              <w:tabs>
                <w:tab w:val="left" w:pos="720"/>
                <w:tab w:val="left" w:pos="1440"/>
              </w:tabs>
              <w:jc w:val="both"/>
              <w:rPr>
                <w:rFonts w:ascii="Arial" w:hAnsi="Arial" w:cs="Arial"/>
                <w:color w:val="000000"/>
                <w:sz w:val="24"/>
                <w:szCs w:val="24"/>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A0A0A0"/>
          </w:tcPr>
          <w:p w14:paraId="03D8C022"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Subject Matters</w:t>
            </w:r>
          </w:p>
        </w:tc>
        <w:tc>
          <w:tcPr>
            <w:tcW w:w="1444" w:type="dxa"/>
            <w:tcBorders>
              <w:top w:val="single" w:sz="4" w:space="0" w:color="auto"/>
              <w:left w:val="single" w:sz="4" w:space="0" w:color="auto"/>
              <w:bottom w:val="single" w:sz="4" w:space="0" w:color="auto"/>
              <w:right w:val="single" w:sz="4" w:space="0" w:color="auto"/>
            </w:tcBorders>
            <w:shd w:val="clear" w:color="auto" w:fill="A0A0A0"/>
          </w:tcPr>
          <w:p w14:paraId="2D4F7AAC"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Licensing</w:t>
            </w:r>
          </w:p>
          <w:p w14:paraId="5D21D34D"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Board</w:t>
            </w:r>
          </w:p>
        </w:tc>
        <w:tc>
          <w:tcPr>
            <w:tcW w:w="1718" w:type="dxa"/>
            <w:gridSpan w:val="2"/>
            <w:tcBorders>
              <w:top w:val="single" w:sz="4" w:space="0" w:color="auto"/>
              <w:left w:val="single" w:sz="4" w:space="0" w:color="auto"/>
              <w:bottom w:val="single" w:sz="4" w:space="0" w:color="auto"/>
              <w:right w:val="single" w:sz="4" w:space="0" w:color="auto"/>
            </w:tcBorders>
            <w:shd w:val="clear" w:color="auto" w:fill="A0A0A0"/>
          </w:tcPr>
          <w:p w14:paraId="75B4215D"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Committee of Board</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0A0A0"/>
          </w:tcPr>
          <w:p w14:paraId="1A70D84F"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Clerk of the Board and Deputes</w:t>
            </w:r>
          </w:p>
        </w:tc>
      </w:tr>
      <w:tr w:rsidR="009F228C" w:rsidRPr="00396A8F" w14:paraId="7D45B146" w14:textId="77777777" w:rsidTr="00396A8F">
        <w:tc>
          <w:tcPr>
            <w:tcW w:w="515" w:type="dxa"/>
            <w:tcBorders>
              <w:top w:val="single" w:sz="4" w:space="0" w:color="auto"/>
              <w:left w:val="single" w:sz="4" w:space="0" w:color="auto"/>
              <w:bottom w:val="single" w:sz="4" w:space="0" w:color="auto"/>
              <w:right w:val="single" w:sz="4" w:space="0" w:color="auto"/>
            </w:tcBorders>
          </w:tcPr>
          <w:p w14:paraId="55511E91"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12</w:t>
            </w:r>
          </w:p>
        </w:tc>
        <w:tc>
          <w:tcPr>
            <w:tcW w:w="3015" w:type="dxa"/>
            <w:gridSpan w:val="2"/>
            <w:tcBorders>
              <w:top w:val="single" w:sz="4" w:space="0" w:color="auto"/>
              <w:left w:val="single" w:sz="4" w:space="0" w:color="auto"/>
              <w:bottom w:val="single" w:sz="4" w:space="0" w:color="auto"/>
              <w:right w:val="single" w:sz="4" w:space="0" w:color="auto"/>
            </w:tcBorders>
          </w:tcPr>
          <w:p w14:paraId="240E769F" w14:textId="77777777" w:rsidR="009F228C" w:rsidRPr="00396A8F" w:rsidRDefault="009F228C" w:rsidP="00D354D3">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 xml:space="preserve">Granting an occasional licence application where there is no notice of objection or representations in relation to the application or no </w:t>
            </w:r>
            <w:r w:rsidR="00D354D3" w:rsidRPr="00396A8F">
              <w:rPr>
                <w:rFonts w:ascii="Arial" w:hAnsi="Arial" w:cs="Arial"/>
                <w:color w:val="000000"/>
                <w:sz w:val="24"/>
                <w:szCs w:val="24"/>
              </w:rPr>
              <w:t>report from a Licensing Standards Officer</w:t>
            </w:r>
            <w:r w:rsidRPr="00396A8F">
              <w:rPr>
                <w:rFonts w:ascii="Arial" w:hAnsi="Arial" w:cs="Arial"/>
                <w:color w:val="000000"/>
                <w:sz w:val="24"/>
                <w:szCs w:val="24"/>
              </w:rPr>
              <w:t xml:space="preserve"> (section 5</w:t>
            </w:r>
            <w:r w:rsidR="00D354D3" w:rsidRPr="00396A8F">
              <w:rPr>
                <w:rFonts w:ascii="Arial" w:hAnsi="Arial" w:cs="Arial"/>
                <w:color w:val="000000"/>
                <w:sz w:val="24"/>
                <w:szCs w:val="24"/>
              </w:rPr>
              <w:t>9</w:t>
            </w:r>
            <w:r w:rsidRPr="00396A8F">
              <w:rPr>
                <w:rFonts w:ascii="Arial" w:hAnsi="Arial" w:cs="Arial"/>
                <w:color w:val="000000"/>
                <w:sz w:val="24"/>
                <w:szCs w:val="24"/>
              </w:rPr>
              <w:t>)</w:t>
            </w:r>
          </w:p>
        </w:tc>
        <w:tc>
          <w:tcPr>
            <w:tcW w:w="1444" w:type="dxa"/>
            <w:tcBorders>
              <w:top w:val="single" w:sz="4" w:space="0" w:color="auto"/>
              <w:left w:val="single" w:sz="4" w:space="0" w:color="auto"/>
              <w:bottom w:val="single" w:sz="4" w:space="0" w:color="auto"/>
              <w:right w:val="single" w:sz="4" w:space="0" w:color="auto"/>
            </w:tcBorders>
          </w:tcPr>
          <w:p w14:paraId="59E97259" w14:textId="77777777" w:rsidR="009F228C" w:rsidRPr="00396A8F" w:rsidRDefault="009F228C">
            <w:pPr>
              <w:tabs>
                <w:tab w:val="left" w:pos="720"/>
                <w:tab w:val="left" w:pos="1440"/>
              </w:tabs>
              <w:jc w:val="center"/>
              <w:rPr>
                <w:rFonts w:ascii="Arial" w:hAnsi="Arial" w:cs="Arial"/>
                <w:color w:val="000000"/>
                <w:sz w:val="24"/>
                <w:szCs w:val="24"/>
              </w:rPr>
            </w:pPr>
          </w:p>
        </w:tc>
        <w:tc>
          <w:tcPr>
            <w:tcW w:w="1718" w:type="dxa"/>
            <w:gridSpan w:val="2"/>
            <w:tcBorders>
              <w:top w:val="single" w:sz="4" w:space="0" w:color="auto"/>
              <w:left w:val="single" w:sz="4" w:space="0" w:color="auto"/>
              <w:bottom w:val="single" w:sz="4" w:space="0" w:color="auto"/>
              <w:right w:val="single" w:sz="4" w:space="0" w:color="auto"/>
            </w:tcBorders>
          </w:tcPr>
          <w:p w14:paraId="6BD4B033"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597875A2"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r>
      <w:tr w:rsidR="009F228C" w:rsidRPr="00396A8F" w14:paraId="19648158" w14:textId="77777777" w:rsidTr="00396A8F">
        <w:tc>
          <w:tcPr>
            <w:tcW w:w="515" w:type="dxa"/>
            <w:tcBorders>
              <w:top w:val="single" w:sz="4" w:space="0" w:color="auto"/>
              <w:left w:val="single" w:sz="4" w:space="0" w:color="auto"/>
              <w:bottom w:val="single" w:sz="4" w:space="0" w:color="auto"/>
              <w:right w:val="single" w:sz="4" w:space="0" w:color="auto"/>
            </w:tcBorders>
          </w:tcPr>
          <w:p w14:paraId="75AEBA12"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13</w:t>
            </w:r>
          </w:p>
        </w:tc>
        <w:tc>
          <w:tcPr>
            <w:tcW w:w="3015" w:type="dxa"/>
            <w:gridSpan w:val="2"/>
            <w:tcBorders>
              <w:top w:val="single" w:sz="4" w:space="0" w:color="auto"/>
              <w:left w:val="single" w:sz="4" w:space="0" w:color="auto"/>
              <w:bottom w:val="single" w:sz="4" w:space="0" w:color="auto"/>
              <w:right w:val="single" w:sz="4" w:space="0" w:color="auto"/>
            </w:tcBorders>
          </w:tcPr>
          <w:p w14:paraId="4B253741"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Application for personal licence with no unspent convictions (section 74)</w:t>
            </w:r>
          </w:p>
        </w:tc>
        <w:tc>
          <w:tcPr>
            <w:tcW w:w="1444" w:type="dxa"/>
            <w:tcBorders>
              <w:top w:val="single" w:sz="4" w:space="0" w:color="auto"/>
              <w:left w:val="single" w:sz="4" w:space="0" w:color="auto"/>
              <w:bottom w:val="single" w:sz="4" w:space="0" w:color="auto"/>
              <w:right w:val="single" w:sz="4" w:space="0" w:color="auto"/>
            </w:tcBorders>
          </w:tcPr>
          <w:p w14:paraId="6DC5960C" w14:textId="77777777" w:rsidR="009F228C" w:rsidRPr="00396A8F" w:rsidRDefault="009F228C">
            <w:pPr>
              <w:tabs>
                <w:tab w:val="left" w:pos="720"/>
                <w:tab w:val="left" w:pos="1440"/>
              </w:tabs>
              <w:jc w:val="center"/>
              <w:rPr>
                <w:rFonts w:ascii="Arial" w:hAnsi="Arial" w:cs="Arial"/>
                <w:color w:val="000000"/>
                <w:sz w:val="24"/>
                <w:szCs w:val="24"/>
              </w:rPr>
            </w:pPr>
          </w:p>
        </w:tc>
        <w:tc>
          <w:tcPr>
            <w:tcW w:w="1718" w:type="dxa"/>
            <w:gridSpan w:val="2"/>
            <w:tcBorders>
              <w:top w:val="single" w:sz="4" w:space="0" w:color="auto"/>
              <w:left w:val="single" w:sz="4" w:space="0" w:color="auto"/>
              <w:bottom w:val="single" w:sz="4" w:space="0" w:color="auto"/>
              <w:right w:val="single" w:sz="4" w:space="0" w:color="auto"/>
            </w:tcBorders>
          </w:tcPr>
          <w:p w14:paraId="501A379B"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18D408DB"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r>
      <w:tr w:rsidR="009F228C" w:rsidRPr="00396A8F" w14:paraId="5BDD67FB" w14:textId="77777777" w:rsidTr="00396A8F">
        <w:tc>
          <w:tcPr>
            <w:tcW w:w="515" w:type="dxa"/>
            <w:tcBorders>
              <w:top w:val="single" w:sz="4" w:space="0" w:color="auto"/>
              <w:left w:val="single" w:sz="4" w:space="0" w:color="auto"/>
              <w:bottom w:val="single" w:sz="4" w:space="0" w:color="auto"/>
              <w:right w:val="single" w:sz="4" w:space="0" w:color="auto"/>
            </w:tcBorders>
          </w:tcPr>
          <w:p w14:paraId="3FC2C0E5"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15</w:t>
            </w:r>
          </w:p>
        </w:tc>
        <w:tc>
          <w:tcPr>
            <w:tcW w:w="3015" w:type="dxa"/>
            <w:gridSpan w:val="2"/>
            <w:tcBorders>
              <w:top w:val="single" w:sz="4" w:space="0" w:color="auto"/>
              <w:left w:val="single" w:sz="4" w:space="0" w:color="auto"/>
              <w:bottom w:val="single" w:sz="4" w:space="0" w:color="auto"/>
              <w:right w:val="single" w:sz="4" w:space="0" w:color="auto"/>
            </w:tcBorders>
          </w:tcPr>
          <w:p w14:paraId="2D6EE650"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Application for provisional premises licence (section 45)</w:t>
            </w:r>
          </w:p>
        </w:tc>
        <w:tc>
          <w:tcPr>
            <w:tcW w:w="1444" w:type="dxa"/>
            <w:tcBorders>
              <w:top w:val="single" w:sz="4" w:space="0" w:color="auto"/>
              <w:left w:val="single" w:sz="4" w:space="0" w:color="auto"/>
              <w:bottom w:val="single" w:sz="4" w:space="0" w:color="auto"/>
              <w:right w:val="single" w:sz="4" w:space="0" w:color="auto"/>
            </w:tcBorders>
          </w:tcPr>
          <w:p w14:paraId="12864BBB"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8" w:type="dxa"/>
            <w:gridSpan w:val="2"/>
            <w:tcBorders>
              <w:top w:val="single" w:sz="4" w:space="0" w:color="auto"/>
              <w:left w:val="single" w:sz="4" w:space="0" w:color="auto"/>
              <w:bottom w:val="single" w:sz="4" w:space="0" w:color="auto"/>
              <w:right w:val="single" w:sz="4" w:space="0" w:color="auto"/>
            </w:tcBorders>
          </w:tcPr>
          <w:p w14:paraId="4513EF0B"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28C655FC"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559DCB9F" w14:textId="77777777" w:rsidTr="00396A8F">
        <w:tc>
          <w:tcPr>
            <w:tcW w:w="515" w:type="dxa"/>
            <w:tcBorders>
              <w:top w:val="single" w:sz="4" w:space="0" w:color="auto"/>
              <w:left w:val="single" w:sz="4" w:space="0" w:color="auto"/>
              <w:bottom w:val="single" w:sz="4" w:space="0" w:color="auto"/>
              <w:right w:val="single" w:sz="4" w:space="0" w:color="auto"/>
            </w:tcBorders>
          </w:tcPr>
          <w:p w14:paraId="57EAF44E"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16</w:t>
            </w:r>
          </w:p>
        </w:tc>
        <w:tc>
          <w:tcPr>
            <w:tcW w:w="3015" w:type="dxa"/>
            <w:gridSpan w:val="2"/>
            <w:tcBorders>
              <w:top w:val="single" w:sz="4" w:space="0" w:color="auto"/>
              <w:left w:val="single" w:sz="4" w:space="0" w:color="auto"/>
              <w:bottom w:val="single" w:sz="4" w:space="0" w:color="auto"/>
              <w:right w:val="single" w:sz="4" w:space="0" w:color="auto"/>
            </w:tcBorders>
          </w:tcPr>
          <w:p w14:paraId="6BAB324B"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Application for confirmation of premises licence where premises comply with Operating Plan</w:t>
            </w:r>
          </w:p>
        </w:tc>
        <w:tc>
          <w:tcPr>
            <w:tcW w:w="1444" w:type="dxa"/>
            <w:tcBorders>
              <w:top w:val="single" w:sz="4" w:space="0" w:color="auto"/>
              <w:left w:val="single" w:sz="4" w:space="0" w:color="auto"/>
              <w:bottom w:val="single" w:sz="4" w:space="0" w:color="auto"/>
              <w:right w:val="single" w:sz="4" w:space="0" w:color="auto"/>
            </w:tcBorders>
          </w:tcPr>
          <w:p w14:paraId="21B55EE9" w14:textId="77777777" w:rsidR="009F228C" w:rsidRPr="00396A8F" w:rsidRDefault="009F228C">
            <w:pPr>
              <w:tabs>
                <w:tab w:val="left" w:pos="720"/>
                <w:tab w:val="left" w:pos="1440"/>
              </w:tabs>
              <w:jc w:val="center"/>
              <w:rPr>
                <w:rFonts w:ascii="Arial" w:hAnsi="Arial" w:cs="Arial"/>
                <w:color w:val="000000"/>
                <w:sz w:val="24"/>
                <w:szCs w:val="24"/>
              </w:rPr>
            </w:pPr>
          </w:p>
        </w:tc>
        <w:tc>
          <w:tcPr>
            <w:tcW w:w="1718" w:type="dxa"/>
            <w:gridSpan w:val="2"/>
            <w:tcBorders>
              <w:top w:val="single" w:sz="4" w:space="0" w:color="auto"/>
              <w:left w:val="single" w:sz="4" w:space="0" w:color="auto"/>
              <w:bottom w:val="single" w:sz="4" w:space="0" w:color="auto"/>
              <w:right w:val="single" w:sz="4" w:space="0" w:color="auto"/>
            </w:tcBorders>
          </w:tcPr>
          <w:p w14:paraId="4606C744"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0D176581"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r>
      <w:tr w:rsidR="009F228C" w:rsidRPr="00396A8F" w14:paraId="1CCAF76F" w14:textId="77777777" w:rsidTr="00396A8F">
        <w:tc>
          <w:tcPr>
            <w:tcW w:w="515" w:type="dxa"/>
            <w:tcBorders>
              <w:top w:val="single" w:sz="4" w:space="0" w:color="auto"/>
              <w:left w:val="single" w:sz="4" w:space="0" w:color="auto"/>
              <w:bottom w:val="single" w:sz="4" w:space="0" w:color="auto"/>
              <w:right w:val="single" w:sz="4" w:space="0" w:color="auto"/>
            </w:tcBorders>
          </w:tcPr>
          <w:p w14:paraId="219970B9" w14:textId="77777777" w:rsidR="009F228C" w:rsidRPr="00396A8F" w:rsidRDefault="009F228C" w:rsidP="001C5160">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w:t>
            </w:r>
            <w:r w:rsidR="001C5160" w:rsidRPr="00396A8F">
              <w:rPr>
                <w:rFonts w:ascii="Arial" w:hAnsi="Arial" w:cs="Arial"/>
                <w:color w:val="000000"/>
                <w:sz w:val="24"/>
                <w:szCs w:val="24"/>
              </w:rPr>
              <w:t>7</w:t>
            </w:r>
          </w:p>
        </w:tc>
        <w:tc>
          <w:tcPr>
            <w:tcW w:w="3015" w:type="dxa"/>
            <w:gridSpan w:val="2"/>
            <w:tcBorders>
              <w:top w:val="single" w:sz="4" w:space="0" w:color="auto"/>
              <w:left w:val="single" w:sz="4" w:space="0" w:color="auto"/>
              <w:bottom w:val="single" w:sz="4" w:space="0" w:color="auto"/>
              <w:right w:val="single" w:sz="4" w:space="0" w:color="auto"/>
            </w:tcBorders>
          </w:tcPr>
          <w:p w14:paraId="16863A82"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Application to vary a premises licence where the variation sought is minor (section 30(2))</w:t>
            </w:r>
          </w:p>
        </w:tc>
        <w:tc>
          <w:tcPr>
            <w:tcW w:w="1444" w:type="dxa"/>
            <w:tcBorders>
              <w:top w:val="single" w:sz="4" w:space="0" w:color="auto"/>
              <w:left w:val="single" w:sz="4" w:space="0" w:color="auto"/>
              <w:bottom w:val="single" w:sz="4" w:space="0" w:color="auto"/>
              <w:right w:val="single" w:sz="4" w:space="0" w:color="auto"/>
            </w:tcBorders>
          </w:tcPr>
          <w:p w14:paraId="367F43C6" w14:textId="77777777" w:rsidR="009F228C" w:rsidRPr="00396A8F" w:rsidRDefault="009F228C">
            <w:pPr>
              <w:tabs>
                <w:tab w:val="left" w:pos="720"/>
                <w:tab w:val="left" w:pos="1440"/>
              </w:tabs>
              <w:jc w:val="center"/>
              <w:rPr>
                <w:rFonts w:ascii="Arial" w:hAnsi="Arial" w:cs="Arial"/>
                <w:color w:val="000000"/>
                <w:sz w:val="24"/>
                <w:szCs w:val="24"/>
              </w:rPr>
            </w:pPr>
          </w:p>
        </w:tc>
        <w:tc>
          <w:tcPr>
            <w:tcW w:w="1718" w:type="dxa"/>
            <w:gridSpan w:val="2"/>
            <w:tcBorders>
              <w:top w:val="single" w:sz="4" w:space="0" w:color="auto"/>
              <w:left w:val="single" w:sz="4" w:space="0" w:color="auto"/>
              <w:bottom w:val="single" w:sz="4" w:space="0" w:color="auto"/>
              <w:right w:val="single" w:sz="4" w:space="0" w:color="auto"/>
            </w:tcBorders>
          </w:tcPr>
          <w:p w14:paraId="4B57E5C2"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061633B9"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r>
      <w:tr w:rsidR="009F228C" w:rsidRPr="00396A8F" w14:paraId="799B8C0E" w14:textId="77777777" w:rsidTr="00396A8F">
        <w:tc>
          <w:tcPr>
            <w:tcW w:w="515" w:type="dxa"/>
            <w:tcBorders>
              <w:top w:val="single" w:sz="4" w:space="0" w:color="auto"/>
              <w:left w:val="single" w:sz="4" w:space="0" w:color="auto"/>
              <w:bottom w:val="single" w:sz="4" w:space="0" w:color="auto"/>
              <w:right w:val="single" w:sz="4" w:space="0" w:color="auto"/>
            </w:tcBorders>
          </w:tcPr>
          <w:p w14:paraId="31830BC8" w14:textId="77777777" w:rsidR="009F228C" w:rsidRPr="00396A8F" w:rsidRDefault="009F228C" w:rsidP="001C5160">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w:t>
            </w:r>
            <w:r w:rsidR="001C5160" w:rsidRPr="00396A8F">
              <w:rPr>
                <w:rFonts w:ascii="Arial" w:hAnsi="Arial" w:cs="Arial"/>
                <w:color w:val="000000"/>
                <w:sz w:val="24"/>
                <w:szCs w:val="24"/>
              </w:rPr>
              <w:t>8</w:t>
            </w:r>
          </w:p>
        </w:tc>
        <w:tc>
          <w:tcPr>
            <w:tcW w:w="3015" w:type="dxa"/>
            <w:gridSpan w:val="2"/>
            <w:tcBorders>
              <w:top w:val="single" w:sz="4" w:space="0" w:color="auto"/>
              <w:left w:val="single" w:sz="4" w:space="0" w:color="auto"/>
              <w:bottom w:val="single" w:sz="4" w:space="0" w:color="auto"/>
              <w:right w:val="single" w:sz="4" w:space="0" w:color="auto"/>
            </w:tcBorders>
          </w:tcPr>
          <w:p w14:paraId="0B67C2D0"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Application for transfer of a licence where notice received under section 33(6)(a)</w:t>
            </w:r>
          </w:p>
        </w:tc>
        <w:tc>
          <w:tcPr>
            <w:tcW w:w="1444" w:type="dxa"/>
            <w:tcBorders>
              <w:top w:val="single" w:sz="4" w:space="0" w:color="auto"/>
              <w:left w:val="single" w:sz="4" w:space="0" w:color="auto"/>
              <w:bottom w:val="single" w:sz="4" w:space="0" w:color="auto"/>
              <w:right w:val="single" w:sz="4" w:space="0" w:color="auto"/>
            </w:tcBorders>
          </w:tcPr>
          <w:p w14:paraId="26A96029" w14:textId="77777777" w:rsidR="009F228C" w:rsidRPr="00396A8F" w:rsidRDefault="009F228C">
            <w:pPr>
              <w:tabs>
                <w:tab w:val="left" w:pos="720"/>
                <w:tab w:val="left" w:pos="1440"/>
              </w:tabs>
              <w:jc w:val="center"/>
              <w:rPr>
                <w:rFonts w:ascii="Arial" w:hAnsi="Arial" w:cs="Arial"/>
                <w:color w:val="000000"/>
                <w:sz w:val="24"/>
                <w:szCs w:val="24"/>
              </w:rPr>
            </w:pPr>
          </w:p>
        </w:tc>
        <w:tc>
          <w:tcPr>
            <w:tcW w:w="1718" w:type="dxa"/>
            <w:gridSpan w:val="2"/>
            <w:tcBorders>
              <w:top w:val="single" w:sz="4" w:space="0" w:color="auto"/>
              <w:left w:val="single" w:sz="4" w:space="0" w:color="auto"/>
              <w:bottom w:val="single" w:sz="4" w:space="0" w:color="auto"/>
              <w:right w:val="single" w:sz="4" w:space="0" w:color="auto"/>
            </w:tcBorders>
          </w:tcPr>
          <w:p w14:paraId="4ADABA05"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441F2357"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r>
      <w:tr w:rsidR="009F228C" w:rsidRPr="00396A8F" w14:paraId="28FD021D" w14:textId="77777777" w:rsidTr="00396A8F">
        <w:tc>
          <w:tcPr>
            <w:tcW w:w="515" w:type="dxa"/>
            <w:tcBorders>
              <w:top w:val="single" w:sz="4" w:space="0" w:color="auto"/>
              <w:left w:val="single" w:sz="4" w:space="0" w:color="auto"/>
              <w:bottom w:val="single" w:sz="4" w:space="0" w:color="auto"/>
              <w:right w:val="single" w:sz="4" w:space="0" w:color="auto"/>
            </w:tcBorders>
          </w:tcPr>
          <w:p w14:paraId="5F58F1EA" w14:textId="77777777" w:rsidR="009F228C" w:rsidRPr="00396A8F" w:rsidRDefault="009F228C" w:rsidP="001C5160">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1</w:t>
            </w:r>
            <w:r w:rsidR="001C5160" w:rsidRPr="00396A8F">
              <w:rPr>
                <w:rFonts w:ascii="Arial" w:hAnsi="Arial" w:cs="Arial"/>
                <w:color w:val="000000"/>
                <w:sz w:val="24"/>
                <w:szCs w:val="24"/>
              </w:rPr>
              <w:t>9</w:t>
            </w:r>
          </w:p>
        </w:tc>
        <w:tc>
          <w:tcPr>
            <w:tcW w:w="3015" w:type="dxa"/>
            <w:gridSpan w:val="2"/>
            <w:tcBorders>
              <w:top w:val="single" w:sz="4" w:space="0" w:color="auto"/>
              <w:left w:val="single" w:sz="4" w:space="0" w:color="auto"/>
              <w:bottom w:val="single" w:sz="4" w:space="0" w:color="auto"/>
              <w:right w:val="single" w:sz="4" w:space="0" w:color="auto"/>
            </w:tcBorders>
          </w:tcPr>
          <w:p w14:paraId="72458F85"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Application to review premises licence/club premises certificate (section 36)</w:t>
            </w:r>
          </w:p>
        </w:tc>
        <w:tc>
          <w:tcPr>
            <w:tcW w:w="1444" w:type="dxa"/>
            <w:tcBorders>
              <w:top w:val="single" w:sz="4" w:space="0" w:color="auto"/>
              <w:left w:val="single" w:sz="4" w:space="0" w:color="auto"/>
              <w:bottom w:val="single" w:sz="4" w:space="0" w:color="auto"/>
              <w:right w:val="single" w:sz="4" w:space="0" w:color="auto"/>
            </w:tcBorders>
          </w:tcPr>
          <w:p w14:paraId="719FE8A2"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8" w:type="dxa"/>
            <w:gridSpan w:val="2"/>
            <w:tcBorders>
              <w:top w:val="single" w:sz="4" w:space="0" w:color="auto"/>
              <w:left w:val="single" w:sz="4" w:space="0" w:color="auto"/>
              <w:bottom w:val="single" w:sz="4" w:space="0" w:color="auto"/>
              <w:right w:val="single" w:sz="4" w:space="0" w:color="auto"/>
            </w:tcBorders>
          </w:tcPr>
          <w:p w14:paraId="1EAC90DB"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5D3DDABA" w14:textId="77777777" w:rsidR="009F228C" w:rsidRPr="00396A8F" w:rsidRDefault="009F228C">
            <w:pPr>
              <w:tabs>
                <w:tab w:val="left" w:pos="720"/>
                <w:tab w:val="left" w:pos="1440"/>
              </w:tabs>
              <w:jc w:val="both"/>
              <w:rPr>
                <w:rFonts w:ascii="Arial" w:hAnsi="Arial" w:cs="Arial"/>
                <w:color w:val="000000"/>
                <w:sz w:val="24"/>
                <w:szCs w:val="24"/>
              </w:rPr>
            </w:pPr>
          </w:p>
        </w:tc>
      </w:tr>
      <w:tr w:rsidR="009F228C" w:rsidRPr="00396A8F" w14:paraId="23AEDFED" w14:textId="77777777" w:rsidTr="00396A8F">
        <w:tc>
          <w:tcPr>
            <w:tcW w:w="515" w:type="dxa"/>
            <w:tcBorders>
              <w:top w:val="single" w:sz="4" w:space="0" w:color="auto"/>
              <w:left w:val="single" w:sz="4" w:space="0" w:color="auto"/>
              <w:bottom w:val="single" w:sz="4" w:space="0" w:color="auto"/>
              <w:right w:val="single" w:sz="4" w:space="0" w:color="auto"/>
            </w:tcBorders>
          </w:tcPr>
          <w:p w14:paraId="0D46E5A2" w14:textId="77777777" w:rsidR="009F228C" w:rsidRPr="00396A8F" w:rsidRDefault="001C5160" w:rsidP="001C5160">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20</w:t>
            </w:r>
          </w:p>
        </w:tc>
        <w:tc>
          <w:tcPr>
            <w:tcW w:w="3015" w:type="dxa"/>
            <w:gridSpan w:val="2"/>
            <w:tcBorders>
              <w:top w:val="single" w:sz="4" w:space="0" w:color="auto"/>
              <w:left w:val="single" w:sz="4" w:space="0" w:color="auto"/>
              <w:bottom w:val="single" w:sz="4" w:space="0" w:color="auto"/>
              <w:right w:val="single" w:sz="4" w:space="0" w:color="auto"/>
            </w:tcBorders>
          </w:tcPr>
          <w:p w14:paraId="73E43C2F"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Granting of extended hours applications for a special event of local or national significance.</w:t>
            </w:r>
          </w:p>
          <w:p w14:paraId="15E5CA18" w14:textId="77777777" w:rsidR="009F228C" w:rsidRPr="00396A8F" w:rsidRDefault="009F228C">
            <w:pPr>
              <w:tabs>
                <w:tab w:val="left" w:pos="720"/>
                <w:tab w:val="left" w:pos="1440"/>
              </w:tabs>
              <w:jc w:val="both"/>
              <w:rPr>
                <w:rFonts w:ascii="Arial" w:hAnsi="Arial" w:cs="Arial"/>
                <w:color w:val="000000"/>
                <w:sz w:val="24"/>
                <w:szCs w:val="24"/>
              </w:rPr>
            </w:pPr>
          </w:p>
        </w:tc>
        <w:tc>
          <w:tcPr>
            <w:tcW w:w="1444" w:type="dxa"/>
            <w:tcBorders>
              <w:top w:val="single" w:sz="4" w:space="0" w:color="auto"/>
              <w:left w:val="single" w:sz="4" w:space="0" w:color="auto"/>
              <w:bottom w:val="single" w:sz="4" w:space="0" w:color="auto"/>
              <w:right w:val="single" w:sz="4" w:space="0" w:color="auto"/>
            </w:tcBorders>
          </w:tcPr>
          <w:p w14:paraId="2B86A74D" w14:textId="77777777" w:rsidR="009F228C" w:rsidRPr="00396A8F" w:rsidRDefault="009F228C">
            <w:pPr>
              <w:tabs>
                <w:tab w:val="left" w:pos="720"/>
                <w:tab w:val="left" w:pos="1440"/>
              </w:tabs>
              <w:jc w:val="center"/>
              <w:rPr>
                <w:rFonts w:ascii="Arial" w:hAnsi="Arial" w:cs="Arial"/>
                <w:color w:val="000000"/>
                <w:sz w:val="24"/>
                <w:szCs w:val="24"/>
              </w:rPr>
            </w:pPr>
          </w:p>
        </w:tc>
        <w:tc>
          <w:tcPr>
            <w:tcW w:w="1718" w:type="dxa"/>
            <w:gridSpan w:val="2"/>
            <w:tcBorders>
              <w:top w:val="single" w:sz="4" w:space="0" w:color="auto"/>
              <w:left w:val="single" w:sz="4" w:space="0" w:color="auto"/>
              <w:bottom w:val="single" w:sz="4" w:space="0" w:color="auto"/>
              <w:right w:val="single" w:sz="4" w:space="0" w:color="auto"/>
            </w:tcBorders>
          </w:tcPr>
          <w:p w14:paraId="67CD11BB"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412E2E31"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r>
      <w:tr w:rsidR="009F228C" w:rsidRPr="00396A8F" w14:paraId="237636C8" w14:textId="77777777" w:rsidTr="00396A8F">
        <w:tc>
          <w:tcPr>
            <w:tcW w:w="515" w:type="dxa"/>
            <w:tcBorders>
              <w:top w:val="single" w:sz="4" w:space="0" w:color="auto"/>
              <w:left w:val="single" w:sz="4" w:space="0" w:color="auto"/>
              <w:bottom w:val="single" w:sz="4" w:space="0" w:color="auto"/>
              <w:right w:val="single" w:sz="4" w:space="0" w:color="auto"/>
            </w:tcBorders>
          </w:tcPr>
          <w:p w14:paraId="06D13D93" w14:textId="77777777" w:rsidR="009F228C" w:rsidRPr="00396A8F" w:rsidRDefault="009F228C" w:rsidP="001C5160">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2</w:t>
            </w:r>
            <w:r w:rsidR="001C5160" w:rsidRPr="00396A8F">
              <w:rPr>
                <w:rFonts w:ascii="Arial" w:hAnsi="Arial" w:cs="Arial"/>
                <w:color w:val="000000"/>
                <w:sz w:val="24"/>
                <w:szCs w:val="24"/>
              </w:rPr>
              <w:t>1</w:t>
            </w:r>
          </w:p>
        </w:tc>
        <w:tc>
          <w:tcPr>
            <w:tcW w:w="3015" w:type="dxa"/>
            <w:gridSpan w:val="2"/>
            <w:tcBorders>
              <w:top w:val="single" w:sz="4" w:space="0" w:color="auto"/>
              <w:left w:val="single" w:sz="4" w:space="0" w:color="auto"/>
              <w:bottom w:val="single" w:sz="4" w:space="0" w:color="auto"/>
              <w:right w:val="single" w:sz="4" w:space="0" w:color="auto"/>
            </w:tcBorders>
          </w:tcPr>
          <w:p w14:paraId="2433E5E7" w14:textId="77777777" w:rsidR="009F228C" w:rsidRPr="00396A8F" w:rsidRDefault="009F22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General extensions of licensed hours</w:t>
            </w:r>
          </w:p>
          <w:p w14:paraId="76079CEA" w14:textId="77777777" w:rsidR="009F228C" w:rsidRPr="00396A8F" w:rsidRDefault="009F228C">
            <w:pPr>
              <w:tabs>
                <w:tab w:val="left" w:pos="720"/>
                <w:tab w:val="left" w:pos="1440"/>
              </w:tabs>
              <w:jc w:val="both"/>
              <w:rPr>
                <w:rFonts w:ascii="Arial" w:hAnsi="Arial" w:cs="Arial"/>
                <w:color w:val="000000"/>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D1BC096" w14:textId="77777777" w:rsidR="009F228C" w:rsidRPr="00396A8F" w:rsidRDefault="009F228C">
            <w:pPr>
              <w:tabs>
                <w:tab w:val="left" w:pos="720"/>
                <w:tab w:val="left" w:pos="1440"/>
              </w:tabs>
              <w:jc w:val="center"/>
              <w:rPr>
                <w:rFonts w:ascii="Arial" w:hAnsi="Arial" w:cs="Arial"/>
                <w:color w:val="000000"/>
                <w:sz w:val="24"/>
                <w:szCs w:val="24"/>
              </w:rPr>
            </w:pPr>
            <w:r w:rsidRPr="00396A8F">
              <w:rPr>
                <w:rFonts w:ascii="Wingdings" w:eastAsia="Wingdings" w:hAnsi="Wingdings" w:cs="Wingdings"/>
                <w:color w:val="000000"/>
                <w:sz w:val="24"/>
                <w:szCs w:val="24"/>
              </w:rPr>
              <w:t>ü</w:t>
            </w:r>
          </w:p>
        </w:tc>
        <w:tc>
          <w:tcPr>
            <w:tcW w:w="1718" w:type="dxa"/>
            <w:gridSpan w:val="2"/>
            <w:tcBorders>
              <w:top w:val="single" w:sz="4" w:space="0" w:color="auto"/>
              <w:left w:val="single" w:sz="4" w:space="0" w:color="auto"/>
              <w:bottom w:val="single" w:sz="4" w:space="0" w:color="auto"/>
              <w:right w:val="single" w:sz="4" w:space="0" w:color="auto"/>
            </w:tcBorders>
          </w:tcPr>
          <w:p w14:paraId="4CB7EC78" w14:textId="77777777" w:rsidR="009F228C" w:rsidRPr="00396A8F" w:rsidRDefault="009F228C">
            <w:pPr>
              <w:tabs>
                <w:tab w:val="left" w:pos="720"/>
                <w:tab w:val="left" w:pos="1440"/>
              </w:tabs>
              <w:jc w:val="both"/>
              <w:rPr>
                <w:rFonts w:ascii="Arial" w:hAnsi="Arial" w:cs="Arial"/>
                <w:color w:val="000000"/>
                <w:sz w:val="24"/>
                <w:szCs w:val="24"/>
              </w:rPr>
            </w:pPr>
          </w:p>
        </w:tc>
        <w:tc>
          <w:tcPr>
            <w:tcW w:w="1610" w:type="dxa"/>
            <w:gridSpan w:val="2"/>
            <w:tcBorders>
              <w:top w:val="single" w:sz="4" w:space="0" w:color="auto"/>
              <w:left w:val="single" w:sz="4" w:space="0" w:color="auto"/>
              <w:bottom w:val="single" w:sz="4" w:space="0" w:color="auto"/>
              <w:right w:val="single" w:sz="4" w:space="0" w:color="auto"/>
            </w:tcBorders>
          </w:tcPr>
          <w:p w14:paraId="46F7975A" w14:textId="77777777" w:rsidR="009F228C" w:rsidRPr="00396A8F" w:rsidRDefault="009F228C">
            <w:pPr>
              <w:tabs>
                <w:tab w:val="left" w:pos="720"/>
                <w:tab w:val="left" w:pos="1440"/>
              </w:tabs>
              <w:jc w:val="center"/>
              <w:rPr>
                <w:rFonts w:ascii="Arial" w:hAnsi="Arial" w:cs="Arial"/>
                <w:color w:val="000000"/>
                <w:sz w:val="24"/>
                <w:szCs w:val="24"/>
              </w:rPr>
            </w:pPr>
          </w:p>
        </w:tc>
      </w:tr>
    </w:tbl>
    <w:p w14:paraId="39AB8ACA" w14:textId="77777777" w:rsidR="004F6334" w:rsidRPr="00396A8F" w:rsidRDefault="004F6334" w:rsidP="00DA178C">
      <w:pPr>
        <w:tabs>
          <w:tab w:val="left" w:pos="720"/>
          <w:tab w:val="left" w:pos="1440"/>
        </w:tabs>
        <w:jc w:val="both"/>
        <w:rPr>
          <w:rFonts w:ascii="Arial" w:hAnsi="Arial" w:cs="Arial"/>
          <w:color w:val="000000"/>
          <w:sz w:val="24"/>
          <w:szCs w:val="24"/>
        </w:rPr>
      </w:pPr>
    </w:p>
    <w:p w14:paraId="04F82979" w14:textId="7114794D" w:rsidR="00DA178C" w:rsidRPr="00396A8F" w:rsidRDefault="00DA178C" w:rsidP="00DA178C">
      <w:p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 xml:space="preserve">**If there is insufficient time before the event is due to take place for application to be considered at a regular scheduled meeting of the Board, determination of the application is delegated to a Committee of the Board (comprising </w:t>
      </w:r>
      <w:r w:rsidR="002F32CB" w:rsidRPr="00396A8F">
        <w:rPr>
          <w:rFonts w:ascii="Arial" w:hAnsi="Arial" w:cs="Arial"/>
          <w:color w:val="000000"/>
          <w:sz w:val="24"/>
          <w:szCs w:val="24"/>
        </w:rPr>
        <w:t xml:space="preserve">no </w:t>
      </w:r>
      <w:r w:rsidRPr="00396A8F">
        <w:rPr>
          <w:rFonts w:ascii="Arial" w:hAnsi="Arial" w:cs="Arial"/>
          <w:color w:val="000000"/>
          <w:sz w:val="24"/>
          <w:szCs w:val="24"/>
        </w:rPr>
        <w:t>fewer than t</w:t>
      </w:r>
      <w:r w:rsidR="005456D0">
        <w:rPr>
          <w:rFonts w:ascii="Arial" w:hAnsi="Arial" w:cs="Arial"/>
          <w:color w:val="000000"/>
          <w:sz w:val="24"/>
          <w:szCs w:val="24"/>
        </w:rPr>
        <w:t>wo</w:t>
      </w:r>
      <w:r w:rsidRPr="00396A8F">
        <w:rPr>
          <w:rFonts w:ascii="Arial" w:hAnsi="Arial" w:cs="Arial"/>
          <w:color w:val="000000"/>
          <w:sz w:val="24"/>
          <w:szCs w:val="24"/>
        </w:rPr>
        <w:t xml:space="preserve"> members).</w:t>
      </w:r>
    </w:p>
    <w:p w14:paraId="3A76B970" w14:textId="77777777" w:rsidR="009F228C" w:rsidRPr="00396A8F" w:rsidRDefault="009F228C" w:rsidP="00DA178C">
      <w:pPr>
        <w:tabs>
          <w:tab w:val="left" w:pos="720"/>
          <w:tab w:val="left" w:pos="1440"/>
        </w:tabs>
        <w:ind w:left="720" w:hanging="720"/>
        <w:jc w:val="right"/>
        <w:rPr>
          <w:rFonts w:ascii="Arial" w:hAnsi="Arial" w:cs="Arial"/>
          <w:b/>
          <w:color w:val="000000"/>
          <w:sz w:val="24"/>
          <w:szCs w:val="24"/>
        </w:rPr>
      </w:pPr>
      <w:r w:rsidRPr="00396A8F">
        <w:rPr>
          <w:rFonts w:ascii="Arial" w:hAnsi="Arial" w:cs="Arial"/>
          <w:color w:val="000000"/>
          <w:sz w:val="24"/>
          <w:szCs w:val="24"/>
        </w:rPr>
        <w:br w:type="page"/>
      </w:r>
      <w:r w:rsidRPr="00396A8F">
        <w:rPr>
          <w:rFonts w:ascii="Arial" w:hAnsi="Arial" w:cs="Arial"/>
          <w:b/>
          <w:color w:val="000000"/>
          <w:sz w:val="24"/>
          <w:szCs w:val="24"/>
        </w:rPr>
        <w:lastRenderedPageBreak/>
        <w:t>APPENDIX 2</w:t>
      </w:r>
    </w:p>
    <w:p w14:paraId="77B4CD42"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E33596E"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2FAC5ED" w14:textId="77777777" w:rsidR="009F228C" w:rsidRPr="00396A8F" w:rsidRDefault="009F228C" w:rsidP="009F228C">
      <w:pPr>
        <w:tabs>
          <w:tab w:val="left" w:pos="720"/>
          <w:tab w:val="left" w:pos="1440"/>
        </w:tabs>
        <w:ind w:left="720" w:hanging="720"/>
        <w:jc w:val="both"/>
        <w:rPr>
          <w:rFonts w:ascii="Arial" w:hAnsi="Arial" w:cs="Arial"/>
          <w:b/>
          <w:color w:val="000000"/>
          <w:sz w:val="24"/>
          <w:szCs w:val="24"/>
        </w:rPr>
      </w:pPr>
      <w:r w:rsidRPr="00396A8F">
        <w:rPr>
          <w:rFonts w:ascii="Arial" w:hAnsi="Arial" w:cs="Arial"/>
          <w:color w:val="000000"/>
          <w:sz w:val="24"/>
          <w:szCs w:val="24"/>
        </w:rPr>
        <w:t>1.</w:t>
      </w:r>
      <w:r w:rsidRPr="00396A8F">
        <w:rPr>
          <w:rFonts w:ascii="Arial" w:hAnsi="Arial" w:cs="Arial"/>
          <w:color w:val="000000"/>
          <w:sz w:val="24"/>
          <w:szCs w:val="24"/>
        </w:rPr>
        <w:tab/>
      </w:r>
      <w:r w:rsidRPr="00396A8F">
        <w:rPr>
          <w:rFonts w:ascii="Arial" w:hAnsi="Arial" w:cs="Arial"/>
          <w:b/>
          <w:color w:val="000000"/>
          <w:sz w:val="24"/>
          <w:szCs w:val="24"/>
          <w:u w:val="single"/>
        </w:rPr>
        <w:t>CONTACTS</w:t>
      </w:r>
    </w:p>
    <w:p w14:paraId="2987DD68"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6A5600AA" w14:textId="05FC985B" w:rsidR="00F174A9" w:rsidRPr="00396A8F" w:rsidRDefault="009F228C" w:rsidP="00F174A9">
      <w:pPr>
        <w:pStyle w:val="ListParagraph"/>
        <w:numPr>
          <w:ilvl w:val="1"/>
          <w:numId w:val="35"/>
        </w:numPr>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The Board and the</w:t>
      </w:r>
      <w:r w:rsidR="00F92280">
        <w:rPr>
          <w:rFonts w:ascii="Arial" w:hAnsi="Arial" w:cs="Arial"/>
          <w:color w:val="000000"/>
          <w:sz w:val="24"/>
          <w:szCs w:val="24"/>
        </w:rPr>
        <w:t xml:space="preserve"> Alcohol</w:t>
      </w:r>
      <w:r w:rsidRPr="00396A8F">
        <w:rPr>
          <w:rFonts w:ascii="Arial" w:hAnsi="Arial" w:cs="Arial"/>
          <w:color w:val="000000"/>
          <w:sz w:val="24"/>
          <w:szCs w:val="24"/>
        </w:rPr>
        <w:t xml:space="preserve"> Licensing Team for Fife are located in </w:t>
      </w:r>
      <w:r w:rsidR="002862BD" w:rsidRPr="00396A8F">
        <w:rPr>
          <w:rFonts w:ascii="Arial" w:hAnsi="Arial" w:cs="Arial"/>
          <w:color w:val="000000"/>
          <w:sz w:val="24"/>
          <w:szCs w:val="24"/>
        </w:rPr>
        <w:t>Fife House, Glenrothes</w:t>
      </w:r>
      <w:r w:rsidRPr="00396A8F">
        <w:rPr>
          <w:rFonts w:ascii="Arial" w:hAnsi="Arial" w:cs="Arial"/>
          <w:color w:val="000000"/>
          <w:sz w:val="24"/>
          <w:szCs w:val="24"/>
        </w:rPr>
        <w:t>.</w:t>
      </w:r>
      <w:r w:rsidR="00B761AA" w:rsidRPr="00396A8F">
        <w:rPr>
          <w:rFonts w:ascii="Arial" w:hAnsi="Arial" w:cs="Arial"/>
          <w:color w:val="000000"/>
          <w:sz w:val="24"/>
          <w:szCs w:val="24"/>
        </w:rPr>
        <w:t xml:space="preserve"> </w:t>
      </w:r>
      <w:r w:rsidRPr="00396A8F">
        <w:rPr>
          <w:rFonts w:ascii="Arial" w:hAnsi="Arial" w:cs="Arial"/>
          <w:color w:val="000000"/>
          <w:sz w:val="24"/>
          <w:szCs w:val="24"/>
        </w:rPr>
        <w:t xml:space="preserve">To contact the Board, </w:t>
      </w:r>
      <w:r w:rsidR="00F174A9" w:rsidRPr="00396A8F">
        <w:rPr>
          <w:rFonts w:ascii="Arial" w:hAnsi="Arial" w:cs="Arial"/>
          <w:color w:val="000000"/>
          <w:sz w:val="24"/>
          <w:szCs w:val="24"/>
        </w:rPr>
        <w:t>please email</w:t>
      </w:r>
      <w:r w:rsidRPr="00396A8F">
        <w:rPr>
          <w:rFonts w:ascii="Arial" w:hAnsi="Arial" w:cs="Arial"/>
          <w:color w:val="000000"/>
          <w:sz w:val="24"/>
          <w:szCs w:val="24"/>
        </w:rPr>
        <w:t xml:space="preserve"> the Clerk </w:t>
      </w:r>
      <w:r w:rsidR="00F174A9" w:rsidRPr="00396A8F">
        <w:rPr>
          <w:rFonts w:ascii="Arial" w:hAnsi="Arial" w:cs="Arial"/>
          <w:color w:val="000000"/>
          <w:sz w:val="24"/>
          <w:szCs w:val="24"/>
        </w:rPr>
        <w:t>or the</w:t>
      </w:r>
      <w:r w:rsidRPr="00396A8F">
        <w:rPr>
          <w:rFonts w:ascii="Arial" w:hAnsi="Arial" w:cs="Arial"/>
          <w:color w:val="000000"/>
          <w:sz w:val="24"/>
          <w:szCs w:val="24"/>
        </w:rPr>
        <w:t xml:space="preserve"> </w:t>
      </w:r>
      <w:r w:rsidR="00AC2007">
        <w:rPr>
          <w:rFonts w:ascii="Arial" w:hAnsi="Arial" w:cs="Arial"/>
          <w:color w:val="000000"/>
          <w:sz w:val="24"/>
          <w:szCs w:val="24"/>
        </w:rPr>
        <w:t xml:space="preserve">Alcohol </w:t>
      </w:r>
      <w:r w:rsidRPr="00396A8F">
        <w:rPr>
          <w:rFonts w:ascii="Arial" w:hAnsi="Arial" w:cs="Arial"/>
          <w:color w:val="000000"/>
          <w:sz w:val="24"/>
          <w:szCs w:val="24"/>
        </w:rPr>
        <w:t>Licensing Team</w:t>
      </w:r>
      <w:r w:rsidR="00F174A9" w:rsidRPr="00396A8F">
        <w:rPr>
          <w:rFonts w:ascii="Arial" w:hAnsi="Arial" w:cs="Arial"/>
          <w:color w:val="000000"/>
          <w:sz w:val="24"/>
          <w:szCs w:val="24"/>
        </w:rPr>
        <w:t xml:space="preserve"> </w:t>
      </w:r>
      <w:r w:rsidR="00DC1641" w:rsidRPr="00396A8F">
        <w:rPr>
          <w:rFonts w:ascii="Arial" w:hAnsi="Arial" w:cs="Arial"/>
          <w:color w:val="000000"/>
          <w:sz w:val="24"/>
          <w:szCs w:val="24"/>
        </w:rPr>
        <w:t>at</w:t>
      </w:r>
      <w:r w:rsidR="00F174A9" w:rsidRPr="00396A8F">
        <w:rPr>
          <w:rFonts w:ascii="Arial" w:hAnsi="Arial" w:cs="Arial"/>
          <w:color w:val="000000"/>
          <w:sz w:val="24"/>
          <w:szCs w:val="24"/>
        </w:rPr>
        <w:t xml:space="preserve"> </w:t>
      </w:r>
      <w:hyperlink r:id="rId15" w:history="1">
        <w:r w:rsidR="00F174A9" w:rsidRPr="00396A8F">
          <w:rPr>
            <w:rStyle w:val="Hyperlink"/>
            <w:rFonts w:ascii="Arial" w:hAnsi="Arial" w:cs="Arial"/>
            <w:sz w:val="24"/>
            <w:szCs w:val="24"/>
          </w:rPr>
          <w:t>liquor.admin@fife.gov.uk</w:t>
        </w:r>
      </w:hyperlink>
      <w:r w:rsidR="00F174A9" w:rsidRPr="00396A8F">
        <w:rPr>
          <w:rFonts w:ascii="Arial" w:hAnsi="Arial" w:cs="Arial"/>
          <w:color w:val="000000"/>
          <w:sz w:val="24"/>
          <w:szCs w:val="24"/>
        </w:rPr>
        <w:t xml:space="preserve"> </w:t>
      </w:r>
      <w:r w:rsidRPr="00396A8F">
        <w:rPr>
          <w:rFonts w:ascii="Arial" w:hAnsi="Arial" w:cs="Arial"/>
          <w:color w:val="000000"/>
          <w:sz w:val="24"/>
          <w:szCs w:val="24"/>
        </w:rPr>
        <w:t xml:space="preserve">  </w:t>
      </w:r>
    </w:p>
    <w:p w14:paraId="77772C6E" w14:textId="77777777" w:rsidR="00F174A9" w:rsidRPr="00396A8F" w:rsidRDefault="00F174A9" w:rsidP="00F174A9">
      <w:pPr>
        <w:tabs>
          <w:tab w:val="left" w:pos="720"/>
          <w:tab w:val="left" w:pos="1440"/>
        </w:tabs>
        <w:jc w:val="both"/>
        <w:rPr>
          <w:rFonts w:ascii="Arial" w:hAnsi="Arial" w:cs="Arial"/>
          <w:color w:val="000000"/>
          <w:sz w:val="24"/>
          <w:szCs w:val="24"/>
        </w:rPr>
      </w:pPr>
    </w:p>
    <w:p w14:paraId="31F06B6D" w14:textId="77777777" w:rsidR="00F174A9" w:rsidRPr="00396A8F" w:rsidRDefault="00F174A9" w:rsidP="00F174A9">
      <w:pPr>
        <w:tabs>
          <w:tab w:val="left" w:pos="720"/>
          <w:tab w:val="left" w:pos="1440"/>
        </w:tabs>
        <w:jc w:val="both"/>
        <w:rPr>
          <w:rFonts w:ascii="Arial" w:hAnsi="Arial" w:cs="Arial"/>
          <w:color w:val="000000"/>
          <w:sz w:val="24"/>
          <w:szCs w:val="24"/>
        </w:rPr>
      </w:pPr>
    </w:p>
    <w:p w14:paraId="5C459D1F" w14:textId="4A9F6386" w:rsidR="009F228C" w:rsidRPr="00396A8F" w:rsidRDefault="009F228C" w:rsidP="00F174A9">
      <w:pPr>
        <w:pStyle w:val="ListParagraph"/>
        <w:tabs>
          <w:tab w:val="left" w:pos="720"/>
          <w:tab w:val="left" w:pos="1440"/>
        </w:tabs>
        <w:jc w:val="both"/>
        <w:rPr>
          <w:rFonts w:ascii="Arial" w:hAnsi="Arial" w:cs="Arial"/>
          <w:color w:val="000000"/>
          <w:sz w:val="24"/>
          <w:szCs w:val="24"/>
        </w:rPr>
      </w:pPr>
      <w:r w:rsidRPr="00396A8F">
        <w:rPr>
          <w:rFonts w:ascii="Arial" w:hAnsi="Arial" w:cs="Arial"/>
          <w:color w:val="000000"/>
          <w:sz w:val="24"/>
          <w:szCs w:val="24"/>
        </w:rPr>
        <w:t xml:space="preserve">You can </w:t>
      </w:r>
      <w:r w:rsidR="00F174A9" w:rsidRPr="00396A8F">
        <w:rPr>
          <w:rFonts w:ascii="Arial" w:hAnsi="Arial" w:cs="Arial"/>
          <w:color w:val="000000"/>
          <w:sz w:val="24"/>
          <w:szCs w:val="24"/>
        </w:rPr>
        <w:t>also contact</w:t>
      </w:r>
      <w:r w:rsidRPr="00396A8F">
        <w:rPr>
          <w:rFonts w:ascii="Arial" w:hAnsi="Arial" w:cs="Arial"/>
          <w:color w:val="000000"/>
          <w:sz w:val="24"/>
          <w:szCs w:val="24"/>
        </w:rPr>
        <w:t xml:space="preserve"> the </w:t>
      </w:r>
      <w:r w:rsidR="00AC2007">
        <w:rPr>
          <w:rFonts w:ascii="Arial" w:hAnsi="Arial" w:cs="Arial"/>
          <w:color w:val="000000"/>
          <w:sz w:val="24"/>
          <w:szCs w:val="24"/>
        </w:rPr>
        <w:t xml:space="preserve">Alcohol </w:t>
      </w:r>
      <w:r w:rsidRPr="00396A8F">
        <w:rPr>
          <w:rFonts w:ascii="Arial" w:hAnsi="Arial" w:cs="Arial"/>
          <w:color w:val="000000"/>
          <w:sz w:val="24"/>
          <w:szCs w:val="24"/>
        </w:rPr>
        <w:t xml:space="preserve">Licensing Team </w:t>
      </w:r>
      <w:r w:rsidR="00F174A9" w:rsidRPr="00396A8F">
        <w:rPr>
          <w:rFonts w:ascii="Arial" w:hAnsi="Arial" w:cs="Arial"/>
          <w:color w:val="000000"/>
          <w:sz w:val="24"/>
          <w:szCs w:val="24"/>
        </w:rPr>
        <w:t xml:space="preserve">by mail </w:t>
      </w:r>
      <w:r w:rsidR="00B70B34" w:rsidRPr="00396A8F">
        <w:rPr>
          <w:rFonts w:ascii="Arial" w:hAnsi="Arial" w:cs="Arial"/>
          <w:color w:val="000000"/>
          <w:sz w:val="24"/>
          <w:szCs w:val="24"/>
        </w:rPr>
        <w:t xml:space="preserve">sent </w:t>
      </w:r>
      <w:r w:rsidR="00F174A9" w:rsidRPr="00396A8F">
        <w:rPr>
          <w:rFonts w:ascii="Arial" w:hAnsi="Arial" w:cs="Arial"/>
          <w:color w:val="000000"/>
          <w:sz w:val="24"/>
          <w:szCs w:val="24"/>
        </w:rPr>
        <w:t>to</w:t>
      </w:r>
      <w:r w:rsidRPr="00396A8F">
        <w:rPr>
          <w:rFonts w:ascii="Arial" w:hAnsi="Arial" w:cs="Arial"/>
          <w:color w:val="000000"/>
          <w:sz w:val="24"/>
          <w:szCs w:val="24"/>
        </w:rPr>
        <w:t>:-</w:t>
      </w:r>
    </w:p>
    <w:p w14:paraId="75A98CE5"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71772F6" w14:textId="22893063" w:rsidR="009F228C" w:rsidRPr="00396A8F" w:rsidRDefault="009F228C" w:rsidP="009F228C">
      <w:pPr>
        <w:tabs>
          <w:tab w:val="left" w:pos="720"/>
          <w:tab w:val="left" w:pos="1440"/>
        </w:tabs>
        <w:ind w:left="720" w:hanging="720"/>
        <w:jc w:val="both"/>
        <w:rPr>
          <w:rFonts w:ascii="Arial" w:hAnsi="Arial" w:cs="Arial"/>
          <w:b/>
          <w:color w:val="000000"/>
          <w:sz w:val="24"/>
          <w:szCs w:val="24"/>
        </w:rPr>
      </w:pPr>
      <w:r w:rsidRPr="00396A8F">
        <w:rPr>
          <w:rFonts w:ascii="Arial" w:hAnsi="Arial" w:cs="Arial"/>
          <w:color w:val="000000"/>
          <w:sz w:val="24"/>
          <w:szCs w:val="24"/>
        </w:rPr>
        <w:tab/>
      </w:r>
      <w:r w:rsidR="00F92280">
        <w:rPr>
          <w:rFonts w:ascii="Arial" w:hAnsi="Arial" w:cs="Arial"/>
          <w:b/>
          <w:color w:val="000000"/>
          <w:sz w:val="24"/>
          <w:szCs w:val="24"/>
        </w:rPr>
        <w:t>Alcohol</w:t>
      </w:r>
      <w:r w:rsidR="00F174A9" w:rsidRPr="00396A8F">
        <w:rPr>
          <w:rFonts w:ascii="Arial" w:hAnsi="Arial" w:cs="Arial"/>
          <w:b/>
          <w:color w:val="000000"/>
          <w:sz w:val="24"/>
          <w:szCs w:val="24"/>
        </w:rPr>
        <w:t xml:space="preserve"> Licensing Team, Legal </w:t>
      </w:r>
      <w:r w:rsidR="00F92280">
        <w:rPr>
          <w:rFonts w:ascii="Arial" w:hAnsi="Arial" w:cs="Arial"/>
          <w:b/>
          <w:color w:val="000000"/>
          <w:sz w:val="24"/>
          <w:szCs w:val="24"/>
        </w:rPr>
        <w:t xml:space="preserve">&amp; Democratic </w:t>
      </w:r>
      <w:r w:rsidR="00F174A9" w:rsidRPr="00396A8F">
        <w:rPr>
          <w:rFonts w:ascii="Arial" w:hAnsi="Arial" w:cs="Arial"/>
          <w:b/>
          <w:color w:val="000000"/>
          <w:sz w:val="24"/>
          <w:szCs w:val="24"/>
        </w:rPr>
        <w:t xml:space="preserve">Services, </w:t>
      </w:r>
      <w:r w:rsidRPr="00396A8F">
        <w:rPr>
          <w:rFonts w:ascii="Arial" w:hAnsi="Arial" w:cs="Arial"/>
          <w:b/>
          <w:color w:val="000000"/>
          <w:sz w:val="24"/>
          <w:szCs w:val="24"/>
        </w:rPr>
        <w:t>Fife House,</w:t>
      </w:r>
      <w:r w:rsidR="00F174A9" w:rsidRPr="00396A8F">
        <w:rPr>
          <w:rFonts w:ascii="Arial" w:hAnsi="Arial" w:cs="Arial"/>
          <w:b/>
          <w:color w:val="000000"/>
          <w:sz w:val="24"/>
          <w:szCs w:val="24"/>
        </w:rPr>
        <w:t xml:space="preserve"> North Street, </w:t>
      </w:r>
      <w:r w:rsidRPr="00396A8F">
        <w:rPr>
          <w:rFonts w:ascii="Arial" w:hAnsi="Arial" w:cs="Arial"/>
          <w:b/>
          <w:color w:val="000000"/>
          <w:sz w:val="24"/>
          <w:szCs w:val="24"/>
        </w:rPr>
        <w:t>GLENROTHES,</w:t>
      </w:r>
      <w:r w:rsidR="00F174A9" w:rsidRPr="00396A8F">
        <w:rPr>
          <w:rFonts w:ascii="Arial" w:hAnsi="Arial" w:cs="Arial"/>
          <w:b/>
          <w:color w:val="000000"/>
          <w:sz w:val="24"/>
          <w:szCs w:val="24"/>
        </w:rPr>
        <w:t xml:space="preserve"> </w:t>
      </w:r>
      <w:r w:rsidRPr="00396A8F">
        <w:rPr>
          <w:rFonts w:ascii="Arial" w:hAnsi="Arial" w:cs="Arial"/>
          <w:b/>
          <w:color w:val="000000"/>
          <w:sz w:val="24"/>
          <w:szCs w:val="24"/>
        </w:rPr>
        <w:t>Fife</w:t>
      </w:r>
      <w:r w:rsidR="00F174A9" w:rsidRPr="00396A8F">
        <w:rPr>
          <w:rFonts w:ascii="Arial" w:hAnsi="Arial" w:cs="Arial"/>
          <w:b/>
          <w:color w:val="000000"/>
          <w:sz w:val="24"/>
          <w:szCs w:val="24"/>
        </w:rPr>
        <w:t xml:space="preserve">, </w:t>
      </w:r>
      <w:r w:rsidRPr="00396A8F">
        <w:rPr>
          <w:rFonts w:ascii="Arial" w:hAnsi="Arial" w:cs="Arial"/>
          <w:b/>
          <w:color w:val="000000"/>
          <w:sz w:val="24"/>
          <w:szCs w:val="24"/>
        </w:rPr>
        <w:t>KY7 5LT</w:t>
      </w:r>
      <w:r w:rsidR="00F174A9" w:rsidRPr="00396A8F">
        <w:rPr>
          <w:rFonts w:ascii="Arial" w:hAnsi="Arial" w:cs="Arial"/>
          <w:b/>
          <w:color w:val="000000"/>
          <w:sz w:val="24"/>
          <w:szCs w:val="24"/>
        </w:rPr>
        <w:t xml:space="preserve"> or by </w:t>
      </w:r>
    </w:p>
    <w:p w14:paraId="29A1F79F" w14:textId="77777777" w:rsidR="009F228C" w:rsidRPr="00396A8F" w:rsidRDefault="009F228C" w:rsidP="009F228C">
      <w:pPr>
        <w:tabs>
          <w:tab w:val="left" w:pos="720"/>
          <w:tab w:val="left" w:pos="1440"/>
        </w:tabs>
        <w:ind w:left="720" w:hanging="720"/>
        <w:jc w:val="both"/>
        <w:rPr>
          <w:rFonts w:ascii="Arial" w:hAnsi="Arial" w:cs="Arial"/>
          <w:b/>
          <w:color w:val="000000"/>
          <w:sz w:val="24"/>
          <w:szCs w:val="24"/>
        </w:rPr>
      </w:pPr>
    </w:p>
    <w:p w14:paraId="7DC78E6B" w14:textId="77777777" w:rsidR="002A37C4" w:rsidRPr="00396A8F" w:rsidRDefault="00B215D3" w:rsidP="009F228C">
      <w:pPr>
        <w:tabs>
          <w:tab w:val="left" w:pos="720"/>
          <w:tab w:val="left" w:pos="1440"/>
        </w:tabs>
        <w:ind w:left="720" w:hanging="720"/>
        <w:jc w:val="both"/>
        <w:rPr>
          <w:rFonts w:ascii="Arial" w:hAnsi="Arial" w:cs="Arial"/>
          <w:b/>
          <w:color w:val="000000"/>
          <w:sz w:val="24"/>
          <w:szCs w:val="24"/>
        </w:rPr>
      </w:pPr>
      <w:r w:rsidRPr="00396A8F">
        <w:rPr>
          <w:rFonts w:ascii="Arial" w:hAnsi="Arial" w:cs="Arial"/>
          <w:b/>
          <w:color w:val="000000"/>
          <w:sz w:val="24"/>
          <w:szCs w:val="24"/>
        </w:rPr>
        <w:tab/>
        <w:t>Telephone:</w:t>
      </w:r>
      <w:r w:rsidRPr="00396A8F">
        <w:rPr>
          <w:rFonts w:ascii="Arial" w:hAnsi="Arial" w:cs="Arial"/>
          <w:b/>
          <w:color w:val="000000"/>
          <w:sz w:val="24"/>
          <w:szCs w:val="24"/>
        </w:rPr>
        <w:tab/>
        <w:t>03</w:t>
      </w:r>
      <w:r w:rsidR="009F228C" w:rsidRPr="00396A8F">
        <w:rPr>
          <w:rFonts w:ascii="Arial" w:hAnsi="Arial" w:cs="Arial"/>
          <w:b/>
          <w:color w:val="000000"/>
          <w:sz w:val="24"/>
          <w:szCs w:val="24"/>
        </w:rPr>
        <w:t xml:space="preserve">451 </w:t>
      </w:r>
      <w:r w:rsidR="00DA178C" w:rsidRPr="00396A8F">
        <w:rPr>
          <w:rFonts w:ascii="Arial" w:hAnsi="Arial" w:cs="Arial"/>
          <w:b/>
          <w:color w:val="000000"/>
          <w:sz w:val="24"/>
          <w:szCs w:val="24"/>
        </w:rPr>
        <w:t>55</w:t>
      </w:r>
      <w:r w:rsidR="00B761AA" w:rsidRPr="00396A8F">
        <w:rPr>
          <w:rFonts w:ascii="Arial" w:hAnsi="Arial" w:cs="Arial"/>
          <w:b/>
          <w:color w:val="000000"/>
          <w:sz w:val="24"/>
          <w:szCs w:val="24"/>
        </w:rPr>
        <w:t xml:space="preserve"> </w:t>
      </w:r>
      <w:r w:rsidR="00DA178C" w:rsidRPr="00396A8F">
        <w:rPr>
          <w:rFonts w:ascii="Arial" w:hAnsi="Arial" w:cs="Arial"/>
          <w:b/>
          <w:color w:val="000000"/>
          <w:sz w:val="24"/>
          <w:szCs w:val="24"/>
        </w:rPr>
        <w:t>11</w:t>
      </w:r>
      <w:r w:rsidR="00B761AA" w:rsidRPr="00396A8F">
        <w:rPr>
          <w:rFonts w:ascii="Arial" w:hAnsi="Arial" w:cs="Arial"/>
          <w:b/>
          <w:color w:val="000000"/>
          <w:sz w:val="24"/>
          <w:szCs w:val="24"/>
        </w:rPr>
        <w:t xml:space="preserve"> </w:t>
      </w:r>
      <w:r w:rsidR="00DA178C" w:rsidRPr="00396A8F">
        <w:rPr>
          <w:rFonts w:ascii="Arial" w:hAnsi="Arial" w:cs="Arial"/>
          <w:b/>
          <w:color w:val="000000"/>
          <w:sz w:val="24"/>
          <w:szCs w:val="24"/>
        </w:rPr>
        <w:t>77</w:t>
      </w:r>
    </w:p>
    <w:p w14:paraId="72E8FA9B" w14:textId="6BAF9555" w:rsidR="009F228C" w:rsidRPr="00396A8F" w:rsidRDefault="009F228C" w:rsidP="009F228C">
      <w:pPr>
        <w:tabs>
          <w:tab w:val="left" w:pos="720"/>
          <w:tab w:val="left" w:pos="1440"/>
        </w:tabs>
        <w:ind w:left="720" w:hanging="720"/>
        <w:jc w:val="both"/>
        <w:rPr>
          <w:rFonts w:ascii="Arial" w:hAnsi="Arial" w:cs="Arial"/>
          <w:b/>
          <w:color w:val="000000"/>
          <w:sz w:val="24"/>
          <w:szCs w:val="24"/>
        </w:rPr>
      </w:pPr>
      <w:r w:rsidRPr="00396A8F">
        <w:rPr>
          <w:rFonts w:ascii="Arial" w:hAnsi="Arial" w:cs="Arial"/>
          <w:b/>
          <w:color w:val="000000"/>
          <w:sz w:val="24"/>
          <w:szCs w:val="24"/>
        </w:rPr>
        <w:tab/>
        <w:t>Office Hours - 0900 - 1700 hours - Monday to Friday.</w:t>
      </w:r>
    </w:p>
    <w:p w14:paraId="51D8B667" w14:textId="77777777" w:rsidR="008266A0" w:rsidRPr="00396A8F" w:rsidRDefault="008266A0" w:rsidP="009F228C">
      <w:pPr>
        <w:tabs>
          <w:tab w:val="left" w:pos="720"/>
          <w:tab w:val="left" w:pos="1440"/>
        </w:tabs>
        <w:ind w:left="720" w:hanging="720"/>
        <w:jc w:val="both"/>
        <w:rPr>
          <w:rFonts w:ascii="Arial" w:hAnsi="Arial" w:cs="Arial"/>
          <w:color w:val="000000"/>
          <w:sz w:val="24"/>
          <w:szCs w:val="24"/>
        </w:rPr>
      </w:pPr>
    </w:p>
    <w:p w14:paraId="333F3A92" w14:textId="260C8A3C" w:rsidR="008266A0" w:rsidRPr="00396A8F" w:rsidRDefault="00F174A9" w:rsidP="23FD4402">
      <w:pPr>
        <w:tabs>
          <w:tab w:val="left" w:pos="720"/>
          <w:tab w:val="left" w:pos="1440"/>
        </w:tabs>
        <w:ind w:left="720" w:hanging="720"/>
        <w:jc w:val="both"/>
        <w:rPr>
          <w:rFonts w:ascii="Arial" w:hAnsi="Arial" w:cs="Arial"/>
          <w:b/>
          <w:bCs/>
          <w:color w:val="000000" w:themeColor="text1"/>
          <w:sz w:val="24"/>
          <w:szCs w:val="24"/>
        </w:rPr>
      </w:pPr>
      <w:r w:rsidRPr="23FD4402">
        <w:rPr>
          <w:rFonts w:ascii="Arial" w:hAnsi="Arial" w:cs="Arial"/>
          <w:color w:val="000000" w:themeColor="text1"/>
          <w:sz w:val="24"/>
          <w:szCs w:val="24"/>
        </w:rPr>
        <w:t>1.</w:t>
      </w:r>
      <w:r w:rsidR="002A37C4" w:rsidRPr="23FD4402">
        <w:rPr>
          <w:rFonts w:ascii="Arial" w:hAnsi="Arial" w:cs="Arial"/>
          <w:color w:val="000000" w:themeColor="text1"/>
          <w:sz w:val="24"/>
          <w:szCs w:val="24"/>
        </w:rPr>
        <w:t>2</w:t>
      </w:r>
      <w:r w:rsidRPr="23FD4402">
        <w:rPr>
          <w:rFonts w:ascii="Arial" w:hAnsi="Arial" w:cs="Arial"/>
          <w:color w:val="000000" w:themeColor="text1"/>
          <w:sz w:val="24"/>
          <w:szCs w:val="24"/>
        </w:rPr>
        <w:t xml:space="preserve"> </w:t>
      </w:r>
      <w:r w:rsidR="00C4369F">
        <w:rPr>
          <w:rFonts w:ascii="Arial" w:hAnsi="Arial" w:cs="Arial"/>
          <w:color w:val="000000" w:themeColor="text1"/>
          <w:sz w:val="24"/>
          <w:szCs w:val="24"/>
        </w:rPr>
        <w:tab/>
      </w:r>
      <w:r w:rsidR="008266A0" w:rsidRPr="23FD4402">
        <w:rPr>
          <w:rFonts w:ascii="Arial" w:hAnsi="Arial" w:cs="Arial"/>
          <w:color w:val="000000" w:themeColor="text1"/>
          <w:sz w:val="24"/>
          <w:szCs w:val="24"/>
        </w:rPr>
        <w:t xml:space="preserve">The Licensing </w:t>
      </w:r>
      <w:r w:rsidR="00A927F3" w:rsidRPr="23FD4402">
        <w:rPr>
          <w:rFonts w:ascii="Arial" w:hAnsi="Arial" w:cs="Arial"/>
          <w:color w:val="000000" w:themeColor="text1"/>
          <w:sz w:val="24"/>
          <w:szCs w:val="24"/>
        </w:rPr>
        <w:t>B</w:t>
      </w:r>
      <w:r w:rsidR="008266A0" w:rsidRPr="23FD4402">
        <w:rPr>
          <w:rFonts w:ascii="Arial" w:hAnsi="Arial" w:cs="Arial"/>
          <w:color w:val="000000" w:themeColor="text1"/>
          <w:sz w:val="24"/>
          <w:szCs w:val="24"/>
        </w:rPr>
        <w:t xml:space="preserve">oard’s webpages can be found at </w:t>
      </w:r>
      <w:r w:rsidR="00D957E1" w:rsidRPr="23FD4402">
        <w:rPr>
          <w:rFonts w:ascii="Arial" w:hAnsi="Arial" w:cs="Arial"/>
          <w:b/>
          <w:bCs/>
          <w:color w:val="000000" w:themeColor="text1"/>
          <w:sz w:val="24"/>
          <w:szCs w:val="24"/>
        </w:rPr>
        <w:t>www.fife.gov.uk.</w:t>
      </w:r>
    </w:p>
    <w:p w14:paraId="6EE30251"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5DCE0EE" w14:textId="1E5564B1" w:rsidR="009F228C" w:rsidRPr="00396A8F" w:rsidRDefault="009F6543" w:rsidP="009F6543">
      <w:pPr>
        <w:tabs>
          <w:tab w:val="left" w:pos="1440"/>
        </w:tabs>
        <w:ind w:left="720" w:hanging="720"/>
        <w:jc w:val="both"/>
        <w:rPr>
          <w:rFonts w:ascii="Arial" w:hAnsi="Arial" w:cs="Arial"/>
          <w:color w:val="000000"/>
          <w:sz w:val="24"/>
          <w:szCs w:val="24"/>
        </w:rPr>
      </w:pPr>
      <w:r w:rsidRPr="00396A8F">
        <w:rPr>
          <w:rFonts w:ascii="Arial" w:hAnsi="Arial" w:cs="Arial"/>
          <w:color w:val="000000"/>
          <w:sz w:val="24"/>
          <w:szCs w:val="24"/>
        </w:rPr>
        <w:t>1.</w:t>
      </w:r>
      <w:r w:rsidR="002A37C4" w:rsidRPr="00396A8F">
        <w:rPr>
          <w:rFonts w:ascii="Arial" w:hAnsi="Arial" w:cs="Arial"/>
          <w:color w:val="000000"/>
          <w:sz w:val="24"/>
          <w:szCs w:val="24"/>
        </w:rPr>
        <w:t>3</w:t>
      </w:r>
      <w:r w:rsidRPr="00396A8F">
        <w:rPr>
          <w:rFonts w:ascii="Arial" w:hAnsi="Arial" w:cs="Arial"/>
          <w:color w:val="000000"/>
          <w:sz w:val="24"/>
          <w:szCs w:val="24"/>
        </w:rPr>
        <w:tab/>
        <w:t>T</w:t>
      </w:r>
      <w:r w:rsidR="009F228C" w:rsidRPr="00396A8F">
        <w:rPr>
          <w:rFonts w:ascii="Arial" w:hAnsi="Arial" w:cs="Arial"/>
          <w:color w:val="000000"/>
          <w:sz w:val="24"/>
          <w:szCs w:val="24"/>
        </w:rPr>
        <w:t>he Licensing Standards Officers can be contacted using the details below.</w:t>
      </w:r>
      <w:r w:rsidR="00B761AA" w:rsidRPr="00396A8F">
        <w:rPr>
          <w:rFonts w:ascii="Arial" w:hAnsi="Arial" w:cs="Arial"/>
          <w:color w:val="000000"/>
          <w:sz w:val="24"/>
          <w:szCs w:val="24"/>
        </w:rPr>
        <w:t xml:space="preserve"> </w:t>
      </w:r>
      <w:r w:rsidR="009F228C" w:rsidRPr="00396A8F">
        <w:rPr>
          <w:rFonts w:ascii="Arial" w:hAnsi="Arial" w:cs="Arial"/>
          <w:color w:val="000000"/>
          <w:sz w:val="24"/>
          <w:szCs w:val="24"/>
        </w:rPr>
        <w:t xml:space="preserve">Callers are put through directly to their answerphone and asked to leave a name and number so the LSOs can call back.  </w:t>
      </w:r>
    </w:p>
    <w:p w14:paraId="55ADB58B" w14:textId="77777777" w:rsidR="009F228C" w:rsidRPr="00396A8F" w:rsidRDefault="009F228C" w:rsidP="009F228C">
      <w:pPr>
        <w:tabs>
          <w:tab w:val="left" w:pos="1440"/>
        </w:tabs>
        <w:jc w:val="both"/>
        <w:rPr>
          <w:rFonts w:ascii="Arial" w:hAnsi="Arial" w:cs="Arial"/>
          <w:color w:val="000000"/>
          <w:sz w:val="24"/>
          <w:szCs w:val="24"/>
        </w:rPr>
      </w:pPr>
    </w:p>
    <w:p w14:paraId="07BA8A90" w14:textId="6CA75140" w:rsidR="009F228C" w:rsidRPr="00396A8F" w:rsidRDefault="00B215D3" w:rsidP="009F228C">
      <w:pPr>
        <w:tabs>
          <w:tab w:val="left" w:pos="720"/>
          <w:tab w:val="left" w:pos="1440"/>
        </w:tabs>
        <w:jc w:val="both"/>
        <w:rPr>
          <w:rFonts w:ascii="Arial" w:hAnsi="Arial" w:cs="Arial"/>
          <w:b/>
          <w:color w:val="000000"/>
          <w:sz w:val="24"/>
          <w:szCs w:val="24"/>
        </w:rPr>
      </w:pPr>
      <w:r w:rsidRPr="00396A8F">
        <w:rPr>
          <w:rFonts w:ascii="Arial" w:hAnsi="Arial" w:cs="Arial"/>
          <w:color w:val="000000"/>
          <w:sz w:val="24"/>
          <w:szCs w:val="24"/>
        </w:rPr>
        <w:tab/>
      </w:r>
      <w:r w:rsidRPr="00396A8F">
        <w:rPr>
          <w:rFonts w:ascii="Arial" w:hAnsi="Arial" w:cs="Arial"/>
          <w:b/>
          <w:color w:val="000000"/>
          <w:sz w:val="24"/>
          <w:szCs w:val="24"/>
        </w:rPr>
        <w:t xml:space="preserve">Telephone:  </w:t>
      </w:r>
      <w:r w:rsidR="00D6632E">
        <w:rPr>
          <w:rFonts w:ascii="Arial" w:hAnsi="Arial" w:cs="Arial"/>
          <w:b/>
          <w:color w:val="000000"/>
          <w:sz w:val="24"/>
          <w:szCs w:val="24"/>
        </w:rPr>
        <w:t>01592 583127</w:t>
      </w:r>
    </w:p>
    <w:p w14:paraId="1A625A95" w14:textId="0DE67623" w:rsidR="009F228C" w:rsidRDefault="009F228C" w:rsidP="009F228C">
      <w:pPr>
        <w:tabs>
          <w:tab w:val="left" w:pos="720"/>
          <w:tab w:val="left" w:pos="1440"/>
        </w:tabs>
        <w:jc w:val="both"/>
        <w:rPr>
          <w:rFonts w:ascii="Arial" w:hAnsi="Arial" w:cs="Arial"/>
          <w:b/>
          <w:color w:val="000000"/>
          <w:sz w:val="24"/>
          <w:szCs w:val="24"/>
        </w:rPr>
      </w:pPr>
      <w:r w:rsidRPr="00396A8F">
        <w:rPr>
          <w:rFonts w:ascii="Arial" w:hAnsi="Arial" w:cs="Arial"/>
          <w:b/>
          <w:color w:val="000000"/>
          <w:sz w:val="24"/>
          <w:szCs w:val="24"/>
        </w:rPr>
        <w:tab/>
      </w:r>
      <w:r w:rsidR="00D6632E">
        <w:rPr>
          <w:rFonts w:ascii="Arial" w:hAnsi="Arial" w:cs="Arial"/>
          <w:b/>
          <w:color w:val="000000"/>
          <w:sz w:val="24"/>
          <w:szCs w:val="24"/>
        </w:rPr>
        <w:t>E</w:t>
      </w:r>
      <w:r w:rsidRPr="00396A8F">
        <w:rPr>
          <w:rFonts w:ascii="Arial" w:hAnsi="Arial" w:cs="Arial"/>
          <w:b/>
          <w:color w:val="000000"/>
          <w:sz w:val="24"/>
          <w:szCs w:val="24"/>
        </w:rPr>
        <w:t xml:space="preserve">mail: </w:t>
      </w:r>
      <w:hyperlink r:id="rId16" w:history="1">
        <w:r w:rsidR="00D957E1" w:rsidRPr="000A79B3">
          <w:rPr>
            <w:rStyle w:val="Hyperlink"/>
            <w:rFonts w:ascii="Arial" w:hAnsi="Arial" w:cs="Arial"/>
            <w:b/>
            <w:sz w:val="24"/>
            <w:szCs w:val="24"/>
          </w:rPr>
          <w:t>Licensing.standards@fife.gov.uk</w:t>
        </w:r>
      </w:hyperlink>
    </w:p>
    <w:p w14:paraId="441B1D88" w14:textId="77777777" w:rsidR="00D957E1" w:rsidRPr="00396A8F" w:rsidRDefault="00D957E1" w:rsidP="009F228C">
      <w:pPr>
        <w:tabs>
          <w:tab w:val="left" w:pos="720"/>
          <w:tab w:val="left" w:pos="1440"/>
        </w:tabs>
        <w:jc w:val="both"/>
        <w:rPr>
          <w:rFonts w:ascii="Arial" w:hAnsi="Arial" w:cs="Arial"/>
          <w:b/>
          <w:color w:val="000000"/>
          <w:sz w:val="24"/>
          <w:szCs w:val="24"/>
        </w:rPr>
      </w:pPr>
    </w:p>
    <w:p w14:paraId="4A39B64F"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2313C6AC"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48B98362"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FF22AB6"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585D2F01"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09E11D9F"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1C3A1197" w14:textId="77777777" w:rsidR="009F228C" w:rsidRPr="00396A8F" w:rsidRDefault="009F228C" w:rsidP="009F228C">
      <w:pPr>
        <w:tabs>
          <w:tab w:val="left" w:pos="720"/>
          <w:tab w:val="left" w:pos="1440"/>
        </w:tabs>
        <w:ind w:left="720" w:hanging="720"/>
        <w:jc w:val="both"/>
        <w:rPr>
          <w:rFonts w:ascii="Arial" w:hAnsi="Arial" w:cs="Arial"/>
          <w:color w:val="000000"/>
          <w:sz w:val="24"/>
          <w:szCs w:val="24"/>
        </w:rPr>
      </w:pPr>
    </w:p>
    <w:p w14:paraId="7AC18380" w14:textId="77777777" w:rsidR="00DF04D5" w:rsidRPr="00396A8F" w:rsidRDefault="00DF04D5" w:rsidP="00DF04D5">
      <w:pPr>
        <w:tabs>
          <w:tab w:val="left" w:pos="720"/>
          <w:tab w:val="left" w:pos="1440"/>
        </w:tabs>
        <w:ind w:left="720" w:hanging="720"/>
        <w:jc w:val="right"/>
        <w:rPr>
          <w:rFonts w:ascii="Arial" w:hAnsi="Arial" w:cs="Arial"/>
          <w:b/>
          <w:color w:val="000000" w:themeColor="text1"/>
          <w:sz w:val="24"/>
          <w:szCs w:val="24"/>
        </w:rPr>
      </w:pPr>
      <w:r w:rsidRPr="00396A8F">
        <w:rPr>
          <w:rFonts w:ascii="Arial" w:hAnsi="Arial" w:cs="Arial"/>
          <w:color w:val="000000"/>
          <w:sz w:val="24"/>
          <w:szCs w:val="24"/>
        </w:rPr>
        <w:br w:type="page"/>
      </w:r>
      <w:r w:rsidRPr="00396A8F">
        <w:rPr>
          <w:rFonts w:ascii="Arial" w:hAnsi="Arial" w:cs="Arial"/>
          <w:b/>
          <w:color w:val="000000" w:themeColor="text1"/>
          <w:sz w:val="24"/>
          <w:szCs w:val="24"/>
        </w:rPr>
        <w:lastRenderedPageBreak/>
        <w:t>APPENDIX 3(a)</w:t>
      </w:r>
    </w:p>
    <w:p w14:paraId="6CDEC7CC" w14:textId="77777777" w:rsidR="00A91363" w:rsidRPr="00396A8F" w:rsidRDefault="00A91363" w:rsidP="00DF04D5">
      <w:pPr>
        <w:tabs>
          <w:tab w:val="left" w:pos="720"/>
          <w:tab w:val="left" w:pos="1440"/>
        </w:tabs>
        <w:ind w:left="720" w:hanging="720"/>
        <w:jc w:val="right"/>
        <w:rPr>
          <w:rFonts w:ascii="Arial" w:hAnsi="Arial" w:cs="Arial"/>
          <w:b/>
          <w:color w:val="000000" w:themeColor="text1"/>
          <w:sz w:val="24"/>
          <w:szCs w:val="24"/>
        </w:rPr>
      </w:pPr>
    </w:p>
    <w:p w14:paraId="39A3D884" w14:textId="77777777" w:rsidR="00A91363" w:rsidRPr="00396A8F" w:rsidRDefault="00A91363" w:rsidP="00A91363">
      <w:pPr>
        <w:jc w:val="center"/>
        <w:rPr>
          <w:rFonts w:ascii="Arial" w:hAnsi="Arial" w:cs="Arial"/>
          <w:b/>
          <w:color w:val="000000" w:themeColor="text1"/>
          <w:sz w:val="24"/>
          <w:szCs w:val="24"/>
        </w:rPr>
      </w:pPr>
    </w:p>
    <w:p w14:paraId="5DB62016" w14:textId="77777777" w:rsidR="00A91363" w:rsidRPr="00396A8F" w:rsidRDefault="00A91363" w:rsidP="00A91363">
      <w:pPr>
        <w:jc w:val="center"/>
        <w:rPr>
          <w:rFonts w:ascii="Arial" w:hAnsi="Arial" w:cs="Arial"/>
          <w:b/>
          <w:color w:val="000000" w:themeColor="text1"/>
          <w:sz w:val="24"/>
          <w:szCs w:val="24"/>
        </w:rPr>
      </w:pPr>
      <w:r w:rsidRPr="00396A8F">
        <w:rPr>
          <w:rFonts w:ascii="Arial" w:hAnsi="Arial" w:cs="Arial"/>
          <w:b/>
          <w:color w:val="000000" w:themeColor="text1"/>
          <w:sz w:val="24"/>
          <w:szCs w:val="24"/>
        </w:rPr>
        <w:t>FIFE LICENSING BOARD</w:t>
      </w:r>
    </w:p>
    <w:p w14:paraId="2EF9C78E" w14:textId="77777777" w:rsidR="00A91363" w:rsidRPr="00396A8F" w:rsidRDefault="00A91363" w:rsidP="00A91363">
      <w:pPr>
        <w:jc w:val="center"/>
        <w:rPr>
          <w:rFonts w:ascii="Arial" w:hAnsi="Arial" w:cs="Arial"/>
          <w:color w:val="000000" w:themeColor="text1"/>
          <w:sz w:val="24"/>
          <w:szCs w:val="24"/>
        </w:rPr>
      </w:pPr>
      <w:r w:rsidRPr="00396A8F">
        <w:rPr>
          <w:rFonts w:ascii="Arial" w:hAnsi="Arial" w:cs="Arial"/>
          <w:b/>
          <w:color w:val="000000" w:themeColor="text1"/>
          <w:sz w:val="24"/>
          <w:szCs w:val="24"/>
        </w:rPr>
        <w:t>RULES</w:t>
      </w:r>
    </w:p>
    <w:p w14:paraId="3F696B14" w14:textId="77777777" w:rsidR="00A91363" w:rsidRPr="00396A8F" w:rsidRDefault="00A91363" w:rsidP="00A91363">
      <w:pPr>
        <w:jc w:val="center"/>
        <w:rPr>
          <w:rFonts w:ascii="Arial" w:hAnsi="Arial" w:cs="Arial"/>
          <w:sz w:val="24"/>
          <w:szCs w:val="24"/>
        </w:rPr>
      </w:pPr>
    </w:p>
    <w:p w14:paraId="4A3DA599" w14:textId="77777777" w:rsidR="00A91363" w:rsidRPr="00396A8F" w:rsidRDefault="00A91363" w:rsidP="00A91363">
      <w:pPr>
        <w:jc w:val="center"/>
        <w:rPr>
          <w:rFonts w:ascii="Arial" w:hAnsi="Arial" w:cs="Arial"/>
          <w:sz w:val="24"/>
          <w:szCs w:val="24"/>
        </w:rPr>
      </w:pPr>
    </w:p>
    <w:p w14:paraId="3A06B56D" w14:textId="77777777" w:rsidR="00A91363" w:rsidRPr="00396A8F" w:rsidRDefault="00A91363" w:rsidP="004C1A40">
      <w:pPr>
        <w:jc w:val="both"/>
        <w:rPr>
          <w:rFonts w:ascii="Arial" w:hAnsi="Arial" w:cs="Arial"/>
          <w:sz w:val="24"/>
          <w:szCs w:val="24"/>
        </w:rPr>
      </w:pPr>
      <w:r w:rsidRPr="00396A8F">
        <w:rPr>
          <w:rFonts w:ascii="Arial" w:hAnsi="Arial" w:cs="Arial"/>
          <w:sz w:val="24"/>
          <w:szCs w:val="24"/>
        </w:rPr>
        <w:t>These Rules are made under Paragraph 12(5) of Schedule 1 to the Licensing (Scotland) Act 2005 to provide arrangements for meetings of the Board.</w:t>
      </w:r>
    </w:p>
    <w:p w14:paraId="54D68A0B" w14:textId="77777777" w:rsidR="00A91363" w:rsidRPr="00396A8F" w:rsidRDefault="00A91363" w:rsidP="00A91363">
      <w:pPr>
        <w:rPr>
          <w:rFonts w:ascii="Arial" w:hAnsi="Arial" w:cs="Arial"/>
          <w:sz w:val="24"/>
          <w:szCs w:val="24"/>
        </w:rPr>
      </w:pPr>
    </w:p>
    <w:p w14:paraId="457AAD99" w14:textId="77777777" w:rsidR="00A91363" w:rsidRPr="00396A8F" w:rsidRDefault="00A91363" w:rsidP="00A91363">
      <w:pPr>
        <w:rPr>
          <w:rFonts w:ascii="Arial" w:hAnsi="Arial" w:cs="Arial"/>
          <w:sz w:val="24"/>
          <w:szCs w:val="24"/>
        </w:rPr>
      </w:pPr>
      <w:r w:rsidRPr="00396A8F">
        <w:rPr>
          <w:rFonts w:ascii="Arial" w:hAnsi="Arial" w:cs="Arial"/>
          <w:sz w:val="24"/>
          <w:szCs w:val="24"/>
        </w:rPr>
        <w:t>The Rules are:</w:t>
      </w:r>
    </w:p>
    <w:p w14:paraId="0E62AC1D" w14:textId="77777777" w:rsidR="00A91363" w:rsidRPr="00396A8F" w:rsidRDefault="00A91363" w:rsidP="00A91363">
      <w:pPr>
        <w:rPr>
          <w:rFonts w:ascii="Arial" w:hAnsi="Arial" w:cs="Arial"/>
          <w:sz w:val="24"/>
          <w:szCs w:val="24"/>
        </w:rPr>
      </w:pPr>
    </w:p>
    <w:p w14:paraId="7A718CBA" w14:textId="77777777" w:rsidR="00A91363" w:rsidRPr="00396A8F" w:rsidRDefault="00A91363" w:rsidP="00A91363">
      <w:pPr>
        <w:tabs>
          <w:tab w:val="left" w:pos="720"/>
        </w:tabs>
        <w:ind w:left="720" w:hanging="720"/>
        <w:rPr>
          <w:rFonts w:ascii="Arial" w:hAnsi="Arial" w:cs="Arial"/>
          <w:sz w:val="24"/>
          <w:szCs w:val="24"/>
        </w:rPr>
      </w:pPr>
      <w:r w:rsidRPr="00396A8F">
        <w:rPr>
          <w:rFonts w:ascii="Arial" w:hAnsi="Arial" w:cs="Arial"/>
          <w:sz w:val="24"/>
          <w:szCs w:val="24"/>
        </w:rPr>
        <w:t>1.</w:t>
      </w:r>
      <w:r w:rsidRPr="00396A8F">
        <w:rPr>
          <w:rFonts w:ascii="Arial" w:hAnsi="Arial" w:cs="Arial"/>
          <w:sz w:val="24"/>
          <w:szCs w:val="24"/>
        </w:rPr>
        <w:tab/>
        <w:t>The procedures followed by the Board at Hearings to consider applications for Premises Licences and for Variation of Premises Licences will be in accordance with the appended written procedures, as agreed and revised by the Board from time-to-time.</w:t>
      </w:r>
    </w:p>
    <w:p w14:paraId="7130C49D" w14:textId="77777777" w:rsidR="00A91363" w:rsidRPr="00396A8F" w:rsidRDefault="00A91363" w:rsidP="00A91363">
      <w:pPr>
        <w:tabs>
          <w:tab w:val="left" w:pos="720"/>
        </w:tabs>
        <w:ind w:left="720" w:hanging="720"/>
        <w:rPr>
          <w:rFonts w:ascii="Arial" w:hAnsi="Arial" w:cs="Arial"/>
          <w:sz w:val="24"/>
          <w:szCs w:val="24"/>
        </w:rPr>
      </w:pPr>
    </w:p>
    <w:p w14:paraId="76F39D6A" w14:textId="77777777" w:rsidR="00A91363" w:rsidRPr="00396A8F" w:rsidRDefault="00A91363" w:rsidP="00A91363">
      <w:pPr>
        <w:tabs>
          <w:tab w:val="left" w:pos="720"/>
        </w:tabs>
        <w:ind w:left="720" w:hanging="720"/>
        <w:rPr>
          <w:rFonts w:ascii="Arial" w:hAnsi="Arial" w:cs="Arial"/>
          <w:sz w:val="24"/>
          <w:szCs w:val="24"/>
        </w:rPr>
      </w:pPr>
      <w:r w:rsidRPr="00396A8F">
        <w:rPr>
          <w:rFonts w:ascii="Arial" w:hAnsi="Arial" w:cs="Arial"/>
          <w:sz w:val="24"/>
          <w:szCs w:val="24"/>
        </w:rPr>
        <w:t>2.</w:t>
      </w:r>
      <w:r w:rsidRPr="00396A8F">
        <w:rPr>
          <w:rFonts w:ascii="Arial" w:hAnsi="Arial" w:cs="Arial"/>
          <w:sz w:val="24"/>
          <w:szCs w:val="24"/>
        </w:rPr>
        <w:tab/>
        <w:t>At Hearings, the Board will invite the following persons to address it:</w:t>
      </w:r>
    </w:p>
    <w:p w14:paraId="7AEAD860" w14:textId="77777777" w:rsidR="00A91363" w:rsidRPr="00396A8F" w:rsidRDefault="00A91363" w:rsidP="00A91363">
      <w:pPr>
        <w:tabs>
          <w:tab w:val="left" w:pos="720"/>
        </w:tabs>
        <w:ind w:left="720" w:hanging="720"/>
        <w:rPr>
          <w:rFonts w:ascii="Arial" w:hAnsi="Arial" w:cs="Arial"/>
          <w:sz w:val="24"/>
          <w:szCs w:val="24"/>
        </w:rPr>
      </w:pPr>
    </w:p>
    <w:p w14:paraId="1E7BD83B" w14:textId="77777777" w:rsidR="00A91363" w:rsidRPr="00396A8F" w:rsidRDefault="00A91363" w:rsidP="00A91363">
      <w:pPr>
        <w:tabs>
          <w:tab w:val="left" w:pos="720"/>
        </w:tabs>
        <w:ind w:left="720" w:hanging="720"/>
        <w:rPr>
          <w:rFonts w:ascii="Arial" w:hAnsi="Arial" w:cs="Arial"/>
          <w:sz w:val="24"/>
          <w:szCs w:val="24"/>
        </w:rPr>
      </w:pPr>
      <w:r w:rsidRPr="00396A8F">
        <w:rPr>
          <w:rFonts w:ascii="Arial" w:hAnsi="Arial" w:cs="Arial"/>
          <w:sz w:val="24"/>
          <w:szCs w:val="24"/>
        </w:rPr>
        <w:tab/>
        <w:t>The applicant or his or her representative</w:t>
      </w:r>
    </w:p>
    <w:p w14:paraId="102324EE" w14:textId="77777777" w:rsidR="00A91363" w:rsidRPr="00396A8F" w:rsidRDefault="00A91363" w:rsidP="00A91363">
      <w:pPr>
        <w:tabs>
          <w:tab w:val="left" w:pos="720"/>
        </w:tabs>
        <w:ind w:left="720" w:hanging="720"/>
        <w:rPr>
          <w:rFonts w:ascii="Arial" w:hAnsi="Arial" w:cs="Arial"/>
          <w:sz w:val="24"/>
          <w:szCs w:val="24"/>
        </w:rPr>
      </w:pPr>
      <w:r w:rsidRPr="00396A8F">
        <w:rPr>
          <w:rFonts w:ascii="Arial" w:hAnsi="Arial" w:cs="Arial"/>
          <w:sz w:val="24"/>
          <w:szCs w:val="24"/>
        </w:rPr>
        <w:tab/>
        <w:t>Persons making objection or representation</w:t>
      </w:r>
    </w:p>
    <w:p w14:paraId="2F4C7B9B" w14:textId="77777777" w:rsidR="00A91363" w:rsidRPr="00396A8F" w:rsidRDefault="00A91363" w:rsidP="00A91363">
      <w:pPr>
        <w:tabs>
          <w:tab w:val="left" w:pos="720"/>
        </w:tabs>
        <w:ind w:left="720" w:hanging="720"/>
        <w:rPr>
          <w:rFonts w:ascii="Arial" w:hAnsi="Arial" w:cs="Arial"/>
          <w:sz w:val="24"/>
          <w:szCs w:val="24"/>
        </w:rPr>
      </w:pPr>
    </w:p>
    <w:p w14:paraId="242EA52E" w14:textId="77777777" w:rsidR="00A91363" w:rsidRPr="00396A8F" w:rsidRDefault="00A91363" w:rsidP="00A91363">
      <w:pPr>
        <w:tabs>
          <w:tab w:val="left" w:pos="720"/>
        </w:tabs>
        <w:ind w:left="720" w:hanging="720"/>
        <w:rPr>
          <w:rFonts w:ascii="Arial" w:hAnsi="Arial" w:cs="Arial"/>
          <w:sz w:val="24"/>
          <w:szCs w:val="24"/>
        </w:rPr>
      </w:pPr>
      <w:r w:rsidRPr="00396A8F">
        <w:rPr>
          <w:rFonts w:ascii="Arial" w:hAnsi="Arial" w:cs="Arial"/>
          <w:sz w:val="24"/>
          <w:szCs w:val="24"/>
        </w:rPr>
        <w:t>3.</w:t>
      </w:r>
      <w:r w:rsidRPr="00396A8F">
        <w:rPr>
          <w:rFonts w:ascii="Arial" w:hAnsi="Arial" w:cs="Arial"/>
          <w:sz w:val="24"/>
          <w:szCs w:val="24"/>
        </w:rPr>
        <w:tab/>
        <w:t>At Hearings the Board may invite, if it thinks fit, information on matters relating to Operating Plans and Layout Plans from the following:</w:t>
      </w:r>
    </w:p>
    <w:p w14:paraId="2C838E35" w14:textId="77777777" w:rsidR="00A91363" w:rsidRPr="00396A8F" w:rsidRDefault="00A91363" w:rsidP="00A91363">
      <w:pPr>
        <w:tabs>
          <w:tab w:val="left" w:pos="720"/>
        </w:tabs>
        <w:ind w:left="720" w:hanging="720"/>
        <w:rPr>
          <w:rFonts w:ascii="Arial" w:hAnsi="Arial" w:cs="Arial"/>
          <w:sz w:val="24"/>
          <w:szCs w:val="24"/>
        </w:rPr>
      </w:pPr>
    </w:p>
    <w:p w14:paraId="4DF35F72" w14:textId="77777777" w:rsidR="00A91363" w:rsidRPr="00396A8F" w:rsidRDefault="00A91363" w:rsidP="00A91363">
      <w:pPr>
        <w:tabs>
          <w:tab w:val="left" w:pos="720"/>
        </w:tabs>
        <w:ind w:left="720" w:hanging="720"/>
        <w:rPr>
          <w:rFonts w:ascii="Arial" w:hAnsi="Arial" w:cs="Arial"/>
          <w:b/>
          <w:sz w:val="24"/>
          <w:szCs w:val="24"/>
        </w:rPr>
      </w:pPr>
      <w:r w:rsidRPr="00396A8F">
        <w:rPr>
          <w:rFonts w:ascii="Arial" w:hAnsi="Arial" w:cs="Arial"/>
          <w:sz w:val="24"/>
          <w:szCs w:val="24"/>
        </w:rPr>
        <w:tab/>
      </w:r>
      <w:r w:rsidRPr="00396A8F">
        <w:rPr>
          <w:rFonts w:ascii="Arial" w:hAnsi="Arial" w:cs="Arial"/>
          <w:b/>
          <w:sz w:val="24"/>
          <w:szCs w:val="24"/>
        </w:rPr>
        <w:t>Environmental Services Officers from Fife Council</w:t>
      </w:r>
    </w:p>
    <w:p w14:paraId="0CA16A3D" w14:textId="77777777" w:rsidR="00A91363" w:rsidRPr="00396A8F" w:rsidRDefault="00A91363" w:rsidP="00A91363">
      <w:pPr>
        <w:tabs>
          <w:tab w:val="left" w:pos="720"/>
        </w:tabs>
        <w:ind w:left="720" w:hanging="720"/>
        <w:rPr>
          <w:rFonts w:ascii="Arial" w:hAnsi="Arial" w:cs="Arial"/>
          <w:b/>
          <w:sz w:val="24"/>
          <w:szCs w:val="24"/>
        </w:rPr>
      </w:pPr>
      <w:r w:rsidRPr="00396A8F">
        <w:rPr>
          <w:rFonts w:ascii="Arial" w:hAnsi="Arial" w:cs="Arial"/>
          <w:b/>
          <w:sz w:val="24"/>
          <w:szCs w:val="24"/>
        </w:rPr>
        <w:tab/>
        <w:t>Building Standards Officers from Fife Council</w:t>
      </w:r>
    </w:p>
    <w:p w14:paraId="27756720" w14:textId="5BE5D216" w:rsidR="00A91363" w:rsidRPr="00396A8F" w:rsidRDefault="00A91363" w:rsidP="00A91363">
      <w:pPr>
        <w:tabs>
          <w:tab w:val="left" w:pos="720"/>
        </w:tabs>
        <w:ind w:left="720" w:hanging="720"/>
        <w:rPr>
          <w:rFonts w:ascii="Arial" w:hAnsi="Arial" w:cs="Arial"/>
          <w:b/>
          <w:sz w:val="24"/>
          <w:szCs w:val="24"/>
        </w:rPr>
      </w:pPr>
      <w:r w:rsidRPr="00396A8F">
        <w:rPr>
          <w:rFonts w:ascii="Arial" w:hAnsi="Arial" w:cs="Arial"/>
          <w:b/>
          <w:sz w:val="24"/>
          <w:szCs w:val="24"/>
        </w:rPr>
        <w:tab/>
        <w:t xml:space="preserve">Representatives of the Chief Constable, </w:t>
      </w:r>
      <w:r w:rsidR="005456D0">
        <w:rPr>
          <w:rFonts w:ascii="Arial" w:hAnsi="Arial" w:cs="Arial"/>
          <w:b/>
          <w:sz w:val="24"/>
          <w:szCs w:val="24"/>
        </w:rPr>
        <w:t>Police Scotland</w:t>
      </w:r>
    </w:p>
    <w:p w14:paraId="5E01FC9B" w14:textId="77777777" w:rsidR="00A91363" w:rsidRPr="00396A8F" w:rsidRDefault="00A91363" w:rsidP="00A91363">
      <w:pPr>
        <w:tabs>
          <w:tab w:val="left" w:pos="720"/>
        </w:tabs>
        <w:ind w:left="720" w:hanging="720"/>
        <w:rPr>
          <w:rFonts w:ascii="Arial" w:hAnsi="Arial" w:cs="Arial"/>
          <w:sz w:val="24"/>
          <w:szCs w:val="24"/>
        </w:rPr>
      </w:pPr>
    </w:p>
    <w:p w14:paraId="0D44B92D" w14:textId="77777777" w:rsidR="00A91363" w:rsidRPr="00396A8F" w:rsidRDefault="00A91363" w:rsidP="00A91363">
      <w:pPr>
        <w:tabs>
          <w:tab w:val="left" w:pos="720"/>
        </w:tabs>
        <w:ind w:left="720" w:hanging="720"/>
        <w:rPr>
          <w:rFonts w:ascii="Arial" w:hAnsi="Arial" w:cs="Arial"/>
          <w:sz w:val="24"/>
          <w:szCs w:val="24"/>
        </w:rPr>
      </w:pPr>
    </w:p>
    <w:p w14:paraId="2080B849" w14:textId="77777777" w:rsidR="00A91363" w:rsidRPr="00396A8F" w:rsidRDefault="00A91363" w:rsidP="00A91363">
      <w:pPr>
        <w:tabs>
          <w:tab w:val="left" w:pos="720"/>
        </w:tabs>
        <w:rPr>
          <w:rFonts w:ascii="Arial" w:hAnsi="Arial" w:cs="Arial"/>
          <w:sz w:val="24"/>
          <w:szCs w:val="24"/>
        </w:rPr>
      </w:pPr>
      <w:r w:rsidRPr="00396A8F">
        <w:rPr>
          <w:rFonts w:ascii="Arial" w:hAnsi="Arial" w:cs="Arial"/>
          <w:sz w:val="24"/>
          <w:szCs w:val="24"/>
        </w:rPr>
        <w:t>These Rules were made by the Board at Kirkcaldy on the Sixteenth day of June, 2008 and amended by the Board on the Eleventh day of October 2010.</w:t>
      </w:r>
    </w:p>
    <w:p w14:paraId="052A8032" w14:textId="77777777" w:rsidR="00A91363" w:rsidRPr="00396A8F" w:rsidRDefault="00A91363" w:rsidP="00A91363">
      <w:pPr>
        <w:tabs>
          <w:tab w:val="left" w:pos="720"/>
        </w:tabs>
        <w:rPr>
          <w:rFonts w:ascii="Arial" w:hAnsi="Arial" w:cs="Arial"/>
          <w:sz w:val="24"/>
          <w:szCs w:val="24"/>
        </w:rPr>
      </w:pPr>
    </w:p>
    <w:p w14:paraId="4A84B011" w14:textId="77777777" w:rsidR="00A91363" w:rsidRPr="00396A8F" w:rsidRDefault="00A91363" w:rsidP="00A91363">
      <w:pPr>
        <w:tabs>
          <w:tab w:val="left" w:pos="720"/>
        </w:tabs>
        <w:rPr>
          <w:rFonts w:ascii="Arial" w:hAnsi="Arial" w:cs="Arial"/>
          <w:sz w:val="24"/>
          <w:szCs w:val="24"/>
        </w:rPr>
      </w:pPr>
    </w:p>
    <w:p w14:paraId="5F6354F7" w14:textId="77777777" w:rsidR="00A91363" w:rsidRPr="00396A8F" w:rsidRDefault="00A91363" w:rsidP="00A91363">
      <w:pPr>
        <w:tabs>
          <w:tab w:val="left" w:pos="720"/>
        </w:tabs>
        <w:rPr>
          <w:rFonts w:ascii="Arial" w:hAnsi="Arial" w:cs="Arial"/>
          <w:sz w:val="24"/>
          <w:szCs w:val="24"/>
        </w:rPr>
      </w:pPr>
    </w:p>
    <w:p w14:paraId="00BF6AF1" w14:textId="77777777" w:rsidR="00A91363" w:rsidRPr="00396A8F" w:rsidRDefault="00A91363" w:rsidP="00A91363">
      <w:pPr>
        <w:tabs>
          <w:tab w:val="left" w:pos="720"/>
        </w:tabs>
        <w:rPr>
          <w:rFonts w:ascii="Arial" w:hAnsi="Arial" w:cs="Arial"/>
          <w:sz w:val="24"/>
          <w:szCs w:val="24"/>
        </w:rPr>
      </w:pPr>
    </w:p>
    <w:p w14:paraId="4A763F8B" w14:textId="77777777" w:rsidR="00A91363" w:rsidRPr="00396A8F" w:rsidRDefault="00A91363" w:rsidP="00A91363">
      <w:pPr>
        <w:tabs>
          <w:tab w:val="left" w:pos="720"/>
        </w:tabs>
        <w:rPr>
          <w:rFonts w:ascii="Arial" w:hAnsi="Arial" w:cs="Arial"/>
          <w:sz w:val="24"/>
          <w:szCs w:val="24"/>
        </w:rPr>
      </w:pPr>
    </w:p>
    <w:p w14:paraId="3570A6D7" w14:textId="77777777" w:rsidR="00A91363" w:rsidRPr="00396A8F" w:rsidRDefault="00A91363" w:rsidP="00A91363">
      <w:pPr>
        <w:tabs>
          <w:tab w:val="left" w:pos="720"/>
        </w:tabs>
        <w:rPr>
          <w:rFonts w:ascii="Arial" w:hAnsi="Arial" w:cs="Arial"/>
          <w:sz w:val="24"/>
          <w:szCs w:val="24"/>
        </w:rPr>
      </w:pPr>
    </w:p>
    <w:p w14:paraId="2655AA3C" w14:textId="77777777" w:rsidR="00A91363" w:rsidRPr="00396A8F" w:rsidRDefault="00A91363" w:rsidP="00A91363">
      <w:pPr>
        <w:tabs>
          <w:tab w:val="left" w:pos="720"/>
        </w:tabs>
        <w:rPr>
          <w:rFonts w:ascii="Arial" w:hAnsi="Arial" w:cs="Arial"/>
          <w:b/>
          <w:sz w:val="24"/>
          <w:szCs w:val="24"/>
        </w:rPr>
      </w:pPr>
      <w:r w:rsidRPr="00396A8F">
        <w:rPr>
          <w:rFonts w:ascii="Arial" w:hAnsi="Arial" w:cs="Arial"/>
          <w:b/>
          <w:sz w:val="24"/>
          <w:szCs w:val="24"/>
        </w:rPr>
        <w:t>Clerk to the Fife Licensing Board</w:t>
      </w:r>
    </w:p>
    <w:p w14:paraId="3F7075BF" w14:textId="77777777" w:rsidR="00A91363" w:rsidRPr="00396A8F" w:rsidRDefault="00A91363" w:rsidP="00A91363">
      <w:pPr>
        <w:tabs>
          <w:tab w:val="left" w:pos="720"/>
        </w:tabs>
        <w:rPr>
          <w:rFonts w:ascii="Arial" w:hAnsi="Arial" w:cs="Arial"/>
          <w:sz w:val="24"/>
          <w:szCs w:val="24"/>
        </w:rPr>
      </w:pPr>
    </w:p>
    <w:p w14:paraId="5861F1D5" w14:textId="77777777" w:rsidR="00A91363" w:rsidRPr="00396A8F" w:rsidRDefault="00A91363" w:rsidP="00A91363">
      <w:pPr>
        <w:tabs>
          <w:tab w:val="left" w:pos="720"/>
        </w:tabs>
        <w:rPr>
          <w:rFonts w:ascii="Arial" w:hAnsi="Arial" w:cs="Arial"/>
          <w:sz w:val="24"/>
          <w:szCs w:val="24"/>
        </w:rPr>
      </w:pPr>
    </w:p>
    <w:p w14:paraId="4087633A" w14:textId="77777777" w:rsidR="00A91363" w:rsidRPr="00396A8F" w:rsidRDefault="00A91363" w:rsidP="00A91363">
      <w:pPr>
        <w:tabs>
          <w:tab w:val="left" w:pos="720"/>
          <w:tab w:val="left" w:pos="1440"/>
        </w:tabs>
        <w:ind w:left="720" w:hanging="720"/>
        <w:rPr>
          <w:rFonts w:ascii="Arial" w:hAnsi="Arial" w:cs="Arial"/>
          <w:b/>
          <w:color w:val="000000"/>
          <w:sz w:val="24"/>
          <w:szCs w:val="24"/>
        </w:rPr>
      </w:pPr>
    </w:p>
    <w:p w14:paraId="24F682A9" w14:textId="77777777" w:rsidR="00DF04D5" w:rsidRPr="00396A8F" w:rsidRDefault="00DF04D5" w:rsidP="00DF04D5">
      <w:pPr>
        <w:tabs>
          <w:tab w:val="left" w:pos="720"/>
          <w:tab w:val="left" w:pos="1440"/>
        </w:tabs>
        <w:ind w:left="720" w:hanging="720"/>
        <w:jc w:val="right"/>
        <w:rPr>
          <w:rFonts w:ascii="Arial" w:hAnsi="Arial" w:cs="Arial"/>
          <w:b/>
          <w:color w:val="000000" w:themeColor="text1"/>
          <w:sz w:val="24"/>
          <w:szCs w:val="24"/>
        </w:rPr>
      </w:pPr>
      <w:r w:rsidRPr="00396A8F">
        <w:rPr>
          <w:rFonts w:ascii="Arial" w:hAnsi="Arial" w:cs="Arial"/>
          <w:color w:val="000000"/>
          <w:sz w:val="24"/>
          <w:szCs w:val="24"/>
        </w:rPr>
        <w:br w:type="page"/>
      </w:r>
      <w:r w:rsidRPr="00396A8F">
        <w:rPr>
          <w:rFonts w:ascii="Arial" w:hAnsi="Arial" w:cs="Arial"/>
          <w:b/>
          <w:color w:val="000000" w:themeColor="text1"/>
          <w:sz w:val="24"/>
          <w:szCs w:val="24"/>
        </w:rPr>
        <w:lastRenderedPageBreak/>
        <w:t>APPENDIX 3(b)</w:t>
      </w:r>
    </w:p>
    <w:p w14:paraId="1FFF5807" w14:textId="76C3186A" w:rsidR="00CD32A7" w:rsidRPr="00396A8F" w:rsidRDefault="0066678C" w:rsidP="0066678C">
      <w:pPr>
        <w:tabs>
          <w:tab w:val="left" w:pos="720"/>
          <w:tab w:val="left" w:pos="1440"/>
        </w:tabs>
        <w:ind w:left="720" w:hanging="720"/>
        <w:jc w:val="right"/>
        <w:rPr>
          <w:rFonts w:ascii="Arial" w:hAnsi="Arial" w:cs="Arial"/>
          <w:b/>
          <w:color w:val="000000"/>
          <w:sz w:val="24"/>
          <w:szCs w:val="24"/>
        </w:rPr>
      </w:pPr>
      <w:r>
        <w:rPr>
          <w:rFonts w:ascii="Arial" w:hAnsi="Arial" w:cs="Arial"/>
          <w:b/>
          <w:color w:val="000000"/>
          <w:sz w:val="24"/>
          <w:szCs w:val="24"/>
        </w:rPr>
        <w:t>(Amended by Fife Licensing Board at meeting on Monday 3</w:t>
      </w:r>
      <w:r w:rsidRPr="0066678C">
        <w:rPr>
          <w:rFonts w:ascii="Arial" w:hAnsi="Arial" w:cs="Arial"/>
          <w:b/>
          <w:color w:val="000000"/>
          <w:sz w:val="24"/>
          <w:szCs w:val="24"/>
          <w:vertAlign w:val="superscript"/>
        </w:rPr>
        <w:t>rd</w:t>
      </w:r>
      <w:r>
        <w:rPr>
          <w:rFonts w:ascii="Arial" w:hAnsi="Arial" w:cs="Arial"/>
          <w:b/>
          <w:color w:val="000000"/>
          <w:sz w:val="24"/>
          <w:szCs w:val="24"/>
        </w:rPr>
        <w:t xml:space="preserve"> April 2023)</w:t>
      </w:r>
    </w:p>
    <w:p w14:paraId="21E0B4B9" w14:textId="77777777" w:rsidR="00CD32A7" w:rsidRPr="00396A8F" w:rsidRDefault="00CD32A7" w:rsidP="00CD32A7">
      <w:pPr>
        <w:jc w:val="center"/>
        <w:rPr>
          <w:rFonts w:ascii="Arial" w:hAnsi="Arial" w:cs="Arial"/>
          <w:b/>
          <w:sz w:val="24"/>
          <w:szCs w:val="24"/>
          <w:u w:val="single"/>
        </w:rPr>
      </w:pPr>
    </w:p>
    <w:p w14:paraId="4481EF2E" w14:textId="77777777" w:rsidR="00CD32A7" w:rsidRPr="00396A8F" w:rsidRDefault="00CD32A7" w:rsidP="00CD32A7">
      <w:pPr>
        <w:jc w:val="center"/>
        <w:rPr>
          <w:rFonts w:ascii="Arial" w:hAnsi="Arial" w:cs="Arial"/>
          <w:b/>
          <w:sz w:val="24"/>
          <w:szCs w:val="24"/>
          <w:u w:val="single"/>
        </w:rPr>
      </w:pPr>
    </w:p>
    <w:p w14:paraId="47C1869C" w14:textId="77777777" w:rsidR="00CD32A7" w:rsidRPr="00396A8F" w:rsidRDefault="00CD32A7" w:rsidP="00CD32A7">
      <w:pPr>
        <w:jc w:val="center"/>
        <w:rPr>
          <w:rFonts w:ascii="Arial" w:hAnsi="Arial" w:cs="Arial"/>
          <w:b/>
          <w:sz w:val="24"/>
          <w:szCs w:val="24"/>
          <w:u w:val="single"/>
        </w:rPr>
      </w:pPr>
    </w:p>
    <w:p w14:paraId="408CBC85" w14:textId="77777777" w:rsidR="00955E87" w:rsidRPr="00955E87" w:rsidRDefault="00955E87" w:rsidP="00955E87">
      <w:pPr>
        <w:ind w:left="720" w:hanging="720"/>
        <w:jc w:val="center"/>
        <w:rPr>
          <w:rFonts w:ascii="Arial" w:hAnsi="Arial" w:cs="Arial"/>
          <w:b/>
          <w:sz w:val="24"/>
          <w:szCs w:val="24"/>
          <w:u w:val="single"/>
        </w:rPr>
      </w:pPr>
      <w:r w:rsidRPr="00955E87">
        <w:rPr>
          <w:rFonts w:ascii="Arial" w:hAnsi="Arial" w:cs="Arial"/>
          <w:b/>
          <w:sz w:val="24"/>
          <w:szCs w:val="24"/>
          <w:u w:val="single"/>
        </w:rPr>
        <w:t>FIFE LICENSING BOARD</w:t>
      </w:r>
    </w:p>
    <w:p w14:paraId="722907B7" w14:textId="77777777" w:rsidR="00955E87" w:rsidRPr="00955E87" w:rsidRDefault="00955E87" w:rsidP="00955E87">
      <w:pPr>
        <w:ind w:left="720" w:hanging="720"/>
        <w:jc w:val="center"/>
        <w:rPr>
          <w:rFonts w:ascii="Arial" w:hAnsi="Arial" w:cs="Arial"/>
          <w:b/>
          <w:sz w:val="24"/>
          <w:szCs w:val="24"/>
          <w:u w:val="single"/>
        </w:rPr>
      </w:pPr>
    </w:p>
    <w:p w14:paraId="2B19E9AC" w14:textId="77777777" w:rsidR="00955E87" w:rsidRPr="00955E87" w:rsidRDefault="00955E87" w:rsidP="00955E87">
      <w:pPr>
        <w:ind w:left="720" w:hanging="720"/>
        <w:jc w:val="center"/>
        <w:rPr>
          <w:rFonts w:ascii="Arial" w:hAnsi="Arial" w:cs="Arial"/>
          <w:b/>
          <w:sz w:val="24"/>
          <w:szCs w:val="24"/>
          <w:u w:val="single"/>
        </w:rPr>
      </w:pPr>
      <w:r w:rsidRPr="00955E87">
        <w:rPr>
          <w:rFonts w:ascii="Arial" w:hAnsi="Arial" w:cs="Arial"/>
          <w:b/>
          <w:sz w:val="24"/>
          <w:szCs w:val="24"/>
          <w:u w:val="single"/>
        </w:rPr>
        <w:t>PROCEDURE FOR APPLICATIONS FOR PREMISES LICENCES AND VARIATIONS TO PREMISES LICENCES</w:t>
      </w:r>
    </w:p>
    <w:p w14:paraId="1C263E6F" w14:textId="77777777" w:rsidR="00955E87" w:rsidRPr="00955E87" w:rsidRDefault="00955E87" w:rsidP="00955E87">
      <w:pPr>
        <w:ind w:left="720" w:hanging="720"/>
        <w:rPr>
          <w:rFonts w:ascii="Arial" w:hAnsi="Arial" w:cs="Arial"/>
          <w:sz w:val="24"/>
          <w:szCs w:val="24"/>
        </w:rPr>
      </w:pPr>
    </w:p>
    <w:p w14:paraId="0235DEBA"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1.</w:t>
      </w:r>
      <w:r w:rsidRPr="00955E87">
        <w:rPr>
          <w:rFonts w:ascii="Arial" w:hAnsi="Arial" w:cs="Arial"/>
          <w:sz w:val="24"/>
          <w:szCs w:val="24"/>
        </w:rPr>
        <w:tab/>
        <w:t xml:space="preserve">The </w:t>
      </w:r>
      <w:r w:rsidRPr="00955E87">
        <w:rPr>
          <w:rFonts w:ascii="Arial" w:hAnsi="Arial" w:cs="Arial"/>
          <w:b/>
          <w:sz w:val="24"/>
          <w:szCs w:val="24"/>
        </w:rPr>
        <w:t>CONVENER</w:t>
      </w:r>
      <w:r w:rsidRPr="00955E87">
        <w:rPr>
          <w:rFonts w:ascii="Arial" w:hAnsi="Arial" w:cs="Arial"/>
          <w:sz w:val="24"/>
          <w:szCs w:val="24"/>
        </w:rPr>
        <w:t xml:space="preserve"> will ascertain whether or not the applicant is present or represented or both.</w:t>
      </w:r>
    </w:p>
    <w:p w14:paraId="67AE3419" w14:textId="77777777" w:rsidR="00955E87" w:rsidRPr="00955E87" w:rsidRDefault="00955E87" w:rsidP="00955E87">
      <w:pPr>
        <w:ind w:left="720" w:hanging="720"/>
        <w:rPr>
          <w:rFonts w:ascii="Arial" w:hAnsi="Arial" w:cs="Arial"/>
          <w:sz w:val="24"/>
          <w:szCs w:val="24"/>
        </w:rPr>
      </w:pPr>
    </w:p>
    <w:p w14:paraId="21119B92"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2.</w:t>
      </w:r>
      <w:r w:rsidRPr="00955E87">
        <w:rPr>
          <w:rFonts w:ascii="Arial" w:hAnsi="Arial" w:cs="Arial"/>
          <w:sz w:val="24"/>
          <w:szCs w:val="24"/>
        </w:rPr>
        <w:tab/>
        <w:t xml:space="preserve">The </w:t>
      </w:r>
      <w:r w:rsidRPr="00955E87">
        <w:rPr>
          <w:rFonts w:ascii="Arial" w:hAnsi="Arial" w:cs="Arial"/>
          <w:b/>
          <w:sz w:val="24"/>
          <w:szCs w:val="24"/>
        </w:rPr>
        <w:t>CLERK</w:t>
      </w:r>
      <w:r w:rsidRPr="00955E87">
        <w:rPr>
          <w:rFonts w:ascii="Arial" w:hAnsi="Arial" w:cs="Arial"/>
          <w:sz w:val="24"/>
          <w:szCs w:val="24"/>
        </w:rPr>
        <w:t xml:space="preserve"> will advise if there are Objections or Representations to the application and will ascertain whether or not the persons making these are present or represented or both.</w:t>
      </w:r>
    </w:p>
    <w:p w14:paraId="3B89FD84" w14:textId="77777777" w:rsidR="00955E87" w:rsidRPr="00955E87" w:rsidRDefault="00955E87" w:rsidP="00955E87">
      <w:pPr>
        <w:ind w:left="720" w:hanging="720"/>
        <w:rPr>
          <w:rFonts w:ascii="Arial" w:hAnsi="Arial" w:cs="Arial"/>
          <w:sz w:val="24"/>
          <w:szCs w:val="24"/>
        </w:rPr>
      </w:pPr>
    </w:p>
    <w:p w14:paraId="37CF83C0"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3.</w:t>
      </w:r>
      <w:r w:rsidRPr="00955E87">
        <w:rPr>
          <w:rFonts w:ascii="Arial" w:hAnsi="Arial" w:cs="Arial"/>
          <w:sz w:val="24"/>
          <w:szCs w:val="24"/>
        </w:rPr>
        <w:tab/>
        <w:t xml:space="preserve">The </w:t>
      </w:r>
      <w:r w:rsidRPr="00955E87">
        <w:rPr>
          <w:rFonts w:ascii="Arial" w:hAnsi="Arial" w:cs="Arial"/>
          <w:b/>
          <w:sz w:val="24"/>
          <w:szCs w:val="24"/>
        </w:rPr>
        <w:t>CONVENER</w:t>
      </w:r>
      <w:r w:rsidRPr="00955E87">
        <w:rPr>
          <w:rFonts w:ascii="Arial" w:hAnsi="Arial" w:cs="Arial"/>
          <w:sz w:val="24"/>
          <w:szCs w:val="24"/>
        </w:rPr>
        <w:t xml:space="preserve"> will advise the applicant or their agent that unless they wish to make any preliminary submissions or remarks, the </w:t>
      </w:r>
      <w:r w:rsidRPr="00955E87">
        <w:rPr>
          <w:rFonts w:ascii="Arial" w:hAnsi="Arial" w:cs="Arial"/>
          <w:b/>
          <w:sz w:val="24"/>
          <w:szCs w:val="24"/>
        </w:rPr>
        <w:t>BOARD</w:t>
      </w:r>
      <w:r w:rsidRPr="00955E87">
        <w:rPr>
          <w:rFonts w:ascii="Arial" w:hAnsi="Arial" w:cs="Arial"/>
          <w:sz w:val="24"/>
          <w:szCs w:val="24"/>
        </w:rPr>
        <w:t xml:space="preserve"> will proceed to hear the Objections/Representations.  If there are any such preliminary submissions or remarks, any issues or questions arising should be dealt with at this stage.</w:t>
      </w:r>
    </w:p>
    <w:p w14:paraId="2EFE2B93" w14:textId="77777777" w:rsidR="00955E87" w:rsidRPr="00955E87" w:rsidRDefault="00955E87" w:rsidP="00955E87">
      <w:pPr>
        <w:ind w:left="720" w:hanging="720"/>
        <w:rPr>
          <w:rFonts w:ascii="Arial" w:hAnsi="Arial" w:cs="Arial"/>
          <w:sz w:val="24"/>
          <w:szCs w:val="24"/>
        </w:rPr>
      </w:pPr>
    </w:p>
    <w:p w14:paraId="67DA8389"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4.</w:t>
      </w:r>
      <w:r w:rsidRPr="00955E87">
        <w:rPr>
          <w:rFonts w:ascii="Arial" w:hAnsi="Arial" w:cs="Arial"/>
          <w:sz w:val="24"/>
          <w:szCs w:val="24"/>
        </w:rPr>
        <w:tab/>
        <w:t xml:space="preserve">If there are competent Objections or Representations the </w:t>
      </w:r>
      <w:r w:rsidRPr="00955E87">
        <w:rPr>
          <w:rFonts w:ascii="Arial" w:hAnsi="Arial" w:cs="Arial"/>
          <w:b/>
          <w:bCs/>
          <w:sz w:val="24"/>
          <w:szCs w:val="24"/>
        </w:rPr>
        <w:t>CONVENER</w:t>
      </w:r>
      <w:r w:rsidRPr="00955E87">
        <w:rPr>
          <w:rFonts w:ascii="Arial" w:hAnsi="Arial" w:cs="Arial"/>
          <w:sz w:val="24"/>
          <w:szCs w:val="24"/>
        </w:rPr>
        <w:t xml:space="preserve"> will invite the persons making these to state their Objections or Representations.  The </w:t>
      </w:r>
      <w:r w:rsidRPr="00955E87">
        <w:rPr>
          <w:rFonts w:ascii="Arial" w:hAnsi="Arial" w:cs="Arial"/>
          <w:b/>
          <w:bCs/>
          <w:sz w:val="24"/>
          <w:szCs w:val="24"/>
        </w:rPr>
        <w:t>CONVENER</w:t>
      </w:r>
      <w:r w:rsidRPr="00955E87">
        <w:rPr>
          <w:rFonts w:ascii="Arial" w:hAnsi="Arial" w:cs="Arial"/>
          <w:sz w:val="24"/>
          <w:szCs w:val="24"/>
        </w:rPr>
        <w:t xml:space="preserve"> will also advise those persons that this is the only opportunity to speak to their objection/representation other than to answer any questions put to them by members of the </w:t>
      </w:r>
      <w:r w:rsidRPr="00955E87">
        <w:rPr>
          <w:rFonts w:ascii="Arial" w:hAnsi="Arial" w:cs="Arial"/>
          <w:b/>
          <w:bCs/>
          <w:sz w:val="24"/>
          <w:szCs w:val="24"/>
        </w:rPr>
        <w:t>BOARD</w:t>
      </w:r>
      <w:r w:rsidRPr="00955E87">
        <w:rPr>
          <w:rFonts w:ascii="Arial" w:hAnsi="Arial" w:cs="Arial"/>
          <w:sz w:val="24"/>
          <w:szCs w:val="24"/>
        </w:rPr>
        <w:t xml:space="preserve"> or to make concluding remarks prior to the Board making a determination on the Application.</w:t>
      </w:r>
    </w:p>
    <w:p w14:paraId="44F51681" w14:textId="77777777" w:rsidR="00955E87" w:rsidRPr="00955E87" w:rsidRDefault="00955E87" w:rsidP="00955E87">
      <w:pPr>
        <w:ind w:left="720" w:hanging="720"/>
        <w:rPr>
          <w:rFonts w:ascii="Arial" w:hAnsi="Arial" w:cs="Arial"/>
          <w:sz w:val="24"/>
          <w:szCs w:val="24"/>
        </w:rPr>
      </w:pPr>
    </w:p>
    <w:p w14:paraId="096D36BF"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5.</w:t>
      </w:r>
      <w:r w:rsidRPr="00955E87">
        <w:rPr>
          <w:rFonts w:ascii="Arial" w:hAnsi="Arial" w:cs="Arial"/>
          <w:sz w:val="24"/>
          <w:szCs w:val="24"/>
        </w:rPr>
        <w:tab/>
        <w:t xml:space="preserve">The </w:t>
      </w:r>
      <w:r w:rsidRPr="00955E87">
        <w:rPr>
          <w:rFonts w:ascii="Arial" w:hAnsi="Arial" w:cs="Arial"/>
          <w:b/>
          <w:sz w:val="24"/>
          <w:szCs w:val="24"/>
        </w:rPr>
        <w:t>CLERK</w:t>
      </w:r>
      <w:r w:rsidRPr="00955E87">
        <w:rPr>
          <w:rFonts w:ascii="Arial" w:hAnsi="Arial" w:cs="Arial"/>
          <w:sz w:val="24"/>
          <w:szCs w:val="24"/>
        </w:rPr>
        <w:t xml:space="preserve"> will advise of any outstanding matters or other issues relating to the application, operating plan or layout plan.</w:t>
      </w:r>
    </w:p>
    <w:p w14:paraId="3DD9F5BC" w14:textId="77777777" w:rsidR="00955E87" w:rsidRPr="00955E87" w:rsidRDefault="00955E87" w:rsidP="00955E87">
      <w:pPr>
        <w:ind w:left="720" w:hanging="720"/>
        <w:rPr>
          <w:rFonts w:ascii="Arial" w:hAnsi="Arial" w:cs="Arial"/>
          <w:sz w:val="24"/>
          <w:szCs w:val="24"/>
        </w:rPr>
      </w:pPr>
    </w:p>
    <w:p w14:paraId="6DB4F78C"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6.</w:t>
      </w:r>
      <w:r w:rsidRPr="00955E87">
        <w:rPr>
          <w:rFonts w:ascii="Arial" w:hAnsi="Arial" w:cs="Arial"/>
          <w:sz w:val="24"/>
          <w:szCs w:val="24"/>
        </w:rPr>
        <w:tab/>
        <w:t xml:space="preserve">The </w:t>
      </w:r>
      <w:r w:rsidRPr="00955E87">
        <w:rPr>
          <w:rFonts w:ascii="Arial" w:hAnsi="Arial" w:cs="Arial"/>
          <w:b/>
          <w:sz w:val="24"/>
          <w:szCs w:val="24"/>
        </w:rPr>
        <w:t>CONVENER</w:t>
      </w:r>
      <w:r w:rsidRPr="00955E87">
        <w:rPr>
          <w:rFonts w:ascii="Arial" w:hAnsi="Arial" w:cs="Arial"/>
          <w:sz w:val="24"/>
          <w:szCs w:val="24"/>
        </w:rPr>
        <w:t xml:space="preserve"> will invite the applicant or their representative to speak to the application.</w:t>
      </w:r>
    </w:p>
    <w:p w14:paraId="5289B649" w14:textId="77777777" w:rsidR="00955E87" w:rsidRPr="00955E87" w:rsidRDefault="00955E87" w:rsidP="00955E87">
      <w:pPr>
        <w:ind w:left="720" w:hanging="720"/>
        <w:rPr>
          <w:rFonts w:ascii="Arial" w:hAnsi="Arial" w:cs="Arial"/>
          <w:sz w:val="24"/>
          <w:szCs w:val="24"/>
        </w:rPr>
      </w:pPr>
    </w:p>
    <w:p w14:paraId="0822F540"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7.</w:t>
      </w:r>
      <w:r w:rsidRPr="00955E87">
        <w:rPr>
          <w:rFonts w:ascii="Arial" w:hAnsi="Arial" w:cs="Arial"/>
          <w:sz w:val="24"/>
          <w:szCs w:val="24"/>
        </w:rPr>
        <w:tab/>
        <w:t xml:space="preserve">The </w:t>
      </w:r>
      <w:r w:rsidRPr="00955E87">
        <w:rPr>
          <w:rFonts w:ascii="Arial" w:hAnsi="Arial" w:cs="Arial"/>
          <w:b/>
          <w:bCs/>
          <w:sz w:val="24"/>
          <w:szCs w:val="24"/>
        </w:rPr>
        <w:t>BOARD</w:t>
      </w:r>
      <w:r w:rsidRPr="00955E87">
        <w:rPr>
          <w:rFonts w:ascii="Arial" w:hAnsi="Arial" w:cs="Arial"/>
          <w:sz w:val="24"/>
          <w:szCs w:val="24"/>
        </w:rPr>
        <w:t xml:space="preserve"> may ask questions of the applicant, persons who have objected or made Representations and any other person in accordance with rules promulgated by the </w:t>
      </w:r>
      <w:r w:rsidRPr="00955E87">
        <w:rPr>
          <w:rFonts w:ascii="Arial" w:hAnsi="Arial" w:cs="Arial"/>
          <w:b/>
          <w:bCs/>
          <w:sz w:val="24"/>
          <w:szCs w:val="24"/>
        </w:rPr>
        <w:t>BOARD</w:t>
      </w:r>
      <w:r w:rsidRPr="00955E87">
        <w:rPr>
          <w:rFonts w:ascii="Arial" w:hAnsi="Arial" w:cs="Arial"/>
          <w:sz w:val="24"/>
          <w:szCs w:val="24"/>
        </w:rPr>
        <w:t>.</w:t>
      </w:r>
    </w:p>
    <w:p w14:paraId="40274CDA" w14:textId="77777777" w:rsidR="00955E87" w:rsidRPr="00955E87" w:rsidRDefault="00955E87" w:rsidP="00955E87">
      <w:pPr>
        <w:ind w:left="720" w:hanging="720"/>
        <w:rPr>
          <w:rFonts w:ascii="Arial" w:hAnsi="Arial" w:cs="Arial"/>
          <w:sz w:val="24"/>
          <w:szCs w:val="24"/>
        </w:rPr>
      </w:pPr>
    </w:p>
    <w:p w14:paraId="3EBC0E4D"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8.</w:t>
      </w:r>
      <w:r w:rsidRPr="00955E87">
        <w:rPr>
          <w:rFonts w:ascii="Arial" w:hAnsi="Arial" w:cs="Arial"/>
          <w:sz w:val="24"/>
          <w:szCs w:val="24"/>
        </w:rPr>
        <w:tab/>
        <w:t xml:space="preserve">The </w:t>
      </w:r>
      <w:r w:rsidRPr="00955E87">
        <w:rPr>
          <w:rFonts w:ascii="Arial" w:hAnsi="Arial" w:cs="Arial"/>
          <w:b/>
          <w:sz w:val="24"/>
          <w:szCs w:val="24"/>
        </w:rPr>
        <w:t>CONVENER</w:t>
      </w:r>
      <w:r w:rsidRPr="00955E87">
        <w:rPr>
          <w:rFonts w:ascii="Arial" w:hAnsi="Arial" w:cs="Arial"/>
          <w:sz w:val="24"/>
          <w:szCs w:val="24"/>
        </w:rPr>
        <w:t xml:space="preserve"> will invite those making representations or objections if they wish to make any concluding remarks.</w:t>
      </w:r>
    </w:p>
    <w:p w14:paraId="4F7D8846" w14:textId="77777777" w:rsidR="00955E87" w:rsidRPr="00955E87" w:rsidRDefault="00955E87" w:rsidP="00955E87">
      <w:pPr>
        <w:ind w:left="720" w:hanging="720"/>
        <w:rPr>
          <w:rFonts w:ascii="Arial" w:hAnsi="Arial" w:cs="Arial"/>
          <w:sz w:val="24"/>
          <w:szCs w:val="24"/>
        </w:rPr>
      </w:pPr>
    </w:p>
    <w:p w14:paraId="1DE1B947"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9.</w:t>
      </w:r>
      <w:r w:rsidRPr="00955E87">
        <w:rPr>
          <w:rFonts w:ascii="Arial" w:hAnsi="Arial" w:cs="Arial"/>
          <w:sz w:val="24"/>
          <w:szCs w:val="24"/>
        </w:rPr>
        <w:tab/>
        <w:t xml:space="preserve">The </w:t>
      </w:r>
      <w:r w:rsidRPr="00955E87">
        <w:rPr>
          <w:rFonts w:ascii="Arial" w:hAnsi="Arial" w:cs="Arial"/>
          <w:b/>
          <w:sz w:val="24"/>
          <w:szCs w:val="24"/>
        </w:rPr>
        <w:t>CONVENER</w:t>
      </w:r>
      <w:r w:rsidRPr="00955E87">
        <w:rPr>
          <w:rFonts w:ascii="Arial" w:hAnsi="Arial" w:cs="Arial"/>
          <w:sz w:val="24"/>
          <w:szCs w:val="24"/>
        </w:rPr>
        <w:t xml:space="preserve"> will then invite the applicant or their representative if they wish to make any concluding remarks.</w:t>
      </w:r>
    </w:p>
    <w:p w14:paraId="778D9615" w14:textId="77777777" w:rsidR="00955E87" w:rsidRPr="00955E87" w:rsidRDefault="00955E87" w:rsidP="00955E87">
      <w:pPr>
        <w:ind w:left="720" w:hanging="720"/>
        <w:rPr>
          <w:rFonts w:ascii="Arial" w:hAnsi="Arial" w:cs="Arial"/>
          <w:sz w:val="24"/>
          <w:szCs w:val="24"/>
        </w:rPr>
      </w:pPr>
    </w:p>
    <w:p w14:paraId="0DC393CD" w14:textId="77777777" w:rsidR="00955E87" w:rsidRPr="00955E87" w:rsidRDefault="00955E87" w:rsidP="00955E87">
      <w:pPr>
        <w:ind w:left="720" w:hanging="720"/>
        <w:rPr>
          <w:rFonts w:ascii="Arial" w:hAnsi="Arial" w:cs="Arial"/>
          <w:sz w:val="24"/>
          <w:szCs w:val="24"/>
        </w:rPr>
      </w:pPr>
      <w:r w:rsidRPr="00955E87">
        <w:rPr>
          <w:rFonts w:ascii="Arial" w:hAnsi="Arial" w:cs="Arial"/>
          <w:sz w:val="24"/>
          <w:szCs w:val="24"/>
        </w:rPr>
        <w:t xml:space="preserve">10. </w:t>
      </w:r>
      <w:r w:rsidRPr="00955E87">
        <w:rPr>
          <w:rFonts w:ascii="Arial" w:hAnsi="Arial" w:cs="Arial"/>
          <w:sz w:val="24"/>
          <w:szCs w:val="24"/>
        </w:rPr>
        <w:tab/>
        <w:t xml:space="preserve">The </w:t>
      </w:r>
      <w:r w:rsidRPr="00955E87">
        <w:rPr>
          <w:rFonts w:ascii="Arial" w:hAnsi="Arial" w:cs="Arial"/>
          <w:b/>
          <w:sz w:val="24"/>
          <w:szCs w:val="24"/>
        </w:rPr>
        <w:t>BOARD</w:t>
      </w:r>
      <w:r w:rsidRPr="00955E87">
        <w:rPr>
          <w:rFonts w:ascii="Arial" w:hAnsi="Arial" w:cs="Arial"/>
          <w:sz w:val="24"/>
          <w:szCs w:val="24"/>
        </w:rPr>
        <w:t xml:space="preserve"> will consider the application and reach a decision.</w:t>
      </w:r>
    </w:p>
    <w:p w14:paraId="2309CFCE" w14:textId="77777777" w:rsidR="00955E87" w:rsidRDefault="00955E87" w:rsidP="00955E87">
      <w:pPr>
        <w:ind w:left="720" w:hanging="720"/>
      </w:pPr>
    </w:p>
    <w:p w14:paraId="4A75CB61" w14:textId="77777777" w:rsidR="00955E87" w:rsidRDefault="00955E87" w:rsidP="00955E87"/>
    <w:p w14:paraId="4238CBCD" w14:textId="77819060" w:rsidR="00DF04D5" w:rsidRPr="00396A8F" w:rsidRDefault="00DF04D5" w:rsidP="00DF04D5">
      <w:pPr>
        <w:tabs>
          <w:tab w:val="left" w:pos="720"/>
          <w:tab w:val="left" w:pos="1440"/>
        </w:tabs>
        <w:ind w:left="720" w:hanging="720"/>
        <w:jc w:val="right"/>
        <w:rPr>
          <w:rFonts w:ascii="Arial" w:hAnsi="Arial" w:cs="Arial"/>
          <w:b/>
          <w:color w:val="000000" w:themeColor="text1"/>
          <w:sz w:val="24"/>
          <w:szCs w:val="24"/>
        </w:rPr>
      </w:pPr>
      <w:r w:rsidRPr="00396A8F">
        <w:rPr>
          <w:rFonts w:ascii="Arial" w:hAnsi="Arial" w:cs="Arial"/>
          <w:b/>
          <w:color w:val="000000" w:themeColor="text1"/>
          <w:sz w:val="24"/>
          <w:szCs w:val="24"/>
        </w:rPr>
        <w:lastRenderedPageBreak/>
        <w:t>APPENDIX 4</w:t>
      </w:r>
      <w:r w:rsidR="001D5DA6" w:rsidRPr="00396A8F">
        <w:rPr>
          <w:rFonts w:ascii="Arial" w:hAnsi="Arial" w:cs="Arial"/>
          <w:b/>
          <w:color w:val="000000" w:themeColor="text1"/>
          <w:sz w:val="24"/>
          <w:szCs w:val="24"/>
        </w:rPr>
        <w:t>(a)</w:t>
      </w:r>
    </w:p>
    <w:p w14:paraId="17EF5CB4" w14:textId="77777777" w:rsidR="00791783" w:rsidRPr="00396A8F" w:rsidRDefault="00791783" w:rsidP="009F228C">
      <w:pPr>
        <w:rPr>
          <w:rFonts w:ascii="Arial" w:hAnsi="Arial" w:cs="Arial"/>
          <w:color w:val="000000"/>
          <w:sz w:val="24"/>
          <w:szCs w:val="24"/>
        </w:rPr>
      </w:pPr>
    </w:p>
    <w:p w14:paraId="54C42813" w14:textId="636992CB" w:rsidR="003A56FB" w:rsidRPr="00396A8F" w:rsidRDefault="005456D0" w:rsidP="009F228C">
      <w:pPr>
        <w:rPr>
          <w:rFonts w:ascii="Arial" w:hAnsi="Arial" w:cs="Arial"/>
          <w:b/>
          <w:color w:val="000000"/>
          <w:sz w:val="24"/>
          <w:szCs w:val="24"/>
        </w:rPr>
      </w:pPr>
      <w:r>
        <w:rPr>
          <w:rFonts w:ascii="Arial" w:hAnsi="Arial" w:cs="Arial"/>
          <w:b/>
          <w:color w:val="000000"/>
          <w:sz w:val="24"/>
          <w:szCs w:val="24"/>
        </w:rPr>
        <w:t xml:space="preserve">LOCAL </w:t>
      </w:r>
      <w:r w:rsidR="003A56FB" w:rsidRPr="00396A8F">
        <w:rPr>
          <w:rFonts w:ascii="Arial" w:hAnsi="Arial" w:cs="Arial"/>
          <w:b/>
          <w:color w:val="000000"/>
          <w:sz w:val="24"/>
          <w:szCs w:val="24"/>
        </w:rPr>
        <w:t>L</w:t>
      </w:r>
      <w:r w:rsidR="001D5DA6" w:rsidRPr="00396A8F">
        <w:rPr>
          <w:rFonts w:ascii="Arial" w:hAnsi="Arial" w:cs="Arial"/>
          <w:b/>
          <w:color w:val="000000"/>
          <w:sz w:val="24"/>
          <w:szCs w:val="24"/>
        </w:rPr>
        <w:t xml:space="preserve">ATE NIGHT </w:t>
      </w:r>
      <w:r w:rsidR="003A56FB" w:rsidRPr="00396A8F">
        <w:rPr>
          <w:rFonts w:ascii="Arial" w:hAnsi="Arial" w:cs="Arial"/>
          <w:b/>
          <w:color w:val="000000"/>
          <w:sz w:val="24"/>
          <w:szCs w:val="24"/>
        </w:rPr>
        <w:t>CONDITIONS</w:t>
      </w:r>
    </w:p>
    <w:p w14:paraId="04425412" w14:textId="77777777" w:rsidR="003A56FB" w:rsidRPr="00396A8F" w:rsidRDefault="003A56FB" w:rsidP="009F228C">
      <w:pPr>
        <w:rPr>
          <w:rFonts w:ascii="Arial" w:hAnsi="Arial" w:cs="Arial"/>
          <w:color w:val="000000"/>
          <w:sz w:val="24"/>
          <w:szCs w:val="24"/>
        </w:rPr>
      </w:pPr>
    </w:p>
    <w:p w14:paraId="7F9FF0FB" w14:textId="77777777" w:rsidR="003A56FB" w:rsidRPr="00396A8F" w:rsidRDefault="003A56FB" w:rsidP="009F228C">
      <w:pPr>
        <w:rPr>
          <w:rFonts w:ascii="Arial" w:hAnsi="Arial" w:cs="Arial"/>
          <w:color w:val="000000"/>
          <w:sz w:val="24"/>
          <w:szCs w:val="24"/>
        </w:rPr>
      </w:pPr>
      <w:r w:rsidRPr="00396A8F">
        <w:rPr>
          <w:rFonts w:ascii="Arial" w:hAnsi="Arial" w:cs="Arial"/>
          <w:color w:val="000000"/>
          <w:sz w:val="24"/>
          <w:szCs w:val="24"/>
        </w:rPr>
        <w:t>The following conditions apply on any day when the licensed hours extend beyond 2.00 a.m.</w:t>
      </w:r>
    </w:p>
    <w:p w14:paraId="35ECC119" w14:textId="77777777" w:rsidR="003A56FB" w:rsidRPr="00396A8F" w:rsidRDefault="003A56FB" w:rsidP="009F228C">
      <w:pPr>
        <w:rPr>
          <w:rFonts w:ascii="Arial" w:hAnsi="Arial" w:cs="Arial"/>
          <w:color w:val="000000"/>
          <w:sz w:val="24"/>
          <w:szCs w:val="24"/>
        </w:rPr>
      </w:pPr>
    </w:p>
    <w:p w14:paraId="56B8B5EC" w14:textId="77777777" w:rsidR="003A56FB" w:rsidRPr="00396A8F" w:rsidRDefault="003A56FB" w:rsidP="003A56FB">
      <w:pPr>
        <w:ind w:left="720" w:hanging="720"/>
        <w:rPr>
          <w:rFonts w:ascii="Arial" w:hAnsi="Arial" w:cs="Arial"/>
          <w:color w:val="000000"/>
          <w:sz w:val="24"/>
          <w:szCs w:val="24"/>
        </w:rPr>
      </w:pPr>
      <w:r w:rsidRPr="00396A8F">
        <w:rPr>
          <w:rFonts w:ascii="Arial" w:hAnsi="Arial" w:cs="Arial"/>
          <w:color w:val="000000"/>
          <w:sz w:val="24"/>
          <w:szCs w:val="24"/>
        </w:rPr>
        <w:t>1.</w:t>
      </w:r>
      <w:r w:rsidRPr="00396A8F">
        <w:rPr>
          <w:rFonts w:ascii="Arial" w:hAnsi="Arial" w:cs="Arial"/>
          <w:color w:val="000000"/>
          <w:sz w:val="24"/>
          <w:szCs w:val="24"/>
        </w:rPr>
        <w:tab/>
        <w:t xml:space="preserve">There must be </w:t>
      </w:r>
      <w:r w:rsidR="00A554C6" w:rsidRPr="00396A8F">
        <w:rPr>
          <w:rFonts w:ascii="Arial" w:hAnsi="Arial" w:cs="Arial"/>
          <w:color w:val="000000"/>
          <w:sz w:val="24"/>
          <w:szCs w:val="24"/>
        </w:rPr>
        <w:t xml:space="preserve">two </w:t>
      </w:r>
      <w:r w:rsidRPr="00396A8F">
        <w:rPr>
          <w:rFonts w:ascii="Arial" w:hAnsi="Arial" w:cs="Arial"/>
          <w:color w:val="000000"/>
          <w:sz w:val="24"/>
          <w:szCs w:val="24"/>
        </w:rPr>
        <w:t>persons deployed within the</w:t>
      </w:r>
      <w:r w:rsidR="00A554C6" w:rsidRPr="00396A8F">
        <w:rPr>
          <w:rFonts w:ascii="Arial" w:hAnsi="Arial" w:cs="Arial"/>
          <w:color w:val="000000"/>
          <w:sz w:val="24"/>
          <w:szCs w:val="24"/>
        </w:rPr>
        <w:t xml:space="preserve"> premises to ensure good order and a further one person for every 100 patrons above the initial 100 patrons, all </w:t>
      </w:r>
      <w:r w:rsidRPr="00396A8F">
        <w:rPr>
          <w:rFonts w:ascii="Arial" w:hAnsi="Arial" w:cs="Arial"/>
          <w:color w:val="000000"/>
          <w:sz w:val="24"/>
          <w:szCs w:val="24"/>
        </w:rPr>
        <w:t>of whom holds a licence under Section 8 of the Priv</w:t>
      </w:r>
      <w:r w:rsidR="00A554C6" w:rsidRPr="00396A8F">
        <w:rPr>
          <w:rFonts w:ascii="Arial" w:hAnsi="Arial" w:cs="Arial"/>
          <w:color w:val="000000"/>
          <w:sz w:val="24"/>
          <w:szCs w:val="24"/>
        </w:rPr>
        <w:t>ate Security Industry Act 2001.</w:t>
      </w:r>
    </w:p>
    <w:p w14:paraId="0727F069" w14:textId="77777777" w:rsidR="003A56FB" w:rsidRPr="00396A8F" w:rsidRDefault="003A56FB" w:rsidP="003A56FB">
      <w:pPr>
        <w:ind w:left="720" w:hanging="720"/>
        <w:rPr>
          <w:rFonts w:ascii="Arial" w:hAnsi="Arial" w:cs="Arial"/>
          <w:color w:val="000000"/>
          <w:sz w:val="24"/>
          <w:szCs w:val="24"/>
        </w:rPr>
      </w:pPr>
    </w:p>
    <w:p w14:paraId="223E9F2C" w14:textId="77777777" w:rsidR="003A56FB" w:rsidRPr="00396A8F" w:rsidRDefault="003A56FB" w:rsidP="003A56FB">
      <w:pPr>
        <w:ind w:left="720" w:hanging="720"/>
        <w:rPr>
          <w:rFonts w:ascii="Arial" w:hAnsi="Arial" w:cs="Arial"/>
          <w:color w:val="000000"/>
          <w:sz w:val="24"/>
          <w:szCs w:val="24"/>
        </w:rPr>
      </w:pPr>
      <w:r w:rsidRPr="00396A8F">
        <w:rPr>
          <w:rFonts w:ascii="Arial" w:hAnsi="Arial" w:cs="Arial"/>
          <w:color w:val="000000"/>
          <w:sz w:val="24"/>
          <w:szCs w:val="24"/>
        </w:rPr>
        <w:t>2.</w:t>
      </w:r>
      <w:r w:rsidRPr="00396A8F">
        <w:rPr>
          <w:rFonts w:ascii="Arial" w:hAnsi="Arial" w:cs="Arial"/>
          <w:color w:val="000000"/>
          <w:sz w:val="24"/>
          <w:szCs w:val="24"/>
        </w:rPr>
        <w:tab/>
        <w:t>The licenceholder must ensure sufficient measures are in place within the vicinity of the premises to ensure safe and orderly departure of patrons from the premises.</w:t>
      </w:r>
      <w:r w:rsidR="00A554C6" w:rsidRPr="00396A8F">
        <w:rPr>
          <w:rFonts w:ascii="Arial" w:hAnsi="Arial" w:cs="Arial"/>
          <w:color w:val="000000"/>
          <w:sz w:val="24"/>
          <w:szCs w:val="24"/>
        </w:rPr>
        <w:t xml:space="preserve">  This should include having a di</w:t>
      </w:r>
      <w:r w:rsidR="000F393A" w:rsidRPr="00396A8F">
        <w:rPr>
          <w:rFonts w:ascii="Arial" w:hAnsi="Arial" w:cs="Arial"/>
          <w:color w:val="000000"/>
          <w:sz w:val="24"/>
          <w:szCs w:val="24"/>
        </w:rPr>
        <w:t>s</w:t>
      </w:r>
      <w:r w:rsidR="00A554C6" w:rsidRPr="00396A8F">
        <w:rPr>
          <w:rFonts w:ascii="Arial" w:hAnsi="Arial" w:cs="Arial"/>
          <w:color w:val="000000"/>
          <w:sz w:val="24"/>
          <w:szCs w:val="24"/>
        </w:rPr>
        <w:t>p</w:t>
      </w:r>
      <w:r w:rsidR="000F393A" w:rsidRPr="00396A8F">
        <w:rPr>
          <w:rFonts w:ascii="Arial" w:hAnsi="Arial" w:cs="Arial"/>
          <w:color w:val="000000"/>
          <w:sz w:val="24"/>
          <w:szCs w:val="24"/>
        </w:rPr>
        <w:t>er</w:t>
      </w:r>
      <w:r w:rsidR="00A554C6" w:rsidRPr="00396A8F">
        <w:rPr>
          <w:rFonts w:ascii="Arial" w:hAnsi="Arial" w:cs="Arial"/>
          <w:color w:val="000000"/>
          <w:sz w:val="24"/>
          <w:szCs w:val="24"/>
        </w:rPr>
        <w:t>sal policy and training of staff on the operat</w:t>
      </w:r>
      <w:r w:rsidR="000F393A" w:rsidRPr="00396A8F">
        <w:rPr>
          <w:rFonts w:ascii="Arial" w:hAnsi="Arial" w:cs="Arial"/>
          <w:color w:val="000000"/>
          <w:sz w:val="24"/>
          <w:szCs w:val="24"/>
        </w:rPr>
        <w:t>ion</w:t>
      </w:r>
      <w:r w:rsidR="00A554C6" w:rsidRPr="00396A8F">
        <w:rPr>
          <w:rFonts w:ascii="Arial" w:hAnsi="Arial" w:cs="Arial"/>
          <w:color w:val="000000"/>
          <w:sz w:val="24"/>
          <w:szCs w:val="24"/>
        </w:rPr>
        <w:t xml:space="preserve"> of the disp</w:t>
      </w:r>
      <w:r w:rsidR="000F393A" w:rsidRPr="00396A8F">
        <w:rPr>
          <w:rFonts w:ascii="Arial" w:hAnsi="Arial" w:cs="Arial"/>
          <w:color w:val="000000"/>
          <w:sz w:val="24"/>
          <w:szCs w:val="24"/>
        </w:rPr>
        <w:t>er</w:t>
      </w:r>
      <w:r w:rsidR="00A554C6" w:rsidRPr="00396A8F">
        <w:rPr>
          <w:rFonts w:ascii="Arial" w:hAnsi="Arial" w:cs="Arial"/>
          <w:color w:val="000000"/>
          <w:sz w:val="24"/>
          <w:szCs w:val="24"/>
        </w:rPr>
        <w:t>sal policy.</w:t>
      </w:r>
    </w:p>
    <w:p w14:paraId="24C04DD9" w14:textId="77777777" w:rsidR="003A56FB" w:rsidRPr="00396A8F" w:rsidRDefault="003A56FB" w:rsidP="00DA6B4E">
      <w:pPr>
        <w:rPr>
          <w:rFonts w:ascii="Arial" w:hAnsi="Arial" w:cs="Arial"/>
          <w:color w:val="000000"/>
          <w:sz w:val="24"/>
          <w:szCs w:val="24"/>
        </w:rPr>
      </w:pPr>
    </w:p>
    <w:p w14:paraId="007748EA" w14:textId="098A9522" w:rsidR="003A56FB" w:rsidRPr="00396A8F" w:rsidRDefault="003F350E" w:rsidP="003A56FB">
      <w:pPr>
        <w:ind w:left="720" w:hanging="720"/>
        <w:rPr>
          <w:rFonts w:ascii="Arial" w:hAnsi="Arial" w:cs="Arial"/>
          <w:color w:val="000000"/>
          <w:sz w:val="24"/>
          <w:szCs w:val="24"/>
        </w:rPr>
      </w:pPr>
      <w:r>
        <w:rPr>
          <w:rFonts w:ascii="Arial" w:hAnsi="Arial" w:cs="Arial"/>
          <w:color w:val="000000"/>
          <w:sz w:val="24"/>
          <w:szCs w:val="24"/>
        </w:rPr>
        <w:t>3</w:t>
      </w:r>
      <w:r w:rsidR="003A56FB" w:rsidRPr="00396A8F">
        <w:rPr>
          <w:rFonts w:ascii="Arial" w:hAnsi="Arial" w:cs="Arial"/>
          <w:color w:val="000000"/>
          <w:sz w:val="24"/>
          <w:szCs w:val="24"/>
        </w:rPr>
        <w:t>.</w:t>
      </w:r>
      <w:r w:rsidR="003A56FB" w:rsidRPr="00396A8F">
        <w:rPr>
          <w:rFonts w:ascii="Arial" w:hAnsi="Arial" w:cs="Arial"/>
          <w:color w:val="000000"/>
          <w:sz w:val="24"/>
          <w:szCs w:val="24"/>
        </w:rPr>
        <w:tab/>
        <w:t>Random searches will be used to check patrons for knives</w:t>
      </w:r>
      <w:r w:rsidR="005456D0">
        <w:rPr>
          <w:rFonts w:ascii="Arial" w:hAnsi="Arial" w:cs="Arial"/>
          <w:color w:val="000000"/>
          <w:sz w:val="24"/>
          <w:szCs w:val="24"/>
        </w:rPr>
        <w:t>,</w:t>
      </w:r>
      <w:r w:rsidR="003A56FB" w:rsidRPr="00396A8F">
        <w:rPr>
          <w:rFonts w:ascii="Arial" w:hAnsi="Arial" w:cs="Arial"/>
          <w:color w:val="000000"/>
          <w:sz w:val="24"/>
          <w:szCs w:val="24"/>
        </w:rPr>
        <w:t xml:space="preserve"> other potential weapons</w:t>
      </w:r>
      <w:r w:rsidR="005456D0">
        <w:rPr>
          <w:rFonts w:ascii="Arial" w:hAnsi="Arial" w:cs="Arial"/>
          <w:color w:val="000000"/>
          <w:sz w:val="24"/>
          <w:szCs w:val="24"/>
        </w:rPr>
        <w:t xml:space="preserve"> and drugs</w:t>
      </w:r>
      <w:r w:rsidR="003A56FB" w:rsidRPr="00396A8F">
        <w:rPr>
          <w:rFonts w:ascii="Arial" w:hAnsi="Arial" w:cs="Arial"/>
          <w:color w:val="000000"/>
          <w:sz w:val="24"/>
          <w:szCs w:val="24"/>
        </w:rPr>
        <w:t xml:space="preserve"> particularly when entering the premises.</w:t>
      </w:r>
    </w:p>
    <w:p w14:paraId="7B34ECA1" w14:textId="77777777" w:rsidR="003A56FB" w:rsidRPr="00396A8F" w:rsidRDefault="003A56FB" w:rsidP="003A56FB">
      <w:pPr>
        <w:ind w:left="720" w:hanging="720"/>
        <w:rPr>
          <w:rFonts w:ascii="Arial" w:hAnsi="Arial" w:cs="Arial"/>
          <w:color w:val="000000"/>
          <w:sz w:val="24"/>
          <w:szCs w:val="24"/>
        </w:rPr>
      </w:pPr>
    </w:p>
    <w:p w14:paraId="5E0AA58D" w14:textId="77777777" w:rsidR="003A56FB" w:rsidRPr="00396A8F" w:rsidRDefault="003A56FB" w:rsidP="003A56FB">
      <w:pPr>
        <w:ind w:left="720" w:hanging="720"/>
        <w:rPr>
          <w:rFonts w:ascii="Arial" w:hAnsi="Arial" w:cs="Arial"/>
          <w:color w:val="000000"/>
          <w:sz w:val="24"/>
          <w:szCs w:val="24"/>
        </w:rPr>
      </w:pPr>
    </w:p>
    <w:p w14:paraId="597E0683" w14:textId="77777777" w:rsidR="003A56FB" w:rsidRPr="00396A8F" w:rsidRDefault="003A56FB" w:rsidP="003A56FB">
      <w:pPr>
        <w:ind w:left="720" w:hanging="720"/>
        <w:rPr>
          <w:rFonts w:ascii="Arial" w:hAnsi="Arial" w:cs="Arial"/>
          <w:color w:val="000000"/>
          <w:sz w:val="24"/>
          <w:szCs w:val="24"/>
        </w:rPr>
      </w:pPr>
    </w:p>
    <w:p w14:paraId="52CCA5D5" w14:textId="77777777" w:rsidR="00DA178C" w:rsidRPr="00396A8F" w:rsidRDefault="00DA178C" w:rsidP="003A56FB">
      <w:pPr>
        <w:ind w:left="720" w:hanging="720"/>
        <w:rPr>
          <w:rFonts w:ascii="Arial" w:hAnsi="Arial" w:cs="Arial"/>
          <w:color w:val="000000"/>
          <w:sz w:val="24"/>
          <w:szCs w:val="24"/>
        </w:rPr>
      </w:pPr>
    </w:p>
    <w:p w14:paraId="2A39288E" w14:textId="77777777" w:rsidR="004C7520" w:rsidRPr="00396A8F" w:rsidRDefault="004C7520" w:rsidP="003A56FB">
      <w:pPr>
        <w:ind w:left="720" w:hanging="720"/>
        <w:rPr>
          <w:rFonts w:ascii="Arial" w:hAnsi="Arial" w:cs="Arial"/>
          <w:color w:val="000000"/>
          <w:sz w:val="24"/>
          <w:szCs w:val="24"/>
        </w:rPr>
      </w:pPr>
    </w:p>
    <w:p w14:paraId="6DD5889B" w14:textId="77777777" w:rsidR="004C7520" w:rsidRPr="00396A8F" w:rsidRDefault="004C7520" w:rsidP="003A56FB">
      <w:pPr>
        <w:ind w:left="720" w:hanging="720"/>
        <w:rPr>
          <w:rFonts w:ascii="Arial" w:hAnsi="Arial" w:cs="Arial"/>
          <w:color w:val="000000"/>
          <w:sz w:val="24"/>
          <w:szCs w:val="24"/>
        </w:rPr>
      </w:pPr>
    </w:p>
    <w:p w14:paraId="33E684EA" w14:textId="77777777" w:rsidR="004C7520" w:rsidRPr="00396A8F" w:rsidRDefault="004C7520" w:rsidP="003A56FB">
      <w:pPr>
        <w:ind w:left="720" w:hanging="720"/>
        <w:rPr>
          <w:rFonts w:ascii="Arial" w:hAnsi="Arial" w:cs="Arial"/>
          <w:color w:val="000000"/>
          <w:sz w:val="24"/>
          <w:szCs w:val="24"/>
        </w:rPr>
      </w:pPr>
    </w:p>
    <w:p w14:paraId="2D85E059" w14:textId="77777777" w:rsidR="004C7520" w:rsidRPr="00396A8F" w:rsidRDefault="004C7520" w:rsidP="003A56FB">
      <w:pPr>
        <w:ind w:left="720" w:hanging="720"/>
        <w:rPr>
          <w:rFonts w:ascii="Arial" w:hAnsi="Arial" w:cs="Arial"/>
          <w:color w:val="000000"/>
          <w:sz w:val="24"/>
          <w:szCs w:val="24"/>
        </w:rPr>
      </w:pPr>
    </w:p>
    <w:p w14:paraId="03FC79EC" w14:textId="77777777" w:rsidR="004C7520" w:rsidRPr="00396A8F" w:rsidRDefault="004C7520" w:rsidP="003A56FB">
      <w:pPr>
        <w:ind w:left="720" w:hanging="720"/>
        <w:rPr>
          <w:rFonts w:ascii="Arial" w:hAnsi="Arial" w:cs="Arial"/>
          <w:color w:val="000000"/>
          <w:sz w:val="24"/>
          <w:szCs w:val="24"/>
        </w:rPr>
      </w:pPr>
    </w:p>
    <w:p w14:paraId="07DE0012" w14:textId="77777777" w:rsidR="004C7520" w:rsidRPr="00396A8F" w:rsidRDefault="004C7520" w:rsidP="003A56FB">
      <w:pPr>
        <w:ind w:left="720" w:hanging="720"/>
        <w:rPr>
          <w:rFonts w:ascii="Arial" w:hAnsi="Arial" w:cs="Arial"/>
          <w:color w:val="000000"/>
          <w:sz w:val="24"/>
          <w:szCs w:val="24"/>
        </w:rPr>
      </w:pPr>
    </w:p>
    <w:p w14:paraId="6AB561E4" w14:textId="77777777" w:rsidR="004C7520" w:rsidRPr="00396A8F" w:rsidRDefault="004C7520" w:rsidP="003A56FB">
      <w:pPr>
        <w:ind w:left="720" w:hanging="720"/>
        <w:rPr>
          <w:rFonts w:ascii="Arial" w:hAnsi="Arial" w:cs="Arial"/>
          <w:color w:val="000000"/>
          <w:sz w:val="24"/>
          <w:szCs w:val="24"/>
        </w:rPr>
      </w:pPr>
    </w:p>
    <w:p w14:paraId="4B79603D" w14:textId="77777777" w:rsidR="004C7520" w:rsidRPr="00396A8F" w:rsidRDefault="004C7520" w:rsidP="003A56FB">
      <w:pPr>
        <w:ind w:left="720" w:hanging="720"/>
        <w:rPr>
          <w:rFonts w:ascii="Arial" w:hAnsi="Arial" w:cs="Arial"/>
          <w:color w:val="000000"/>
          <w:sz w:val="24"/>
          <w:szCs w:val="24"/>
        </w:rPr>
      </w:pPr>
    </w:p>
    <w:p w14:paraId="0A6DDA08" w14:textId="77777777" w:rsidR="004C7520" w:rsidRPr="00396A8F" w:rsidRDefault="004C7520" w:rsidP="003A56FB">
      <w:pPr>
        <w:ind w:left="720" w:hanging="720"/>
        <w:rPr>
          <w:rFonts w:ascii="Arial" w:hAnsi="Arial" w:cs="Arial"/>
          <w:color w:val="000000"/>
          <w:sz w:val="24"/>
          <w:szCs w:val="24"/>
        </w:rPr>
      </w:pPr>
    </w:p>
    <w:p w14:paraId="33521E87" w14:textId="77777777" w:rsidR="004C7520" w:rsidRPr="00396A8F" w:rsidRDefault="004C7520" w:rsidP="003A56FB">
      <w:pPr>
        <w:ind w:left="720" w:hanging="720"/>
        <w:rPr>
          <w:rFonts w:ascii="Arial" w:hAnsi="Arial" w:cs="Arial"/>
          <w:color w:val="000000"/>
          <w:sz w:val="24"/>
          <w:szCs w:val="24"/>
        </w:rPr>
      </w:pPr>
    </w:p>
    <w:p w14:paraId="7069EEAB" w14:textId="77777777" w:rsidR="004C7520" w:rsidRPr="00396A8F" w:rsidRDefault="004C7520" w:rsidP="003A56FB">
      <w:pPr>
        <w:ind w:left="720" w:hanging="720"/>
        <w:rPr>
          <w:rFonts w:ascii="Arial" w:hAnsi="Arial" w:cs="Arial"/>
          <w:color w:val="000000"/>
          <w:sz w:val="24"/>
          <w:szCs w:val="24"/>
        </w:rPr>
      </w:pPr>
    </w:p>
    <w:p w14:paraId="2AF5F6DB" w14:textId="77777777" w:rsidR="004C7520" w:rsidRPr="00396A8F" w:rsidRDefault="004C7520" w:rsidP="003A56FB">
      <w:pPr>
        <w:ind w:left="720" w:hanging="720"/>
        <w:rPr>
          <w:rFonts w:ascii="Arial" w:hAnsi="Arial" w:cs="Arial"/>
          <w:color w:val="000000"/>
          <w:sz w:val="24"/>
          <w:szCs w:val="24"/>
        </w:rPr>
      </w:pPr>
    </w:p>
    <w:p w14:paraId="390BF637" w14:textId="77777777" w:rsidR="004C7520" w:rsidRPr="00396A8F" w:rsidRDefault="004C7520" w:rsidP="003A56FB">
      <w:pPr>
        <w:ind w:left="720" w:hanging="720"/>
        <w:rPr>
          <w:rFonts w:ascii="Arial" w:hAnsi="Arial" w:cs="Arial"/>
          <w:color w:val="000000"/>
          <w:sz w:val="24"/>
          <w:szCs w:val="24"/>
        </w:rPr>
      </w:pPr>
    </w:p>
    <w:p w14:paraId="1AF180D6" w14:textId="77777777" w:rsidR="004C7520" w:rsidRPr="00396A8F" w:rsidRDefault="004C7520" w:rsidP="003A56FB">
      <w:pPr>
        <w:ind w:left="720" w:hanging="720"/>
        <w:rPr>
          <w:rFonts w:ascii="Arial" w:hAnsi="Arial" w:cs="Arial"/>
          <w:color w:val="000000"/>
          <w:sz w:val="24"/>
          <w:szCs w:val="24"/>
        </w:rPr>
      </w:pPr>
    </w:p>
    <w:p w14:paraId="3DE857F3" w14:textId="77777777" w:rsidR="004C7520" w:rsidRPr="00396A8F" w:rsidRDefault="004C7520" w:rsidP="003A56FB">
      <w:pPr>
        <w:ind w:left="720" w:hanging="720"/>
        <w:rPr>
          <w:rFonts w:ascii="Arial" w:hAnsi="Arial" w:cs="Arial"/>
          <w:color w:val="000000"/>
          <w:sz w:val="24"/>
          <w:szCs w:val="24"/>
        </w:rPr>
      </w:pPr>
    </w:p>
    <w:p w14:paraId="30A3EACE" w14:textId="77777777" w:rsidR="00F271AE" w:rsidRDefault="00F271AE" w:rsidP="001D5DA6">
      <w:pPr>
        <w:tabs>
          <w:tab w:val="left" w:pos="720"/>
          <w:tab w:val="left" w:pos="1440"/>
        </w:tabs>
        <w:ind w:left="720" w:hanging="720"/>
        <w:jc w:val="right"/>
        <w:rPr>
          <w:rFonts w:ascii="Arial" w:hAnsi="Arial" w:cs="Arial"/>
          <w:b/>
          <w:color w:val="000000" w:themeColor="text1"/>
          <w:sz w:val="24"/>
          <w:szCs w:val="24"/>
        </w:rPr>
      </w:pPr>
    </w:p>
    <w:p w14:paraId="3FE78660" w14:textId="77777777" w:rsidR="00F271AE" w:rsidRDefault="00F271AE" w:rsidP="001D5DA6">
      <w:pPr>
        <w:tabs>
          <w:tab w:val="left" w:pos="720"/>
          <w:tab w:val="left" w:pos="1440"/>
        </w:tabs>
        <w:ind w:left="720" w:hanging="720"/>
        <w:jc w:val="right"/>
        <w:rPr>
          <w:rFonts w:ascii="Arial" w:hAnsi="Arial" w:cs="Arial"/>
          <w:b/>
          <w:color w:val="000000" w:themeColor="text1"/>
          <w:sz w:val="24"/>
          <w:szCs w:val="24"/>
        </w:rPr>
      </w:pPr>
    </w:p>
    <w:p w14:paraId="0C228360"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37221196"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51AE2E57"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5645E3B7"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2774CEDE"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36A85011"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11FE174C"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68A9B129" w14:textId="77777777" w:rsidR="003F350E" w:rsidRDefault="003F350E" w:rsidP="001D5DA6">
      <w:pPr>
        <w:tabs>
          <w:tab w:val="left" w:pos="720"/>
          <w:tab w:val="left" w:pos="1440"/>
        </w:tabs>
        <w:ind w:left="720" w:hanging="720"/>
        <w:jc w:val="right"/>
        <w:rPr>
          <w:rFonts w:ascii="Arial" w:hAnsi="Arial" w:cs="Arial"/>
          <w:b/>
          <w:color w:val="000000" w:themeColor="text1"/>
          <w:sz w:val="24"/>
          <w:szCs w:val="24"/>
        </w:rPr>
      </w:pPr>
    </w:p>
    <w:p w14:paraId="147D16B7" w14:textId="77777777" w:rsidR="00F271AE" w:rsidRDefault="00F271AE" w:rsidP="001D5DA6">
      <w:pPr>
        <w:tabs>
          <w:tab w:val="left" w:pos="720"/>
          <w:tab w:val="left" w:pos="1440"/>
        </w:tabs>
        <w:ind w:left="720" w:hanging="720"/>
        <w:jc w:val="right"/>
        <w:rPr>
          <w:rFonts w:ascii="Arial" w:hAnsi="Arial" w:cs="Arial"/>
          <w:b/>
          <w:color w:val="000000" w:themeColor="text1"/>
          <w:sz w:val="24"/>
          <w:szCs w:val="24"/>
        </w:rPr>
      </w:pPr>
    </w:p>
    <w:p w14:paraId="1240E037" w14:textId="77777777" w:rsidR="00DA6B4E" w:rsidRDefault="00DA6B4E" w:rsidP="001D5DA6">
      <w:pPr>
        <w:tabs>
          <w:tab w:val="left" w:pos="720"/>
          <w:tab w:val="left" w:pos="1440"/>
        </w:tabs>
        <w:ind w:left="720" w:hanging="720"/>
        <w:jc w:val="right"/>
        <w:rPr>
          <w:rFonts w:ascii="Arial" w:hAnsi="Arial" w:cs="Arial"/>
          <w:b/>
          <w:color w:val="000000" w:themeColor="text1"/>
          <w:sz w:val="24"/>
          <w:szCs w:val="24"/>
        </w:rPr>
      </w:pPr>
    </w:p>
    <w:p w14:paraId="1A9FB724" w14:textId="6186FA65" w:rsidR="001D5DA6" w:rsidRPr="00396A8F" w:rsidRDefault="001D5DA6" w:rsidP="001D5DA6">
      <w:pPr>
        <w:tabs>
          <w:tab w:val="left" w:pos="720"/>
          <w:tab w:val="left" w:pos="1440"/>
        </w:tabs>
        <w:ind w:left="720" w:hanging="720"/>
        <w:jc w:val="right"/>
        <w:rPr>
          <w:rFonts w:ascii="Arial" w:hAnsi="Arial" w:cs="Arial"/>
          <w:b/>
          <w:color w:val="000000" w:themeColor="text1"/>
          <w:sz w:val="24"/>
          <w:szCs w:val="24"/>
        </w:rPr>
      </w:pPr>
      <w:r w:rsidRPr="00396A8F">
        <w:rPr>
          <w:rFonts w:ascii="Arial" w:hAnsi="Arial" w:cs="Arial"/>
          <w:b/>
          <w:color w:val="000000" w:themeColor="text1"/>
          <w:sz w:val="24"/>
          <w:szCs w:val="24"/>
        </w:rPr>
        <w:lastRenderedPageBreak/>
        <w:t>APPENDIX 4(b)</w:t>
      </w:r>
    </w:p>
    <w:p w14:paraId="7C41AD40" w14:textId="77777777" w:rsidR="001D5DA6" w:rsidRPr="00396A8F" w:rsidRDefault="001D5DA6" w:rsidP="001D5DA6">
      <w:pPr>
        <w:rPr>
          <w:rFonts w:ascii="Arial" w:hAnsi="Arial" w:cs="Arial"/>
          <w:color w:val="000000"/>
          <w:sz w:val="24"/>
          <w:szCs w:val="24"/>
        </w:rPr>
      </w:pPr>
    </w:p>
    <w:p w14:paraId="6778A862" w14:textId="77777777" w:rsidR="004C7520" w:rsidRPr="00396A8F" w:rsidRDefault="004C7520" w:rsidP="001D5DA6">
      <w:pPr>
        <w:rPr>
          <w:rFonts w:ascii="Arial" w:hAnsi="Arial" w:cs="Arial"/>
          <w:color w:val="000000"/>
          <w:sz w:val="24"/>
          <w:szCs w:val="24"/>
        </w:rPr>
      </w:pPr>
    </w:p>
    <w:p w14:paraId="1AE0ABAB" w14:textId="77777777" w:rsidR="004C7520" w:rsidRPr="00396A8F" w:rsidRDefault="004C7520" w:rsidP="001D5DA6">
      <w:pPr>
        <w:rPr>
          <w:rFonts w:ascii="Arial" w:hAnsi="Arial" w:cs="Arial"/>
          <w:color w:val="000000"/>
          <w:sz w:val="24"/>
          <w:szCs w:val="24"/>
        </w:rPr>
      </w:pPr>
    </w:p>
    <w:p w14:paraId="7EA073E5" w14:textId="200868B8" w:rsidR="001D5DA6" w:rsidRPr="00396A8F" w:rsidRDefault="001D5DA6" w:rsidP="001D5DA6">
      <w:pPr>
        <w:rPr>
          <w:rFonts w:ascii="Arial" w:hAnsi="Arial" w:cs="Arial"/>
          <w:b/>
          <w:color w:val="000000"/>
          <w:sz w:val="24"/>
          <w:szCs w:val="24"/>
        </w:rPr>
      </w:pPr>
      <w:r w:rsidRPr="00396A8F">
        <w:rPr>
          <w:rFonts w:ascii="Arial" w:hAnsi="Arial" w:cs="Arial"/>
          <w:b/>
          <w:color w:val="000000"/>
          <w:sz w:val="24"/>
          <w:szCs w:val="24"/>
        </w:rPr>
        <w:t>MARQUEE CONDITIONS</w:t>
      </w:r>
    </w:p>
    <w:p w14:paraId="6C8B1DF0" w14:textId="77777777" w:rsidR="001D5DA6" w:rsidRPr="00396A8F" w:rsidRDefault="001D5DA6" w:rsidP="001D5DA6">
      <w:pPr>
        <w:rPr>
          <w:rFonts w:ascii="Arial" w:hAnsi="Arial" w:cs="Arial"/>
          <w:color w:val="000000"/>
          <w:sz w:val="24"/>
          <w:szCs w:val="24"/>
        </w:rPr>
      </w:pPr>
    </w:p>
    <w:p w14:paraId="1002B8D8" w14:textId="17529001" w:rsidR="00DA178C" w:rsidRPr="00396A8F" w:rsidRDefault="001D5DA6" w:rsidP="003A56FB">
      <w:pPr>
        <w:ind w:left="720" w:hanging="720"/>
        <w:rPr>
          <w:rFonts w:ascii="Arial" w:hAnsi="Arial" w:cs="Arial"/>
          <w:color w:val="000000"/>
          <w:sz w:val="24"/>
          <w:szCs w:val="24"/>
        </w:rPr>
      </w:pPr>
      <w:r w:rsidRPr="00396A8F">
        <w:rPr>
          <w:rFonts w:ascii="Arial" w:hAnsi="Arial" w:cs="Arial"/>
          <w:color w:val="000000"/>
          <w:sz w:val="24"/>
          <w:szCs w:val="24"/>
        </w:rPr>
        <w:t>(a)</w:t>
      </w:r>
      <w:r w:rsidRPr="00396A8F">
        <w:rPr>
          <w:rFonts w:ascii="Arial" w:hAnsi="Arial" w:cs="Arial"/>
          <w:color w:val="000000"/>
          <w:sz w:val="24"/>
          <w:szCs w:val="24"/>
        </w:rPr>
        <w:tab/>
        <w:t>Alcohol must only be consumed within the Marquee or a well-demarcated area immediately outside the tent.</w:t>
      </w:r>
    </w:p>
    <w:p w14:paraId="6570113F" w14:textId="77777777" w:rsidR="001D5DA6" w:rsidRPr="00396A8F" w:rsidRDefault="001D5DA6" w:rsidP="003A56FB">
      <w:pPr>
        <w:ind w:left="720" w:hanging="720"/>
        <w:rPr>
          <w:rFonts w:ascii="Arial" w:hAnsi="Arial" w:cs="Arial"/>
          <w:color w:val="000000"/>
          <w:sz w:val="24"/>
          <w:szCs w:val="24"/>
        </w:rPr>
      </w:pPr>
    </w:p>
    <w:p w14:paraId="556B4257" w14:textId="3C553E17" w:rsidR="001D5DA6" w:rsidRPr="00396A8F" w:rsidRDefault="001D5DA6" w:rsidP="003A56FB">
      <w:pPr>
        <w:ind w:left="720" w:hanging="720"/>
        <w:rPr>
          <w:rFonts w:ascii="Arial" w:hAnsi="Arial" w:cs="Arial"/>
          <w:color w:val="000000"/>
          <w:sz w:val="24"/>
          <w:szCs w:val="24"/>
        </w:rPr>
      </w:pPr>
      <w:r w:rsidRPr="00396A8F">
        <w:rPr>
          <w:rFonts w:ascii="Arial" w:hAnsi="Arial" w:cs="Arial"/>
          <w:color w:val="000000"/>
          <w:sz w:val="24"/>
          <w:szCs w:val="24"/>
        </w:rPr>
        <w:t>(b)</w:t>
      </w:r>
      <w:r w:rsidRPr="00396A8F">
        <w:rPr>
          <w:rFonts w:ascii="Arial" w:hAnsi="Arial" w:cs="Arial"/>
          <w:color w:val="000000"/>
          <w:sz w:val="24"/>
          <w:szCs w:val="24"/>
        </w:rPr>
        <w:tab/>
        <w:t>Appropriate signs - NO ALCOHOLIC DRINKS ARE ALLOWED TO BE CONSUMED OUTWITH THE DEMARCATED AREA - to be erected at the entrance/exits advising all purc</w:t>
      </w:r>
      <w:r w:rsidR="00D418A9" w:rsidRPr="00396A8F">
        <w:rPr>
          <w:rFonts w:ascii="Arial" w:hAnsi="Arial" w:cs="Arial"/>
          <w:color w:val="000000"/>
          <w:sz w:val="24"/>
          <w:szCs w:val="24"/>
        </w:rPr>
        <w:t>h</w:t>
      </w:r>
      <w:r w:rsidRPr="00396A8F">
        <w:rPr>
          <w:rFonts w:ascii="Arial" w:hAnsi="Arial" w:cs="Arial"/>
          <w:color w:val="000000"/>
          <w:sz w:val="24"/>
          <w:szCs w:val="24"/>
        </w:rPr>
        <w:t>asers and consumers of alcohol of the above restriction so as to ensure the byelaws prohibiting consumption of alcohol in a public place are not contravened.</w:t>
      </w:r>
    </w:p>
    <w:p w14:paraId="2FADF17C" w14:textId="77777777" w:rsidR="001D5DA6" w:rsidRPr="00396A8F" w:rsidRDefault="001D5DA6" w:rsidP="003A56FB">
      <w:pPr>
        <w:ind w:left="720" w:hanging="720"/>
        <w:rPr>
          <w:rFonts w:ascii="Arial" w:hAnsi="Arial" w:cs="Arial"/>
          <w:color w:val="000000"/>
          <w:sz w:val="24"/>
          <w:szCs w:val="24"/>
        </w:rPr>
      </w:pPr>
    </w:p>
    <w:p w14:paraId="4A055E48" w14:textId="20CF5C1E" w:rsidR="001D5DA6" w:rsidRPr="00396A8F" w:rsidRDefault="001D5DA6" w:rsidP="003A56FB">
      <w:pPr>
        <w:ind w:left="720" w:hanging="720"/>
        <w:rPr>
          <w:rFonts w:ascii="Arial" w:hAnsi="Arial" w:cs="Arial"/>
          <w:color w:val="000000"/>
          <w:sz w:val="24"/>
          <w:szCs w:val="24"/>
        </w:rPr>
      </w:pPr>
      <w:r w:rsidRPr="00396A8F">
        <w:rPr>
          <w:rFonts w:ascii="Arial" w:hAnsi="Arial" w:cs="Arial"/>
          <w:color w:val="000000"/>
          <w:sz w:val="24"/>
          <w:szCs w:val="24"/>
        </w:rPr>
        <w:t>(c)</w:t>
      </w:r>
      <w:r w:rsidRPr="00396A8F">
        <w:rPr>
          <w:rFonts w:ascii="Arial" w:hAnsi="Arial" w:cs="Arial"/>
          <w:color w:val="000000"/>
          <w:sz w:val="24"/>
          <w:szCs w:val="24"/>
        </w:rPr>
        <w:tab/>
        <w:t>The organisers must provide suitable and adequate stewards at the entrance/exits to the marquee throughout the duration of the licence to ensure that alcohol is not taken outside.</w:t>
      </w:r>
    </w:p>
    <w:p w14:paraId="4E0D9EC0" w14:textId="77777777" w:rsidR="001D5DA6" w:rsidRPr="00396A8F" w:rsidRDefault="001D5DA6" w:rsidP="003A56FB">
      <w:pPr>
        <w:ind w:left="720" w:hanging="720"/>
        <w:rPr>
          <w:rFonts w:ascii="Arial" w:hAnsi="Arial" w:cs="Arial"/>
          <w:color w:val="000000"/>
          <w:sz w:val="24"/>
          <w:szCs w:val="24"/>
        </w:rPr>
      </w:pPr>
    </w:p>
    <w:p w14:paraId="7B8FF9E6" w14:textId="71F4E254" w:rsidR="001D5DA6" w:rsidRPr="00396A8F" w:rsidRDefault="001D5DA6" w:rsidP="003A56FB">
      <w:pPr>
        <w:ind w:left="720" w:hanging="720"/>
        <w:rPr>
          <w:rFonts w:ascii="Arial" w:hAnsi="Arial" w:cs="Arial"/>
          <w:color w:val="000000"/>
          <w:sz w:val="24"/>
          <w:szCs w:val="24"/>
        </w:rPr>
      </w:pPr>
      <w:r w:rsidRPr="00396A8F">
        <w:rPr>
          <w:rFonts w:ascii="Arial" w:hAnsi="Arial" w:cs="Arial"/>
          <w:color w:val="000000"/>
          <w:sz w:val="24"/>
          <w:szCs w:val="24"/>
        </w:rPr>
        <w:t>(d)</w:t>
      </w:r>
      <w:r w:rsidRPr="00396A8F">
        <w:rPr>
          <w:rFonts w:ascii="Arial" w:hAnsi="Arial" w:cs="Arial"/>
          <w:color w:val="000000"/>
          <w:sz w:val="24"/>
          <w:szCs w:val="24"/>
        </w:rPr>
        <w:tab/>
        <w:t>In the interests of public safety, only plastic cups or non-breakable containers are used to dispense drinks.</w:t>
      </w:r>
    </w:p>
    <w:p w14:paraId="2A82AB5D" w14:textId="77777777" w:rsidR="001D5DA6" w:rsidRPr="00396A8F" w:rsidRDefault="001D5DA6" w:rsidP="003A56FB">
      <w:pPr>
        <w:ind w:left="720" w:hanging="720"/>
        <w:rPr>
          <w:rFonts w:ascii="Arial" w:hAnsi="Arial" w:cs="Arial"/>
          <w:color w:val="000000"/>
          <w:sz w:val="24"/>
          <w:szCs w:val="24"/>
        </w:rPr>
      </w:pPr>
    </w:p>
    <w:p w14:paraId="5A9B9EA9" w14:textId="77777777" w:rsidR="001D5DA6" w:rsidRPr="00396A8F" w:rsidRDefault="001D5DA6" w:rsidP="003A56FB">
      <w:pPr>
        <w:ind w:left="720" w:hanging="720"/>
        <w:rPr>
          <w:rFonts w:ascii="Arial" w:hAnsi="Arial" w:cs="Arial"/>
          <w:color w:val="000000"/>
          <w:sz w:val="24"/>
          <w:szCs w:val="24"/>
        </w:rPr>
      </w:pPr>
    </w:p>
    <w:p w14:paraId="5379EF7D" w14:textId="77777777" w:rsidR="00DA178C" w:rsidRPr="00396A8F" w:rsidRDefault="00DA178C" w:rsidP="003A56FB">
      <w:pPr>
        <w:ind w:left="720" w:hanging="720"/>
        <w:rPr>
          <w:rFonts w:ascii="Arial" w:hAnsi="Arial" w:cs="Arial"/>
          <w:color w:val="000000"/>
          <w:sz w:val="24"/>
          <w:szCs w:val="24"/>
        </w:rPr>
      </w:pPr>
    </w:p>
    <w:p w14:paraId="07E57105" w14:textId="77777777" w:rsidR="00DA178C" w:rsidRPr="00396A8F" w:rsidRDefault="00DA178C" w:rsidP="003A56FB">
      <w:pPr>
        <w:ind w:left="720" w:hanging="720"/>
        <w:rPr>
          <w:rFonts w:ascii="Arial" w:hAnsi="Arial" w:cs="Arial"/>
          <w:color w:val="000000"/>
          <w:sz w:val="24"/>
          <w:szCs w:val="24"/>
        </w:rPr>
      </w:pPr>
    </w:p>
    <w:p w14:paraId="082D81CB" w14:textId="77777777" w:rsidR="00DA178C" w:rsidRPr="00396A8F" w:rsidRDefault="00DA178C" w:rsidP="003A56FB">
      <w:pPr>
        <w:ind w:left="720" w:hanging="720"/>
        <w:rPr>
          <w:rFonts w:ascii="Arial" w:hAnsi="Arial" w:cs="Arial"/>
          <w:color w:val="000000"/>
          <w:sz w:val="24"/>
          <w:szCs w:val="24"/>
        </w:rPr>
      </w:pPr>
    </w:p>
    <w:p w14:paraId="54D90C55" w14:textId="77777777" w:rsidR="00DA178C" w:rsidRPr="00396A8F" w:rsidRDefault="00DA178C" w:rsidP="00DA178C">
      <w:pPr>
        <w:tabs>
          <w:tab w:val="left" w:pos="720"/>
          <w:tab w:val="left" w:pos="1440"/>
        </w:tabs>
        <w:ind w:left="720" w:hanging="720"/>
        <w:jc w:val="both"/>
        <w:rPr>
          <w:rFonts w:ascii="Arial" w:hAnsi="Arial" w:cs="Arial"/>
          <w:color w:val="000000"/>
          <w:sz w:val="24"/>
          <w:szCs w:val="24"/>
        </w:rPr>
      </w:pPr>
    </w:p>
    <w:p w14:paraId="25BAEC93" w14:textId="77777777" w:rsidR="00DA178C" w:rsidRPr="00396A8F" w:rsidRDefault="00DA178C" w:rsidP="00DA178C">
      <w:pPr>
        <w:tabs>
          <w:tab w:val="left" w:pos="720"/>
          <w:tab w:val="left" w:pos="1440"/>
        </w:tabs>
        <w:ind w:left="720" w:hanging="720"/>
        <w:jc w:val="both"/>
        <w:rPr>
          <w:rFonts w:ascii="Arial" w:hAnsi="Arial" w:cs="Arial"/>
          <w:color w:val="000000"/>
          <w:sz w:val="24"/>
          <w:szCs w:val="24"/>
        </w:rPr>
      </w:pPr>
    </w:p>
    <w:p w14:paraId="1D579920" w14:textId="77777777" w:rsidR="00863619" w:rsidRPr="00396A8F" w:rsidRDefault="00863619" w:rsidP="005C74EA">
      <w:pPr>
        <w:rPr>
          <w:rFonts w:ascii="Arial" w:hAnsi="Arial" w:cs="Arial"/>
          <w:sz w:val="24"/>
          <w:szCs w:val="24"/>
        </w:rPr>
      </w:pPr>
    </w:p>
    <w:p w14:paraId="68635FB3" w14:textId="77777777" w:rsidR="00863619" w:rsidRPr="00396A8F" w:rsidRDefault="00863619" w:rsidP="005C74EA">
      <w:pPr>
        <w:rPr>
          <w:rFonts w:ascii="Arial" w:hAnsi="Arial" w:cs="Arial"/>
          <w:sz w:val="24"/>
          <w:szCs w:val="24"/>
        </w:rPr>
      </w:pPr>
    </w:p>
    <w:p w14:paraId="11845B19" w14:textId="77777777" w:rsidR="00863619" w:rsidRPr="00396A8F" w:rsidRDefault="00863619" w:rsidP="005C74EA">
      <w:pPr>
        <w:rPr>
          <w:rFonts w:ascii="Arial" w:hAnsi="Arial" w:cs="Arial"/>
          <w:sz w:val="24"/>
          <w:szCs w:val="24"/>
        </w:rPr>
      </w:pPr>
    </w:p>
    <w:p w14:paraId="3F1F113E" w14:textId="77777777" w:rsidR="00863619" w:rsidRPr="00396A8F" w:rsidRDefault="00863619" w:rsidP="005C74EA">
      <w:pPr>
        <w:rPr>
          <w:rFonts w:ascii="Arial" w:hAnsi="Arial" w:cs="Arial"/>
          <w:sz w:val="24"/>
          <w:szCs w:val="24"/>
        </w:rPr>
      </w:pPr>
    </w:p>
    <w:p w14:paraId="66C30D3C" w14:textId="77777777" w:rsidR="00863619" w:rsidRPr="00396A8F" w:rsidRDefault="00863619" w:rsidP="005C74EA">
      <w:pPr>
        <w:rPr>
          <w:rFonts w:ascii="Arial" w:hAnsi="Arial" w:cs="Arial"/>
          <w:sz w:val="24"/>
          <w:szCs w:val="24"/>
        </w:rPr>
      </w:pPr>
    </w:p>
    <w:p w14:paraId="15ECEA29" w14:textId="77777777" w:rsidR="00863619" w:rsidRPr="00396A8F" w:rsidRDefault="00863619" w:rsidP="005C74EA">
      <w:pPr>
        <w:rPr>
          <w:rFonts w:ascii="Arial" w:hAnsi="Arial" w:cs="Arial"/>
          <w:sz w:val="24"/>
          <w:szCs w:val="24"/>
        </w:rPr>
      </w:pPr>
    </w:p>
    <w:p w14:paraId="758C605E" w14:textId="77777777" w:rsidR="00863619" w:rsidRPr="00396A8F" w:rsidRDefault="00863619" w:rsidP="005C74EA">
      <w:pPr>
        <w:rPr>
          <w:rFonts w:ascii="Arial" w:hAnsi="Arial" w:cs="Arial"/>
          <w:sz w:val="24"/>
          <w:szCs w:val="24"/>
        </w:rPr>
      </w:pPr>
    </w:p>
    <w:p w14:paraId="04C8C96A" w14:textId="77777777" w:rsidR="00863619" w:rsidRPr="00396A8F" w:rsidRDefault="00863619" w:rsidP="005C74EA">
      <w:pPr>
        <w:rPr>
          <w:rFonts w:ascii="Arial" w:hAnsi="Arial" w:cs="Arial"/>
          <w:sz w:val="24"/>
          <w:szCs w:val="24"/>
        </w:rPr>
      </w:pPr>
    </w:p>
    <w:p w14:paraId="291397D5" w14:textId="77777777" w:rsidR="00863619" w:rsidRPr="00396A8F" w:rsidRDefault="00863619" w:rsidP="005C74EA">
      <w:pPr>
        <w:rPr>
          <w:rFonts w:ascii="Arial" w:hAnsi="Arial" w:cs="Arial"/>
          <w:sz w:val="24"/>
          <w:szCs w:val="24"/>
        </w:rPr>
      </w:pPr>
    </w:p>
    <w:p w14:paraId="7AE16AA6" w14:textId="77777777" w:rsidR="00863619" w:rsidRPr="00396A8F" w:rsidRDefault="00863619" w:rsidP="005C74EA">
      <w:pPr>
        <w:rPr>
          <w:rFonts w:ascii="Arial" w:hAnsi="Arial" w:cs="Arial"/>
          <w:sz w:val="24"/>
          <w:szCs w:val="24"/>
        </w:rPr>
      </w:pPr>
    </w:p>
    <w:p w14:paraId="11B77A1E" w14:textId="77777777" w:rsidR="00863619" w:rsidRPr="00396A8F" w:rsidRDefault="00863619" w:rsidP="005C74EA">
      <w:pPr>
        <w:rPr>
          <w:rFonts w:ascii="Arial" w:hAnsi="Arial" w:cs="Arial"/>
          <w:sz w:val="24"/>
          <w:szCs w:val="24"/>
        </w:rPr>
      </w:pPr>
    </w:p>
    <w:p w14:paraId="624BC405" w14:textId="77777777" w:rsidR="00863619" w:rsidRPr="00396A8F" w:rsidRDefault="00863619" w:rsidP="005C74EA">
      <w:pPr>
        <w:rPr>
          <w:rFonts w:ascii="Arial" w:hAnsi="Arial" w:cs="Arial"/>
          <w:sz w:val="24"/>
          <w:szCs w:val="24"/>
        </w:rPr>
      </w:pPr>
    </w:p>
    <w:p w14:paraId="4E4DC892" w14:textId="77777777" w:rsidR="00863619" w:rsidRPr="00396A8F" w:rsidRDefault="00863619" w:rsidP="005C74EA">
      <w:pPr>
        <w:rPr>
          <w:rFonts w:ascii="Arial" w:hAnsi="Arial" w:cs="Arial"/>
          <w:sz w:val="24"/>
          <w:szCs w:val="24"/>
        </w:rPr>
      </w:pPr>
    </w:p>
    <w:p w14:paraId="408C279B" w14:textId="77777777" w:rsidR="00863619" w:rsidRPr="00396A8F" w:rsidRDefault="00863619" w:rsidP="005C74EA">
      <w:pPr>
        <w:rPr>
          <w:rFonts w:ascii="Arial" w:hAnsi="Arial" w:cs="Arial"/>
          <w:sz w:val="24"/>
          <w:szCs w:val="24"/>
        </w:rPr>
      </w:pPr>
    </w:p>
    <w:p w14:paraId="115D4D98" w14:textId="77777777" w:rsidR="00863619" w:rsidRPr="00396A8F" w:rsidRDefault="00863619" w:rsidP="005C74EA">
      <w:pPr>
        <w:rPr>
          <w:rFonts w:ascii="Arial" w:hAnsi="Arial" w:cs="Arial"/>
          <w:sz w:val="24"/>
          <w:szCs w:val="24"/>
        </w:rPr>
      </w:pPr>
    </w:p>
    <w:p w14:paraId="31A8EC31" w14:textId="77777777" w:rsidR="00863619" w:rsidRPr="00396A8F" w:rsidRDefault="00863619" w:rsidP="005C74EA">
      <w:pPr>
        <w:rPr>
          <w:rFonts w:ascii="Arial" w:hAnsi="Arial" w:cs="Arial"/>
          <w:sz w:val="24"/>
          <w:szCs w:val="24"/>
        </w:rPr>
      </w:pPr>
    </w:p>
    <w:p w14:paraId="36C9F355" w14:textId="77777777" w:rsidR="00863619" w:rsidRPr="00396A8F" w:rsidRDefault="00863619" w:rsidP="005C74EA">
      <w:pPr>
        <w:rPr>
          <w:rFonts w:ascii="Arial" w:hAnsi="Arial" w:cs="Arial"/>
          <w:sz w:val="24"/>
          <w:szCs w:val="24"/>
        </w:rPr>
      </w:pPr>
    </w:p>
    <w:p w14:paraId="26CBEEC1" w14:textId="77777777" w:rsidR="00863619" w:rsidRPr="00396A8F" w:rsidRDefault="00863619" w:rsidP="005C74EA">
      <w:pPr>
        <w:rPr>
          <w:rFonts w:ascii="Arial" w:hAnsi="Arial" w:cs="Arial"/>
          <w:sz w:val="24"/>
          <w:szCs w:val="24"/>
        </w:rPr>
      </w:pPr>
    </w:p>
    <w:p w14:paraId="411FABF4" w14:textId="77777777" w:rsidR="00863619" w:rsidRPr="00396A8F" w:rsidRDefault="00863619" w:rsidP="005C74EA">
      <w:pPr>
        <w:rPr>
          <w:rFonts w:ascii="Arial" w:hAnsi="Arial" w:cs="Arial"/>
          <w:sz w:val="24"/>
          <w:szCs w:val="24"/>
        </w:rPr>
      </w:pPr>
    </w:p>
    <w:p w14:paraId="6A977D98" w14:textId="73A529F0" w:rsidR="00863619" w:rsidRDefault="00863619" w:rsidP="005C74EA">
      <w:pPr>
        <w:rPr>
          <w:rFonts w:ascii="Arial" w:hAnsi="Arial" w:cs="Arial"/>
          <w:sz w:val="24"/>
          <w:szCs w:val="24"/>
        </w:rPr>
      </w:pPr>
    </w:p>
    <w:p w14:paraId="2246C6F6" w14:textId="762A1EC9" w:rsidR="00F463A8" w:rsidRDefault="00F463A8" w:rsidP="005C74EA">
      <w:pPr>
        <w:rPr>
          <w:rFonts w:ascii="Arial" w:hAnsi="Arial" w:cs="Arial"/>
          <w:sz w:val="24"/>
          <w:szCs w:val="24"/>
        </w:rPr>
      </w:pPr>
    </w:p>
    <w:p w14:paraId="42EF4644" w14:textId="77777777" w:rsidR="00DA6B4E" w:rsidRDefault="00DA6B4E" w:rsidP="00552532">
      <w:pPr>
        <w:jc w:val="right"/>
        <w:rPr>
          <w:rFonts w:ascii="Arial" w:hAnsi="Arial" w:cs="Arial"/>
          <w:b/>
          <w:bCs/>
          <w:sz w:val="24"/>
          <w:szCs w:val="24"/>
        </w:rPr>
      </w:pPr>
    </w:p>
    <w:p w14:paraId="48EC091E" w14:textId="35601AC2" w:rsidR="00F463A8" w:rsidRDefault="00552532" w:rsidP="00552532">
      <w:pPr>
        <w:jc w:val="right"/>
        <w:rPr>
          <w:rFonts w:ascii="Arial" w:hAnsi="Arial" w:cs="Arial"/>
          <w:b/>
          <w:bCs/>
          <w:sz w:val="24"/>
          <w:szCs w:val="24"/>
        </w:rPr>
      </w:pPr>
      <w:r w:rsidRPr="003F350E">
        <w:rPr>
          <w:rFonts w:ascii="Arial" w:hAnsi="Arial" w:cs="Arial"/>
          <w:b/>
          <w:bCs/>
          <w:sz w:val="24"/>
          <w:szCs w:val="24"/>
        </w:rPr>
        <w:lastRenderedPageBreak/>
        <w:t>APPENDIX 4(c)</w:t>
      </w:r>
    </w:p>
    <w:p w14:paraId="5CCE592E" w14:textId="435A481D" w:rsidR="00552532" w:rsidRDefault="00552532" w:rsidP="00552532">
      <w:pPr>
        <w:jc w:val="right"/>
        <w:rPr>
          <w:rFonts w:ascii="Arial" w:hAnsi="Arial" w:cs="Arial"/>
          <w:b/>
          <w:bCs/>
          <w:sz w:val="24"/>
          <w:szCs w:val="24"/>
        </w:rPr>
      </w:pPr>
    </w:p>
    <w:p w14:paraId="798D616A" w14:textId="213D372F" w:rsidR="00552532" w:rsidRDefault="00552532" w:rsidP="00552532">
      <w:pPr>
        <w:rPr>
          <w:rFonts w:ascii="Arial" w:hAnsi="Arial" w:cs="Arial"/>
          <w:b/>
          <w:bCs/>
          <w:sz w:val="24"/>
          <w:szCs w:val="24"/>
        </w:rPr>
      </w:pPr>
    </w:p>
    <w:p w14:paraId="447ACD8E" w14:textId="36B83006" w:rsidR="00552532" w:rsidRDefault="00552532" w:rsidP="00552532">
      <w:pPr>
        <w:rPr>
          <w:rFonts w:ascii="Arial" w:hAnsi="Arial" w:cs="Arial"/>
          <w:b/>
          <w:bCs/>
          <w:sz w:val="24"/>
          <w:szCs w:val="24"/>
        </w:rPr>
      </w:pPr>
      <w:r>
        <w:rPr>
          <w:rFonts w:ascii="Arial" w:hAnsi="Arial" w:cs="Arial"/>
          <w:b/>
          <w:bCs/>
          <w:sz w:val="24"/>
          <w:szCs w:val="24"/>
        </w:rPr>
        <w:t>DELIVERY CONDITIONS</w:t>
      </w:r>
    </w:p>
    <w:p w14:paraId="53173424" w14:textId="6AF5F11B" w:rsidR="00552532" w:rsidRDefault="00552532" w:rsidP="00552532">
      <w:pPr>
        <w:rPr>
          <w:rFonts w:ascii="Arial" w:hAnsi="Arial" w:cs="Arial"/>
          <w:b/>
          <w:bCs/>
          <w:sz w:val="24"/>
          <w:szCs w:val="24"/>
        </w:rPr>
      </w:pPr>
    </w:p>
    <w:p w14:paraId="45AF3773" w14:textId="77777777" w:rsidR="00552532" w:rsidRDefault="00552532" w:rsidP="00552532">
      <w:pPr>
        <w:rPr>
          <w:rFonts w:ascii="Arial" w:hAnsi="Arial" w:cs="Arial"/>
          <w:b/>
          <w:bCs/>
          <w:sz w:val="24"/>
          <w:szCs w:val="24"/>
        </w:rPr>
      </w:pPr>
    </w:p>
    <w:p w14:paraId="6FC02A75" w14:textId="546BD14F" w:rsidR="00552532" w:rsidRPr="003F350E" w:rsidRDefault="00552532" w:rsidP="00552532">
      <w:pPr>
        <w:pStyle w:val="ListParagraph"/>
        <w:numPr>
          <w:ilvl w:val="0"/>
          <w:numId w:val="38"/>
        </w:numPr>
        <w:rPr>
          <w:rFonts w:ascii="Arial" w:hAnsi="Arial" w:cs="Arial"/>
          <w:sz w:val="24"/>
          <w:szCs w:val="24"/>
        </w:rPr>
      </w:pPr>
      <w:r w:rsidRPr="003F350E">
        <w:rPr>
          <w:rFonts w:ascii="Arial" w:hAnsi="Arial" w:cs="Arial"/>
          <w:sz w:val="24"/>
          <w:szCs w:val="24"/>
        </w:rPr>
        <w:t xml:space="preserve"> Alcohol sold or </w:t>
      </w:r>
      <w:r>
        <w:rPr>
          <w:rFonts w:ascii="Arial" w:hAnsi="Arial" w:cs="Arial"/>
          <w:sz w:val="24"/>
          <w:szCs w:val="24"/>
        </w:rPr>
        <w:t>dispatched from the premises will be delivered only to bu</w:t>
      </w:r>
      <w:r w:rsidRPr="003F350E">
        <w:rPr>
          <w:rFonts w:ascii="Arial" w:hAnsi="Arial" w:cs="Arial"/>
          <w:sz w:val="24"/>
          <w:szCs w:val="24"/>
        </w:rPr>
        <w:t>siness or residential addresses.</w:t>
      </w:r>
    </w:p>
    <w:p w14:paraId="4694E21C" w14:textId="77777777" w:rsidR="00552532" w:rsidRDefault="00552532" w:rsidP="003F350E">
      <w:pPr>
        <w:pStyle w:val="ListParagraph"/>
        <w:rPr>
          <w:rFonts w:ascii="Arial" w:hAnsi="Arial" w:cs="Arial"/>
          <w:sz w:val="24"/>
          <w:szCs w:val="24"/>
        </w:rPr>
      </w:pPr>
    </w:p>
    <w:p w14:paraId="2BC18BCE" w14:textId="55D1FAAA" w:rsidR="00552532" w:rsidRDefault="00552532" w:rsidP="00552532">
      <w:pPr>
        <w:pStyle w:val="ListParagraph"/>
        <w:numPr>
          <w:ilvl w:val="0"/>
          <w:numId w:val="38"/>
        </w:numPr>
        <w:rPr>
          <w:rFonts w:ascii="Arial" w:hAnsi="Arial" w:cs="Arial"/>
          <w:sz w:val="24"/>
          <w:szCs w:val="24"/>
        </w:rPr>
      </w:pPr>
      <w:r>
        <w:rPr>
          <w:rFonts w:ascii="Arial" w:hAnsi="Arial" w:cs="Arial"/>
          <w:sz w:val="24"/>
          <w:szCs w:val="24"/>
        </w:rPr>
        <w:t>The Licenceholder shall always check the age of customers or potential customers, be satisfied that they are aged 18 years or over before any sale is completed and otherwise shall comply with the age related sale provisions in the Licensing (Scotland) Act 2005.</w:t>
      </w:r>
    </w:p>
    <w:p w14:paraId="188E90B3" w14:textId="77777777" w:rsidR="00552532" w:rsidRPr="003F350E" w:rsidRDefault="00552532" w:rsidP="003F350E">
      <w:pPr>
        <w:pStyle w:val="ListParagraph"/>
        <w:rPr>
          <w:rFonts w:ascii="Arial" w:hAnsi="Arial" w:cs="Arial"/>
          <w:sz w:val="24"/>
          <w:szCs w:val="24"/>
        </w:rPr>
      </w:pPr>
    </w:p>
    <w:p w14:paraId="738A37E0" w14:textId="51A813BE" w:rsidR="00552532" w:rsidRDefault="00552532" w:rsidP="00552532">
      <w:pPr>
        <w:pStyle w:val="ListParagraph"/>
        <w:numPr>
          <w:ilvl w:val="0"/>
          <w:numId w:val="38"/>
        </w:numPr>
        <w:rPr>
          <w:rFonts w:ascii="Arial" w:hAnsi="Arial" w:cs="Arial"/>
          <w:sz w:val="24"/>
          <w:szCs w:val="24"/>
        </w:rPr>
      </w:pPr>
      <w:r>
        <w:rPr>
          <w:rFonts w:ascii="Arial" w:hAnsi="Arial" w:cs="Arial"/>
          <w:sz w:val="24"/>
          <w:szCs w:val="24"/>
        </w:rPr>
        <w:t>Sales of Alcohol may only take place within licensed hours.  Any person submitting an order out with the licensed hours is to be advised that the order will be processed after the commencement of the next period of licensed hours.</w:t>
      </w:r>
    </w:p>
    <w:p w14:paraId="20B09162" w14:textId="77777777" w:rsidR="00552532" w:rsidRPr="003F350E" w:rsidRDefault="00552532" w:rsidP="003F350E">
      <w:pPr>
        <w:pStyle w:val="ListParagraph"/>
        <w:rPr>
          <w:rFonts w:ascii="Arial" w:hAnsi="Arial" w:cs="Arial"/>
          <w:sz w:val="24"/>
          <w:szCs w:val="24"/>
        </w:rPr>
      </w:pPr>
    </w:p>
    <w:p w14:paraId="1D92B82E" w14:textId="476D8F7F" w:rsidR="00552532" w:rsidRPr="003F350E" w:rsidRDefault="00552532" w:rsidP="003F350E">
      <w:pPr>
        <w:pStyle w:val="ListParagraph"/>
        <w:numPr>
          <w:ilvl w:val="0"/>
          <w:numId w:val="38"/>
        </w:numPr>
        <w:rPr>
          <w:rFonts w:ascii="Arial" w:hAnsi="Arial" w:cs="Arial"/>
          <w:sz w:val="24"/>
          <w:szCs w:val="24"/>
        </w:rPr>
      </w:pPr>
      <w:r>
        <w:rPr>
          <w:rFonts w:ascii="Arial" w:hAnsi="Arial" w:cs="Arial"/>
          <w:sz w:val="24"/>
          <w:szCs w:val="24"/>
        </w:rPr>
        <w:t>The Licenceholder shall ensure that those persons w</w:t>
      </w:r>
      <w:r w:rsidR="002C6C01">
        <w:rPr>
          <w:rFonts w:ascii="Arial" w:hAnsi="Arial" w:cs="Arial"/>
          <w:sz w:val="24"/>
          <w:szCs w:val="24"/>
        </w:rPr>
        <w:t>h</w:t>
      </w:r>
      <w:r>
        <w:rPr>
          <w:rFonts w:ascii="Arial" w:hAnsi="Arial" w:cs="Arial"/>
          <w:sz w:val="24"/>
          <w:szCs w:val="24"/>
        </w:rPr>
        <w:t xml:space="preserve">o deliver the alcohol are aware of </w:t>
      </w:r>
      <w:r w:rsidR="002C6C01">
        <w:rPr>
          <w:rFonts w:ascii="Arial" w:hAnsi="Arial" w:cs="Arial"/>
          <w:sz w:val="24"/>
          <w:szCs w:val="24"/>
        </w:rPr>
        <w:t xml:space="preserve">the provisions of, and restrictions on, the delivery of alcohol contained in the Licensing (Scotland) Act 2005. </w:t>
      </w:r>
    </w:p>
    <w:sectPr w:rsidR="00552532" w:rsidRPr="003F350E">
      <w:pgSz w:w="11907" w:h="16840"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BBE1" w14:textId="77777777" w:rsidR="001D52FC" w:rsidRDefault="001D52FC" w:rsidP="006316A5">
      <w:r>
        <w:separator/>
      </w:r>
    </w:p>
  </w:endnote>
  <w:endnote w:type="continuationSeparator" w:id="0">
    <w:p w14:paraId="31243929" w14:textId="77777777" w:rsidR="001D52FC" w:rsidRDefault="001D52FC" w:rsidP="0063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B93C" w14:textId="7ACA680A" w:rsidR="00905F84" w:rsidRPr="009F59ED" w:rsidRDefault="00905F84" w:rsidP="009F59ED">
    <w:pPr>
      <w:pStyle w:val="Footer"/>
      <w:pBdr>
        <w:top w:val="thinThickSmallGap" w:sz="24" w:space="1" w:color="622423"/>
      </w:pBdr>
      <w:tabs>
        <w:tab w:val="clear" w:pos="4513"/>
        <w:tab w:val="clear" w:pos="9026"/>
        <w:tab w:val="right" w:pos="9458"/>
      </w:tabs>
      <w:rPr>
        <w:rFonts w:ascii="Cambria" w:hAnsi="Cambria"/>
      </w:rPr>
    </w:pPr>
    <w:r>
      <w:rPr>
        <w:rFonts w:ascii="Cambria" w:hAnsi="Cambria"/>
      </w:rPr>
      <w:t>Statement of Licensing Policy</w:t>
    </w:r>
    <w:r w:rsidRPr="009F59ED">
      <w:rPr>
        <w:rFonts w:ascii="Cambria" w:hAnsi="Cambria"/>
      </w:rPr>
      <w:tab/>
      <w:t xml:space="preserve">Page </w:t>
    </w:r>
    <w:r w:rsidRPr="009F59ED">
      <w:rPr>
        <w:rFonts w:ascii="Calibri" w:hAnsi="Calibri"/>
      </w:rPr>
      <w:fldChar w:fldCharType="begin"/>
    </w:r>
    <w:r>
      <w:instrText xml:space="preserve"> PAGE   \* MERGEFORMAT </w:instrText>
    </w:r>
    <w:r w:rsidRPr="009F59ED">
      <w:rPr>
        <w:rFonts w:ascii="Calibri" w:hAnsi="Calibri"/>
      </w:rPr>
      <w:fldChar w:fldCharType="separate"/>
    </w:r>
    <w:r w:rsidR="00D23FE3" w:rsidRPr="00D23FE3">
      <w:rPr>
        <w:rFonts w:ascii="Cambria" w:hAnsi="Cambria"/>
        <w:noProof/>
      </w:rPr>
      <w:t>1</w:t>
    </w:r>
    <w:r w:rsidRPr="009F59ED">
      <w:rPr>
        <w:rFonts w:ascii="Cambria" w:hAnsi="Cambria"/>
        <w:noProof/>
      </w:rPr>
      <w:fldChar w:fldCharType="end"/>
    </w:r>
    <w:r w:rsidR="0099178A">
      <w:rPr>
        <w:rFonts w:ascii="Cambria" w:hAnsi="Cambria"/>
        <w:noProof/>
      </w:rPr>
      <w:t xml:space="preserve"> of 3</w:t>
    </w:r>
    <w:r w:rsidR="003F350E">
      <w:rPr>
        <w:rFonts w:ascii="Cambria" w:hAnsi="Cambria"/>
        <w:noProof/>
      </w:rPr>
      <w:t>6</w:t>
    </w:r>
  </w:p>
  <w:p w14:paraId="31E10D6A" w14:textId="77777777" w:rsidR="00905F84" w:rsidRDefault="0090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1F71" w14:textId="77777777" w:rsidR="001D52FC" w:rsidRDefault="001D52FC" w:rsidP="006316A5">
      <w:r>
        <w:separator/>
      </w:r>
    </w:p>
  </w:footnote>
  <w:footnote w:type="continuationSeparator" w:id="0">
    <w:p w14:paraId="10876551" w14:textId="77777777" w:rsidR="001D52FC" w:rsidRDefault="001D52FC" w:rsidP="00631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B07"/>
    <w:multiLevelType w:val="hybridMultilevel"/>
    <w:tmpl w:val="06DA4670"/>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77F381E"/>
    <w:multiLevelType w:val="hybridMultilevel"/>
    <w:tmpl w:val="CDC830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C74AB"/>
    <w:multiLevelType w:val="hybridMultilevel"/>
    <w:tmpl w:val="251E6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A0D7D"/>
    <w:multiLevelType w:val="hybridMultilevel"/>
    <w:tmpl w:val="4FEEAC1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6F5141"/>
    <w:multiLevelType w:val="multilevel"/>
    <w:tmpl w:val="F7204C06"/>
    <w:lvl w:ilvl="0">
      <w:start w:val="1"/>
      <w:numFmt w:val="decimal"/>
      <w:lvlText w:val="%1"/>
      <w:lvlJc w:val="left"/>
      <w:pPr>
        <w:tabs>
          <w:tab w:val="num" w:pos="720"/>
        </w:tabs>
        <w:ind w:left="720" w:hanging="720"/>
      </w:pPr>
      <w:rPr>
        <w:b w:val="0"/>
        <w:strike w:val="0"/>
        <w:dstrike w:val="0"/>
        <w:color w:val="auto"/>
        <w:sz w:val="24"/>
        <w:u w:val="none"/>
        <w:effect w:val="none"/>
      </w:rPr>
    </w:lvl>
    <w:lvl w:ilvl="1">
      <w:start w:val="65"/>
      <w:numFmt w:val="decimal"/>
      <w:lvlText w:val="%1.%2"/>
      <w:lvlJc w:val="left"/>
      <w:pPr>
        <w:tabs>
          <w:tab w:val="num" w:pos="720"/>
        </w:tabs>
        <w:ind w:left="720" w:hanging="720"/>
      </w:pPr>
      <w:rPr>
        <w:b w:val="0"/>
        <w:strike w:val="0"/>
        <w:dstrike w:val="0"/>
        <w:color w:val="auto"/>
        <w:sz w:val="24"/>
        <w:u w:val="none"/>
        <w:effect w:val="none"/>
      </w:rPr>
    </w:lvl>
    <w:lvl w:ilvl="2">
      <w:start w:val="1"/>
      <w:numFmt w:val="decimal"/>
      <w:lvlText w:val="%1.%2.%3"/>
      <w:lvlJc w:val="left"/>
      <w:pPr>
        <w:tabs>
          <w:tab w:val="num" w:pos="720"/>
        </w:tabs>
        <w:ind w:left="720" w:hanging="720"/>
      </w:pPr>
      <w:rPr>
        <w:b w:val="0"/>
        <w:strike w:val="0"/>
        <w:dstrike w:val="0"/>
        <w:color w:val="auto"/>
        <w:sz w:val="24"/>
        <w:u w:val="none"/>
        <w:effect w:val="none"/>
      </w:rPr>
    </w:lvl>
    <w:lvl w:ilvl="3">
      <w:start w:val="1"/>
      <w:numFmt w:val="decimal"/>
      <w:lvlText w:val="%1.%2.%3.%4"/>
      <w:lvlJc w:val="left"/>
      <w:pPr>
        <w:tabs>
          <w:tab w:val="num" w:pos="1080"/>
        </w:tabs>
        <w:ind w:left="1080" w:hanging="1080"/>
      </w:pPr>
      <w:rPr>
        <w:b w:val="0"/>
        <w:strike w:val="0"/>
        <w:dstrike w:val="0"/>
        <w:color w:val="auto"/>
        <w:sz w:val="24"/>
        <w:u w:val="none"/>
        <w:effect w:val="none"/>
      </w:rPr>
    </w:lvl>
    <w:lvl w:ilvl="4">
      <w:start w:val="1"/>
      <w:numFmt w:val="decimal"/>
      <w:lvlText w:val="%1.%2.%3.%4.%5"/>
      <w:lvlJc w:val="left"/>
      <w:pPr>
        <w:tabs>
          <w:tab w:val="num" w:pos="1440"/>
        </w:tabs>
        <w:ind w:left="1440" w:hanging="1440"/>
      </w:pPr>
      <w:rPr>
        <w:b w:val="0"/>
        <w:strike w:val="0"/>
        <w:dstrike w:val="0"/>
        <w:color w:val="auto"/>
        <w:sz w:val="24"/>
        <w:u w:val="none"/>
        <w:effect w:val="none"/>
      </w:rPr>
    </w:lvl>
    <w:lvl w:ilvl="5">
      <w:start w:val="1"/>
      <w:numFmt w:val="decimal"/>
      <w:lvlText w:val="%1.%2.%3.%4.%5.%6"/>
      <w:lvlJc w:val="left"/>
      <w:pPr>
        <w:tabs>
          <w:tab w:val="num" w:pos="1800"/>
        </w:tabs>
        <w:ind w:left="1800" w:hanging="1800"/>
      </w:pPr>
      <w:rPr>
        <w:b w:val="0"/>
        <w:strike w:val="0"/>
        <w:dstrike w:val="0"/>
        <w:color w:val="auto"/>
        <w:sz w:val="24"/>
        <w:u w:val="none"/>
        <w:effect w:val="none"/>
      </w:rPr>
    </w:lvl>
    <w:lvl w:ilvl="6">
      <w:start w:val="1"/>
      <w:numFmt w:val="decimal"/>
      <w:lvlText w:val="%1.%2.%3.%4.%5.%6.%7"/>
      <w:lvlJc w:val="left"/>
      <w:pPr>
        <w:tabs>
          <w:tab w:val="num" w:pos="1800"/>
        </w:tabs>
        <w:ind w:left="1800" w:hanging="1800"/>
      </w:pPr>
      <w:rPr>
        <w:b w:val="0"/>
        <w:strike w:val="0"/>
        <w:dstrike w:val="0"/>
        <w:color w:val="auto"/>
        <w:sz w:val="24"/>
        <w:u w:val="none"/>
        <w:effect w:val="none"/>
      </w:rPr>
    </w:lvl>
    <w:lvl w:ilvl="7">
      <w:start w:val="1"/>
      <w:numFmt w:val="decimal"/>
      <w:lvlText w:val="%1.%2.%3.%4.%5.%6.%7.%8"/>
      <w:lvlJc w:val="left"/>
      <w:pPr>
        <w:tabs>
          <w:tab w:val="num" w:pos="2160"/>
        </w:tabs>
        <w:ind w:left="2160" w:hanging="2160"/>
      </w:pPr>
      <w:rPr>
        <w:b w:val="0"/>
        <w:strike w:val="0"/>
        <w:dstrike w:val="0"/>
        <w:color w:val="auto"/>
        <w:sz w:val="24"/>
        <w:u w:val="none"/>
        <w:effect w:val="none"/>
      </w:rPr>
    </w:lvl>
    <w:lvl w:ilvl="8">
      <w:start w:val="1"/>
      <w:numFmt w:val="decimal"/>
      <w:lvlText w:val="%1.%2.%3.%4.%5.%6.%7.%8.%9"/>
      <w:lvlJc w:val="left"/>
      <w:pPr>
        <w:tabs>
          <w:tab w:val="num" w:pos="2520"/>
        </w:tabs>
        <w:ind w:left="2520" w:hanging="2520"/>
      </w:pPr>
      <w:rPr>
        <w:b w:val="0"/>
        <w:strike w:val="0"/>
        <w:dstrike w:val="0"/>
        <w:color w:val="auto"/>
        <w:sz w:val="24"/>
        <w:u w:val="none"/>
        <w:effect w:val="none"/>
      </w:rPr>
    </w:lvl>
  </w:abstractNum>
  <w:abstractNum w:abstractNumId="5" w15:restartNumberingAfterBreak="0">
    <w:nsid w:val="11AE6E63"/>
    <w:multiLevelType w:val="hybridMultilevel"/>
    <w:tmpl w:val="558AFC3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B24153"/>
    <w:multiLevelType w:val="hybridMultilevel"/>
    <w:tmpl w:val="8466CD68"/>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5E81351"/>
    <w:multiLevelType w:val="hybridMultilevel"/>
    <w:tmpl w:val="91B44A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42A91"/>
    <w:multiLevelType w:val="hybridMultilevel"/>
    <w:tmpl w:val="490E1F5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AF02A6B"/>
    <w:multiLevelType w:val="hybridMultilevel"/>
    <w:tmpl w:val="B5143AB0"/>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EE334DA"/>
    <w:multiLevelType w:val="hybridMultilevel"/>
    <w:tmpl w:val="75ACA4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3416F"/>
    <w:multiLevelType w:val="hybridMultilevel"/>
    <w:tmpl w:val="DF3695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9E5398"/>
    <w:multiLevelType w:val="hybridMultilevel"/>
    <w:tmpl w:val="548845A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EE6DE4"/>
    <w:multiLevelType w:val="hybridMultilevel"/>
    <w:tmpl w:val="4C3AC6E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EF66EB"/>
    <w:multiLevelType w:val="hybridMultilevel"/>
    <w:tmpl w:val="1278E0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50359"/>
    <w:multiLevelType w:val="hybridMultilevel"/>
    <w:tmpl w:val="4D2ABAA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71531E"/>
    <w:multiLevelType w:val="hybridMultilevel"/>
    <w:tmpl w:val="CEFE6EA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28315DB"/>
    <w:multiLevelType w:val="hybridMultilevel"/>
    <w:tmpl w:val="B41E869C"/>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B810087"/>
    <w:multiLevelType w:val="multilevel"/>
    <w:tmpl w:val="AE2C47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3420EA"/>
    <w:multiLevelType w:val="hybridMultilevel"/>
    <w:tmpl w:val="DCB82F78"/>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E6911E2"/>
    <w:multiLevelType w:val="hybridMultilevel"/>
    <w:tmpl w:val="8A1A93A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CE2A5B"/>
    <w:multiLevelType w:val="hybridMultilevel"/>
    <w:tmpl w:val="572A80E6"/>
    <w:lvl w:ilvl="0" w:tplc="08090001">
      <w:start w:val="1"/>
      <w:numFmt w:val="bullet"/>
      <w:lvlText w:val=""/>
      <w:lvlJc w:val="left"/>
      <w:pPr>
        <w:tabs>
          <w:tab w:val="num" w:pos="1440"/>
        </w:tabs>
        <w:ind w:left="1440" w:hanging="360"/>
      </w:pPr>
      <w:rPr>
        <w:rFonts w:ascii="Symbol" w:hAnsi="Symbol" w:hint="default"/>
      </w:rPr>
    </w:lvl>
    <w:lvl w:ilvl="1" w:tplc="8858404C">
      <w:start w:val="1"/>
      <w:numFmt w:val="bullet"/>
      <w:lvlText w:val=""/>
      <w:lvlJc w:val="left"/>
      <w:pPr>
        <w:tabs>
          <w:tab w:val="num" w:pos="2160"/>
        </w:tabs>
        <w:ind w:left="2160" w:hanging="360"/>
      </w:pPr>
      <w:rPr>
        <w:rFonts w:ascii="Wingdings" w:eastAsia="Times New Roman" w:hAnsi="Wingdings"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1B6B19"/>
    <w:multiLevelType w:val="hybridMultilevel"/>
    <w:tmpl w:val="C762A21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F577531"/>
    <w:multiLevelType w:val="multilevel"/>
    <w:tmpl w:val="B53A1194"/>
    <w:lvl w:ilvl="0">
      <w:start w:val="1"/>
      <w:numFmt w:val="decimal"/>
      <w:lvlText w:val="%1"/>
      <w:lvlJc w:val="left"/>
      <w:pPr>
        <w:tabs>
          <w:tab w:val="num" w:pos="360"/>
        </w:tabs>
        <w:ind w:left="360" w:hanging="360"/>
      </w:pPr>
    </w:lvl>
    <w:lvl w:ilvl="1">
      <w:start w:val="70"/>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51E174E6"/>
    <w:multiLevelType w:val="hybridMultilevel"/>
    <w:tmpl w:val="B4C2029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ED1EA0"/>
    <w:multiLevelType w:val="hybridMultilevel"/>
    <w:tmpl w:val="2000F96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305986"/>
    <w:multiLevelType w:val="hybridMultilevel"/>
    <w:tmpl w:val="EFE8412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EFB7B4C"/>
    <w:multiLevelType w:val="hybridMultilevel"/>
    <w:tmpl w:val="ECF29A4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17C2353"/>
    <w:multiLevelType w:val="multilevel"/>
    <w:tmpl w:val="C14E64C8"/>
    <w:lvl w:ilvl="0">
      <w:start w:val="1"/>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62826F74"/>
    <w:multiLevelType w:val="hybridMultilevel"/>
    <w:tmpl w:val="2FA2E5B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EE5D00"/>
    <w:multiLevelType w:val="hybridMultilevel"/>
    <w:tmpl w:val="15E09F7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2E6447"/>
    <w:multiLevelType w:val="hybridMultilevel"/>
    <w:tmpl w:val="77FC875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EC48D0"/>
    <w:multiLevelType w:val="hybridMultilevel"/>
    <w:tmpl w:val="7332D292"/>
    <w:lvl w:ilvl="0" w:tplc="93D841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5A3690"/>
    <w:multiLevelType w:val="hybridMultilevel"/>
    <w:tmpl w:val="FCC4ACA8"/>
    <w:lvl w:ilvl="0" w:tplc="A3A815A6">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327629C"/>
    <w:multiLevelType w:val="hybridMultilevel"/>
    <w:tmpl w:val="B12C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E50CBA"/>
    <w:multiLevelType w:val="hybridMultilevel"/>
    <w:tmpl w:val="639E2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0C5C24"/>
    <w:multiLevelType w:val="hybridMultilevel"/>
    <w:tmpl w:val="393ABE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DA3502"/>
    <w:multiLevelType w:val="hybridMultilevel"/>
    <w:tmpl w:val="F5987020"/>
    <w:lvl w:ilvl="0" w:tplc="9B661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1456820">
    <w:abstractNumId w:val="1"/>
  </w:num>
  <w:num w:numId="2" w16cid:durableId="431049838">
    <w:abstractNumId w:val="16"/>
  </w:num>
  <w:num w:numId="3" w16cid:durableId="1211384663">
    <w:abstractNumId w:val="10"/>
  </w:num>
  <w:num w:numId="4" w16cid:durableId="1111512173">
    <w:abstractNumId w:val="30"/>
  </w:num>
  <w:num w:numId="5" w16cid:durableId="521863891">
    <w:abstractNumId w:val="20"/>
  </w:num>
  <w:num w:numId="6" w16cid:durableId="204490240">
    <w:abstractNumId w:val="2"/>
  </w:num>
  <w:num w:numId="7" w16cid:durableId="1389762054">
    <w:abstractNumId w:val="31"/>
  </w:num>
  <w:num w:numId="8" w16cid:durableId="1494222479">
    <w:abstractNumId w:val="12"/>
  </w:num>
  <w:num w:numId="9" w16cid:durableId="2101104004">
    <w:abstractNumId w:val="7"/>
  </w:num>
  <w:num w:numId="10" w16cid:durableId="818309132">
    <w:abstractNumId w:val="21"/>
  </w:num>
  <w:num w:numId="11" w16cid:durableId="92557532">
    <w:abstractNumId w:val="11"/>
  </w:num>
  <w:num w:numId="12" w16cid:durableId="1999115069">
    <w:abstractNumId w:val="8"/>
  </w:num>
  <w:num w:numId="13" w16cid:durableId="859781117">
    <w:abstractNumId w:val="9"/>
  </w:num>
  <w:num w:numId="14" w16cid:durableId="1641108779">
    <w:abstractNumId w:val="27"/>
  </w:num>
  <w:num w:numId="15" w16cid:durableId="477651646">
    <w:abstractNumId w:val="14"/>
  </w:num>
  <w:num w:numId="16" w16cid:durableId="980693437">
    <w:abstractNumId w:val="29"/>
  </w:num>
  <w:num w:numId="17" w16cid:durableId="1384910110">
    <w:abstractNumId w:val="22"/>
  </w:num>
  <w:num w:numId="18" w16cid:durableId="1007708625">
    <w:abstractNumId w:val="25"/>
  </w:num>
  <w:num w:numId="19" w16cid:durableId="8485016">
    <w:abstractNumId w:val="17"/>
  </w:num>
  <w:num w:numId="20" w16cid:durableId="1830518691">
    <w:abstractNumId w:val="4"/>
    <w:lvlOverride w:ilvl="0">
      <w:startOverride w:val="1"/>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3886115">
    <w:abstractNumId w:val="23"/>
    <w:lvlOverride w:ilvl="0">
      <w:startOverride w:val="1"/>
    </w:lvlOverride>
    <w:lvlOverride w:ilvl="1">
      <w:startOverride w:val="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4428586">
    <w:abstractNumId w:val="5"/>
  </w:num>
  <w:num w:numId="23" w16cid:durableId="1485077879">
    <w:abstractNumId w:val="36"/>
  </w:num>
  <w:num w:numId="24" w16cid:durableId="854883643">
    <w:abstractNumId w:val="6"/>
  </w:num>
  <w:num w:numId="25" w16cid:durableId="1087536092">
    <w:abstractNumId w:val="19"/>
  </w:num>
  <w:num w:numId="26" w16cid:durableId="365834094">
    <w:abstractNumId w:val="15"/>
  </w:num>
  <w:num w:numId="27" w16cid:durableId="1491408272">
    <w:abstractNumId w:val="13"/>
  </w:num>
  <w:num w:numId="28" w16cid:durableId="712969607">
    <w:abstractNumId w:val="3"/>
  </w:num>
  <w:num w:numId="29" w16cid:durableId="138575181">
    <w:abstractNumId w:val="0"/>
  </w:num>
  <w:num w:numId="30" w16cid:durableId="1915620668">
    <w:abstractNumId w:val="24"/>
  </w:num>
  <w:num w:numId="31" w16cid:durableId="1583486656">
    <w:abstractNumId w:val="26"/>
  </w:num>
  <w:num w:numId="32" w16cid:durableId="622422819">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4915974">
    <w:abstractNumId w:val="0"/>
  </w:num>
  <w:num w:numId="34" w16cid:durableId="384717177">
    <w:abstractNumId w:val="34"/>
  </w:num>
  <w:num w:numId="35" w16cid:durableId="445199817">
    <w:abstractNumId w:val="18"/>
  </w:num>
  <w:num w:numId="36" w16cid:durableId="237906530">
    <w:abstractNumId w:val="35"/>
  </w:num>
  <w:num w:numId="37" w16cid:durableId="1636133760">
    <w:abstractNumId w:val="37"/>
  </w:num>
  <w:num w:numId="38" w16cid:durableId="223637272">
    <w:abstractNumId w:val="32"/>
  </w:num>
  <w:num w:numId="39" w16cid:durableId="12327645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on" w:val="compile"/>
    <w:docVar w:name="callingWinTitle" w:val="SX7"/>
    <w:docVar w:name="changeToolbar" w:val="N"/>
    <w:docVar w:name="formsFile" w:val="c:\sol\temp\solcase8.DOC"/>
    <w:docVar w:name="initversion" w:val="1"/>
    <w:docVar w:name="laserform" w:val="false"/>
  </w:docVars>
  <w:rsids>
    <w:rsidRoot w:val="00791783"/>
    <w:rsid w:val="0000019E"/>
    <w:rsid w:val="00002DBA"/>
    <w:rsid w:val="00013047"/>
    <w:rsid w:val="000203B8"/>
    <w:rsid w:val="00024CE9"/>
    <w:rsid w:val="00027C53"/>
    <w:rsid w:val="00037264"/>
    <w:rsid w:val="00043087"/>
    <w:rsid w:val="00044116"/>
    <w:rsid w:val="000441F7"/>
    <w:rsid w:val="000443FA"/>
    <w:rsid w:val="000521DF"/>
    <w:rsid w:val="000544EF"/>
    <w:rsid w:val="00057151"/>
    <w:rsid w:val="00060FE8"/>
    <w:rsid w:val="000638E0"/>
    <w:rsid w:val="00067D68"/>
    <w:rsid w:val="000728A8"/>
    <w:rsid w:val="00074CB8"/>
    <w:rsid w:val="0008385B"/>
    <w:rsid w:val="000A6275"/>
    <w:rsid w:val="000B61A5"/>
    <w:rsid w:val="000D15E2"/>
    <w:rsid w:val="000D4D8B"/>
    <w:rsid w:val="000E586D"/>
    <w:rsid w:val="000F3070"/>
    <w:rsid w:val="000F393A"/>
    <w:rsid w:val="00100FC2"/>
    <w:rsid w:val="00110E0B"/>
    <w:rsid w:val="00114588"/>
    <w:rsid w:val="001162A1"/>
    <w:rsid w:val="001175FD"/>
    <w:rsid w:val="00120302"/>
    <w:rsid w:val="001209E4"/>
    <w:rsid w:val="00130BAA"/>
    <w:rsid w:val="001313CC"/>
    <w:rsid w:val="0013456C"/>
    <w:rsid w:val="00140CDD"/>
    <w:rsid w:val="00145F91"/>
    <w:rsid w:val="00147035"/>
    <w:rsid w:val="00150E06"/>
    <w:rsid w:val="0015213F"/>
    <w:rsid w:val="00161601"/>
    <w:rsid w:val="00161D8C"/>
    <w:rsid w:val="00163425"/>
    <w:rsid w:val="001671F6"/>
    <w:rsid w:val="00170090"/>
    <w:rsid w:val="001709B0"/>
    <w:rsid w:val="001765CB"/>
    <w:rsid w:val="001833A4"/>
    <w:rsid w:val="00185921"/>
    <w:rsid w:val="00186187"/>
    <w:rsid w:val="0019264E"/>
    <w:rsid w:val="00197714"/>
    <w:rsid w:val="001A1A0C"/>
    <w:rsid w:val="001A7814"/>
    <w:rsid w:val="001A7C10"/>
    <w:rsid w:val="001B565D"/>
    <w:rsid w:val="001C342E"/>
    <w:rsid w:val="001C5160"/>
    <w:rsid w:val="001D1942"/>
    <w:rsid w:val="001D2438"/>
    <w:rsid w:val="001D52FC"/>
    <w:rsid w:val="001D5DA6"/>
    <w:rsid w:val="001E004B"/>
    <w:rsid w:val="001F2E31"/>
    <w:rsid w:val="001F649C"/>
    <w:rsid w:val="002054EA"/>
    <w:rsid w:val="00205921"/>
    <w:rsid w:val="002118CB"/>
    <w:rsid w:val="002118F5"/>
    <w:rsid w:val="002203F7"/>
    <w:rsid w:val="0022249D"/>
    <w:rsid w:val="00226102"/>
    <w:rsid w:val="00226D75"/>
    <w:rsid w:val="00235ADB"/>
    <w:rsid w:val="002362E1"/>
    <w:rsid w:val="002373B9"/>
    <w:rsid w:val="00240062"/>
    <w:rsid w:val="002414ED"/>
    <w:rsid w:val="002415E4"/>
    <w:rsid w:val="002448C7"/>
    <w:rsid w:val="00247D25"/>
    <w:rsid w:val="00253A50"/>
    <w:rsid w:val="00254D56"/>
    <w:rsid w:val="00262A78"/>
    <w:rsid w:val="00274581"/>
    <w:rsid w:val="00280F5E"/>
    <w:rsid w:val="00281EC2"/>
    <w:rsid w:val="00283172"/>
    <w:rsid w:val="002848E7"/>
    <w:rsid w:val="00284F3B"/>
    <w:rsid w:val="0028553A"/>
    <w:rsid w:val="002862BD"/>
    <w:rsid w:val="00286642"/>
    <w:rsid w:val="002947C0"/>
    <w:rsid w:val="002962DB"/>
    <w:rsid w:val="002A37C4"/>
    <w:rsid w:val="002A3D68"/>
    <w:rsid w:val="002A3E09"/>
    <w:rsid w:val="002A775E"/>
    <w:rsid w:val="002B2629"/>
    <w:rsid w:val="002B3974"/>
    <w:rsid w:val="002C41F7"/>
    <w:rsid w:val="002C4588"/>
    <w:rsid w:val="002C5FC8"/>
    <w:rsid w:val="002C6C01"/>
    <w:rsid w:val="002D1D28"/>
    <w:rsid w:val="002D4DB5"/>
    <w:rsid w:val="002D56B0"/>
    <w:rsid w:val="002D7A89"/>
    <w:rsid w:val="002E513B"/>
    <w:rsid w:val="002E6DB6"/>
    <w:rsid w:val="002F32CB"/>
    <w:rsid w:val="002F45CF"/>
    <w:rsid w:val="002F4C0D"/>
    <w:rsid w:val="00307992"/>
    <w:rsid w:val="00321E6E"/>
    <w:rsid w:val="00323611"/>
    <w:rsid w:val="00323D0D"/>
    <w:rsid w:val="00323FB4"/>
    <w:rsid w:val="003451DD"/>
    <w:rsid w:val="00345D37"/>
    <w:rsid w:val="00351EA4"/>
    <w:rsid w:val="00353021"/>
    <w:rsid w:val="00357362"/>
    <w:rsid w:val="00360F02"/>
    <w:rsid w:val="00370F43"/>
    <w:rsid w:val="00373E4A"/>
    <w:rsid w:val="00374D8D"/>
    <w:rsid w:val="00377006"/>
    <w:rsid w:val="00381855"/>
    <w:rsid w:val="00383D07"/>
    <w:rsid w:val="003865BD"/>
    <w:rsid w:val="00392311"/>
    <w:rsid w:val="00395FBD"/>
    <w:rsid w:val="00396A8F"/>
    <w:rsid w:val="003A1B89"/>
    <w:rsid w:val="003A3AC4"/>
    <w:rsid w:val="003A56FB"/>
    <w:rsid w:val="003B2693"/>
    <w:rsid w:val="003B5C57"/>
    <w:rsid w:val="003C22BC"/>
    <w:rsid w:val="003C281A"/>
    <w:rsid w:val="003D178D"/>
    <w:rsid w:val="003D2469"/>
    <w:rsid w:val="003D6019"/>
    <w:rsid w:val="003D71C3"/>
    <w:rsid w:val="003E7062"/>
    <w:rsid w:val="003F0356"/>
    <w:rsid w:val="003F350E"/>
    <w:rsid w:val="00400BAF"/>
    <w:rsid w:val="00400C48"/>
    <w:rsid w:val="00403056"/>
    <w:rsid w:val="00403F4A"/>
    <w:rsid w:val="00404359"/>
    <w:rsid w:val="00404907"/>
    <w:rsid w:val="00405DEA"/>
    <w:rsid w:val="0043272D"/>
    <w:rsid w:val="00433DC3"/>
    <w:rsid w:val="00436C27"/>
    <w:rsid w:val="00437D27"/>
    <w:rsid w:val="004416D0"/>
    <w:rsid w:val="00443930"/>
    <w:rsid w:val="00464531"/>
    <w:rsid w:val="004814D6"/>
    <w:rsid w:val="004829B3"/>
    <w:rsid w:val="004871F8"/>
    <w:rsid w:val="004910B8"/>
    <w:rsid w:val="004912C0"/>
    <w:rsid w:val="00491386"/>
    <w:rsid w:val="0049354C"/>
    <w:rsid w:val="004949EA"/>
    <w:rsid w:val="004950BF"/>
    <w:rsid w:val="004A38A3"/>
    <w:rsid w:val="004B6454"/>
    <w:rsid w:val="004C05F8"/>
    <w:rsid w:val="004C1A40"/>
    <w:rsid w:val="004C6F6B"/>
    <w:rsid w:val="004C7520"/>
    <w:rsid w:val="004D593F"/>
    <w:rsid w:val="004D6F9C"/>
    <w:rsid w:val="004E1653"/>
    <w:rsid w:val="004E25D2"/>
    <w:rsid w:val="004E4379"/>
    <w:rsid w:val="004F6334"/>
    <w:rsid w:val="00500E7D"/>
    <w:rsid w:val="005010FC"/>
    <w:rsid w:val="00510373"/>
    <w:rsid w:val="0051058B"/>
    <w:rsid w:val="00510CF4"/>
    <w:rsid w:val="00513A2B"/>
    <w:rsid w:val="00513BD3"/>
    <w:rsid w:val="00516DA4"/>
    <w:rsid w:val="00521745"/>
    <w:rsid w:val="005221D1"/>
    <w:rsid w:val="005354EE"/>
    <w:rsid w:val="00537E98"/>
    <w:rsid w:val="005411F5"/>
    <w:rsid w:val="005449EA"/>
    <w:rsid w:val="00545179"/>
    <w:rsid w:val="005456D0"/>
    <w:rsid w:val="005469FF"/>
    <w:rsid w:val="005518F8"/>
    <w:rsid w:val="00552532"/>
    <w:rsid w:val="00554A9E"/>
    <w:rsid w:val="00563DB1"/>
    <w:rsid w:val="005753FE"/>
    <w:rsid w:val="00587A0E"/>
    <w:rsid w:val="0059462C"/>
    <w:rsid w:val="005959E0"/>
    <w:rsid w:val="00597234"/>
    <w:rsid w:val="00597DA1"/>
    <w:rsid w:val="00597DAE"/>
    <w:rsid w:val="005A396B"/>
    <w:rsid w:val="005A6104"/>
    <w:rsid w:val="005A7A0E"/>
    <w:rsid w:val="005B19BB"/>
    <w:rsid w:val="005B2BE4"/>
    <w:rsid w:val="005C52B1"/>
    <w:rsid w:val="005C74EA"/>
    <w:rsid w:val="005D0ED7"/>
    <w:rsid w:val="005D2867"/>
    <w:rsid w:val="005D7DB6"/>
    <w:rsid w:val="005E2049"/>
    <w:rsid w:val="005E4FC0"/>
    <w:rsid w:val="005E6085"/>
    <w:rsid w:val="005F05EE"/>
    <w:rsid w:val="005F244D"/>
    <w:rsid w:val="005F2D3E"/>
    <w:rsid w:val="005F4D16"/>
    <w:rsid w:val="00601616"/>
    <w:rsid w:val="0060660C"/>
    <w:rsid w:val="00611DEA"/>
    <w:rsid w:val="00622428"/>
    <w:rsid w:val="0062305C"/>
    <w:rsid w:val="00623EA5"/>
    <w:rsid w:val="00624E89"/>
    <w:rsid w:val="00626DAE"/>
    <w:rsid w:val="006316A5"/>
    <w:rsid w:val="00634603"/>
    <w:rsid w:val="00636A6E"/>
    <w:rsid w:val="00641D12"/>
    <w:rsid w:val="0064475C"/>
    <w:rsid w:val="00655460"/>
    <w:rsid w:val="00657DD1"/>
    <w:rsid w:val="006662A5"/>
    <w:rsid w:val="0066678C"/>
    <w:rsid w:val="00667904"/>
    <w:rsid w:val="006715D0"/>
    <w:rsid w:val="0067263C"/>
    <w:rsid w:val="00672B9E"/>
    <w:rsid w:val="00673253"/>
    <w:rsid w:val="00674E46"/>
    <w:rsid w:val="00677AFC"/>
    <w:rsid w:val="006810BE"/>
    <w:rsid w:val="00687164"/>
    <w:rsid w:val="0069682D"/>
    <w:rsid w:val="00697C15"/>
    <w:rsid w:val="006A1FBE"/>
    <w:rsid w:val="006A274B"/>
    <w:rsid w:val="006A5EDC"/>
    <w:rsid w:val="006A75C2"/>
    <w:rsid w:val="006C4F69"/>
    <w:rsid w:val="006D0093"/>
    <w:rsid w:val="006D6B57"/>
    <w:rsid w:val="006E2AF8"/>
    <w:rsid w:val="006E36E2"/>
    <w:rsid w:val="006E4CB9"/>
    <w:rsid w:val="006E4F50"/>
    <w:rsid w:val="006E6E83"/>
    <w:rsid w:val="006F1745"/>
    <w:rsid w:val="006F1E32"/>
    <w:rsid w:val="006F208F"/>
    <w:rsid w:val="006F305A"/>
    <w:rsid w:val="006F37EA"/>
    <w:rsid w:val="006F3B0F"/>
    <w:rsid w:val="006F566D"/>
    <w:rsid w:val="006F60EA"/>
    <w:rsid w:val="00700542"/>
    <w:rsid w:val="00703B19"/>
    <w:rsid w:val="00712BC9"/>
    <w:rsid w:val="00723FB9"/>
    <w:rsid w:val="00724060"/>
    <w:rsid w:val="00740590"/>
    <w:rsid w:val="007443D1"/>
    <w:rsid w:val="00744E45"/>
    <w:rsid w:val="00753ADB"/>
    <w:rsid w:val="00756770"/>
    <w:rsid w:val="00760A67"/>
    <w:rsid w:val="00761FAF"/>
    <w:rsid w:val="007636CD"/>
    <w:rsid w:val="007644AE"/>
    <w:rsid w:val="0077662D"/>
    <w:rsid w:val="007820BD"/>
    <w:rsid w:val="00790677"/>
    <w:rsid w:val="00790A32"/>
    <w:rsid w:val="00790B7C"/>
    <w:rsid w:val="007911C8"/>
    <w:rsid w:val="00791783"/>
    <w:rsid w:val="00792346"/>
    <w:rsid w:val="00796484"/>
    <w:rsid w:val="007A15D9"/>
    <w:rsid w:val="007A1C5C"/>
    <w:rsid w:val="007A3521"/>
    <w:rsid w:val="007A46FF"/>
    <w:rsid w:val="007A4D2E"/>
    <w:rsid w:val="007A685F"/>
    <w:rsid w:val="007A71FE"/>
    <w:rsid w:val="007B108A"/>
    <w:rsid w:val="007B2498"/>
    <w:rsid w:val="007B77BB"/>
    <w:rsid w:val="007D070F"/>
    <w:rsid w:val="007D4CB6"/>
    <w:rsid w:val="007D4DE5"/>
    <w:rsid w:val="007D7A57"/>
    <w:rsid w:val="007E1D7B"/>
    <w:rsid w:val="007E3989"/>
    <w:rsid w:val="007E63EC"/>
    <w:rsid w:val="007F09F8"/>
    <w:rsid w:val="007F3AEE"/>
    <w:rsid w:val="007F52ED"/>
    <w:rsid w:val="00800450"/>
    <w:rsid w:val="0081261C"/>
    <w:rsid w:val="00815129"/>
    <w:rsid w:val="00817469"/>
    <w:rsid w:val="008202B0"/>
    <w:rsid w:val="00825085"/>
    <w:rsid w:val="00826361"/>
    <w:rsid w:val="008263EB"/>
    <w:rsid w:val="008266A0"/>
    <w:rsid w:val="008269BE"/>
    <w:rsid w:val="00835943"/>
    <w:rsid w:val="0084626F"/>
    <w:rsid w:val="008467E6"/>
    <w:rsid w:val="008515FD"/>
    <w:rsid w:val="00854C02"/>
    <w:rsid w:val="008553AE"/>
    <w:rsid w:val="0086204E"/>
    <w:rsid w:val="00862F8C"/>
    <w:rsid w:val="00863619"/>
    <w:rsid w:val="008663BD"/>
    <w:rsid w:val="008674DE"/>
    <w:rsid w:val="008676D3"/>
    <w:rsid w:val="0087244E"/>
    <w:rsid w:val="00873C34"/>
    <w:rsid w:val="008763F3"/>
    <w:rsid w:val="00880183"/>
    <w:rsid w:val="008A2A2C"/>
    <w:rsid w:val="008A53A3"/>
    <w:rsid w:val="008C3D57"/>
    <w:rsid w:val="008C6484"/>
    <w:rsid w:val="008C7673"/>
    <w:rsid w:val="008D2011"/>
    <w:rsid w:val="008D4204"/>
    <w:rsid w:val="008D67F4"/>
    <w:rsid w:val="008E0FD4"/>
    <w:rsid w:val="008E2585"/>
    <w:rsid w:val="008F3462"/>
    <w:rsid w:val="008F776B"/>
    <w:rsid w:val="0090013A"/>
    <w:rsid w:val="0090088A"/>
    <w:rsid w:val="0090170C"/>
    <w:rsid w:val="009026AC"/>
    <w:rsid w:val="0090557C"/>
    <w:rsid w:val="00905730"/>
    <w:rsid w:val="00905F84"/>
    <w:rsid w:val="009072DB"/>
    <w:rsid w:val="00910643"/>
    <w:rsid w:val="009119E8"/>
    <w:rsid w:val="009132F5"/>
    <w:rsid w:val="00913F09"/>
    <w:rsid w:val="00916622"/>
    <w:rsid w:val="0091733C"/>
    <w:rsid w:val="009220A2"/>
    <w:rsid w:val="009220C9"/>
    <w:rsid w:val="009252E1"/>
    <w:rsid w:val="00925A3B"/>
    <w:rsid w:val="00947D01"/>
    <w:rsid w:val="009521EB"/>
    <w:rsid w:val="009539C1"/>
    <w:rsid w:val="00953AAE"/>
    <w:rsid w:val="00955812"/>
    <w:rsid w:val="00955E87"/>
    <w:rsid w:val="00957F71"/>
    <w:rsid w:val="00961159"/>
    <w:rsid w:val="00965ACE"/>
    <w:rsid w:val="00966EA3"/>
    <w:rsid w:val="009679B6"/>
    <w:rsid w:val="00973403"/>
    <w:rsid w:val="009757FB"/>
    <w:rsid w:val="0099178A"/>
    <w:rsid w:val="009974B4"/>
    <w:rsid w:val="009A5361"/>
    <w:rsid w:val="009A6139"/>
    <w:rsid w:val="009A66B9"/>
    <w:rsid w:val="009A6C1D"/>
    <w:rsid w:val="009B1213"/>
    <w:rsid w:val="009B177F"/>
    <w:rsid w:val="009B257A"/>
    <w:rsid w:val="009B52A2"/>
    <w:rsid w:val="009C0E41"/>
    <w:rsid w:val="009C152A"/>
    <w:rsid w:val="009C1B60"/>
    <w:rsid w:val="009C3A9A"/>
    <w:rsid w:val="009E7379"/>
    <w:rsid w:val="009F228C"/>
    <w:rsid w:val="009F59ED"/>
    <w:rsid w:val="009F6543"/>
    <w:rsid w:val="00A042A2"/>
    <w:rsid w:val="00A0649F"/>
    <w:rsid w:val="00A07197"/>
    <w:rsid w:val="00A11044"/>
    <w:rsid w:val="00A1527F"/>
    <w:rsid w:val="00A25600"/>
    <w:rsid w:val="00A272AD"/>
    <w:rsid w:val="00A32749"/>
    <w:rsid w:val="00A3763C"/>
    <w:rsid w:val="00A40E0C"/>
    <w:rsid w:val="00A426EC"/>
    <w:rsid w:val="00A47DE7"/>
    <w:rsid w:val="00A54A96"/>
    <w:rsid w:val="00A554C6"/>
    <w:rsid w:val="00A5763E"/>
    <w:rsid w:val="00A60C6C"/>
    <w:rsid w:val="00A620AB"/>
    <w:rsid w:val="00A65ACB"/>
    <w:rsid w:val="00A66885"/>
    <w:rsid w:val="00A74235"/>
    <w:rsid w:val="00A75969"/>
    <w:rsid w:val="00A77FBB"/>
    <w:rsid w:val="00A83F54"/>
    <w:rsid w:val="00A91363"/>
    <w:rsid w:val="00A927F3"/>
    <w:rsid w:val="00A93DAE"/>
    <w:rsid w:val="00A94608"/>
    <w:rsid w:val="00AA32FE"/>
    <w:rsid w:val="00AA6438"/>
    <w:rsid w:val="00AB5AB2"/>
    <w:rsid w:val="00AB79E7"/>
    <w:rsid w:val="00AC2007"/>
    <w:rsid w:val="00AC3D66"/>
    <w:rsid w:val="00AC4B0D"/>
    <w:rsid w:val="00AD01AE"/>
    <w:rsid w:val="00AD0DC5"/>
    <w:rsid w:val="00AD3CC4"/>
    <w:rsid w:val="00AE12AD"/>
    <w:rsid w:val="00AF183D"/>
    <w:rsid w:val="00AF4AC0"/>
    <w:rsid w:val="00AF6F42"/>
    <w:rsid w:val="00AF71DA"/>
    <w:rsid w:val="00B00239"/>
    <w:rsid w:val="00B0076E"/>
    <w:rsid w:val="00B014BD"/>
    <w:rsid w:val="00B0293D"/>
    <w:rsid w:val="00B046CA"/>
    <w:rsid w:val="00B06932"/>
    <w:rsid w:val="00B11985"/>
    <w:rsid w:val="00B158EE"/>
    <w:rsid w:val="00B215D3"/>
    <w:rsid w:val="00B22483"/>
    <w:rsid w:val="00B31718"/>
    <w:rsid w:val="00B32AE4"/>
    <w:rsid w:val="00B32D56"/>
    <w:rsid w:val="00B3454B"/>
    <w:rsid w:val="00B3564A"/>
    <w:rsid w:val="00B40677"/>
    <w:rsid w:val="00B43B6B"/>
    <w:rsid w:val="00B444F1"/>
    <w:rsid w:val="00B452AE"/>
    <w:rsid w:val="00B50850"/>
    <w:rsid w:val="00B5327A"/>
    <w:rsid w:val="00B539FB"/>
    <w:rsid w:val="00B70B34"/>
    <w:rsid w:val="00B71F7B"/>
    <w:rsid w:val="00B760D1"/>
    <w:rsid w:val="00B761AA"/>
    <w:rsid w:val="00B84E46"/>
    <w:rsid w:val="00B96592"/>
    <w:rsid w:val="00B9700D"/>
    <w:rsid w:val="00BB439C"/>
    <w:rsid w:val="00BB696A"/>
    <w:rsid w:val="00BC19ED"/>
    <w:rsid w:val="00BC264C"/>
    <w:rsid w:val="00BC759C"/>
    <w:rsid w:val="00BD117A"/>
    <w:rsid w:val="00BE29D9"/>
    <w:rsid w:val="00BE41EC"/>
    <w:rsid w:val="00BE7774"/>
    <w:rsid w:val="00BE7940"/>
    <w:rsid w:val="00BF704F"/>
    <w:rsid w:val="00BF74C5"/>
    <w:rsid w:val="00C00DEF"/>
    <w:rsid w:val="00C02A9E"/>
    <w:rsid w:val="00C16483"/>
    <w:rsid w:val="00C22EE6"/>
    <w:rsid w:val="00C253C0"/>
    <w:rsid w:val="00C36748"/>
    <w:rsid w:val="00C401B1"/>
    <w:rsid w:val="00C40D69"/>
    <w:rsid w:val="00C4369F"/>
    <w:rsid w:val="00C521E8"/>
    <w:rsid w:val="00C5266E"/>
    <w:rsid w:val="00C529D9"/>
    <w:rsid w:val="00C662D1"/>
    <w:rsid w:val="00C72A21"/>
    <w:rsid w:val="00C739D0"/>
    <w:rsid w:val="00C74CB9"/>
    <w:rsid w:val="00C758ED"/>
    <w:rsid w:val="00C80237"/>
    <w:rsid w:val="00C80B09"/>
    <w:rsid w:val="00C82773"/>
    <w:rsid w:val="00C9050B"/>
    <w:rsid w:val="00C92A3C"/>
    <w:rsid w:val="00C92F49"/>
    <w:rsid w:val="00CB3466"/>
    <w:rsid w:val="00CB34DE"/>
    <w:rsid w:val="00CB3FF7"/>
    <w:rsid w:val="00CB5F67"/>
    <w:rsid w:val="00CC2D31"/>
    <w:rsid w:val="00CD0ED1"/>
    <w:rsid w:val="00CD1D4C"/>
    <w:rsid w:val="00CD248A"/>
    <w:rsid w:val="00CD32A7"/>
    <w:rsid w:val="00D0581D"/>
    <w:rsid w:val="00D233ED"/>
    <w:rsid w:val="00D23FE3"/>
    <w:rsid w:val="00D24E29"/>
    <w:rsid w:val="00D347DC"/>
    <w:rsid w:val="00D354D3"/>
    <w:rsid w:val="00D418A9"/>
    <w:rsid w:val="00D43C9A"/>
    <w:rsid w:val="00D44948"/>
    <w:rsid w:val="00D464F8"/>
    <w:rsid w:val="00D53878"/>
    <w:rsid w:val="00D542A9"/>
    <w:rsid w:val="00D61880"/>
    <w:rsid w:val="00D6632E"/>
    <w:rsid w:val="00D74829"/>
    <w:rsid w:val="00D74BE7"/>
    <w:rsid w:val="00D82237"/>
    <w:rsid w:val="00D84F50"/>
    <w:rsid w:val="00D92AD0"/>
    <w:rsid w:val="00D93134"/>
    <w:rsid w:val="00D957E1"/>
    <w:rsid w:val="00D95BFB"/>
    <w:rsid w:val="00D96B6F"/>
    <w:rsid w:val="00DA178C"/>
    <w:rsid w:val="00DA20CA"/>
    <w:rsid w:val="00DA4F38"/>
    <w:rsid w:val="00DA5B55"/>
    <w:rsid w:val="00DA6B4E"/>
    <w:rsid w:val="00DB35D7"/>
    <w:rsid w:val="00DC07D1"/>
    <w:rsid w:val="00DC1641"/>
    <w:rsid w:val="00DD1F59"/>
    <w:rsid w:val="00DE3E0B"/>
    <w:rsid w:val="00DE4608"/>
    <w:rsid w:val="00DF04D5"/>
    <w:rsid w:val="00DF14FB"/>
    <w:rsid w:val="00E02D92"/>
    <w:rsid w:val="00E051A6"/>
    <w:rsid w:val="00E078A2"/>
    <w:rsid w:val="00E16C26"/>
    <w:rsid w:val="00E1788F"/>
    <w:rsid w:val="00E2100B"/>
    <w:rsid w:val="00E2529F"/>
    <w:rsid w:val="00E422AF"/>
    <w:rsid w:val="00E466FF"/>
    <w:rsid w:val="00E559F0"/>
    <w:rsid w:val="00E5693F"/>
    <w:rsid w:val="00E61AF1"/>
    <w:rsid w:val="00E62975"/>
    <w:rsid w:val="00E63EAE"/>
    <w:rsid w:val="00E65430"/>
    <w:rsid w:val="00E6608C"/>
    <w:rsid w:val="00E75140"/>
    <w:rsid w:val="00E806A9"/>
    <w:rsid w:val="00E83E6C"/>
    <w:rsid w:val="00E84052"/>
    <w:rsid w:val="00E9568A"/>
    <w:rsid w:val="00EA1326"/>
    <w:rsid w:val="00EA208A"/>
    <w:rsid w:val="00EB1DAC"/>
    <w:rsid w:val="00EB262A"/>
    <w:rsid w:val="00EC360E"/>
    <w:rsid w:val="00EC6C84"/>
    <w:rsid w:val="00ED280E"/>
    <w:rsid w:val="00EE0DFF"/>
    <w:rsid w:val="00F01BB3"/>
    <w:rsid w:val="00F076E7"/>
    <w:rsid w:val="00F103CA"/>
    <w:rsid w:val="00F11121"/>
    <w:rsid w:val="00F11A0C"/>
    <w:rsid w:val="00F174A9"/>
    <w:rsid w:val="00F23765"/>
    <w:rsid w:val="00F24242"/>
    <w:rsid w:val="00F271AE"/>
    <w:rsid w:val="00F3315C"/>
    <w:rsid w:val="00F35BF2"/>
    <w:rsid w:val="00F40E23"/>
    <w:rsid w:val="00F450E2"/>
    <w:rsid w:val="00F463A8"/>
    <w:rsid w:val="00F50840"/>
    <w:rsid w:val="00F52102"/>
    <w:rsid w:val="00F52CA6"/>
    <w:rsid w:val="00F561EB"/>
    <w:rsid w:val="00F63A60"/>
    <w:rsid w:val="00F71789"/>
    <w:rsid w:val="00F92280"/>
    <w:rsid w:val="00F93E40"/>
    <w:rsid w:val="00FA00E5"/>
    <w:rsid w:val="00FA43EE"/>
    <w:rsid w:val="00FA6510"/>
    <w:rsid w:val="00FB393D"/>
    <w:rsid w:val="00FB44AF"/>
    <w:rsid w:val="00FB55D3"/>
    <w:rsid w:val="00FC67FB"/>
    <w:rsid w:val="00FD16C4"/>
    <w:rsid w:val="00FD5836"/>
    <w:rsid w:val="00FF03E2"/>
    <w:rsid w:val="00FF24EF"/>
    <w:rsid w:val="00FF48D2"/>
    <w:rsid w:val="00FF4FF5"/>
    <w:rsid w:val="00FF70EC"/>
    <w:rsid w:val="0A0958B5"/>
    <w:rsid w:val="22B498CF"/>
    <w:rsid w:val="23FD4402"/>
    <w:rsid w:val="35540A0E"/>
    <w:rsid w:val="40BA69E9"/>
    <w:rsid w:val="58AF3111"/>
    <w:rsid w:val="5DBC26C2"/>
    <w:rsid w:val="7429A3EC"/>
    <w:rsid w:val="7AF12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F8DB5"/>
  <w15:chartTrackingRefBased/>
  <w15:docId w15:val="{EDC9FB90-CD28-4B79-B3A6-646AE994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16A5"/>
    <w:pPr>
      <w:tabs>
        <w:tab w:val="center" w:pos="4513"/>
        <w:tab w:val="right" w:pos="9026"/>
      </w:tabs>
    </w:pPr>
  </w:style>
  <w:style w:type="character" w:customStyle="1" w:styleId="HeaderChar">
    <w:name w:val="Header Char"/>
    <w:basedOn w:val="DefaultParagraphFont"/>
    <w:link w:val="Header"/>
    <w:rsid w:val="006316A5"/>
  </w:style>
  <w:style w:type="paragraph" w:styleId="Footer">
    <w:name w:val="footer"/>
    <w:basedOn w:val="Normal"/>
    <w:link w:val="FooterChar"/>
    <w:uiPriority w:val="99"/>
    <w:rsid w:val="006316A5"/>
    <w:pPr>
      <w:tabs>
        <w:tab w:val="center" w:pos="4513"/>
        <w:tab w:val="right" w:pos="9026"/>
      </w:tabs>
    </w:pPr>
  </w:style>
  <w:style w:type="character" w:customStyle="1" w:styleId="FooterChar">
    <w:name w:val="Footer Char"/>
    <w:basedOn w:val="DefaultParagraphFont"/>
    <w:link w:val="Footer"/>
    <w:uiPriority w:val="99"/>
    <w:rsid w:val="006316A5"/>
  </w:style>
  <w:style w:type="character" w:styleId="Hyperlink">
    <w:name w:val="Hyperlink"/>
    <w:unhideWhenUsed/>
    <w:rsid w:val="009F228C"/>
    <w:rPr>
      <w:color w:val="0000FF"/>
      <w:u w:val="single"/>
    </w:rPr>
  </w:style>
  <w:style w:type="character" w:styleId="FollowedHyperlink">
    <w:name w:val="FollowedHyperlink"/>
    <w:uiPriority w:val="99"/>
    <w:unhideWhenUsed/>
    <w:rsid w:val="009F228C"/>
    <w:rPr>
      <w:color w:val="800080"/>
      <w:u w:val="single"/>
    </w:rPr>
  </w:style>
  <w:style w:type="paragraph" w:styleId="CommentText">
    <w:name w:val="annotation text"/>
    <w:basedOn w:val="Normal"/>
    <w:link w:val="CommentTextChar"/>
    <w:unhideWhenUsed/>
    <w:rsid w:val="009F228C"/>
  </w:style>
  <w:style w:type="character" w:customStyle="1" w:styleId="CommentTextChar">
    <w:name w:val="Comment Text Char"/>
    <w:basedOn w:val="DefaultParagraphFont"/>
    <w:link w:val="CommentText"/>
    <w:rsid w:val="009F228C"/>
  </w:style>
  <w:style w:type="paragraph" w:styleId="CommentSubject">
    <w:name w:val="annotation subject"/>
    <w:basedOn w:val="CommentText"/>
    <w:next w:val="CommentText"/>
    <w:link w:val="CommentSubjectChar"/>
    <w:unhideWhenUsed/>
    <w:rsid w:val="009F228C"/>
    <w:rPr>
      <w:b/>
      <w:bCs/>
    </w:rPr>
  </w:style>
  <w:style w:type="character" w:customStyle="1" w:styleId="CommentSubjectChar">
    <w:name w:val="Comment Subject Char"/>
    <w:link w:val="CommentSubject"/>
    <w:rsid w:val="009F228C"/>
    <w:rPr>
      <w:b/>
      <w:bCs/>
    </w:rPr>
  </w:style>
  <w:style w:type="paragraph" w:styleId="BalloonText">
    <w:name w:val="Balloon Text"/>
    <w:basedOn w:val="Normal"/>
    <w:link w:val="BalloonTextChar"/>
    <w:unhideWhenUsed/>
    <w:rsid w:val="009F228C"/>
    <w:rPr>
      <w:rFonts w:ascii="Tahoma" w:hAnsi="Tahoma" w:cs="Tahoma"/>
      <w:sz w:val="16"/>
      <w:szCs w:val="16"/>
    </w:rPr>
  </w:style>
  <w:style w:type="character" w:customStyle="1" w:styleId="BalloonTextChar">
    <w:name w:val="Balloon Text Char"/>
    <w:link w:val="BalloonText"/>
    <w:rsid w:val="009F228C"/>
    <w:rPr>
      <w:rFonts w:ascii="Tahoma" w:hAnsi="Tahoma" w:cs="Tahoma"/>
      <w:sz w:val="16"/>
      <w:szCs w:val="16"/>
    </w:rPr>
  </w:style>
  <w:style w:type="character" w:styleId="CommentReference">
    <w:name w:val="annotation reference"/>
    <w:unhideWhenUsed/>
    <w:rsid w:val="009F228C"/>
    <w:rPr>
      <w:sz w:val="16"/>
      <w:szCs w:val="16"/>
    </w:rPr>
  </w:style>
  <w:style w:type="character" w:customStyle="1" w:styleId="apple-converted-space">
    <w:name w:val="apple-converted-space"/>
    <w:rsid w:val="009F228C"/>
  </w:style>
  <w:style w:type="table" w:styleId="TableGrid">
    <w:name w:val="Table Grid"/>
    <w:basedOn w:val="TableNormal"/>
    <w:rsid w:val="009F22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52B1"/>
    <w:pPr>
      <w:spacing w:before="100" w:beforeAutospacing="1" w:after="100" w:afterAutospacing="1"/>
    </w:pPr>
    <w:rPr>
      <w:sz w:val="24"/>
      <w:szCs w:val="24"/>
    </w:rPr>
  </w:style>
  <w:style w:type="paragraph" w:styleId="ListParagraph">
    <w:name w:val="List Paragraph"/>
    <w:basedOn w:val="Normal"/>
    <w:uiPriority w:val="34"/>
    <w:qFormat/>
    <w:rsid w:val="00A94608"/>
    <w:pPr>
      <w:ind w:left="720"/>
      <w:contextualSpacing/>
    </w:pPr>
  </w:style>
  <w:style w:type="paragraph" w:styleId="Revision">
    <w:name w:val="Revision"/>
    <w:hidden/>
    <w:uiPriority w:val="99"/>
    <w:semiHidden/>
    <w:rsid w:val="00EA208A"/>
  </w:style>
  <w:style w:type="character" w:styleId="UnresolvedMention">
    <w:name w:val="Unresolved Mention"/>
    <w:basedOn w:val="DefaultParagraphFont"/>
    <w:uiPriority w:val="99"/>
    <w:semiHidden/>
    <w:unhideWhenUsed/>
    <w:rsid w:val="00EA208A"/>
    <w:rPr>
      <w:color w:val="605E5C"/>
      <w:shd w:val="clear" w:color="auto" w:fill="E1DFDD"/>
    </w:rPr>
  </w:style>
  <w:style w:type="paragraph" w:customStyle="1" w:styleId="summarydetail">
    <w:name w:val="summary detail"/>
    <w:basedOn w:val="Normal"/>
    <w:qFormat/>
    <w:rsid w:val="00400C48"/>
    <w:pPr>
      <w:spacing w:before="60" w:after="60"/>
      <w:ind w:left="3402"/>
    </w:pPr>
    <w:rPr>
      <w:rFonts w:ascii="Helvetica" w:eastAsia="Times"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91575">
      <w:bodyDiv w:val="1"/>
      <w:marLeft w:val="0"/>
      <w:marRight w:val="0"/>
      <w:marTop w:val="0"/>
      <w:marBottom w:val="0"/>
      <w:divBdr>
        <w:top w:val="none" w:sz="0" w:space="0" w:color="auto"/>
        <w:left w:val="none" w:sz="0" w:space="0" w:color="auto"/>
        <w:bottom w:val="none" w:sz="0" w:space="0" w:color="auto"/>
        <w:right w:val="none" w:sz="0" w:space="0" w:color="auto"/>
      </w:divBdr>
    </w:div>
    <w:div w:id="911306795">
      <w:bodyDiv w:val="1"/>
      <w:marLeft w:val="0"/>
      <w:marRight w:val="0"/>
      <w:marTop w:val="0"/>
      <w:marBottom w:val="0"/>
      <w:divBdr>
        <w:top w:val="none" w:sz="0" w:space="0" w:color="auto"/>
        <w:left w:val="none" w:sz="0" w:space="0" w:color="auto"/>
        <w:bottom w:val="none" w:sz="0" w:space="0" w:color="auto"/>
        <w:right w:val="none" w:sz="0" w:space="0" w:color="auto"/>
      </w:divBdr>
    </w:div>
    <w:div w:id="1135179279">
      <w:bodyDiv w:val="1"/>
      <w:marLeft w:val="0"/>
      <w:marRight w:val="0"/>
      <w:marTop w:val="0"/>
      <w:marBottom w:val="0"/>
      <w:divBdr>
        <w:top w:val="none" w:sz="0" w:space="0" w:color="auto"/>
        <w:left w:val="none" w:sz="0" w:space="0" w:color="auto"/>
        <w:bottom w:val="none" w:sz="0" w:space="0" w:color="auto"/>
        <w:right w:val="none" w:sz="0" w:space="0" w:color="auto"/>
      </w:divBdr>
    </w:div>
    <w:div w:id="1141192371">
      <w:bodyDiv w:val="1"/>
      <w:marLeft w:val="0"/>
      <w:marRight w:val="0"/>
      <w:marTop w:val="0"/>
      <w:marBottom w:val="0"/>
      <w:divBdr>
        <w:top w:val="none" w:sz="0" w:space="0" w:color="auto"/>
        <w:left w:val="none" w:sz="0" w:space="0" w:color="auto"/>
        <w:bottom w:val="none" w:sz="0" w:space="0" w:color="auto"/>
        <w:right w:val="none" w:sz="0" w:space="0" w:color="auto"/>
      </w:divBdr>
    </w:div>
    <w:div w:id="1534684411">
      <w:bodyDiv w:val="1"/>
      <w:marLeft w:val="0"/>
      <w:marRight w:val="0"/>
      <w:marTop w:val="0"/>
      <w:marBottom w:val="0"/>
      <w:divBdr>
        <w:top w:val="none" w:sz="0" w:space="0" w:color="auto"/>
        <w:left w:val="none" w:sz="0" w:space="0" w:color="auto"/>
        <w:bottom w:val="none" w:sz="0" w:space="0" w:color="auto"/>
        <w:right w:val="none" w:sz="0" w:space="0" w:color="auto"/>
      </w:divBdr>
    </w:div>
    <w:div w:id="192854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fe.gov.uk/consultations/old-consultations/fife-licensing-board-draft-statement-of-licensing-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censing.standards@fif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quor.admin@fif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2</Value>
      <Value>44</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August</TermName>
          <TermId xmlns="http://schemas.microsoft.com/office/infopath/2007/PartnerControls">d18f1950-afa0-4f9a-a80b-ebd1f9112eee</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58fd69b2-d951-4997-8a76-4e1a925fe52c</TermId>
        </TermInfo>
      </Terms>
    </b667c1d6f0824fe19f761a3be154e755>
    <Protective_x0020_Marking xmlns="264c5323-e590-4694-88b8-b70f18bb79bc">OFFICIAL</Protective_x0020_Marking>
    <ItemLPPReq xmlns="125deb91-bbff-471f-9840-b0c4af64bcb0">Licensing Board</ItemLPPReq>
    <SubjectLPPReq xmlns="125deb91-bbff-471f-9840-b0c4af64bcb0">Licensing Board</SubjectLPPReq>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2D980-999D-49C0-BAA7-B289B808A569}">
  <ds:schemaRefs>
    <ds:schemaRef ds:uri="http://schemas.openxmlformats.org/officeDocument/2006/bibliography"/>
  </ds:schemaRefs>
</ds:datastoreItem>
</file>

<file path=customXml/itemProps2.xml><?xml version="1.0" encoding="utf-8"?>
<ds:datastoreItem xmlns:ds="http://schemas.openxmlformats.org/officeDocument/2006/customXml" ds:itemID="{92B785F2-FFC7-43DB-843C-6968139CBC1F}">
  <ds:schemaRefs>
    <ds:schemaRef ds:uri="Microsoft.SharePoint.Taxonomy.ContentTypeSync"/>
  </ds:schemaRefs>
</ds:datastoreItem>
</file>

<file path=customXml/itemProps3.xml><?xml version="1.0" encoding="utf-8"?>
<ds:datastoreItem xmlns:ds="http://schemas.openxmlformats.org/officeDocument/2006/customXml" ds:itemID="{0AC37E9C-E67A-463B-9632-344F75DFC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2BEEC-6C14-48F3-AA49-BDB8D3C6D7EA}">
  <ds:schemaRefs>
    <ds:schemaRef ds:uri="http://schemas.microsoft.com/office/2006/metadata/properties"/>
    <ds:schemaRef ds:uri="http://schemas.microsoft.com/office/infopath/2007/PartnerControls"/>
    <ds:schemaRef ds:uri="264c5323-e590-4694-88b8-b70f18bb79bc"/>
    <ds:schemaRef ds:uri="125deb91-bbff-471f-9840-b0c4af64bcb0"/>
  </ds:schemaRefs>
</ds:datastoreItem>
</file>

<file path=customXml/itemProps5.xml><?xml version="1.0" encoding="utf-8"?>
<ds:datastoreItem xmlns:ds="http://schemas.openxmlformats.org/officeDocument/2006/customXml" ds:itemID="{0FFC4C58-A4A6-41B8-90BB-5DF2F6CF2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11047</Words>
  <Characters>62970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00 - Sent to consultees - Draft Statement of Licensing Policy 2023 - 2028</vt:lpstr>
    </vt:vector>
  </TitlesOfParts>
  <Company>FC</Company>
  <LinksUpToDate>false</LinksUpToDate>
  <CharactersWithSpaces>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 Sent to consultees - Draft Statement of Licensing Policy 2023 - 2028</dc:title>
  <dc:subject/>
  <dc:creator>Ian Paul</dc:creator>
  <cp:keywords/>
  <cp:lastModifiedBy>Carol Aird</cp:lastModifiedBy>
  <cp:revision>3</cp:revision>
  <cp:lastPrinted>2023-11-02T10:43:00Z</cp:lastPrinted>
  <dcterms:created xsi:type="dcterms:W3CDTF">2024-06-27T10:05:00Z</dcterms:created>
  <dcterms:modified xsi:type="dcterms:W3CDTF">2024-06-27T10:05:00Z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0x010100A2637EAA83360140BB49E0F830C79BBC0100149125BC5CCCCD4A94A0C623980B3E11</vt:lpwstr>
  </property>
  <property fmtid="{D5CDD505-2E9C-101B-9397-08002B2CF9AE}" pid="3" name="_dlc_policyId">
    <vt:lpwstr>/sites/legal/lic-dc/LiquorProcessesandProcedures</vt:lpwstr>
  </property>
  <property fmtid="{D5CDD505-2E9C-101B-9397-08002B2CF9AE}" pid="4" name="ItemRetentionFormula">
    <vt:lpwstr/>
  </property>
  <property fmtid="{D5CDD505-2E9C-101B-9397-08002B2CF9AE}" pid="5" name="YearReq">
    <vt:lpwstr>44;#2023|58fd69b2-d951-4997-8a76-4e1a925fe52c</vt:lpwstr>
  </property>
  <property fmtid="{D5CDD505-2E9C-101B-9397-08002B2CF9AE}" pid="6" name="MonthReq">
    <vt:lpwstr>2;#August|d18f1950-afa0-4f9a-a80b-ebd1f9112eee</vt:lpwstr>
  </property>
  <property fmtid="{D5CDD505-2E9C-101B-9397-08002B2CF9AE}" pid="7" name="ItemReportReq">
    <vt:lpwstr>Licensing Board</vt:lpwstr>
  </property>
  <property fmtid="{D5CDD505-2E9C-101B-9397-08002B2CF9AE}" pid="8" name="SubjectReportReq">
    <vt:lpwstr>Policy</vt:lpwstr>
  </property>
  <property fmtid="{D5CDD505-2E9C-101B-9397-08002B2CF9AE}" pid="9" name="ecm_ItemDeleteBlockHolders">
    <vt:lpwstr/>
  </property>
  <property fmtid="{D5CDD505-2E9C-101B-9397-08002B2CF9AE}" pid="10" name="IconOverlay">
    <vt:lpwstr/>
  </property>
  <property fmtid="{D5CDD505-2E9C-101B-9397-08002B2CF9AE}" pid="11" name="ecm_RecordRestrictions">
    <vt:lpwstr/>
  </property>
  <property fmtid="{D5CDD505-2E9C-101B-9397-08002B2CF9AE}" pid="12" name="ecm_ItemLockHolders">
    <vt:lpwstr/>
  </property>
  <property fmtid="{D5CDD505-2E9C-101B-9397-08002B2CF9AE}" pid="13" name="_dlc_LastRun">
    <vt:lpwstr>03/08/2022 01:05:59</vt:lpwstr>
  </property>
  <property fmtid="{D5CDD505-2E9C-101B-9397-08002B2CF9AE}" pid="14" name="_dlc_ItemStageId">
    <vt:lpwstr>1</vt:lpwstr>
  </property>
  <property fmtid="{D5CDD505-2E9C-101B-9397-08002B2CF9AE}" pid="15" name="_dlc_Exempt">
    <vt:bool>true</vt:bool>
  </property>
</Properties>
</file>